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B2B" w14:textId="77777777" w:rsidR="00345B41" w:rsidRPr="006F4E53" w:rsidRDefault="00345B41" w:rsidP="00345B41">
      <w:pPr>
        <w:spacing w:after="240"/>
        <w:rPr>
          <w:rFonts w:cstheme="minorHAnsi"/>
        </w:rPr>
        <w:sectPr w:rsidR="00345B41" w:rsidRPr="006F4E53" w:rsidSect="008E138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5D132734" w14:textId="1665C9F0" w:rsidR="00660DA4" w:rsidRPr="006F4E53" w:rsidRDefault="00460A6E" w:rsidP="0099166D">
      <w:pPr>
        <w:pStyle w:val="Heading2"/>
        <w:rPr>
          <w:rFonts w:cstheme="minorHAnsi"/>
        </w:rPr>
      </w:pPr>
      <w:r w:rsidRPr="006F4E53">
        <w:rPr>
          <w:rFonts w:cstheme="minorHAnsi"/>
          <w:bCs/>
        </w:rPr>
        <w:t>T</w:t>
      </w:r>
      <w:r w:rsidR="00C678E8">
        <w:rPr>
          <w:rFonts w:cstheme="minorHAnsi"/>
          <w:bCs/>
        </w:rPr>
        <w:t>ip sheet</w:t>
      </w:r>
      <w:r w:rsidR="008A3E0E" w:rsidRPr="006F4E53">
        <w:rPr>
          <w:rFonts w:cstheme="minorHAnsi"/>
          <w:bCs/>
        </w:rPr>
        <w:t xml:space="preserve"> – </w:t>
      </w:r>
      <w:r w:rsidR="00C678E8">
        <w:rPr>
          <w:rFonts w:cstheme="minorHAnsi"/>
        </w:rPr>
        <w:t>h</w:t>
      </w:r>
      <w:r w:rsidR="005A0983" w:rsidRPr="006F4E53">
        <w:rPr>
          <w:rFonts w:cstheme="minorHAnsi"/>
        </w:rPr>
        <w:t xml:space="preserve">elping </w:t>
      </w:r>
      <w:r w:rsidRPr="006F4E53">
        <w:rPr>
          <w:rFonts w:cstheme="minorHAnsi"/>
        </w:rPr>
        <w:t>your</w:t>
      </w:r>
      <w:r w:rsidR="005A0983" w:rsidRPr="006F4E53">
        <w:rPr>
          <w:rFonts w:cstheme="minorHAnsi"/>
        </w:rPr>
        <w:t xml:space="preserve"> </w:t>
      </w:r>
      <w:r w:rsidR="00517FB8" w:rsidRPr="006F4E53">
        <w:rPr>
          <w:rFonts w:cstheme="minorHAnsi"/>
        </w:rPr>
        <w:t xml:space="preserve">support worker </w:t>
      </w:r>
      <w:r w:rsidR="005A0983" w:rsidRPr="006F4E53">
        <w:rPr>
          <w:rFonts w:cstheme="minorHAnsi"/>
        </w:rPr>
        <w:t xml:space="preserve">to help </w:t>
      </w:r>
      <w:r w:rsidRPr="006F4E53">
        <w:rPr>
          <w:rFonts w:cstheme="minorHAnsi"/>
        </w:rPr>
        <w:t>you</w:t>
      </w:r>
    </w:p>
    <w:p w14:paraId="42D3D3C7" w14:textId="3C8772A2" w:rsidR="00A64EAB" w:rsidRPr="006F4E53" w:rsidRDefault="00517FB8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6F4E53">
        <w:rPr>
          <w:rFonts w:cstheme="minorHAnsi"/>
          <w:lang w:eastAsia="en-AU"/>
        </w:rPr>
        <w:t xml:space="preserve">Consider </w:t>
      </w:r>
      <w:r w:rsidR="00700870">
        <w:rPr>
          <w:rFonts w:cstheme="minorHAnsi"/>
          <w:lang w:eastAsia="en-AU"/>
        </w:rPr>
        <w:t xml:space="preserve">any advice from </w:t>
      </w:r>
      <w:r w:rsidRPr="006F4E53">
        <w:rPr>
          <w:rFonts w:cstheme="minorHAnsi"/>
          <w:lang w:eastAsia="en-AU"/>
        </w:rPr>
        <w:t>your therapist</w:t>
      </w:r>
      <w:r w:rsidR="00700870">
        <w:rPr>
          <w:rFonts w:cstheme="minorHAnsi"/>
          <w:lang w:eastAsia="en-AU"/>
        </w:rPr>
        <w:t>/</w:t>
      </w:r>
      <w:r w:rsidRPr="006F4E53">
        <w:rPr>
          <w:rFonts w:cstheme="minorHAnsi"/>
          <w:lang w:eastAsia="en-AU"/>
        </w:rPr>
        <w:t xml:space="preserve">s </w:t>
      </w:r>
      <w:r w:rsidR="00700870">
        <w:rPr>
          <w:rFonts w:cstheme="minorHAnsi"/>
          <w:lang w:eastAsia="en-AU"/>
        </w:rPr>
        <w:t>that might</w:t>
      </w:r>
      <w:r w:rsidRPr="006F4E53">
        <w:rPr>
          <w:rFonts w:cstheme="minorHAnsi"/>
          <w:lang w:eastAsia="en-AU"/>
        </w:rPr>
        <w:t xml:space="preserve"> help </w:t>
      </w:r>
      <w:r w:rsidR="00700870">
        <w:rPr>
          <w:rFonts w:cstheme="minorHAnsi"/>
          <w:lang w:eastAsia="en-AU"/>
        </w:rPr>
        <w:t xml:space="preserve">your </w:t>
      </w:r>
      <w:r w:rsidRPr="006F4E53">
        <w:rPr>
          <w:rFonts w:cstheme="minorHAnsi"/>
          <w:lang w:eastAsia="en-AU"/>
        </w:rPr>
        <w:t>support workers</w:t>
      </w:r>
      <w:r w:rsidR="00700870">
        <w:rPr>
          <w:rFonts w:cstheme="minorHAnsi"/>
          <w:lang w:eastAsia="en-AU"/>
        </w:rPr>
        <w:t xml:space="preserve"> deliver your supports</w:t>
      </w:r>
      <w:r w:rsidRPr="006F4E53">
        <w:rPr>
          <w:rFonts w:cstheme="minorHAnsi"/>
          <w:lang w:eastAsia="en-AU"/>
        </w:rPr>
        <w:t>. You can also make notes using the prompts below to help you get the most out of your time with your support worker</w:t>
      </w:r>
      <w:r w:rsidR="00700870">
        <w:rPr>
          <w:rFonts w:cstheme="minorHAnsi"/>
          <w:lang w:eastAsia="en-AU"/>
        </w:rPr>
        <w:t>/s</w:t>
      </w:r>
      <w:r w:rsidR="00A64EAB" w:rsidRPr="006F4E53">
        <w:rPr>
          <w:rFonts w:cstheme="minorHAnsi"/>
        </w:rPr>
        <w:t>.</w:t>
      </w:r>
      <w:r w:rsidR="0051708C">
        <w:rPr>
          <w:rFonts w:cstheme="minorHAnsi"/>
        </w:rPr>
        <w:t xml:space="preserve"> This can </w:t>
      </w:r>
      <w:r w:rsidR="004621E7">
        <w:rPr>
          <w:rFonts w:cstheme="minorHAnsi"/>
        </w:rPr>
        <w:t>help</w:t>
      </w:r>
      <w:r w:rsidR="00D73056">
        <w:rPr>
          <w:rFonts w:cstheme="minorHAnsi"/>
        </w:rPr>
        <w:t xml:space="preserve"> </w:t>
      </w:r>
      <w:r w:rsidR="00BB5B5C">
        <w:rPr>
          <w:rFonts w:cstheme="minorHAnsi"/>
        </w:rPr>
        <w:t>you remember what you did</w:t>
      </w:r>
      <w:r w:rsidR="008F25AA">
        <w:rPr>
          <w:rFonts w:cstheme="minorHAnsi"/>
        </w:rPr>
        <w:t xml:space="preserve"> and provide information </w:t>
      </w:r>
      <w:r w:rsidR="00F23465">
        <w:rPr>
          <w:rFonts w:cstheme="minorHAnsi"/>
        </w:rPr>
        <w:t>if you have more than one support worker</w:t>
      </w:r>
      <w:r w:rsidR="008F25AA">
        <w:rPr>
          <w:rFonts w:cstheme="minorHAnsi"/>
        </w:rPr>
        <w:t>.</w:t>
      </w:r>
    </w:p>
    <w:p w14:paraId="5370439F" w14:textId="77777777" w:rsidR="000969B3" w:rsidRPr="006F4E53" w:rsidRDefault="005A0983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6F4E53">
        <w:rPr>
          <w:rFonts w:cstheme="minorHAnsi"/>
          <w:b/>
          <w:u w:val="single"/>
        </w:rPr>
        <w:t>Session start</w:t>
      </w:r>
      <w:r w:rsidR="008A3E0E" w:rsidRPr="006F4E53">
        <w:rPr>
          <w:rFonts w:cstheme="minorHAnsi"/>
          <w:b/>
          <w:u w:val="single"/>
        </w:rPr>
        <w:t>:</w:t>
      </w:r>
    </w:p>
    <w:p w14:paraId="14DF0BCC" w14:textId="385BDF55" w:rsidR="005A0983" w:rsidRPr="006F4E53" w:rsidRDefault="00460A6E" w:rsidP="005A0983">
      <w:pPr>
        <w:rPr>
          <w:rFonts w:cstheme="minorHAnsi"/>
        </w:rPr>
      </w:pPr>
      <w:r w:rsidRPr="006F4E53">
        <w:rPr>
          <w:rFonts w:cstheme="minorHAnsi"/>
        </w:rPr>
        <w:t>Your</w:t>
      </w:r>
      <w:r w:rsidR="005A0983" w:rsidRPr="006F4E53">
        <w:rPr>
          <w:rFonts w:cstheme="minorHAnsi"/>
        </w:rPr>
        <w:t xml:space="preserve"> goal is __________</w:t>
      </w:r>
      <w:r w:rsidR="0075096E" w:rsidRPr="006F4E53">
        <w:rPr>
          <w:rFonts w:cstheme="minorHAnsi"/>
        </w:rPr>
        <w:softHyphen/>
        <w:t>______________________</w:t>
      </w:r>
      <w:r w:rsidR="005A0983" w:rsidRPr="006F4E53">
        <w:rPr>
          <w:rFonts w:cstheme="minorHAnsi"/>
        </w:rPr>
        <w:t>____________________________</w:t>
      </w:r>
      <w:r w:rsidR="00FA2F20" w:rsidRPr="006F4E53">
        <w:rPr>
          <w:rFonts w:cstheme="minorHAnsi"/>
        </w:rPr>
        <w:t>_</w:t>
      </w:r>
      <w:r w:rsidR="005A0983" w:rsidRPr="006F4E53">
        <w:rPr>
          <w:rFonts w:cstheme="minorHAnsi"/>
        </w:rPr>
        <w:t>______</w:t>
      </w:r>
      <w:r w:rsidR="0075096E" w:rsidRPr="006F4E53">
        <w:rPr>
          <w:rFonts w:cstheme="minorHAnsi"/>
        </w:rPr>
        <w:t>______</w:t>
      </w:r>
    </w:p>
    <w:p w14:paraId="4BD44D34" w14:textId="3C80E848" w:rsidR="005A0983" w:rsidRPr="006F4E53" w:rsidRDefault="0075096E" w:rsidP="005A0983">
      <w:pPr>
        <w:rPr>
          <w:rFonts w:cstheme="minorHAnsi"/>
        </w:rPr>
      </w:pPr>
      <w:r w:rsidRPr="006F4E53">
        <w:rPr>
          <w:rFonts w:cstheme="minorHAnsi"/>
        </w:rPr>
        <w:t xml:space="preserve">This support helps </w:t>
      </w:r>
      <w:r w:rsidR="00460A6E" w:rsidRPr="006F4E53">
        <w:rPr>
          <w:rFonts w:cstheme="minorHAnsi"/>
        </w:rPr>
        <w:t>you</w:t>
      </w:r>
      <w:r w:rsidRPr="006F4E53">
        <w:rPr>
          <w:rFonts w:cstheme="minorHAnsi"/>
        </w:rPr>
        <w:t xml:space="preserve"> to</w:t>
      </w:r>
      <w:r w:rsidR="005A0983" w:rsidRPr="006F4E53">
        <w:rPr>
          <w:rFonts w:cstheme="minorHAnsi"/>
        </w:rPr>
        <w:t xml:space="preserve"> ______________________</w:t>
      </w:r>
      <w:r w:rsidRPr="006F4E53">
        <w:rPr>
          <w:rFonts w:cstheme="minorHAnsi"/>
        </w:rPr>
        <w:t>__________________</w:t>
      </w:r>
      <w:r w:rsidR="005A0983" w:rsidRPr="006F4E53">
        <w:rPr>
          <w:rFonts w:cstheme="minorHAnsi"/>
        </w:rPr>
        <w:t>______________________</w:t>
      </w:r>
    </w:p>
    <w:p w14:paraId="2AA2914B" w14:textId="708575D2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</w:t>
      </w:r>
      <w:r w:rsidR="0075096E" w:rsidRPr="006F4E53">
        <w:rPr>
          <w:rFonts w:cstheme="minorHAnsi"/>
        </w:rPr>
        <w:t>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</w:t>
      </w:r>
    </w:p>
    <w:p w14:paraId="39ACB613" w14:textId="0949D538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</w:t>
      </w:r>
      <w:r w:rsidR="0075096E" w:rsidRPr="006F4E53">
        <w:rPr>
          <w:rFonts w:cstheme="minorHAnsi"/>
        </w:rPr>
        <w:t>_________</w:t>
      </w:r>
      <w:r w:rsidRPr="006F4E53">
        <w:rPr>
          <w:rFonts w:cstheme="minorHAnsi"/>
        </w:rPr>
        <w:t>____</w:t>
      </w:r>
    </w:p>
    <w:p w14:paraId="31D1C9D9" w14:textId="2F0C634A" w:rsidR="0075096E" w:rsidRPr="006F4E53" w:rsidRDefault="0075096E" w:rsidP="0075096E">
      <w:pPr>
        <w:rPr>
          <w:rFonts w:cstheme="minorHAnsi"/>
          <w:lang w:eastAsia="en-AU"/>
        </w:rPr>
      </w:pPr>
      <w:r w:rsidRPr="006F4E53">
        <w:rPr>
          <w:rFonts w:cstheme="minorHAnsi"/>
          <w:lang w:eastAsia="en-AU"/>
        </w:rPr>
        <w:t>This is important because ______________________________________________</w:t>
      </w:r>
      <w:r w:rsidR="00FA2F20" w:rsidRPr="006F4E53">
        <w:rPr>
          <w:rFonts w:cstheme="minorHAnsi"/>
          <w:lang w:eastAsia="en-AU"/>
        </w:rPr>
        <w:t>_</w:t>
      </w:r>
      <w:r w:rsidRPr="006F4E53">
        <w:rPr>
          <w:rFonts w:cstheme="minorHAnsi"/>
          <w:lang w:eastAsia="en-AU"/>
        </w:rPr>
        <w:t>_______________</w:t>
      </w:r>
    </w:p>
    <w:p w14:paraId="58396698" w14:textId="5FADF13C" w:rsidR="0075096E" w:rsidRPr="006F4E53" w:rsidRDefault="0075096E" w:rsidP="0075096E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</w:t>
      </w:r>
    </w:p>
    <w:p w14:paraId="2D21AA1D" w14:textId="0E0B399D" w:rsidR="0075096E" w:rsidRPr="006F4E53" w:rsidRDefault="00460A6E" w:rsidP="0075096E">
      <w:pPr>
        <w:rPr>
          <w:rFonts w:cstheme="minorHAnsi"/>
        </w:rPr>
      </w:pPr>
      <w:r w:rsidRPr="006F4E53">
        <w:rPr>
          <w:rFonts w:cstheme="minorHAnsi"/>
        </w:rPr>
        <w:t>You and your support worker</w:t>
      </w:r>
      <w:r w:rsidR="0075096E" w:rsidRPr="006F4E53">
        <w:rPr>
          <w:rFonts w:cstheme="minorHAnsi"/>
        </w:rPr>
        <w:t xml:space="preserve"> are working towards this goal by doing __________</w:t>
      </w:r>
      <w:r w:rsidR="00FA2F20" w:rsidRPr="006F4E53">
        <w:rPr>
          <w:rFonts w:cstheme="minorHAnsi"/>
        </w:rPr>
        <w:t>_</w:t>
      </w:r>
      <w:r w:rsidR="0075096E" w:rsidRPr="006F4E53">
        <w:rPr>
          <w:rFonts w:cstheme="minorHAnsi"/>
        </w:rPr>
        <w:t>_________________</w:t>
      </w:r>
    </w:p>
    <w:p w14:paraId="7F87ECA7" w14:textId="52E3F3C2" w:rsidR="0075096E" w:rsidRPr="006F4E53" w:rsidRDefault="0075096E" w:rsidP="0075096E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</w:t>
      </w:r>
    </w:p>
    <w:p w14:paraId="1C8EC5DF" w14:textId="7A3B6022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 xml:space="preserve">This session will help </w:t>
      </w:r>
      <w:r w:rsidR="0068401A" w:rsidRPr="006F4E53">
        <w:rPr>
          <w:rFonts w:cstheme="minorHAnsi"/>
        </w:rPr>
        <w:t>you</w:t>
      </w:r>
      <w:r w:rsidRPr="006F4E53">
        <w:rPr>
          <w:rFonts w:cstheme="minorHAnsi"/>
        </w:rPr>
        <w:t xml:space="preserve"> to ___________________________________________________</w:t>
      </w:r>
      <w:r w:rsidR="0075096E" w:rsidRPr="006F4E53">
        <w:rPr>
          <w:rFonts w:cstheme="minorHAnsi"/>
        </w:rPr>
        <w:t>_________</w:t>
      </w:r>
    </w:p>
    <w:p w14:paraId="2C49B196" w14:textId="1C295A3D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</w:t>
      </w:r>
      <w:r w:rsidR="0075096E" w:rsidRPr="006F4E53">
        <w:rPr>
          <w:rFonts w:cstheme="minorHAnsi"/>
        </w:rPr>
        <w:t>_________</w:t>
      </w:r>
    </w:p>
    <w:p w14:paraId="222E9C77" w14:textId="377EF27C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</w:t>
      </w:r>
      <w:r w:rsidR="0075096E" w:rsidRPr="006F4E53">
        <w:rPr>
          <w:rFonts w:cstheme="minorHAnsi"/>
        </w:rPr>
        <w:t>_________</w:t>
      </w:r>
    </w:p>
    <w:p w14:paraId="713533F4" w14:textId="77777777" w:rsidR="005A0983" w:rsidRPr="006F4E53" w:rsidRDefault="005A0983" w:rsidP="005A0983">
      <w:pPr>
        <w:rPr>
          <w:rFonts w:cstheme="minorHAnsi"/>
          <w:b/>
        </w:rPr>
      </w:pPr>
      <w:r w:rsidRPr="006F4E53">
        <w:rPr>
          <w:rFonts w:cstheme="minorHAnsi"/>
          <w:b/>
          <w:u w:val="single"/>
        </w:rPr>
        <w:t>Session end:</w:t>
      </w:r>
    </w:p>
    <w:p w14:paraId="211716B9" w14:textId="524B8D77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 xml:space="preserve">During this session </w:t>
      </w:r>
      <w:r w:rsidR="0068401A" w:rsidRPr="006F4E53">
        <w:rPr>
          <w:rFonts w:cstheme="minorHAnsi"/>
        </w:rPr>
        <w:t>you and your support worker</w:t>
      </w:r>
      <w:r w:rsidRPr="006F4E53">
        <w:rPr>
          <w:rFonts w:cstheme="minorHAnsi"/>
        </w:rPr>
        <w:t xml:space="preserve"> worked on 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___________________</w:t>
      </w:r>
    </w:p>
    <w:p w14:paraId="0DCF6D15" w14:textId="50546FA3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</w:t>
      </w:r>
      <w:r w:rsidR="0068401A" w:rsidRPr="006F4E53">
        <w:rPr>
          <w:rFonts w:cstheme="minorHAnsi"/>
        </w:rPr>
        <w:t>_________</w:t>
      </w:r>
      <w:r w:rsidRPr="006F4E53">
        <w:rPr>
          <w:rFonts w:cstheme="minorHAnsi"/>
        </w:rPr>
        <w:t>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____________________</w:t>
      </w:r>
    </w:p>
    <w:p w14:paraId="6998891B" w14:textId="7B74F127" w:rsidR="005A0983" w:rsidRPr="006F4E53" w:rsidRDefault="0068401A" w:rsidP="005A0983">
      <w:pPr>
        <w:rPr>
          <w:rFonts w:cstheme="minorHAnsi"/>
        </w:rPr>
      </w:pPr>
      <w:r w:rsidRPr="006F4E53">
        <w:rPr>
          <w:rFonts w:cstheme="minorHAnsi"/>
        </w:rPr>
        <w:t>Your</w:t>
      </w:r>
      <w:r w:rsidR="005A0983" w:rsidRPr="006F4E53">
        <w:rPr>
          <w:rFonts w:cstheme="minorHAnsi"/>
        </w:rPr>
        <w:t xml:space="preserve"> next session is on _____________</w:t>
      </w:r>
      <w:r w:rsidRPr="006F4E53">
        <w:rPr>
          <w:rFonts w:cstheme="minorHAnsi"/>
        </w:rPr>
        <w:t>_______</w:t>
      </w:r>
      <w:r w:rsidR="005A0983" w:rsidRPr="006F4E53">
        <w:rPr>
          <w:rFonts w:cstheme="minorHAnsi"/>
        </w:rPr>
        <w:t>______________________</w:t>
      </w:r>
      <w:r w:rsidR="00FA2F20" w:rsidRPr="006F4E53">
        <w:rPr>
          <w:rFonts w:cstheme="minorHAnsi"/>
        </w:rPr>
        <w:t>_</w:t>
      </w:r>
      <w:r w:rsidR="005A0983" w:rsidRPr="006F4E53">
        <w:rPr>
          <w:rFonts w:cstheme="minorHAnsi"/>
        </w:rPr>
        <w:t>_____________________</w:t>
      </w:r>
    </w:p>
    <w:p w14:paraId="1BD0BFC8" w14:textId="2B3DC32A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 xml:space="preserve">Before </w:t>
      </w:r>
      <w:r w:rsidR="0068401A" w:rsidRPr="006F4E53">
        <w:rPr>
          <w:rFonts w:cstheme="minorHAnsi"/>
        </w:rPr>
        <w:t>your</w:t>
      </w:r>
      <w:r w:rsidRPr="006F4E53">
        <w:rPr>
          <w:rFonts w:cstheme="minorHAnsi"/>
        </w:rPr>
        <w:t xml:space="preserve"> next session, </w:t>
      </w:r>
      <w:r w:rsidR="00006DF5" w:rsidRPr="006F4E53">
        <w:rPr>
          <w:rFonts w:cstheme="minorHAnsi"/>
        </w:rPr>
        <w:t>you need to</w:t>
      </w:r>
      <w:r w:rsidRPr="006F4E53">
        <w:rPr>
          <w:rFonts w:cstheme="minorHAnsi"/>
        </w:rPr>
        <w:t xml:space="preserve"> _</w:t>
      </w:r>
      <w:r w:rsidR="00006DF5" w:rsidRPr="006F4E53">
        <w:rPr>
          <w:rFonts w:cstheme="minorHAnsi"/>
        </w:rPr>
        <w:t>_____________________</w:t>
      </w:r>
      <w:r w:rsidRPr="006F4E53">
        <w:rPr>
          <w:rFonts w:cstheme="minorHAnsi"/>
        </w:rPr>
        <w:t>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______________________</w:t>
      </w:r>
    </w:p>
    <w:p w14:paraId="325A0F82" w14:textId="72D3324E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</w:t>
      </w:r>
      <w:r w:rsidR="00006DF5" w:rsidRPr="006F4E53">
        <w:rPr>
          <w:rFonts w:cstheme="minorHAnsi"/>
        </w:rPr>
        <w:t>_________</w:t>
      </w:r>
      <w:r w:rsidRPr="006F4E53">
        <w:rPr>
          <w:rFonts w:cstheme="minorHAnsi"/>
        </w:rPr>
        <w:t>___________________________________________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______________________</w:t>
      </w:r>
    </w:p>
    <w:p w14:paraId="4411BC60" w14:textId="02683558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</w:t>
      </w:r>
      <w:r w:rsidR="00006DF5" w:rsidRPr="006F4E53">
        <w:rPr>
          <w:rFonts w:cstheme="minorHAnsi"/>
        </w:rPr>
        <w:t>_________</w:t>
      </w:r>
      <w:r w:rsidRPr="006F4E53">
        <w:rPr>
          <w:rFonts w:cstheme="minorHAnsi"/>
        </w:rPr>
        <w:t>__________________________________</w:t>
      </w:r>
      <w:r w:rsidR="00FA2F20" w:rsidRPr="006F4E53">
        <w:rPr>
          <w:rFonts w:cstheme="minorHAnsi"/>
        </w:rPr>
        <w:t>_</w:t>
      </w:r>
      <w:r w:rsidRPr="006F4E53">
        <w:rPr>
          <w:rFonts w:cstheme="minorHAnsi"/>
        </w:rPr>
        <w:t>______________________</w:t>
      </w:r>
    </w:p>
    <w:p w14:paraId="77749A05" w14:textId="77777777" w:rsidR="009B7144" w:rsidRPr="006F4E53" w:rsidRDefault="009B7144" w:rsidP="009B7144">
      <w:pPr>
        <w:rPr>
          <w:rFonts w:cstheme="minorHAnsi"/>
          <w:b/>
          <w:u w:val="single"/>
        </w:rPr>
      </w:pPr>
      <w:r w:rsidRPr="006F4E53">
        <w:rPr>
          <w:rFonts w:cstheme="minorHAnsi"/>
          <w:b/>
          <w:u w:val="single"/>
        </w:rPr>
        <w:t>Notes from support worker (end of shift):</w:t>
      </w:r>
    </w:p>
    <w:p w14:paraId="4F45A847" w14:textId="77777777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This is what we did in today’s session:</w:t>
      </w:r>
    </w:p>
    <w:p w14:paraId="3E558C60" w14:textId="63619A38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Date: 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</w:t>
      </w:r>
    </w:p>
    <w:p w14:paraId="0D424D3B" w14:textId="6BC35D27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lastRenderedPageBreak/>
        <w:t>Hours: 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</w:t>
      </w:r>
    </w:p>
    <w:p w14:paraId="43999A17" w14:textId="2AFE26E9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Location: 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</w:t>
      </w:r>
    </w:p>
    <w:p w14:paraId="76B92D08" w14:textId="1F112758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Goals we worked on: 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</w:t>
      </w:r>
    </w:p>
    <w:p w14:paraId="39019374" w14:textId="609946F2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_________________________________________________________________________</w:t>
      </w:r>
      <w:r w:rsidR="00FA2F20" w:rsidRPr="006F4E53">
        <w:rPr>
          <w:rFonts w:cstheme="minorHAnsi"/>
        </w:rPr>
        <w:t>__________</w:t>
      </w:r>
    </w:p>
    <w:p w14:paraId="0C829340" w14:textId="40CDB6CD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</w:t>
      </w:r>
    </w:p>
    <w:p w14:paraId="0857A405" w14:textId="2B850AFF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Successes and challenges: 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</w:t>
      </w:r>
    </w:p>
    <w:p w14:paraId="253BF5E9" w14:textId="19F9EB6B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</w:t>
      </w:r>
    </w:p>
    <w:p w14:paraId="0855B7ED" w14:textId="6F2392BD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</w:t>
      </w:r>
    </w:p>
    <w:p w14:paraId="7FB44905" w14:textId="19AA3F4A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</w:t>
      </w:r>
    </w:p>
    <w:p w14:paraId="42624252" w14:textId="54A51590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</w:t>
      </w:r>
    </w:p>
    <w:p w14:paraId="4E972738" w14:textId="2EC65432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</w:t>
      </w:r>
    </w:p>
    <w:p w14:paraId="17C86A9C" w14:textId="352E1759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</w:t>
      </w:r>
    </w:p>
    <w:p w14:paraId="7EAE9F49" w14:textId="2E1BE203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Suggestions for next shift: 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_____________________________________________</w:t>
      </w:r>
    </w:p>
    <w:p w14:paraId="0C21B1B4" w14:textId="3301CDE7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</w:t>
      </w:r>
      <w:r w:rsidR="00FA2F20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___________________________________</w:t>
      </w:r>
    </w:p>
    <w:p w14:paraId="03AAF560" w14:textId="6141EFAF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</w:t>
      </w:r>
    </w:p>
    <w:p w14:paraId="50941314" w14:textId="372C131B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</w:t>
      </w:r>
    </w:p>
    <w:p w14:paraId="5BACD0BD" w14:textId="6E724EB3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</w:t>
      </w:r>
    </w:p>
    <w:p w14:paraId="0FD0C0C6" w14:textId="1A2EA50C" w:rsidR="009B7144" w:rsidRPr="006F4E53" w:rsidRDefault="009B7144" w:rsidP="009B7144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</w:t>
      </w:r>
    </w:p>
    <w:p w14:paraId="568024CD" w14:textId="3AEABA39" w:rsidR="005A0983" w:rsidRPr="006F4E53" w:rsidRDefault="00006DF5" w:rsidP="005A0983">
      <w:pPr>
        <w:rPr>
          <w:rFonts w:cstheme="minorHAnsi"/>
          <w:b/>
          <w:u w:val="single"/>
        </w:rPr>
      </w:pPr>
      <w:r w:rsidRPr="006F4E53">
        <w:rPr>
          <w:rFonts w:cstheme="minorHAnsi"/>
          <w:b/>
          <w:u w:val="single"/>
        </w:rPr>
        <w:t>Your</w:t>
      </w:r>
      <w:r w:rsidR="005A0983" w:rsidRPr="006F4E53">
        <w:rPr>
          <w:rFonts w:cstheme="minorHAnsi"/>
          <w:b/>
          <w:u w:val="single"/>
        </w:rPr>
        <w:t xml:space="preserve"> notes:</w:t>
      </w:r>
    </w:p>
    <w:p w14:paraId="0D10A125" w14:textId="46856BC5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</w:t>
      </w:r>
    </w:p>
    <w:p w14:paraId="5202C5A8" w14:textId="3DF61D96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</w:t>
      </w:r>
    </w:p>
    <w:p w14:paraId="4F65A73B" w14:textId="2ED552CF" w:rsidR="005A0983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___________________________________________________</w:t>
      </w:r>
    </w:p>
    <w:p w14:paraId="09CD5D2D" w14:textId="26ED71A6" w:rsidR="004C1DE8" w:rsidRPr="006F4E53" w:rsidRDefault="005A0983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______________________________________________</w:t>
      </w:r>
    </w:p>
    <w:p w14:paraId="536D9024" w14:textId="0A93BD81" w:rsidR="00FA2F20" w:rsidRPr="006F4E53" w:rsidRDefault="00FA2F20" w:rsidP="005A0983">
      <w:pPr>
        <w:rPr>
          <w:rFonts w:cstheme="minorHAnsi"/>
        </w:rPr>
      </w:pPr>
      <w:r w:rsidRPr="006F4E53">
        <w:rPr>
          <w:rFonts w:cstheme="minorHAnsi"/>
        </w:rPr>
        <w:t>_____________________________________</w:t>
      </w:r>
      <w:r w:rsidR="008618AB" w:rsidRPr="006F4E53">
        <w:rPr>
          <w:rFonts w:cstheme="minorHAnsi"/>
        </w:rPr>
        <w:t>__________</w:t>
      </w:r>
      <w:r w:rsidRPr="006F4E53">
        <w:rPr>
          <w:rFonts w:cstheme="minorHAnsi"/>
        </w:rPr>
        <w:t>____________________________________</w:t>
      </w:r>
    </w:p>
    <w:sectPr w:rsidR="00FA2F20" w:rsidRPr="006F4E53" w:rsidSect="00F00F34">
      <w:footerReference w:type="default" r:id="rId16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1CE2" w14:textId="77777777" w:rsidR="00EC5C28" w:rsidRDefault="00EC5C28" w:rsidP="00DA16C8">
      <w:pPr>
        <w:spacing w:after="0" w:line="240" w:lineRule="auto"/>
      </w:pPr>
      <w:r>
        <w:separator/>
      </w:r>
    </w:p>
  </w:endnote>
  <w:endnote w:type="continuationSeparator" w:id="0">
    <w:p w14:paraId="0128C7C8" w14:textId="77777777" w:rsidR="00EC5C28" w:rsidRDefault="00EC5C28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340155"/>
      <w:docPartObj>
        <w:docPartGallery w:val="Page Numbers (Bottom of Page)"/>
        <w:docPartUnique/>
      </w:docPartObj>
    </w:sdtPr>
    <w:sdtEndPr/>
    <w:sdtContent>
      <w:sdt>
        <w:sdtPr>
          <w:id w:val="-53850555"/>
          <w:docPartObj>
            <w:docPartGallery w:val="Page Numbers (Top of Page)"/>
            <w:docPartUnique/>
          </w:docPartObj>
        </w:sdtPr>
        <w:sdtEndPr/>
        <w:sdtContent>
          <w:p w14:paraId="09474ABB" w14:textId="3F98F6C6" w:rsidR="00EA6D4C" w:rsidRDefault="00EA6D4C">
            <w:pPr>
              <w:pStyle w:val="Footer"/>
              <w:jc w:val="center"/>
            </w:pPr>
            <w:r w:rsidRPr="00EA6D4C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D637F0F" w14:textId="200BC3DE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491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29634B" w14:textId="4137AF02" w:rsidR="008E138A" w:rsidRDefault="008E13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4AADF3C" w14:textId="5FAE275F" w:rsidR="00427822" w:rsidRPr="00994CE7" w:rsidRDefault="00427822" w:rsidP="00994CE7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718805"/>
      <w:docPartObj>
        <w:docPartGallery w:val="Page Numbers (Bottom of Page)"/>
        <w:docPartUnique/>
      </w:docPartObj>
    </w:sdtPr>
    <w:sdtEndPr/>
    <w:sdtContent>
      <w:sdt>
        <w:sdtPr>
          <w:id w:val="-658616889"/>
          <w:docPartObj>
            <w:docPartGallery w:val="Page Numbers (Top of Page)"/>
            <w:docPartUnique/>
          </w:docPartObj>
        </w:sdtPr>
        <w:sdtEndPr/>
        <w:sdtContent>
          <w:p w14:paraId="14DB783C" w14:textId="3D4FC24B" w:rsidR="008E138A" w:rsidRDefault="008E138A" w:rsidP="008E138A">
            <w:pPr>
              <w:pStyle w:val="Website"/>
            </w:pPr>
            <w:r w:rsidRPr="00994CE7">
              <w:t>ndis.gov.au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t>Page</w:t>
            </w:r>
            <w:r w:rsidRPr="008E138A">
              <w:rPr>
                <w:color w:val="auto"/>
                <w:sz w:val="22"/>
                <w:szCs w:val="22"/>
              </w:rPr>
              <w:t xml:space="preserve"> </w: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8E138A">
              <w:rPr>
                <w:bCs/>
                <w:color w:val="auto"/>
                <w:sz w:val="22"/>
                <w:szCs w:val="22"/>
              </w:rPr>
              <w:instrText xml:space="preserve"> PAGE </w:instrTex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8E138A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8E138A">
              <w:rPr>
                <w:color w:val="auto"/>
                <w:sz w:val="22"/>
                <w:szCs w:val="22"/>
              </w:rPr>
              <w:t xml:space="preserve"> </w: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t>of</w:t>
            </w:r>
            <w:r w:rsidRPr="008E138A">
              <w:rPr>
                <w:color w:val="auto"/>
                <w:sz w:val="22"/>
                <w:szCs w:val="22"/>
              </w:rPr>
              <w:t xml:space="preserve"> </w: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8E138A">
              <w:rPr>
                <w:bCs/>
                <w:color w:val="auto"/>
                <w:sz w:val="22"/>
                <w:szCs w:val="22"/>
              </w:rPr>
              <w:instrText xml:space="preserve"> NUMPAGES  </w:instrTex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8E138A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8E138A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06B8A487" w14:textId="28CD7072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9042" w14:textId="77777777" w:rsidR="00EC5C28" w:rsidRDefault="00EC5C28" w:rsidP="00DA16C8">
      <w:pPr>
        <w:spacing w:after="0" w:line="240" w:lineRule="auto"/>
      </w:pPr>
      <w:r>
        <w:separator/>
      </w:r>
    </w:p>
  </w:footnote>
  <w:footnote w:type="continuationSeparator" w:id="0">
    <w:p w14:paraId="4276F888" w14:textId="77777777" w:rsidR="00EC5C28" w:rsidRDefault="00EC5C28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5CE2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680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31E70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4624" behindDoc="0" locked="0" layoutInCell="1" allowOverlap="1" wp14:anchorId="65D0D1DF" wp14:editId="74853919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4E17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52223CF8" wp14:editId="35EC72B6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06DF5"/>
    <w:rsid w:val="000351E1"/>
    <w:rsid w:val="000950CD"/>
    <w:rsid w:val="000969B3"/>
    <w:rsid w:val="00175376"/>
    <w:rsid w:val="00235C26"/>
    <w:rsid w:val="00242D53"/>
    <w:rsid w:val="002C73F2"/>
    <w:rsid w:val="00344597"/>
    <w:rsid w:val="00345B41"/>
    <w:rsid w:val="00395B4A"/>
    <w:rsid w:val="003978DD"/>
    <w:rsid w:val="003A4858"/>
    <w:rsid w:val="003E40E0"/>
    <w:rsid w:val="003E5B7E"/>
    <w:rsid w:val="00427822"/>
    <w:rsid w:val="004330E3"/>
    <w:rsid w:val="004371DE"/>
    <w:rsid w:val="0044197F"/>
    <w:rsid w:val="00460A6E"/>
    <w:rsid w:val="004621E7"/>
    <w:rsid w:val="00466506"/>
    <w:rsid w:val="004A4867"/>
    <w:rsid w:val="004C1DE8"/>
    <w:rsid w:val="004C1EC6"/>
    <w:rsid w:val="004C26D1"/>
    <w:rsid w:val="004E7491"/>
    <w:rsid w:val="0051708C"/>
    <w:rsid w:val="00517FB8"/>
    <w:rsid w:val="00542DBC"/>
    <w:rsid w:val="005472FF"/>
    <w:rsid w:val="005A0983"/>
    <w:rsid w:val="00605DA9"/>
    <w:rsid w:val="00640D49"/>
    <w:rsid w:val="00660DA4"/>
    <w:rsid w:val="00666F5E"/>
    <w:rsid w:val="0068401A"/>
    <w:rsid w:val="006C54E1"/>
    <w:rsid w:val="006F4E53"/>
    <w:rsid w:val="00700870"/>
    <w:rsid w:val="0075096E"/>
    <w:rsid w:val="007E6F69"/>
    <w:rsid w:val="008047B8"/>
    <w:rsid w:val="0084316B"/>
    <w:rsid w:val="00846E58"/>
    <w:rsid w:val="008618AB"/>
    <w:rsid w:val="008A3E0E"/>
    <w:rsid w:val="008E138A"/>
    <w:rsid w:val="008F25AA"/>
    <w:rsid w:val="00927542"/>
    <w:rsid w:val="0099166D"/>
    <w:rsid w:val="00994CE7"/>
    <w:rsid w:val="009A7409"/>
    <w:rsid w:val="009B7144"/>
    <w:rsid w:val="00A03119"/>
    <w:rsid w:val="00A1017F"/>
    <w:rsid w:val="00A17BB3"/>
    <w:rsid w:val="00A3521F"/>
    <w:rsid w:val="00A64EAB"/>
    <w:rsid w:val="00AB35AF"/>
    <w:rsid w:val="00AC3715"/>
    <w:rsid w:val="00AE04C6"/>
    <w:rsid w:val="00B36194"/>
    <w:rsid w:val="00B5306F"/>
    <w:rsid w:val="00B54B32"/>
    <w:rsid w:val="00B62976"/>
    <w:rsid w:val="00B6418D"/>
    <w:rsid w:val="00B76273"/>
    <w:rsid w:val="00B94207"/>
    <w:rsid w:val="00BB5B5C"/>
    <w:rsid w:val="00BC0276"/>
    <w:rsid w:val="00BF49D3"/>
    <w:rsid w:val="00C27B4F"/>
    <w:rsid w:val="00C678E8"/>
    <w:rsid w:val="00CB4BCD"/>
    <w:rsid w:val="00D07CE8"/>
    <w:rsid w:val="00D22F14"/>
    <w:rsid w:val="00D73056"/>
    <w:rsid w:val="00D818BE"/>
    <w:rsid w:val="00D97005"/>
    <w:rsid w:val="00DA16C8"/>
    <w:rsid w:val="00DC3EA7"/>
    <w:rsid w:val="00DC7F3B"/>
    <w:rsid w:val="00E05363"/>
    <w:rsid w:val="00E177DA"/>
    <w:rsid w:val="00E67B11"/>
    <w:rsid w:val="00E77E9B"/>
    <w:rsid w:val="00EA6D4C"/>
    <w:rsid w:val="00EC5C28"/>
    <w:rsid w:val="00EF744A"/>
    <w:rsid w:val="00F00F34"/>
    <w:rsid w:val="00F23465"/>
    <w:rsid w:val="00F27D3C"/>
    <w:rsid w:val="00F32B10"/>
    <w:rsid w:val="00F51187"/>
    <w:rsid w:val="00F60D47"/>
    <w:rsid w:val="00F96025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60E8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cured\Participant_Advocacy_Division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715743C7-3C66-4F01-AD0A-03E7C9E00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1B517-BE6B-4C58-8B44-66A1597F2E34}"/>
</file>

<file path=customXml/itemProps4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</cp:revision>
  <dcterms:created xsi:type="dcterms:W3CDTF">2022-05-04T02:47:00Z</dcterms:created>
  <dcterms:modified xsi:type="dcterms:W3CDTF">2022-05-04T02:47:00Z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1693600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2022-03-06T21:56:21Z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6d4fd54f-a2a8-4768-8975-74e2f52d0157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