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817B4" w14:textId="77777777" w:rsidR="002B6E85" w:rsidRDefault="004D32B5" w:rsidP="002B6E85">
      <w:pPr>
        <w:pStyle w:val="Default"/>
      </w:pPr>
      <w:bookmarkStart w:id="0" w:name="_Toc438649428"/>
      <w:r w:rsidRPr="004D3F02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BF4342A" wp14:editId="12959978">
            <wp:simplePos x="0" y="0"/>
            <wp:positionH relativeFrom="page">
              <wp:posOffset>331470</wp:posOffset>
            </wp:positionH>
            <wp:positionV relativeFrom="page">
              <wp:posOffset>360045</wp:posOffset>
            </wp:positionV>
            <wp:extent cx="6839585" cy="8999855"/>
            <wp:effectExtent l="0" t="0" r="0" b="0"/>
            <wp:wrapNone/>
            <wp:docPr id="15" name="Picture 15" descr="Purple background" title="Cover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ing panel purp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899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00B72" w14:textId="7CD02E1D" w:rsidR="002B6E85" w:rsidRPr="00C9637F" w:rsidRDefault="00C9637F" w:rsidP="002B6E85">
      <w:pPr>
        <w:pStyle w:val="Heading1"/>
        <w:rPr>
          <w:b w:val="0"/>
          <w:bCs/>
          <w:sz w:val="84"/>
          <w:szCs w:val="84"/>
        </w:rPr>
      </w:pPr>
      <w:r w:rsidRPr="00C9637F">
        <w:rPr>
          <w:bCs/>
          <w:sz w:val="84"/>
          <w:szCs w:val="84"/>
        </w:rPr>
        <w:t xml:space="preserve">Starting my plan </w:t>
      </w:r>
      <w:r w:rsidR="0061440E">
        <w:rPr>
          <w:bCs/>
          <w:sz w:val="84"/>
          <w:szCs w:val="84"/>
        </w:rPr>
        <w:t>with a Local Area Coordinator (LAC)</w:t>
      </w:r>
    </w:p>
    <w:p w14:paraId="1BF433F0" w14:textId="11B3C6EB" w:rsidR="007219F1" w:rsidRDefault="002A1BA7" w:rsidP="002B6E85">
      <w:pPr>
        <w:pStyle w:val="Heading1"/>
        <w:rPr>
          <w:sz w:val="44"/>
        </w:rPr>
      </w:pPr>
      <w:r>
        <w:rPr>
          <w:sz w:val="44"/>
        </w:rPr>
        <w:t>November</w:t>
      </w:r>
      <w:r w:rsidR="007219F1" w:rsidRPr="007219F1">
        <w:rPr>
          <w:sz w:val="44"/>
        </w:rPr>
        <w:t xml:space="preserve"> 201</w:t>
      </w:r>
      <w:bookmarkEnd w:id="0"/>
      <w:r>
        <w:rPr>
          <w:sz w:val="44"/>
        </w:rPr>
        <w:t>6</w:t>
      </w:r>
    </w:p>
    <w:p w14:paraId="44C495C7" w14:textId="77777777" w:rsidR="00C9637F" w:rsidRDefault="007219F1" w:rsidP="002A1BA7">
      <w:pPr>
        <w:pStyle w:val="Heading2"/>
        <w:numPr>
          <w:ilvl w:val="0"/>
          <w:numId w:val="0"/>
        </w:numPr>
      </w:pPr>
      <w:r>
        <w:br w:type="page"/>
      </w:r>
      <w:bookmarkStart w:id="1" w:name="_GoBack"/>
      <w:bookmarkEnd w:id="1"/>
    </w:p>
    <w:p w14:paraId="61BECFF1" w14:textId="124230EE" w:rsidR="002A1BA7" w:rsidRDefault="007505FD" w:rsidP="002A1BA7">
      <w:pPr>
        <w:pStyle w:val="Heading2"/>
        <w:numPr>
          <w:ilvl w:val="0"/>
          <w:numId w:val="0"/>
        </w:numPr>
      </w:pPr>
      <w:r>
        <w:lastRenderedPageBreak/>
        <w:t>Starting my plan with a Local Area Coordinator (LAC)</w:t>
      </w:r>
    </w:p>
    <w:p w14:paraId="52DC8B8D" w14:textId="77777777" w:rsidR="009E42DB" w:rsidRDefault="009E42DB" w:rsidP="009E42DB">
      <w:pPr>
        <w:autoSpaceDE w:val="0"/>
        <w:autoSpaceDN w:val="0"/>
        <w:adjustRightInd w:val="0"/>
        <w:spacing w:after="0" w:line="240" w:lineRule="auto"/>
        <w:rPr>
          <w:rFonts w:ascii="Interstate-Light" w:eastAsiaTheme="minorHAnsi" w:hAnsi="Interstate-Light" w:cs="Interstate-Light"/>
          <w:color w:val="4D4D4D"/>
          <w:sz w:val="2"/>
          <w:szCs w:val="2"/>
          <w:lang w:val="en-AU" w:eastAsia="en-US"/>
        </w:rPr>
      </w:pPr>
      <w:r>
        <w:rPr>
          <w:rFonts w:ascii="Interstate-Light" w:eastAsiaTheme="minorHAnsi" w:hAnsi="Interstate-Light" w:cs="Interstate-Light"/>
          <w:color w:val="4D4D4D"/>
          <w:sz w:val="2"/>
          <w:szCs w:val="2"/>
          <w:lang w:val="en-AU" w:eastAsia="en-US"/>
        </w:rPr>
        <w:t>.</w:t>
      </w:r>
    </w:p>
    <w:p w14:paraId="7796B578" w14:textId="27E97B7C" w:rsidR="007505FD" w:rsidRDefault="007505FD" w:rsidP="007505FD">
      <w:pPr>
        <w:rPr>
          <w:rFonts w:eastAsiaTheme="minorHAnsi"/>
          <w:lang w:val="en-AU" w:eastAsia="en-US"/>
        </w:rPr>
      </w:pPr>
      <w:r>
        <w:rPr>
          <w:rFonts w:eastAsiaTheme="minorHAnsi"/>
          <w:lang w:val="en-AU" w:eastAsia="en-US"/>
        </w:rPr>
        <w:t>When your NDIS plan is approv</w:t>
      </w:r>
      <w:r>
        <w:rPr>
          <w:rFonts w:eastAsiaTheme="minorHAnsi"/>
          <w:lang w:val="en-AU" w:eastAsia="en-US"/>
        </w:rPr>
        <w:t xml:space="preserve">ed, you will work with a LAC to </w:t>
      </w:r>
      <w:r>
        <w:rPr>
          <w:rFonts w:eastAsiaTheme="minorHAnsi"/>
          <w:lang w:val="en-AU" w:eastAsia="en-US"/>
        </w:rPr>
        <w:t>put it in</w:t>
      </w:r>
      <w:r>
        <w:rPr>
          <w:rFonts w:eastAsiaTheme="minorHAnsi"/>
          <w:lang w:val="en-AU" w:eastAsia="en-US"/>
        </w:rPr>
        <w:t xml:space="preserve"> to action. This is called plan implementation and helps you connect with and </w:t>
      </w:r>
      <w:r>
        <w:rPr>
          <w:rFonts w:eastAsiaTheme="minorHAnsi"/>
          <w:lang w:val="en-AU" w:eastAsia="en-US"/>
        </w:rPr>
        <w:t>maintain the supports in your NDIS plan</w:t>
      </w:r>
      <w:r>
        <w:rPr>
          <w:rFonts w:eastAsiaTheme="minorHAnsi"/>
          <w:lang w:val="en-AU" w:eastAsia="en-US"/>
        </w:rPr>
        <w:t xml:space="preserve"> </w:t>
      </w:r>
      <w:r>
        <w:rPr>
          <w:rFonts w:eastAsiaTheme="minorHAnsi"/>
          <w:lang w:val="en-AU" w:eastAsia="en-US"/>
        </w:rPr>
        <w:t>as well as helping you to achieve your goals.</w:t>
      </w:r>
    </w:p>
    <w:p w14:paraId="46A781B6" w14:textId="5258C346" w:rsidR="002A1BA7" w:rsidRPr="007A54EE" w:rsidRDefault="00310710" w:rsidP="007A54EE">
      <w:pPr>
        <w:pStyle w:val="Heading2"/>
        <w:ind w:left="709"/>
        <w:rPr>
          <w:sz w:val="40"/>
        </w:rPr>
      </w:pPr>
      <w:r w:rsidRPr="007A54EE">
        <w:rPr>
          <w:sz w:val="40"/>
        </w:rPr>
        <w:t>What happens?</w:t>
      </w:r>
    </w:p>
    <w:p w14:paraId="17E3E821" w14:textId="77777777" w:rsidR="00BB1A2B" w:rsidRDefault="00BB1A2B" w:rsidP="00D85E70">
      <w:pPr>
        <w:pStyle w:val="tablelistbullet"/>
        <w:numPr>
          <w:ilvl w:val="0"/>
          <w:numId w:val="20"/>
        </w:numPr>
        <w:spacing w:after="200" w:line="288" w:lineRule="auto"/>
        <w:ind w:left="426"/>
        <w:rPr>
          <w:sz w:val="22"/>
          <w:lang w:val="en-AU"/>
        </w:rPr>
      </w:pPr>
      <w:r w:rsidRPr="00BB1A2B">
        <w:rPr>
          <w:sz w:val="22"/>
          <w:lang w:val="en-AU"/>
        </w:rPr>
        <w:t>You will be notified in</w:t>
      </w:r>
      <w:r>
        <w:rPr>
          <w:sz w:val="22"/>
          <w:lang w:val="en-AU"/>
        </w:rPr>
        <w:t xml:space="preserve"> writing that your plan has been approved.</w:t>
      </w:r>
    </w:p>
    <w:p w14:paraId="661B7A28" w14:textId="1D4CE72C" w:rsidR="00BB1A2B" w:rsidRDefault="00BB1A2B" w:rsidP="00D85E70">
      <w:pPr>
        <w:pStyle w:val="tablelistbullet"/>
        <w:numPr>
          <w:ilvl w:val="0"/>
          <w:numId w:val="20"/>
        </w:numPr>
        <w:spacing w:after="200" w:line="288" w:lineRule="auto"/>
        <w:ind w:left="426"/>
        <w:rPr>
          <w:sz w:val="22"/>
          <w:lang w:val="en-AU"/>
        </w:rPr>
      </w:pPr>
      <w:r w:rsidRPr="00BB1A2B">
        <w:rPr>
          <w:sz w:val="22"/>
          <w:lang w:val="en-AU"/>
        </w:rPr>
        <w:t>You will be contacted</w:t>
      </w:r>
      <w:r>
        <w:rPr>
          <w:sz w:val="22"/>
          <w:lang w:val="en-AU"/>
        </w:rPr>
        <w:t xml:space="preserve"> by a LAC to talk about what help you need to </w:t>
      </w:r>
      <w:r w:rsidRPr="00BB1A2B">
        <w:rPr>
          <w:sz w:val="22"/>
          <w:lang w:val="en-AU"/>
        </w:rPr>
        <w:t>im</w:t>
      </w:r>
      <w:r>
        <w:rPr>
          <w:sz w:val="22"/>
          <w:lang w:val="en-AU"/>
        </w:rPr>
        <w:t>plement your plan.</w:t>
      </w:r>
    </w:p>
    <w:p w14:paraId="7B248123" w14:textId="77777777" w:rsidR="00BB1A2B" w:rsidRPr="00D85E70" w:rsidRDefault="00BB1A2B" w:rsidP="00D85E70">
      <w:pPr>
        <w:pStyle w:val="tablelistbullet"/>
        <w:numPr>
          <w:ilvl w:val="0"/>
          <w:numId w:val="20"/>
        </w:numPr>
        <w:spacing w:after="200" w:line="288" w:lineRule="auto"/>
        <w:ind w:left="426"/>
        <w:rPr>
          <w:sz w:val="22"/>
          <w:szCs w:val="22"/>
          <w:lang w:val="en-AU"/>
        </w:rPr>
      </w:pPr>
      <w:r>
        <w:rPr>
          <w:sz w:val="22"/>
          <w:lang w:val="en-AU"/>
        </w:rPr>
        <w:t xml:space="preserve">You will have a plan handover meeting. This may be in person or over the phone </w:t>
      </w:r>
      <w:r w:rsidRPr="00D85E70">
        <w:rPr>
          <w:sz w:val="22"/>
          <w:szCs w:val="22"/>
          <w:lang w:val="en-AU"/>
        </w:rPr>
        <w:t>depending on your preference and the level of support you need to implement your plan.</w:t>
      </w:r>
    </w:p>
    <w:p w14:paraId="15B133AC" w14:textId="77777777" w:rsidR="00D85E70" w:rsidRPr="00D85E70" w:rsidRDefault="00BB1A2B" w:rsidP="00D85E70">
      <w:pPr>
        <w:pStyle w:val="tablelistbullet"/>
        <w:numPr>
          <w:ilvl w:val="0"/>
          <w:numId w:val="20"/>
        </w:numPr>
        <w:spacing w:after="200" w:line="288" w:lineRule="auto"/>
        <w:ind w:left="426"/>
        <w:rPr>
          <w:sz w:val="22"/>
          <w:szCs w:val="22"/>
          <w:lang w:val="en-AU"/>
        </w:rPr>
      </w:pPr>
      <w:r w:rsidRPr="00D85E70">
        <w:rPr>
          <w:sz w:val="22"/>
          <w:szCs w:val="22"/>
          <w:lang w:val="en-AU"/>
        </w:rPr>
        <w:t xml:space="preserve">The LAC will help you understand your plan and help you choose and connect with </w:t>
      </w:r>
      <w:r w:rsidRPr="00D85E70">
        <w:rPr>
          <w:sz w:val="22"/>
          <w:szCs w:val="22"/>
          <w:lang w:val="en-AU"/>
        </w:rPr>
        <w:t>service providers.</w:t>
      </w:r>
    </w:p>
    <w:p w14:paraId="6BC629C0" w14:textId="77777777" w:rsidR="00D85E70" w:rsidRPr="00D85E70" w:rsidRDefault="00D85E70" w:rsidP="00D85E70">
      <w:pPr>
        <w:pStyle w:val="tablelistbullet"/>
        <w:numPr>
          <w:ilvl w:val="0"/>
          <w:numId w:val="20"/>
        </w:numPr>
        <w:spacing w:after="200" w:line="288" w:lineRule="auto"/>
        <w:ind w:left="426"/>
        <w:rPr>
          <w:sz w:val="22"/>
          <w:szCs w:val="22"/>
          <w:lang w:val="en-AU"/>
        </w:rPr>
      </w:pP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The LAC will help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you explore and link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with community and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mainstream options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as required.</w:t>
      </w:r>
    </w:p>
    <w:p w14:paraId="17768D5C" w14:textId="77777777" w:rsidR="00D85E70" w:rsidRPr="00D85E70" w:rsidRDefault="00D85E70" w:rsidP="00D85E70">
      <w:pPr>
        <w:pStyle w:val="tablelistbullet"/>
        <w:numPr>
          <w:ilvl w:val="0"/>
          <w:numId w:val="20"/>
        </w:numPr>
        <w:spacing w:after="200" w:line="288" w:lineRule="auto"/>
        <w:ind w:left="426"/>
        <w:rPr>
          <w:sz w:val="22"/>
          <w:szCs w:val="22"/>
          <w:lang w:val="en-AU"/>
        </w:rPr>
      </w:pP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The LAC will talk with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you and your family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about any other options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to be considered as the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year progresses and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help with developing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goals for your next plan.</w:t>
      </w:r>
    </w:p>
    <w:p w14:paraId="7A1E3311" w14:textId="093C898D" w:rsidR="00D85E70" w:rsidRPr="00D85E70" w:rsidRDefault="00D85E70" w:rsidP="00D85E70">
      <w:pPr>
        <w:pStyle w:val="tablelistbullet"/>
        <w:numPr>
          <w:ilvl w:val="0"/>
          <w:numId w:val="20"/>
        </w:numPr>
        <w:spacing w:after="200" w:line="288" w:lineRule="auto"/>
        <w:ind w:left="426"/>
        <w:rPr>
          <w:sz w:val="22"/>
          <w:szCs w:val="22"/>
          <w:lang w:val="en-AU"/>
        </w:rPr>
      </w:pP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The LAC is your NDIS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contact person to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discuss any questions</w:t>
      </w:r>
      <w:r w:rsidRPr="00D85E70">
        <w:rPr>
          <w:sz w:val="22"/>
          <w:szCs w:val="22"/>
          <w:lang w:val="en-AU"/>
        </w:rPr>
        <w:t xml:space="preserve"> </w:t>
      </w:r>
      <w:r w:rsidRPr="00D85E70"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>about your</w:t>
      </w:r>
      <w:r>
        <w:rPr>
          <w:rFonts w:ascii="FSMePro-Light" w:eastAsiaTheme="minorHAnsi" w:hAnsi="FSMePro-Light" w:cs="FSMePro-Light"/>
          <w:color w:val="000000"/>
          <w:sz w:val="22"/>
          <w:szCs w:val="22"/>
          <w:lang w:val="en-AU"/>
        </w:rPr>
        <w:t xml:space="preserve"> plan.</w:t>
      </w:r>
    </w:p>
    <w:p w14:paraId="4CF445B1" w14:textId="2E9ED30F" w:rsidR="002A1BA7" w:rsidRDefault="004006F2" w:rsidP="007A54EE">
      <w:pPr>
        <w:pStyle w:val="Heading2"/>
        <w:ind w:left="709"/>
        <w:rPr>
          <w:sz w:val="40"/>
        </w:rPr>
      </w:pPr>
      <w:r w:rsidRPr="007A54EE">
        <w:rPr>
          <w:sz w:val="40"/>
        </w:rPr>
        <w:t xml:space="preserve">Getting ready to </w:t>
      </w:r>
      <w:r w:rsidR="00FA5B06">
        <w:rPr>
          <w:sz w:val="40"/>
        </w:rPr>
        <w:t>meet your LAC</w:t>
      </w:r>
    </w:p>
    <w:p w14:paraId="59A7F6B2" w14:textId="7F050D87" w:rsidR="00FA5B06" w:rsidRDefault="00FA5B06" w:rsidP="00FA5B06">
      <w:p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>
        <w:rPr>
          <w:rFonts w:ascii="FSMePro-Light" w:eastAsiaTheme="minorHAnsi" w:hAnsi="FSMePro-Light" w:cs="FSMePro-Light"/>
          <w:szCs w:val="22"/>
          <w:lang w:val="en-AU" w:eastAsia="en-US"/>
        </w:rPr>
        <w:t>Getting ready to m</w:t>
      </w:r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eet with your LAC is important. </w:t>
      </w:r>
      <w:r>
        <w:rPr>
          <w:rFonts w:ascii="FSMePro-Light" w:eastAsiaTheme="minorHAnsi" w:hAnsi="FSMePro-Light" w:cs="FSMePro-Light"/>
          <w:szCs w:val="22"/>
          <w:lang w:val="en-AU" w:eastAsia="en-US"/>
        </w:rPr>
        <w:t>Some things to think about before your</w:t>
      </w:r>
    </w:p>
    <w:p w14:paraId="4343931A" w14:textId="49CEED24" w:rsidR="00E41E20" w:rsidRDefault="00FA5B06" w:rsidP="00FA5B06">
      <w:p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proofErr w:type="gramStart"/>
      <w:r>
        <w:rPr>
          <w:rFonts w:ascii="FSMePro-Light" w:eastAsiaTheme="minorHAnsi" w:hAnsi="FSMePro-Light" w:cs="FSMePro-Light"/>
          <w:szCs w:val="22"/>
          <w:lang w:val="en-AU" w:eastAsia="en-US"/>
        </w:rPr>
        <w:t>meeting</w:t>
      </w:r>
      <w:proofErr w:type="gramEnd"/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 are:</w:t>
      </w:r>
    </w:p>
    <w:p w14:paraId="4DD1A80B" w14:textId="4DEFAB45" w:rsidR="00E41E20" w:rsidRPr="00FA5B06" w:rsidRDefault="00FA5B06" w:rsidP="00FA5B0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Your current supports.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Do you have established relationships with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p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roviders that you would like to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continue? Would you like to connect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with new service providers?</w:t>
      </w:r>
    </w:p>
    <w:p w14:paraId="59AB9B69" w14:textId="77777777" w:rsidR="00FA5B06" w:rsidRDefault="00FA5B06" w:rsidP="00FA5B0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Service providers in your area.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A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re there any providers that you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alr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eady know about? You might like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to as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k family or friends about their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experi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ences with providers. Using the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intern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et to explore service providers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that are available in your area is also</w:t>
      </w:r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a good option.</w:t>
      </w:r>
    </w:p>
    <w:p w14:paraId="5E68EC75" w14:textId="77777777" w:rsidR="00FA5B06" w:rsidRDefault="00FA5B06" w:rsidP="00FA5B0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The act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ivities you are currently doing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in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 your community. Would you like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help to find soc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ial or community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based groups or activities to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participate in?</w:t>
      </w:r>
    </w:p>
    <w:p w14:paraId="5C997AA1" w14:textId="77777777" w:rsidR="00CE0F47" w:rsidRDefault="00FA5B06" w:rsidP="00CE0F4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Wou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ld you like help to investigate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education, training or employment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FA5B06">
        <w:rPr>
          <w:rFonts w:ascii="FSMePro-Light" w:eastAsiaTheme="minorHAnsi" w:hAnsi="FSMePro-Light" w:cs="FSMePro-Light"/>
          <w:szCs w:val="22"/>
          <w:lang w:val="en-AU" w:eastAsia="en-US"/>
        </w:rPr>
        <w:t>options?</w:t>
      </w:r>
      <w:r w:rsidR="00CE0F47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</w:p>
    <w:p w14:paraId="1D587B7A" w14:textId="00B7CDCB" w:rsidR="00CE0F47" w:rsidRPr="00CE0F47" w:rsidRDefault="00CE0F47" w:rsidP="00CE0F4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CE0F47">
        <w:rPr>
          <w:rFonts w:ascii="FSMePro-Light" w:eastAsiaTheme="minorHAnsi" w:hAnsi="FSMePro-Light" w:cs="FSMePro-Light"/>
          <w:szCs w:val="22"/>
          <w:lang w:val="en-AU" w:eastAsia="en-US"/>
        </w:rPr>
        <w:t>Have you thought about developing</w:t>
      </w:r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CE0F47">
        <w:rPr>
          <w:rFonts w:ascii="FSMePro-Light" w:eastAsiaTheme="minorHAnsi" w:hAnsi="FSMePro-Light" w:cs="FSMePro-Light"/>
          <w:szCs w:val="22"/>
          <w:lang w:val="en-AU" w:eastAsia="en-US"/>
        </w:rPr>
        <w:t>your self-advocacy skills? Your LAC</w:t>
      </w:r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CE0F47">
        <w:rPr>
          <w:rFonts w:ascii="FSMePro-Light" w:eastAsiaTheme="minorHAnsi" w:hAnsi="FSMePro-Light" w:cs="FSMePro-Light"/>
          <w:szCs w:val="22"/>
          <w:lang w:val="en-AU" w:eastAsia="en-US"/>
        </w:rPr>
        <w:t>can help you link with training or peer</w:t>
      </w:r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CE0F47">
        <w:rPr>
          <w:rFonts w:ascii="FSMePro-Light" w:eastAsiaTheme="minorHAnsi" w:hAnsi="FSMePro-Light" w:cs="FSMePro-Light"/>
          <w:szCs w:val="22"/>
          <w:lang w:val="en-AU" w:eastAsia="en-US"/>
        </w:rPr>
        <w:t>support groups in your area.</w:t>
      </w:r>
    </w:p>
    <w:p w14:paraId="076448D2" w14:textId="7261A0B3" w:rsidR="002A1BA7" w:rsidRDefault="00CE0F47" w:rsidP="00E41E20">
      <w:pPr>
        <w:pStyle w:val="Heading2"/>
        <w:ind w:left="709"/>
        <w:rPr>
          <w:sz w:val="40"/>
        </w:rPr>
      </w:pPr>
      <w:r>
        <w:rPr>
          <w:sz w:val="40"/>
        </w:rPr>
        <w:t>Getting started</w:t>
      </w:r>
    </w:p>
    <w:p w14:paraId="7BECA3C7" w14:textId="77777777" w:rsidR="00CC1CE3" w:rsidRDefault="00CC1CE3" w:rsidP="00CC1CE3">
      <w:pPr>
        <w:rPr>
          <w:rFonts w:eastAsiaTheme="minorHAnsi"/>
          <w:lang w:val="en-AU" w:eastAsia="en-US"/>
        </w:rPr>
      </w:pPr>
      <w:r>
        <w:rPr>
          <w:rFonts w:eastAsiaTheme="minorHAnsi"/>
          <w:lang w:val="en-AU" w:eastAsia="en-US"/>
        </w:rPr>
        <w:t>Your LAC will work with you to explain:</w:t>
      </w:r>
    </w:p>
    <w:p w14:paraId="7E28674B" w14:textId="77777777" w:rsidR="007A7200" w:rsidRDefault="00CC1CE3" w:rsidP="00CC1C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your NDIS plan</w:t>
      </w:r>
    </w:p>
    <w:p w14:paraId="3BB79450" w14:textId="77777777" w:rsidR="007A7200" w:rsidRDefault="00CC1CE3" w:rsidP="00CC1C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how to identify options for community,</w:t>
      </w:r>
      <w:r w:rsid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mainstream and funded NDIS supports</w:t>
      </w:r>
    </w:p>
    <w:p w14:paraId="684DF8FE" w14:textId="77777777" w:rsidR="007A7200" w:rsidRDefault="00CC1CE3" w:rsidP="00CC1C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how you could meet with, choose and</w:t>
      </w:r>
      <w:r w:rsid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establish service agreements with providers</w:t>
      </w:r>
    </w:p>
    <w:p w14:paraId="29D4C233" w14:textId="77777777" w:rsidR="007A7200" w:rsidRDefault="00CC1CE3" w:rsidP="00CC1C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how to register for </w:t>
      </w:r>
      <w:proofErr w:type="spellStart"/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myGov</w:t>
      </w:r>
      <w:proofErr w:type="spellEnd"/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 website and link</w:t>
      </w:r>
      <w:r w:rsid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to NDIS Participant Portal </w:t>
      </w:r>
      <w:proofErr w:type="spellStart"/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myplace</w:t>
      </w:r>
      <w:proofErr w:type="spellEnd"/>
    </w:p>
    <w:p w14:paraId="2600C4A5" w14:textId="77777777" w:rsidR="007A7200" w:rsidRDefault="00CC1CE3" w:rsidP="00CC1C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lastRenderedPageBreak/>
        <w:t>how to navigate and check you details</w:t>
      </w:r>
      <w:r w:rsid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on </w:t>
      </w:r>
      <w:proofErr w:type="spellStart"/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myplace</w:t>
      </w:r>
      <w:proofErr w:type="spellEnd"/>
    </w:p>
    <w:p w14:paraId="3863CCB4" w14:textId="28F84B45" w:rsidR="00CC1CE3" w:rsidRPr="007A7200" w:rsidRDefault="00CC1CE3" w:rsidP="007A720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FSMePro-Light" w:eastAsiaTheme="minorHAnsi" w:hAnsi="FSMePro-Light" w:cs="FSMePro-Light"/>
          <w:szCs w:val="22"/>
          <w:lang w:val="en-AU" w:eastAsia="en-US"/>
        </w:rPr>
      </w:pP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If you are self-managing any element of</w:t>
      </w:r>
      <w:r w:rsidR="007A7200">
        <w:rPr>
          <w:rFonts w:ascii="FSMePro-Light" w:eastAsiaTheme="minorHAnsi" w:hAnsi="FSMePro-Light" w:cs="FSMePro-Light"/>
          <w:szCs w:val="22"/>
          <w:lang w:val="en-AU" w:eastAsia="en-US"/>
        </w:rPr>
        <w:t xml:space="preserve"> </w:t>
      </w:r>
      <w:r w:rsidRPr="007A7200">
        <w:rPr>
          <w:rFonts w:ascii="FSMePro-Light" w:eastAsiaTheme="minorHAnsi" w:hAnsi="FSMePro-Light" w:cs="FSMePro-Light"/>
          <w:szCs w:val="22"/>
          <w:lang w:val="en-AU" w:eastAsia="en-US"/>
        </w:rPr>
        <w:t>your plan:</w:t>
      </w:r>
    </w:p>
    <w:p w14:paraId="67B0F36C" w14:textId="77777777" w:rsidR="00CC1CE3" w:rsidRDefault="00CC1CE3" w:rsidP="007A7200">
      <w:pPr>
        <w:autoSpaceDE w:val="0"/>
        <w:autoSpaceDN w:val="0"/>
        <w:adjustRightInd w:val="0"/>
        <w:spacing w:after="60" w:line="240" w:lineRule="auto"/>
        <w:ind w:left="993" w:hanging="284"/>
        <w:rPr>
          <w:rFonts w:ascii="FSMePro-Light" w:eastAsiaTheme="minorHAnsi" w:hAnsi="FSMePro-Light" w:cs="FSMePro-Light"/>
          <w:szCs w:val="22"/>
          <w:lang w:val="en-AU" w:eastAsia="en-US"/>
        </w:rPr>
      </w:pPr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-- </w:t>
      </w:r>
      <w:proofErr w:type="gramStart"/>
      <w:r>
        <w:rPr>
          <w:rFonts w:ascii="FSMePro-Light" w:eastAsiaTheme="minorHAnsi" w:hAnsi="FSMePro-Light" w:cs="FSMePro-Light"/>
          <w:szCs w:val="22"/>
          <w:lang w:val="en-AU" w:eastAsia="en-US"/>
        </w:rPr>
        <w:t>how</w:t>
      </w:r>
      <w:proofErr w:type="gramEnd"/>
      <w:r>
        <w:rPr>
          <w:rFonts w:ascii="FSMePro-Light" w:eastAsiaTheme="minorHAnsi" w:hAnsi="FSMePro-Light" w:cs="FSMePro-Light"/>
          <w:szCs w:val="22"/>
          <w:lang w:val="en-AU" w:eastAsia="en-US"/>
        </w:rPr>
        <w:t xml:space="preserve"> to make Service Bookings</w:t>
      </w:r>
    </w:p>
    <w:p w14:paraId="0A7774DE" w14:textId="77777777" w:rsidR="00CC1CE3" w:rsidRDefault="00CC1CE3" w:rsidP="007A7200">
      <w:pPr>
        <w:autoSpaceDE w:val="0"/>
        <w:autoSpaceDN w:val="0"/>
        <w:adjustRightInd w:val="0"/>
        <w:spacing w:after="60" w:line="240" w:lineRule="auto"/>
        <w:ind w:left="993" w:hanging="284"/>
        <w:rPr>
          <w:rFonts w:ascii="FSMePro-Light" w:eastAsiaTheme="minorHAnsi" w:hAnsi="FSMePro-Light" w:cs="FSMePro-Light"/>
          <w:szCs w:val="22"/>
          <w:lang w:val="en-AU" w:eastAsia="en-US"/>
        </w:rPr>
      </w:pPr>
      <w:r>
        <w:rPr>
          <w:rFonts w:ascii="FSMePro-Light" w:eastAsiaTheme="minorHAnsi" w:hAnsi="FSMePro-Light" w:cs="FSMePro-Light"/>
          <w:szCs w:val="22"/>
          <w:lang w:val="en-AU" w:eastAsia="en-US"/>
        </w:rPr>
        <w:t>-- monitor funding</w:t>
      </w:r>
    </w:p>
    <w:p w14:paraId="23CB1B14" w14:textId="77777777" w:rsidR="00CC1CE3" w:rsidRDefault="00CC1CE3" w:rsidP="007A7200">
      <w:pPr>
        <w:autoSpaceDE w:val="0"/>
        <w:autoSpaceDN w:val="0"/>
        <w:adjustRightInd w:val="0"/>
        <w:spacing w:after="60" w:line="240" w:lineRule="auto"/>
        <w:ind w:left="993" w:hanging="284"/>
        <w:rPr>
          <w:rFonts w:ascii="FSMePro-Light" w:eastAsiaTheme="minorHAnsi" w:hAnsi="FSMePro-Light" w:cs="FSMePro-Light"/>
          <w:szCs w:val="22"/>
          <w:lang w:val="en-AU" w:eastAsia="en-US"/>
        </w:rPr>
      </w:pPr>
      <w:r>
        <w:rPr>
          <w:rFonts w:ascii="FSMePro-Light" w:eastAsiaTheme="minorHAnsi" w:hAnsi="FSMePro-Light" w:cs="FSMePro-Light"/>
          <w:szCs w:val="22"/>
          <w:lang w:val="en-AU" w:eastAsia="en-US"/>
        </w:rPr>
        <w:t>-- submit Payment Requests and</w:t>
      </w:r>
    </w:p>
    <w:p w14:paraId="2DE60333" w14:textId="41DA8B1C" w:rsidR="00CC1CE3" w:rsidRPr="00CC1CE3" w:rsidRDefault="00CC1CE3" w:rsidP="007A7200">
      <w:pPr>
        <w:spacing w:after="240"/>
        <w:ind w:left="993" w:hanging="284"/>
        <w:rPr>
          <w:szCs w:val="30"/>
        </w:rPr>
      </w:pPr>
      <w:r>
        <w:rPr>
          <w:rFonts w:ascii="FSMePro-Light" w:eastAsiaTheme="minorHAnsi" w:hAnsi="FSMePro-Light" w:cs="FSMePro-Light"/>
          <w:szCs w:val="22"/>
          <w:lang w:val="en-AU" w:eastAsia="en-US"/>
        </w:rPr>
        <w:t>-- provide feedback.</w:t>
      </w:r>
    </w:p>
    <w:p w14:paraId="0C19E455" w14:textId="283ACC21" w:rsidR="004219B8" w:rsidRPr="004219B8" w:rsidRDefault="004219B8" w:rsidP="004219B8">
      <w:pPr>
        <w:rPr>
          <w:rFonts w:eastAsiaTheme="minorHAnsi"/>
          <w:lang w:val="en-AU" w:eastAsia="en-US"/>
        </w:rPr>
      </w:pPr>
      <w:r>
        <w:rPr>
          <w:rFonts w:eastAsiaTheme="minorHAnsi"/>
          <w:lang w:val="en-AU" w:eastAsia="en-US"/>
        </w:rPr>
        <w:t>For information</w:t>
      </w:r>
      <w:r>
        <w:rPr>
          <w:rFonts w:eastAsiaTheme="minorHAnsi"/>
          <w:lang w:val="en-AU" w:eastAsia="en-US"/>
        </w:rPr>
        <w:t xml:space="preserve"> on </w:t>
      </w:r>
      <w:r w:rsidR="007A7200">
        <w:rPr>
          <w:rFonts w:eastAsiaTheme="minorHAnsi"/>
          <w:lang w:val="en-AU" w:eastAsia="en-US"/>
        </w:rPr>
        <w:t xml:space="preserve">starting your plan with a Local Area Coordinator, visit </w:t>
      </w:r>
      <w:hyperlink r:id="rId12" w:history="1">
        <w:r w:rsidRPr="004219B8">
          <w:rPr>
            <w:rStyle w:val="Hyperlink"/>
            <w:rFonts w:ascii="FSMePro-Bold" w:eastAsiaTheme="minorHAnsi" w:hAnsi="FSMePro-Bold" w:cs="FSMePro-Bold"/>
            <w:bCs/>
            <w:lang w:val="en-AU" w:eastAsia="en-US"/>
          </w:rPr>
          <w:t>www.ndis.gov.au</w:t>
        </w:r>
      </w:hyperlink>
    </w:p>
    <w:sectPr w:rsidR="004219B8" w:rsidRPr="004219B8" w:rsidSect="00FB5514">
      <w:footerReference w:type="default" r:id="rId13"/>
      <w:footerReference w:type="first" r:id="rId14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285EF" w14:textId="77777777" w:rsidR="00C601B3" w:rsidRDefault="00C601B3" w:rsidP="007219F1">
      <w:pPr>
        <w:spacing w:after="0" w:line="240" w:lineRule="auto"/>
      </w:pPr>
      <w:r>
        <w:separator/>
      </w:r>
    </w:p>
    <w:p w14:paraId="2CF8DCF2" w14:textId="77777777" w:rsidR="00C601B3" w:rsidRDefault="00C601B3"/>
  </w:endnote>
  <w:endnote w:type="continuationSeparator" w:id="0">
    <w:p w14:paraId="702F102D" w14:textId="77777777" w:rsidR="00C601B3" w:rsidRDefault="00C601B3" w:rsidP="007219F1">
      <w:pPr>
        <w:spacing w:after="0" w:line="240" w:lineRule="auto"/>
      </w:pPr>
      <w:r>
        <w:continuationSeparator/>
      </w:r>
    </w:p>
    <w:p w14:paraId="588C82C9" w14:textId="77777777" w:rsidR="00C601B3" w:rsidRDefault="00C6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SMe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Me Pro Light">
    <w:altName w:val="FS Me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Pro Heavy">
    <w:altName w:val="FS Me Pro Heav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Me Pro">
    <w:altName w:val="FS Me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Me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43436" w14:textId="06C0C64E" w:rsidR="004D32B5" w:rsidRPr="00FB5514" w:rsidRDefault="00323BB7" w:rsidP="00E846A6">
    <w:pPr>
      <w:tabs>
        <w:tab w:val="left" w:pos="1843"/>
      </w:tabs>
      <w:ind w:left="-567" w:right="-1180"/>
      <w:rPr>
        <w:rFonts w:ascii="FS Me Light" w:hAnsi="FS Me Light"/>
        <w:color w:val="5E2D73"/>
        <w:sz w:val="32"/>
        <w:szCs w:val="32"/>
      </w:rPr>
    </w:pPr>
    <w:proofErr w:type="gramStart"/>
    <w:r w:rsidRPr="00323BB7">
      <w:rPr>
        <w:rFonts w:cs="Arial"/>
        <w:b/>
        <w:color w:val="5E2D73"/>
        <w:sz w:val="32"/>
        <w:szCs w:val="32"/>
      </w:rPr>
      <w:t>ndis.gov.au</w:t>
    </w:r>
    <w:proofErr w:type="gramEnd"/>
    <w:r w:rsidRPr="00323BB7">
      <w:rPr>
        <w:rFonts w:cs="Arial"/>
        <w:b/>
        <w:color w:val="5E2D73"/>
        <w:sz w:val="32"/>
        <w:szCs w:val="32"/>
      </w:rPr>
      <w:tab/>
    </w:r>
    <w:r w:rsidR="00E846A6">
      <w:t xml:space="preserve">Starting my plan </w:t>
    </w:r>
    <w:r w:rsidR="0061440E">
      <w:t>with a Local Area Coordinator (LAC)</w:t>
    </w:r>
    <w:r w:rsidR="002A1BA7">
      <w:t xml:space="preserve"> – November 2016 </w:t>
    </w:r>
    <w:r w:rsidR="00FB5514">
      <w:tab/>
    </w:r>
    <w:sdt>
      <w:sdtPr>
        <w:id w:val="-6196131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32B5">
          <w:fldChar w:fldCharType="begin"/>
        </w:r>
        <w:r w:rsidR="004D32B5">
          <w:instrText xml:space="preserve"> PAGE   \* MERGEFORMAT </w:instrText>
        </w:r>
        <w:r w:rsidR="004D32B5">
          <w:fldChar w:fldCharType="separate"/>
        </w:r>
        <w:r w:rsidR="000B2DDD">
          <w:rPr>
            <w:noProof/>
          </w:rPr>
          <w:t>2</w:t>
        </w:r>
        <w:r w:rsidR="004D32B5">
          <w:rPr>
            <w:noProof/>
          </w:rPr>
          <w:fldChar w:fldCharType="end"/>
        </w:r>
      </w:sdtContent>
    </w:sdt>
  </w:p>
  <w:p w14:paraId="33F6C8D5" w14:textId="77777777" w:rsidR="00000000" w:rsidRDefault="00A72B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43439" w14:textId="5BFAA7FC" w:rsidR="007219F1" w:rsidRPr="007219F1" w:rsidRDefault="007219F1" w:rsidP="00E846A6">
    <w:pPr>
      <w:spacing w:after="600"/>
      <w:rPr>
        <w:rFonts w:ascii="FS Me Light" w:hAnsi="FS Me Light"/>
        <w:color w:val="5E2D73"/>
        <w:sz w:val="32"/>
        <w:szCs w:val="32"/>
      </w:rPr>
    </w:pPr>
    <w:r w:rsidRPr="00FB5514">
      <w:rPr>
        <w:rFonts w:cs="Arial"/>
        <w:b/>
        <w:noProof/>
        <w:lang w:val="en-AU" w:eastAsia="en-AU"/>
      </w:rPr>
      <w:drawing>
        <wp:anchor distT="0" distB="0" distL="114300" distR="114300" simplePos="0" relativeHeight="251665408" behindDoc="1" locked="0" layoutInCell="1" allowOverlap="1" wp14:anchorId="1BF4343E" wp14:editId="413B62C6">
          <wp:simplePos x="0" y="0"/>
          <wp:positionH relativeFrom="page">
            <wp:posOffset>5671820</wp:posOffset>
          </wp:positionH>
          <wp:positionV relativeFrom="page">
            <wp:posOffset>9637395</wp:posOffset>
          </wp:positionV>
          <wp:extent cx="1536065" cy="798195"/>
          <wp:effectExtent l="0" t="0" r="6985" b="1905"/>
          <wp:wrapNone/>
          <wp:docPr id="7" name="Picture 7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FB5514" w:rsidRPr="00FB5514">
      <w:rPr>
        <w:rFonts w:cs="Arial"/>
        <w:b/>
        <w:color w:val="5E2D73"/>
        <w:sz w:val="32"/>
        <w:szCs w:val="32"/>
      </w:rPr>
      <w:t>ndis</w:t>
    </w:r>
    <w:r w:rsidRPr="00FB5514">
      <w:rPr>
        <w:rFonts w:cs="Arial"/>
        <w:b/>
        <w:color w:val="5E2D73"/>
        <w:sz w:val="32"/>
        <w:szCs w:val="32"/>
      </w:rPr>
      <w:t>.gov.au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8BC96" w14:textId="77777777" w:rsidR="00C601B3" w:rsidRDefault="00C601B3" w:rsidP="007219F1">
      <w:pPr>
        <w:spacing w:after="0" w:line="240" w:lineRule="auto"/>
      </w:pPr>
      <w:r>
        <w:separator/>
      </w:r>
    </w:p>
    <w:p w14:paraId="2B97CD84" w14:textId="77777777" w:rsidR="00C601B3" w:rsidRDefault="00C601B3"/>
  </w:footnote>
  <w:footnote w:type="continuationSeparator" w:id="0">
    <w:p w14:paraId="0CFBF4DA" w14:textId="77777777" w:rsidR="00C601B3" w:rsidRDefault="00C601B3" w:rsidP="007219F1">
      <w:pPr>
        <w:spacing w:after="0" w:line="240" w:lineRule="auto"/>
      </w:pPr>
      <w:r>
        <w:continuationSeparator/>
      </w:r>
    </w:p>
    <w:p w14:paraId="38ED15DA" w14:textId="77777777" w:rsidR="00C601B3" w:rsidRDefault="00C601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88C"/>
    <w:multiLevelType w:val="hybridMultilevel"/>
    <w:tmpl w:val="AF04B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D3B"/>
    <w:multiLevelType w:val="hybridMultilevel"/>
    <w:tmpl w:val="B2145E44"/>
    <w:lvl w:ilvl="0" w:tplc="C3A4F9D8">
      <w:start w:val="1"/>
      <w:numFmt w:val="lowerRoman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296C"/>
    <w:multiLevelType w:val="hybridMultilevel"/>
    <w:tmpl w:val="FF9459D0"/>
    <w:lvl w:ilvl="0" w:tplc="4692D1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7890"/>
    <w:multiLevelType w:val="hybridMultilevel"/>
    <w:tmpl w:val="A1966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26DCC">
      <w:numFmt w:val="bullet"/>
      <w:lvlText w:val="•"/>
      <w:lvlJc w:val="left"/>
      <w:pPr>
        <w:ind w:left="1440" w:hanging="360"/>
      </w:pPr>
      <w:rPr>
        <w:rFonts w:ascii="FSMePro-Light" w:eastAsiaTheme="minorHAnsi" w:hAnsi="FSMePro-Light" w:cs="FSMePro-Light" w:hint="default"/>
        <w:color w:val="FFFFFF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0B57"/>
    <w:multiLevelType w:val="hybridMultilevel"/>
    <w:tmpl w:val="8B8877B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74FD2"/>
    <w:multiLevelType w:val="hybridMultilevel"/>
    <w:tmpl w:val="97227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10B2F"/>
    <w:multiLevelType w:val="multilevel"/>
    <w:tmpl w:val="FC2E0792"/>
    <w:lvl w:ilvl="0">
      <w:start w:val="1"/>
      <w:numFmt w:val="decimal"/>
      <w:pStyle w:val="Heading2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A3D6545"/>
    <w:multiLevelType w:val="hybridMultilevel"/>
    <w:tmpl w:val="B094B2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4451C"/>
    <w:multiLevelType w:val="hybridMultilevel"/>
    <w:tmpl w:val="0DD60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05748"/>
    <w:multiLevelType w:val="hybridMultilevel"/>
    <w:tmpl w:val="2F625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06430">
      <w:numFmt w:val="bullet"/>
      <w:lvlText w:val="•"/>
      <w:lvlJc w:val="left"/>
      <w:pPr>
        <w:ind w:left="1440" w:hanging="360"/>
      </w:pPr>
      <w:rPr>
        <w:rFonts w:ascii="FS Me Pro Light" w:eastAsiaTheme="minorHAnsi" w:hAnsi="FS Me Pro Light" w:cs="FS Me Pro Light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BF63044"/>
    <w:multiLevelType w:val="hybridMultilevel"/>
    <w:tmpl w:val="651EA6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A5AE9"/>
    <w:multiLevelType w:val="hybridMultilevel"/>
    <w:tmpl w:val="983A28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AD364B9"/>
    <w:multiLevelType w:val="hybridMultilevel"/>
    <w:tmpl w:val="BD18E0CC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B5321FC"/>
    <w:multiLevelType w:val="hybridMultilevel"/>
    <w:tmpl w:val="FF9459D0"/>
    <w:lvl w:ilvl="0" w:tplc="4692D1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F6AEE"/>
    <w:multiLevelType w:val="hybridMultilevel"/>
    <w:tmpl w:val="0FA6B0F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8919A6"/>
    <w:multiLevelType w:val="hybridMultilevel"/>
    <w:tmpl w:val="8D94F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0"/>
  </w:num>
  <w:num w:numId="5">
    <w:abstractNumId w:val="7"/>
  </w:num>
  <w:num w:numId="6">
    <w:abstractNumId w:val="13"/>
  </w:num>
  <w:num w:numId="7">
    <w:abstractNumId w:val="5"/>
  </w:num>
  <w:num w:numId="8">
    <w:abstractNumId w:val="1"/>
  </w:num>
  <w:num w:numId="9">
    <w:abstractNumId w:val="16"/>
  </w:num>
  <w:num w:numId="10">
    <w:abstractNumId w:val="14"/>
  </w:num>
  <w:num w:numId="11">
    <w:abstractNumId w:val="17"/>
  </w:num>
  <w:num w:numId="12">
    <w:abstractNumId w:val="20"/>
  </w:num>
  <w:num w:numId="13">
    <w:abstractNumId w:val="18"/>
  </w:num>
  <w:num w:numId="14">
    <w:abstractNumId w:val="8"/>
  </w:num>
  <w:num w:numId="15">
    <w:abstractNumId w:val="3"/>
  </w:num>
  <w:num w:numId="16">
    <w:abstractNumId w:val="0"/>
  </w:num>
  <w:num w:numId="17">
    <w:abstractNumId w:val="4"/>
  </w:num>
  <w:num w:numId="18">
    <w:abstractNumId w:val="2"/>
  </w:num>
  <w:num w:numId="19">
    <w:abstractNumId w:val="19"/>
  </w:num>
  <w:num w:numId="20">
    <w:abstractNumId w:val="11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F1"/>
    <w:rsid w:val="000B2DDD"/>
    <w:rsid w:val="0014053A"/>
    <w:rsid w:val="0019571F"/>
    <w:rsid w:val="001E630D"/>
    <w:rsid w:val="002A1BA7"/>
    <w:rsid w:val="002B6E85"/>
    <w:rsid w:val="00310710"/>
    <w:rsid w:val="00313E82"/>
    <w:rsid w:val="00323BB7"/>
    <w:rsid w:val="003B2BB8"/>
    <w:rsid w:val="003D34FF"/>
    <w:rsid w:val="0040062A"/>
    <w:rsid w:val="004006F2"/>
    <w:rsid w:val="004219B8"/>
    <w:rsid w:val="004B54CA"/>
    <w:rsid w:val="004D32B5"/>
    <w:rsid w:val="004E5CBF"/>
    <w:rsid w:val="00557303"/>
    <w:rsid w:val="005C3AA9"/>
    <w:rsid w:val="0061440E"/>
    <w:rsid w:val="006A4CE7"/>
    <w:rsid w:val="00713EA2"/>
    <w:rsid w:val="007219F1"/>
    <w:rsid w:val="007505FD"/>
    <w:rsid w:val="00784C2F"/>
    <w:rsid w:val="00785261"/>
    <w:rsid w:val="007A54EE"/>
    <w:rsid w:val="007A7200"/>
    <w:rsid w:val="007B0256"/>
    <w:rsid w:val="008C2EBB"/>
    <w:rsid w:val="009225F0"/>
    <w:rsid w:val="00923ED2"/>
    <w:rsid w:val="0093420E"/>
    <w:rsid w:val="009E42DB"/>
    <w:rsid w:val="00A75888"/>
    <w:rsid w:val="00AD36D8"/>
    <w:rsid w:val="00B1295A"/>
    <w:rsid w:val="00BA2DB9"/>
    <w:rsid w:val="00BB1A2B"/>
    <w:rsid w:val="00BE632A"/>
    <w:rsid w:val="00BE7148"/>
    <w:rsid w:val="00C601B3"/>
    <w:rsid w:val="00C9637F"/>
    <w:rsid w:val="00CC1CE3"/>
    <w:rsid w:val="00CE0F47"/>
    <w:rsid w:val="00D85E70"/>
    <w:rsid w:val="00E07738"/>
    <w:rsid w:val="00E41E20"/>
    <w:rsid w:val="00E846A6"/>
    <w:rsid w:val="00EE54E1"/>
    <w:rsid w:val="00EF631A"/>
    <w:rsid w:val="00FA5B06"/>
    <w:rsid w:val="00F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F433F0"/>
  <w15:docId w15:val="{BF774E75-F66C-47AE-9324-4B807DE7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9F1"/>
    <w:pPr>
      <w:spacing w:line="288" w:lineRule="auto"/>
    </w:pPr>
    <w:rPr>
      <w:rFonts w:ascii="Arial" w:eastAsiaTheme="minorEastAsia" w:hAnsi="Arial"/>
      <w:szCs w:val="24"/>
      <w:lang w:val="en-US" w:eastAsia="ja-JP"/>
    </w:rPr>
  </w:style>
  <w:style w:type="paragraph" w:styleId="Heading1">
    <w:name w:val="heading 1"/>
    <w:basedOn w:val="Headingcover"/>
    <w:next w:val="Normal"/>
    <w:link w:val="Heading1Char"/>
    <w:uiPriority w:val="9"/>
    <w:qFormat/>
    <w:rsid w:val="007219F1"/>
    <w:pPr>
      <w:spacing w:before="14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32A"/>
    <w:pPr>
      <w:numPr>
        <w:numId w:val="4"/>
      </w:numPr>
      <w:spacing w:before="200" w:after="240"/>
      <w:outlineLvl w:val="1"/>
    </w:pPr>
    <w:rPr>
      <w:rFonts w:eastAsiaTheme="majorEastAsia" w:cstheme="majorBidi"/>
      <w:b/>
      <w:bCs/>
      <w:color w:val="6A287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32A"/>
    <w:pPr>
      <w:numPr>
        <w:ilvl w:val="1"/>
        <w:numId w:val="4"/>
      </w:numPr>
      <w:outlineLvl w:val="2"/>
    </w:pPr>
    <w:rPr>
      <w:b/>
      <w:color w:val="6A287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632A"/>
    <w:pPr>
      <w:numPr>
        <w:ilvl w:val="2"/>
        <w:numId w:val="4"/>
      </w:numPr>
      <w:spacing w:after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2B5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9F1"/>
    <w:rPr>
      <w:rFonts w:ascii="Arial" w:eastAsiaTheme="minorEastAsia" w:hAnsi="Arial" w:cs="Arial"/>
      <w:b/>
      <w:color w:val="FFFFFF" w:themeColor="background1"/>
      <w:sz w:val="96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E632A"/>
    <w:rPr>
      <w:rFonts w:ascii="Arial" w:eastAsiaTheme="majorEastAsia" w:hAnsi="Arial" w:cstheme="majorBidi"/>
      <w:b/>
      <w:bCs/>
      <w:color w:val="6A2875"/>
      <w:sz w:val="44"/>
      <w:szCs w:val="26"/>
      <w:lang w:val="en-US" w:eastAsia="ja-JP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E632A"/>
    <w:rPr>
      <w:rFonts w:ascii="Arial" w:eastAsiaTheme="minorEastAsia" w:hAnsi="Arial"/>
      <w:b/>
      <w:color w:val="6A2875"/>
      <w:sz w:val="30"/>
      <w:szCs w:val="30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E632A"/>
    <w:rPr>
      <w:rFonts w:ascii="Arial" w:eastAsiaTheme="minorEastAsia" w:hAnsi="Arial"/>
      <w:b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D32B5"/>
    <w:rPr>
      <w:rFonts w:ascii="Arial" w:eastAsiaTheme="minorEastAsia" w:hAnsi="Arial"/>
      <w:b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Headingcover">
    <w:name w:val="Heading cover"/>
    <w:basedOn w:val="Normal"/>
    <w:qFormat/>
    <w:rsid w:val="007219F1"/>
    <w:rPr>
      <w:rFonts w:cs="Arial"/>
      <w:b/>
      <w:color w:val="FFFFFF" w:themeColor="background1"/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F1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tablelistbullet">
    <w:name w:val="table list bullet"/>
    <w:basedOn w:val="ListParagraph"/>
    <w:qFormat/>
    <w:rsid w:val="004D32B5"/>
    <w:pPr>
      <w:numPr>
        <w:numId w:val="1"/>
      </w:numPr>
      <w:tabs>
        <w:tab w:val="num" w:pos="360"/>
      </w:tabs>
      <w:spacing w:after="120" w:line="240" w:lineRule="auto"/>
      <w:ind w:firstLine="0"/>
    </w:pPr>
    <w:rPr>
      <w:rFonts w:eastAsia="MS Mincho" w:cs="FSMe-Bold"/>
      <w:spacing w:val="-2"/>
      <w:sz w:val="20"/>
      <w:szCs w:val="20"/>
      <w:lang w:eastAsia="en-US"/>
    </w:rPr>
  </w:style>
  <w:style w:type="paragraph" w:customStyle="1" w:styleId="BodyText1">
    <w:name w:val="Body Text1"/>
    <w:basedOn w:val="Normal"/>
    <w:qFormat/>
    <w:rsid w:val="004D32B5"/>
    <w:pPr>
      <w:spacing w:after="120" w:line="240" w:lineRule="auto"/>
    </w:pPr>
    <w:rPr>
      <w:rFonts w:eastAsia="MS Mincho" w:cs="FSMe-Bold"/>
      <w:spacing w:val="-2"/>
      <w:sz w:val="20"/>
      <w:szCs w:val="20"/>
      <w:lang w:eastAsia="en-US"/>
    </w:rPr>
  </w:style>
  <w:style w:type="table" w:styleId="LightShading-Accent4">
    <w:name w:val="Light Shading Accent 4"/>
    <w:basedOn w:val="TableNormal"/>
    <w:uiPriority w:val="60"/>
    <w:rsid w:val="004D32B5"/>
    <w:pPr>
      <w:keepLines/>
      <w:spacing w:after="80" w:line="240" w:lineRule="auto"/>
      <w:ind w:left="113" w:right="113"/>
    </w:pPr>
    <w:rPr>
      <w:rFonts w:ascii="Arial" w:eastAsiaTheme="minorEastAsia" w:hAnsi="Arial"/>
      <w:lang w:val="en-US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6600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customStyle="1" w:styleId="Eventbodycopy">
    <w:name w:val="Event body copy"/>
    <w:basedOn w:val="Normal"/>
    <w:qFormat/>
    <w:rsid w:val="00BE632A"/>
    <w:pPr>
      <w:widowControl w:val="0"/>
      <w:suppressAutoHyphens/>
      <w:autoSpaceDE w:val="0"/>
      <w:autoSpaceDN w:val="0"/>
      <w:adjustRightInd w:val="0"/>
      <w:spacing w:line="24" w:lineRule="atLeast"/>
      <w:textAlignment w:val="center"/>
    </w:pPr>
    <w:rPr>
      <w:rFonts w:cs="Arial"/>
      <w:color w:val="000000"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BE632A"/>
    <w:rPr>
      <w:rFonts w:cs="Arial"/>
      <w:spacing w:val="-3"/>
      <w:kern w:val="1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006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006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006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0062A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0062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0062A"/>
    <w:pPr>
      <w:spacing w:after="100"/>
      <w:ind w:left="880"/>
    </w:pPr>
  </w:style>
  <w:style w:type="paragraph" w:customStyle="1" w:styleId="Default">
    <w:name w:val="Default"/>
    <w:rsid w:val="002B6E85"/>
    <w:pPr>
      <w:autoSpaceDE w:val="0"/>
      <w:autoSpaceDN w:val="0"/>
      <w:adjustRightInd w:val="0"/>
      <w:spacing w:after="0" w:line="240" w:lineRule="auto"/>
    </w:pPr>
    <w:rPr>
      <w:rFonts w:ascii="FS Me Pro Heavy" w:hAnsi="FS Me Pro Heavy" w:cs="FS Me Pro Heavy"/>
      <w:color w:val="000000"/>
      <w:sz w:val="24"/>
      <w:szCs w:val="24"/>
    </w:rPr>
  </w:style>
  <w:style w:type="character" w:customStyle="1" w:styleId="A2">
    <w:name w:val="A2"/>
    <w:uiPriority w:val="99"/>
    <w:rsid w:val="00310710"/>
    <w:rPr>
      <w:rFonts w:cs="FS Me Pro"/>
      <w:color w:val="000000"/>
    </w:rPr>
  </w:style>
  <w:style w:type="character" w:customStyle="1" w:styleId="A3">
    <w:name w:val="A3"/>
    <w:uiPriority w:val="99"/>
    <w:rsid w:val="00310710"/>
    <w:rPr>
      <w:rFonts w:cs="FS Me Pro Light"/>
      <w:color w:val="000000"/>
      <w:sz w:val="22"/>
      <w:szCs w:val="22"/>
    </w:rPr>
  </w:style>
  <w:style w:type="character" w:customStyle="1" w:styleId="A5">
    <w:name w:val="A5"/>
    <w:uiPriority w:val="99"/>
    <w:rsid w:val="004006F2"/>
    <w:rPr>
      <w:rFonts w:cs="FS Me Pro Light"/>
      <w:color w:val="000000"/>
      <w:sz w:val="22"/>
      <w:szCs w:val="22"/>
    </w:rPr>
  </w:style>
  <w:style w:type="character" w:customStyle="1" w:styleId="A4">
    <w:name w:val="A4"/>
    <w:uiPriority w:val="99"/>
    <w:rsid w:val="004006F2"/>
    <w:rPr>
      <w:rFonts w:cs="FS Me Pro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dis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2" ma:contentTypeDescription="Create a new document." ma:contentTypeScope="" ma:versionID="618294362be060d79cc33ad72e732332">
  <xsd:schema xmlns:xsd="http://www.w3.org/2001/XMLSchema" xmlns:xs="http://www.w3.org/2001/XMLSchema" xmlns:p="http://schemas.microsoft.com/office/2006/metadata/properties" xmlns:ns2="58569e35-c074-42ac-b0e0-5012f8e6d690" xmlns:ns3="4eda4ad6-7ef7-4305-ba1e-934f809bdd01" xmlns:ns4="http://schemas.microsoft.com/sharepoint/v3/fields" targetNamespace="http://schemas.microsoft.com/office/2006/metadata/properties" ma:root="true" ma:fieldsID="fa30cef6cb5adb8ad3c06a220bc6138f" ns2:_="" ns3:_="" ns4:_=""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ApprovedDate xmlns="58569e35-c074-42ac-b0e0-5012f8e6d690" xsi:nil="true"/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TaxCatchAll xmlns="4eda4ad6-7ef7-4305-ba1e-934f809bdd01">
      <Value>20</Value>
      <Value>12</Value>
      <Value>2</Value>
      <Value>1</Value>
    </TaxCatchAll>
    <DocumentID xmlns="58569e35-c074-42ac-b0e0-5012f8e6d690" xsi:nil="true"/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686B-10E3-4C50-98A1-AB5A8BD29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32D30-8ECC-4774-B97D-08B21D6372F2}">
  <ds:schemaRefs>
    <ds:schemaRef ds:uri="4eda4ad6-7ef7-4305-ba1e-934f809bdd0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8569e35-c074-42ac-b0e0-5012f8e6d69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845E8-E364-4129-A07C-6B15BC47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ATKINS, Zachary</dc:creator>
  <cp:keywords/>
  <dc:description/>
  <cp:lastModifiedBy>BOSWELL, Melanie</cp:lastModifiedBy>
  <cp:revision>6</cp:revision>
  <dcterms:created xsi:type="dcterms:W3CDTF">2016-12-01T23:14:00Z</dcterms:created>
  <dcterms:modified xsi:type="dcterms:W3CDTF">2016-12-02T00:25:00Z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