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en-US"/>
        </w:rPr>
        <w:t>Reviewing a plan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Coronavirus</w:t>
      </w:r>
      <w:r>
        <w:rPr>
          <w:rFonts w:ascii="Arial" w:hAnsi="Arial"/>
          <w:rtl w:val="0"/>
          <w:lang w:val="en-US"/>
        </w:rPr>
        <w:t xml:space="preserve"> is affecting many people around Australia.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 need to change what we do to protect you, support workers and people in the community.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This video will answer questions about reviewing your plan.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What happens if I've booked to get my plan reviewed?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We're still doing plan reviews.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If you've booked a plan review, we will do it over the phone or using email.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We'll let you know if anything else changes.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What do I do if I'm waiting for a new plan?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Your old plan might end while you're waiting for a new plan.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If this happens, you don't need to do anything.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We'll make your old plan last one more year.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Then when your new plan is ready, you can start using it.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 will send you a copy of your new plan in the mail.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You don't need to contact us if you've had your planning meeting or you haven't got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your new plan in the mail yet.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What happens if I'm waiting to get my first plan?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If we have sent you a letter to say that you're eligible to take part in the NDIS, we'll call you soon.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Your first planning meeting will be over the phone or using email.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What if I need to quickly make important changes to my plan?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You can call us on the number provided - 1800 800 110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 can help you if you need to make important changes to the supports in your plan or if you need to make a change quickly.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If your plan doesn't include the support you need,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 can assist you with that change.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You'll still get funding for your supports until your new plan is ready.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You can send us an email to explain why you require different supports and give us proof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that you need these supports.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Will my plan review be different to the last time?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Yes, this time we'll have your plan review over the phone </w:t>
      </w:r>
      <w:r>
        <w:rPr>
          <w:rFonts w:ascii="Arial" w:hAnsi="Arial"/>
          <w:rtl w:val="0"/>
          <w:lang w:val="pt-PT"/>
        </w:rPr>
        <w:t>or via email.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We'll contact you so you can tell us how you'd like to do your plan review.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During the review, you can tell us about any changes to your support needs or your goals.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You can send us an email to explain why you need different supports and give us proof that you need these supports.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I asked for a plan review, but I still haven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t heard anything. What should I do?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We'll contact you to tell you about your plan review.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You can keep using your old plan until we do a review or until your new plan is ready.</w:t>
      </w:r>
    </w:p>
    <w:p>
      <w:pPr>
        <w:pStyle w:val="Body A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