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54" w:rsidRPr="00D5363C" w:rsidRDefault="00545654" w:rsidP="00545654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Transcript: </w:t>
      </w:r>
      <w:bookmarkStart w:id="0" w:name="_GoBack"/>
      <w:bookmarkEnd w:id="0"/>
      <w:r w:rsidRPr="00D5363C">
        <w:rPr>
          <w:rFonts w:asciiTheme="minorHAnsi" w:hAnsiTheme="minorHAnsi" w:cstheme="minorHAnsi"/>
          <w:b/>
        </w:rPr>
        <w:t>Fraud</w:t>
      </w:r>
      <w:r>
        <w:rPr>
          <w:rFonts w:asciiTheme="minorHAnsi" w:hAnsiTheme="minorHAnsi" w:cstheme="minorHAnsi"/>
          <w:b/>
        </w:rPr>
        <w:t xml:space="preserve"> and scams </w:t>
      </w:r>
      <w:r w:rsidRPr="00F14A45">
        <w:rPr>
          <w:rStyle w:val="BookTitle"/>
          <w:rFonts w:asciiTheme="minorHAnsi" w:hAnsiTheme="minorHAnsi" w:cstheme="minorHAnsi"/>
          <w:b/>
          <w:color w:val="auto"/>
          <w:sz w:val="22"/>
        </w:rPr>
        <w:t>during COVID-19</w:t>
      </w:r>
    </w:p>
    <w:p w:rsidR="00545654" w:rsidRDefault="00545654" w:rsidP="00545654">
      <w:pPr>
        <w:spacing w:line="360" w:lineRule="auto"/>
        <w:rPr>
          <w:rFonts w:asciiTheme="minorHAnsi" w:hAnsiTheme="minorHAnsi" w:cstheme="minorHAnsi"/>
        </w:rPr>
      </w:pPr>
      <w:r w:rsidRPr="00F14A45">
        <w:rPr>
          <w:rFonts w:asciiTheme="minorHAnsi" w:hAnsiTheme="minorHAnsi" w:cstheme="minorHAnsi"/>
        </w:rPr>
        <w:t>COVID-19 has seen an increase in our online activity</w:t>
      </w:r>
      <w:r>
        <w:rPr>
          <w:rFonts w:asciiTheme="minorHAnsi" w:hAnsiTheme="minorHAnsi" w:cstheme="minorHAnsi"/>
        </w:rPr>
        <w:t xml:space="preserve">. </w:t>
      </w:r>
    </w:p>
    <w:p w:rsidR="00545654" w:rsidRDefault="00545654" w:rsidP="0054565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14A45">
        <w:rPr>
          <w:rFonts w:asciiTheme="minorHAnsi" w:hAnsiTheme="minorHAnsi" w:cstheme="minorHAnsi"/>
        </w:rPr>
        <w:t xml:space="preserve">ith many services being provided electronically, we </w:t>
      </w:r>
      <w:r>
        <w:rPr>
          <w:rFonts w:asciiTheme="minorHAnsi" w:hAnsiTheme="minorHAnsi" w:cstheme="minorHAnsi"/>
        </w:rPr>
        <w:t xml:space="preserve">also </w:t>
      </w:r>
      <w:r w:rsidRPr="00F14A45">
        <w:rPr>
          <w:rFonts w:asciiTheme="minorHAnsi" w:hAnsiTheme="minorHAnsi" w:cstheme="minorHAnsi"/>
        </w:rPr>
        <w:t xml:space="preserve">see an increase in </w:t>
      </w:r>
      <w:r>
        <w:rPr>
          <w:rFonts w:asciiTheme="minorHAnsi" w:hAnsiTheme="minorHAnsi" w:cstheme="minorHAnsi"/>
        </w:rPr>
        <w:t xml:space="preserve">fraudulent activity, including </w:t>
      </w:r>
      <w:proofErr w:type="gramStart"/>
      <w:r w:rsidRPr="00F14A45">
        <w:rPr>
          <w:rFonts w:asciiTheme="minorHAnsi" w:hAnsiTheme="minorHAnsi" w:cstheme="minorHAnsi"/>
        </w:rPr>
        <w:t>scam</w:t>
      </w:r>
      <w:r>
        <w:rPr>
          <w:rFonts w:asciiTheme="minorHAnsi" w:hAnsiTheme="minorHAnsi" w:cstheme="minorHAnsi"/>
        </w:rPr>
        <w:t>s</w:t>
      </w:r>
      <w:proofErr w:type="gramEnd"/>
      <w:r>
        <w:rPr>
          <w:rFonts w:asciiTheme="minorHAnsi" w:hAnsiTheme="minorHAnsi" w:cstheme="minorHAnsi"/>
        </w:rPr>
        <w:t xml:space="preserve">. </w:t>
      </w:r>
      <w:r w:rsidRPr="00F14A45">
        <w:rPr>
          <w:rFonts w:asciiTheme="minorHAnsi" w:hAnsiTheme="minorHAnsi" w:cstheme="minorHAnsi"/>
        </w:rPr>
        <w:t xml:space="preserve"> </w:t>
      </w:r>
    </w:p>
    <w:p w:rsidR="00545654" w:rsidRDefault="00545654" w:rsidP="00545654">
      <w:pPr>
        <w:spacing w:line="360" w:lineRule="auto"/>
        <w:rPr>
          <w:rFonts w:asciiTheme="minorHAnsi" w:hAnsiTheme="minorHAnsi" w:cstheme="minorHAnsi"/>
        </w:rPr>
      </w:pPr>
      <w:r w:rsidRPr="00F14A45">
        <w:rPr>
          <w:rStyle w:val="BookTitle"/>
          <w:rFonts w:asciiTheme="minorHAnsi" w:hAnsiTheme="minorHAnsi" w:cstheme="minorHAnsi"/>
          <w:color w:val="auto"/>
          <w:sz w:val="22"/>
        </w:rPr>
        <w:t xml:space="preserve">The NDIA is </w:t>
      </w:r>
      <w:r w:rsidRPr="00F14A45">
        <w:rPr>
          <w:rFonts w:asciiTheme="minorHAnsi" w:hAnsiTheme="minorHAnsi" w:cstheme="minorHAnsi"/>
        </w:rPr>
        <w:t xml:space="preserve">continuing to monitor for fraudulent and non-compliant activities throughout this crisis to ensure the safety of participants and integrity of the scheme. </w:t>
      </w:r>
    </w:p>
    <w:p w:rsidR="00545654" w:rsidRPr="00F14A45" w:rsidRDefault="00545654" w:rsidP="0054565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F14A45">
        <w:rPr>
          <w:rFonts w:asciiTheme="minorHAnsi" w:hAnsiTheme="minorHAnsi" w:cstheme="minorHAnsi"/>
        </w:rPr>
        <w:t xml:space="preserve">f you have been asked to pay money into an account you </w:t>
      </w:r>
      <w:proofErr w:type="gramStart"/>
      <w:r w:rsidRPr="00F14A45">
        <w:rPr>
          <w:rFonts w:asciiTheme="minorHAnsi" w:hAnsiTheme="minorHAnsi" w:cstheme="minorHAnsi"/>
        </w:rPr>
        <w:t>haven’t</w:t>
      </w:r>
      <w:proofErr w:type="gramEnd"/>
      <w:r w:rsidRPr="00F14A45">
        <w:rPr>
          <w:rFonts w:asciiTheme="minorHAnsi" w:hAnsiTheme="minorHAnsi" w:cstheme="minorHAnsi"/>
        </w:rPr>
        <w:t xml:space="preserve"> paid into before, always check with your provider, or service supplier, over the phone to confirm the account details</w:t>
      </w:r>
      <w:r>
        <w:rPr>
          <w:rFonts w:asciiTheme="minorHAnsi" w:hAnsiTheme="minorHAnsi" w:cstheme="minorHAnsi"/>
        </w:rPr>
        <w:t xml:space="preserve"> and be sure of who you’re dealing with.</w:t>
      </w:r>
    </w:p>
    <w:p w:rsidR="00545654" w:rsidRPr="00F62609" w:rsidRDefault="00545654" w:rsidP="005456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It’s also important that you keep your online identity safe, by </w:t>
      </w:r>
      <w:r w:rsidRPr="00F62609">
        <w:rPr>
          <w:rFonts w:asciiTheme="minorHAnsi" w:hAnsiTheme="minorHAnsi" w:cstheme="minorHAnsi"/>
          <w:u w:val="single"/>
        </w:rPr>
        <w:t>not</w:t>
      </w:r>
      <w:r w:rsidRPr="00F62609">
        <w:rPr>
          <w:rFonts w:asciiTheme="minorHAnsi" w:hAnsiTheme="minorHAnsi" w:cstheme="minorHAnsi"/>
        </w:rPr>
        <w:t xml:space="preserve"> opening suspicious texts, pop-up windows or click</w:t>
      </w:r>
      <w:r>
        <w:rPr>
          <w:rFonts w:asciiTheme="minorHAnsi" w:hAnsiTheme="minorHAnsi" w:cstheme="minorHAnsi"/>
        </w:rPr>
        <w:t>ing</w:t>
      </w:r>
      <w:r w:rsidRPr="00F62609">
        <w:rPr>
          <w:rFonts w:asciiTheme="minorHAnsi" w:hAnsiTheme="minorHAnsi" w:cstheme="minorHAnsi"/>
        </w:rPr>
        <w:t xml:space="preserve"> on links or attachments in emails</w:t>
      </w:r>
    </w:p>
    <w:p w:rsidR="00545654" w:rsidRPr="00F62609" w:rsidRDefault="00545654" w:rsidP="005456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32447">
        <w:rPr>
          <w:rFonts w:asciiTheme="minorHAnsi" w:hAnsiTheme="minorHAnsi" w:cstheme="minorHAnsi"/>
        </w:rPr>
        <w:t>k</w:t>
      </w:r>
      <w:r w:rsidRPr="00F62609">
        <w:rPr>
          <w:rFonts w:asciiTheme="minorHAnsi" w:hAnsiTheme="minorHAnsi" w:cstheme="minorHAnsi"/>
        </w:rPr>
        <w:t xml:space="preserve">eeping your personal details secure, and </w:t>
      </w:r>
    </w:p>
    <w:p w:rsidR="00545654" w:rsidRDefault="00545654" w:rsidP="005456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D32447">
        <w:rPr>
          <w:rFonts w:asciiTheme="minorHAnsi" w:hAnsiTheme="minorHAnsi" w:cstheme="minorHAnsi"/>
        </w:rPr>
        <w:t>c</w:t>
      </w:r>
      <w:r w:rsidRPr="00F62609">
        <w:rPr>
          <w:rFonts w:asciiTheme="minorHAnsi" w:hAnsiTheme="minorHAnsi" w:cstheme="minorHAnsi"/>
        </w:rPr>
        <w:t>hoosing</w:t>
      </w:r>
      <w:proofErr w:type="gramEnd"/>
      <w:r w:rsidRPr="00F62609">
        <w:rPr>
          <w:rFonts w:asciiTheme="minorHAnsi" w:hAnsiTheme="minorHAnsi" w:cstheme="minorHAnsi"/>
        </w:rPr>
        <w:t xml:space="preserve"> passwords that are difficult to guess and </w:t>
      </w:r>
      <w:r>
        <w:rPr>
          <w:rFonts w:asciiTheme="minorHAnsi" w:hAnsiTheme="minorHAnsi" w:cstheme="minorHAnsi"/>
        </w:rPr>
        <w:t>updating them</w:t>
      </w:r>
      <w:r w:rsidRPr="00F62609">
        <w:rPr>
          <w:rFonts w:asciiTheme="minorHAnsi" w:hAnsiTheme="minorHAnsi" w:cstheme="minorHAnsi"/>
        </w:rPr>
        <w:t xml:space="preserve"> regularly.</w:t>
      </w:r>
    </w:p>
    <w:p w:rsidR="008367C4" w:rsidRDefault="00545654" w:rsidP="00545654">
      <w:r w:rsidRPr="009B0ED9">
        <w:rPr>
          <w:rFonts w:asciiTheme="minorHAnsi" w:hAnsiTheme="minorHAnsi" w:cstheme="minorHAnsi"/>
        </w:rPr>
        <w:t xml:space="preserve">More information on how protect yourself from </w:t>
      </w:r>
      <w:proofErr w:type="gramStart"/>
      <w:r w:rsidRPr="009B0ED9">
        <w:rPr>
          <w:rFonts w:asciiTheme="minorHAnsi" w:hAnsiTheme="minorHAnsi" w:cstheme="minorHAnsi"/>
        </w:rPr>
        <w:t>scams</w:t>
      </w:r>
      <w:proofErr w:type="gramEnd"/>
      <w:r w:rsidRPr="009B0ED9">
        <w:rPr>
          <w:rFonts w:asciiTheme="minorHAnsi" w:hAnsiTheme="minorHAnsi" w:cstheme="minorHAnsi"/>
        </w:rPr>
        <w:t xml:space="preserve"> is available</w:t>
      </w:r>
      <w:r>
        <w:rPr>
          <w:rFonts w:asciiTheme="minorHAnsi" w:hAnsiTheme="minorHAnsi" w:cstheme="minorHAnsi"/>
        </w:rPr>
        <w:t xml:space="preserve"> </w:t>
      </w:r>
      <w:r w:rsidRPr="00A2715C">
        <w:rPr>
          <w:rFonts w:asciiTheme="minorHAnsi" w:hAnsiTheme="minorHAnsi" w:cstheme="minorHAnsi"/>
        </w:rPr>
        <w:t>at www.scamwatch.gov.au</w:t>
      </w:r>
      <w:r>
        <w:rPr>
          <w:rFonts w:asciiTheme="minorHAnsi" w:hAnsiTheme="minorHAnsi" w:cstheme="minorHAnsi"/>
        </w:rPr>
        <w:t>.</w:t>
      </w:r>
    </w:p>
    <w:sectPr w:rsidR="00836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59B"/>
    <w:multiLevelType w:val="hybridMultilevel"/>
    <w:tmpl w:val="AF5AB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54"/>
    <w:rsid w:val="00545654"/>
    <w:rsid w:val="0083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D7CA"/>
  <w15:chartTrackingRefBased/>
  <w15:docId w15:val="{2198CC55-D8A4-4E71-BE4C-A7673086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54"/>
    <w:pPr>
      <w:spacing w:after="12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545654"/>
    <w:rPr>
      <w:color w:val="652F76"/>
      <w:sz w:val="52"/>
    </w:rPr>
  </w:style>
  <w:style w:type="paragraph" w:styleId="ListParagraph">
    <w:name w:val="List Paragraph"/>
    <w:aliases w:val="Recommendation,List Paragraph1,List Paragraph11,Bullet point,L,2nd Bullet point,#List Paragraph,Figure_name,Bullet- First level,Listenabsatz1,Number,List Paragraph111,F5 List Paragraph,Dot pt,CV text,Table text,Medium Grid 1 - Accent 21,列"/>
    <w:basedOn w:val="Normal"/>
    <w:link w:val="ListParagraphChar"/>
    <w:uiPriority w:val="34"/>
    <w:qFormat/>
    <w:rsid w:val="0054565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Bullet point Char,L Char,2nd Bullet point Char,#List Paragraph Char,Figure_name Char,Bullet- First level Char,Listenabsatz1 Char,Number Char,List Paragraph111 Char,列 Char"/>
    <w:link w:val="ListParagraph"/>
    <w:uiPriority w:val="34"/>
    <w:qFormat/>
    <w:locked/>
    <w:rsid w:val="0054565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Romain, Bel</dc:creator>
  <cp:keywords/>
  <dc:description/>
  <cp:lastModifiedBy>Romain, Bel</cp:lastModifiedBy>
  <cp:revision>1</cp:revision>
  <dcterms:created xsi:type="dcterms:W3CDTF">2020-05-13T05:31:00Z</dcterms:created>
  <dcterms:modified xsi:type="dcterms:W3CDTF">2020-05-13T05:33:00Z</dcterms:modified>
</cp:coreProperties>
</file>