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rPr>
        <w:t>[</w:t>
      </w:r>
      <w:r>
        <w:rPr>
          <w:rFonts w:ascii="Arial" w:hAnsi="Arial"/>
          <w:color w:val="000000"/>
          <w:rtl w:val="0"/>
          <w:lang w:val="en-US"/>
        </w:rPr>
        <w:t xml:space="preserve"> </w:t>
      </w:r>
      <w:r>
        <w:rPr>
          <w:rFonts w:ascii="Arial" w:hAnsi="Arial"/>
          <w:color w:val="000000"/>
          <w:rtl w:val="0"/>
          <w:lang w:val="fr-FR"/>
        </w:rPr>
        <w:t>Transcript</w:t>
      </w:r>
      <w:r>
        <w:rPr>
          <w:rFonts w:ascii="Arial" w:hAnsi="Arial"/>
          <w:color w:val="000000"/>
          <w:rtl w:val="0"/>
          <w:lang w:val="en-US"/>
        </w:rPr>
        <w:t xml:space="preserve"> -</w:t>
      </w:r>
      <w:r>
        <w:rPr>
          <w:rFonts w:ascii="Arial" w:hAnsi="Arial"/>
          <w:color w:val="000000"/>
          <w:rtl w:val="0"/>
        </w:rPr>
        <w:t xml:space="preserve"> </w:t>
      </w:r>
      <w:r>
        <w:rPr>
          <w:rFonts w:ascii="Arial" w:hAnsi="Arial" w:hint="default"/>
          <w:color w:val="000000"/>
          <w:rtl w:val="0"/>
          <w:lang w:val="en-US"/>
        </w:rPr>
        <w:t>‘</w:t>
      </w:r>
      <w:r>
        <w:rPr>
          <w:rFonts w:ascii="Arial" w:hAnsi="Arial"/>
          <w:color w:val="000000"/>
          <w:rtl w:val="0"/>
          <w:lang w:val="en-US"/>
        </w:rPr>
        <w:t>NDIS Story: Inclusive hiring makes a way for Xceptional talent</w:t>
      </w:r>
      <w:r>
        <w:rPr>
          <w:rFonts w:ascii="Arial" w:hAnsi="Arial" w:hint="default"/>
          <w:color w:val="000000"/>
          <w:rtl w:val="0"/>
          <w:lang w:val="en-US"/>
        </w:rPr>
        <w:t xml:space="preserve">’ </w:t>
      </w:r>
      <w:r>
        <w:rPr>
          <w:rFonts w:ascii="Arial" w:hAnsi="Arial"/>
          <w:color w:val="000000"/>
          <w:rtl w:val="0"/>
        </w:rPr>
        <w:t>]</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Mike Tozer - My name's Mike Tozer, I'm the founder and CEO of Xceptional.</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Xceptional is a technology firm that connects neuro-diverse people to meaningful careers.</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Sarah Eglington - Some of the barriers I faced are finding job interviews terrifying, having people presume that I'm going to be difficult to work with or manage or in client facing roles, people presuming  that I'm going to embarrass the company.</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Mike - In the IT assessment workshop we're bringing job seekers into a room and assessing their skills, seeing how we can present them to our employers.</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Abu Ali - It was great to be selected for the Xceptional assessment workshop because I've been having a bit of trouble sourcing my own opportunities.</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Joshua - I've always wanted to get into the IT industry so when I heard that I got selected I was pretty happy that I could at least show off my skills.</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Abu - What I really like about this recruitment process compared to others is that they know upfront that I'm autistic and I get to be myself.</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Mike - So for our first workshop we had 40 people apply, 13 of them we assessed, and now already 3 are in work and the impact on each person is huge.</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Allowing people to be contributing back into the community and that's what the NDIS is allowing us to do.</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Sarah - What I like about the assessment workshop is how un-intimidating it is compared to a job interview and I like the fact that even if I don't get a job directly from it, I still have something more to bring to the table.</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Mike - We have an exceptional number of employer partners who are employing people who think differently - who are neuro-diverse and they see that people in Xceptional's pool are helping to meet their needs.</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Annabel Berry - So for us at Google this is an immense opportunity to be given a platform of a completely untapped talent pool.</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Where we can find candidates that our talent researchers can't necessarily always pick.</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So this is a great opportunity for Google and any other tech company to find this amazing potential for hires.</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Dan Godden - I am a big believer in the fact that diversity helps everyone.</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It's not just that we've got these problems that we need people with neuro-diversity to solve.</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Fonts w:ascii="Arial" w:cs="Arial" w:hAnsi="Arial" w:eastAsia="Arial"/>
          <w:color w:val="000000"/>
          <w:rtl w:val="0"/>
        </w:rPr>
      </w:pPr>
      <w:r>
        <w:rPr>
          <w:rFonts w:ascii="Arial" w:hAnsi="Arial"/>
          <w:color w:val="000000"/>
          <w:rtl w:val="0"/>
          <w:lang w:val="en-US"/>
        </w:rPr>
        <w:t>It's actually, having a workforce that's diverse helps everybody be better at their jobs.</w:t>
      </w:r>
    </w:p>
    <w:p>
      <w:pPr>
        <w:pStyle w:val="Default"/>
        <w:bidi w:val="0"/>
        <w:spacing w:line="400" w:lineRule="atLeast"/>
        <w:ind w:left="0" w:right="0" w:firstLine="0"/>
        <w:jc w:val="left"/>
        <w:rPr>
          <w:rFonts w:ascii="Arial" w:cs="Arial" w:hAnsi="Arial" w:eastAsia="Arial"/>
          <w:color w:val="000000"/>
          <w:rtl w:val="0"/>
        </w:rPr>
      </w:pPr>
    </w:p>
    <w:p>
      <w:pPr>
        <w:pStyle w:val="Default"/>
        <w:bidi w:val="0"/>
        <w:spacing w:line="400" w:lineRule="atLeast"/>
        <w:ind w:left="0" w:right="0" w:firstLine="0"/>
        <w:jc w:val="left"/>
        <w:rPr>
          <w:rtl w:val="0"/>
        </w:rPr>
      </w:pPr>
      <w:r>
        <w:rPr>
          <w:rFonts w:ascii="Arial" w:hAnsi="Arial"/>
          <w:color w:val="000000"/>
          <w:rtl w:val="0"/>
          <w:lang w:val="en-US"/>
        </w:rPr>
        <w:t>Sarah - It's really important to me that neuro-diverse people find meaningful work and that's exactly what Xceptional aims to do.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