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7D2AB58A" w:rsidR="00AA66B3" w:rsidRPr="000534B0" w:rsidRDefault="00E65D1F" w:rsidP="000534B0">
      <w:pPr>
        <w:pStyle w:val="Heading1"/>
        <w:rPr>
          <w:sz w:val="36"/>
          <w:szCs w:val="36"/>
        </w:rPr>
      </w:pPr>
      <w:r w:rsidRPr="00E65D1F">
        <w:rPr>
          <w:sz w:val="36"/>
          <w:szCs w:val="36"/>
        </w:rPr>
        <w:t xml:space="preserve">Working Group </w:t>
      </w:r>
      <w:r w:rsidR="000208DA" w:rsidRPr="000208DA">
        <w:rPr>
          <w:sz w:val="36"/>
          <w:szCs w:val="36"/>
        </w:rPr>
        <w:t xml:space="preserve">3 – Disability Support Worker Cost Model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36FEF0ED" w14:textId="77777777" w:rsidR="00E65D1F" w:rsidRDefault="00E65D1F" w:rsidP="00E65D1F">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w:t>
      </w:r>
      <w:proofErr w:type="gramStart"/>
      <w:r w:rsidRPr="00E905A6">
        <w:rPr>
          <w:rFonts w:cstheme="minorHAnsi"/>
        </w:rPr>
        <w:t>should be modified</w:t>
      </w:r>
      <w:proofErr w:type="gramEnd"/>
      <w:r w:rsidRPr="00E905A6">
        <w:rPr>
          <w:rFonts w:cstheme="minorHAnsi"/>
        </w:rPr>
        <w:t>.</w:t>
      </w:r>
    </w:p>
    <w:p w14:paraId="29D0C518" w14:textId="77777777" w:rsidR="000208DA" w:rsidRPr="000208DA" w:rsidRDefault="000208DA" w:rsidP="000208DA">
      <w:pPr>
        <w:rPr>
          <w:rFonts w:cstheme="minorHAnsi"/>
        </w:rPr>
      </w:pPr>
      <w:r w:rsidRPr="000208DA">
        <w:rPr>
          <w:rFonts w:cstheme="minorHAnsi"/>
        </w:rPr>
        <w:t>This working group will work with the NDIA to examine:</w:t>
      </w:r>
    </w:p>
    <w:p w14:paraId="4925F09A" w14:textId="55A89D27" w:rsidR="000208DA" w:rsidRPr="000208DA" w:rsidRDefault="000208DA" w:rsidP="000208DA">
      <w:pPr>
        <w:pStyle w:val="ListParagraph"/>
        <w:numPr>
          <w:ilvl w:val="0"/>
          <w:numId w:val="8"/>
        </w:numPr>
        <w:rPr>
          <w:rFonts w:cstheme="minorHAnsi"/>
        </w:rPr>
      </w:pPr>
      <w:r w:rsidRPr="000208DA">
        <w:rPr>
          <w:rFonts w:cstheme="minorHAnsi"/>
        </w:rPr>
        <w:t>The design of, and key parameters used by, the NDIS Disability</w:t>
      </w:r>
      <w:r>
        <w:rPr>
          <w:rFonts w:cstheme="minorHAnsi"/>
        </w:rPr>
        <w:t xml:space="preserve"> Support Worker Cost Model.</w:t>
      </w:r>
    </w:p>
    <w:p w14:paraId="4F8C1757" w14:textId="77777777" w:rsidR="000208DA" w:rsidRPr="000208DA" w:rsidRDefault="000208DA" w:rsidP="000208DA">
      <w:pPr>
        <w:pStyle w:val="ListParagraph"/>
        <w:numPr>
          <w:ilvl w:val="0"/>
          <w:numId w:val="8"/>
        </w:numPr>
        <w:rPr>
          <w:rFonts w:cstheme="minorHAnsi"/>
        </w:rPr>
      </w:pPr>
      <w:r w:rsidRPr="000208DA">
        <w:rPr>
          <w:rFonts w:cstheme="minorHAnsi"/>
        </w:rPr>
        <w:t>The implications for the cost model and price limits of the outcomes of the Fair Work Commission’s 4 yearly review of modern awards—Social, Community, Home Care and Disability Services Award 2010 (AM2018/26).</w:t>
      </w:r>
    </w:p>
    <w:p w14:paraId="4C6844D0" w14:textId="77777777" w:rsidR="000208DA" w:rsidRPr="000208DA" w:rsidRDefault="000208DA" w:rsidP="000208DA">
      <w:pPr>
        <w:rPr>
          <w:rFonts w:cstheme="minorHAnsi"/>
        </w:rPr>
      </w:pPr>
      <w:r w:rsidRPr="000208DA">
        <w:rPr>
          <w:rFonts w:cstheme="minorHAnsi"/>
        </w:rPr>
        <w:t>The key questions for the working group are:</w:t>
      </w:r>
    </w:p>
    <w:p w14:paraId="5724C218" w14:textId="77777777" w:rsidR="000208DA" w:rsidRPr="000208DA" w:rsidRDefault="000208DA" w:rsidP="000208DA">
      <w:pPr>
        <w:pStyle w:val="ListParagraph"/>
        <w:numPr>
          <w:ilvl w:val="0"/>
          <w:numId w:val="9"/>
        </w:numPr>
        <w:rPr>
          <w:rFonts w:cstheme="minorHAnsi"/>
        </w:rPr>
      </w:pPr>
      <w:r w:rsidRPr="000208DA">
        <w:rPr>
          <w:rFonts w:cstheme="minorHAnsi"/>
        </w:rPr>
        <w:t>Are the methodology and key parameters the NDIS Disability Support Worker Cost Model appropriate? If no, why not?</w:t>
      </w:r>
    </w:p>
    <w:p w14:paraId="3836E717" w14:textId="77777777" w:rsidR="000208DA" w:rsidRPr="000208DA" w:rsidRDefault="000208DA" w:rsidP="000208DA">
      <w:pPr>
        <w:pStyle w:val="ListParagraph"/>
        <w:numPr>
          <w:ilvl w:val="0"/>
          <w:numId w:val="9"/>
        </w:numPr>
        <w:rPr>
          <w:rFonts w:cstheme="minorHAnsi"/>
        </w:rPr>
      </w:pPr>
      <w:r w:rsidRPr="000208DA">
        <w:rPr>
          <w:rFonts w:cstheme="minorHAnsi"/>
        </w:rPr>
        <w:t xml:space="preserve">Are any adjustments to the NDIS Disability Support Worker Cost Model required </w:t>
      </w:r>
      <w:proofErr w:type="gramStart"/>
      <w:r w:rsidRPr="000208DA">
        <w:rPr>
          <w:rFonts w:cstheme="minorHAnsi"/>
        </w:rPr>
        <w:t>as a result</w:t>
      </w:r>
      <w:proofErr w:type="gramEnd"/>
      <w:r w:rsidRPr="000208DA">
        <w:rPr>
          <w:rFonts w:cstheme="minorHAnsi"/>
        </w:rPr>
        <w:t xml:space="preserve"> of the changes proposed in the Fair Work Commission’s 4 yearly review of the Social, Community, Home Care and Disability Services Award 2010 (AM2018/26)? If yes, what adjustments are required?</w:t>
      </w:r>
    </w:p>
    <w:p w14:paraId="2D4C2510" w14:textId="77777777" w:rsidR="000208DA" w:rsidRPr="000208DA" w:rsidRDefault="000208DA" w:rsidP="000208DA">
      <w:pPr>
        <w:rPr>
          <w:rFonts w:cstheme="minorHAnsi"/>
        </w:rPr>
      </w:pPr>
      <w:r w:rsidRPr="000208DA">
        <w:rPr>
          <w:rFonts w:cstheme="minorHAnsi"/>
        </w:rPr>
        <w:t>The Working Group may also wish to comment on the pricing arrangements for:</w:t>
      </w:r>
    </w:p>
    <w:p w14:paraId="5D36AA22" w14:textId="77777777" w:rsidR="000208DA" w:rsidRPr="000208DA" w:rsidRDefault="000208DA" w:rsidP="000208DA">
      <w:pPr>
        <w:pStyle w:val="ListParagraph"/>
        <w:numPr>
          <w:ilvl w:val="0"/>
          <w:numId w:val="10"/>
        </w:numPr>
        <w:rPr>
          <w:rFonts w:cstheme="minorHAnsi"/>
        </w:rPr>
      </w:pPr>
      <w:r w:rsidRPr="000208DA">
        <w:rPr>
          <w:rFonts w:cstheme="minorHAnsi"/>
        </w:rPr>
        <w:t>Activity Based Transport (NDIS Pricing Arrangements and Price Limits, p.23)</w:t>
      </w:r>
    </w:p>
    <w:p w14:paraId="1529B398" w14:textId="77777777" w:rsidR="000208DA" w:rsidRPr="000208DA" w:rsidRDefault="000208DA" w:rsidP="000208DA">
      <w:pPr>
        <w:pStyle w:val="ListParagraph"/>
        <w:numPr>
          <w:ilvl w:val="0"/>
          <w:numId w:val="10"/>
        </w:numPr>
        <w:rPr>
          <w:rFonts w:cstheme="minorHAnsi"/>
        </w:rPr>
      </w:pPr>
      <w:r w:rsidRPr="000208DA">
        <w:rPr>
          <w:rFonts w:cstheme="minorHAnsi"/>
        </w:rPr>
        <w:t>Centre Capital Costs (p.29)</w:t>
      </w:r>
    </w:p>
    <w:p w14:paraId="7BDB8E81" w14:textId="77777777" w:rsidR="000208DA" w:rsidRPr="000208DA" w:rsidRDefault="000208DA" w:rsidP="000208DA">
      <w:pPr>
        <w:pStyle w:val="ListParagraph"/>
        <w:numPr>
          <w:ilvl w:val="0"/>
          <w:numId w:val="10"/>
        </w:numPr>
        <w:rPr>
          <w:rFonts w:cstheme="minorHAnsi"/>
        </w:rPr>
      </w:pPr>
      <w:r w:rsidRPr="000208DA">
        <w:rPr>
          <w:rFonts w:cstheme="minorHAnsi"/>
        </w:rPr>
        <w:t>Claiming for more than one worker or therapist (p.31)</w:t>
      </w:r>
    </w:p>
    <w:p w14:paraId="30F6E539" w14:textId="77777777" w:rsidR="000208DA" w:rsidRPr="000208DA" w:rsidRDefault="000208DA" w:rsidP="000208DA">
      <w:pPr>
        <w:pStyle w:val="ListParagraph"/>
        <w:numPr>
          <w:ilvl w:val="0"/>
          <w:numId w:val="10"/>
        </w:numPr>
        <w:rPr>
          <w:rFonts w:cstheme="minorHAnsi"/>
        </w:rPr>
      </w:pPr>
      <w:r w:rsidRPr="000208DA">
        <w:rPr>
          <w:rFonts w:cstheme="minorHAnsi"/>
        </w:rPr>
        <w:t>High Intensity Supports (p.35)</w:t>
      </w:r>
    </w:p>
    <w:p w14:paraId="0AC48703" w14:textId="77777777" w:rsidR="000208DA" w:rsidRPr="000208DA" w:rsidRDefault="000208DA" w:rsidP="000208DA">
      <w:pPr>
        <w:pStyle w:val="ListParagraph"/>
        <w:numPr>
          <w:ilvl w:val="0"/>
          <w:numId w:val="10"/>
        </w:numPr>
        <w:rPr>
          <w:rFonts w:cstheme="minorHAnsi"/>
        </w:rPr>
      </w:pPr>
      <w:r w:rsidRPr="000208DA">
        <w:rPr>
          <w:rFonts w:cstheme="minorHAnsi"/>
        </w:rPr>
        <w:t>Non-face-to-face supports (p.17)</w:t>
      </w:r>
    </w:p>
    <w:p w14:paraId="307C469F" w14:textId="77777777" w:rsidR="000208DA" w:rsidRPr="000208DA" w:rsidRDefault="000208DA" w:rsidP="000208DA">
      <w:pPr>
        <w:pStyle w:val="ListParagraph"/>
        <w:numPr>
          <w:ilvl w:val="0"/>
          <w:numId w:val="10"/>
        </w:numPr>
        <w:rPr>
          <w:rFonts w:cstheme="minorHAnsi"/>
        </w:rPr>
      </w:pPr>
      <w:r w:rsidRPr="000208DA">
        <w:rPr>
          <w:rFonts w:cstheme="minorHAnsi"/>
        </w:rPr>
        <w:t>Programs of support (p.28)</w:t>
      </w:r>
    </w:p>
    <w:p w14:paraId="2AAE1502" w14:textId="77777777" w:rsidR="000208DA" w:rsidRPr="000208DA" w:rsidRDefault="000208DA" w:rsidP="000208DA">
      <w:pPr>
        <w:pStyle w:val="ListParagraph"/>
        <w:numPr>
          <w:ilvl w:val="0"/>
          <w:numId w:val="10"/>
        </w:numPr>
        <w:rPr>
          <w:rFonts w:cstheme="minorHAnsi"/>
        </w:rPr>
      </w:pPr>
      <w:r w:rsidRPr="000208DA">
        <w:rPr>
          <w:rFonts w:cstheme="minorHAnsi"/>
        </w:rPr>
        <w:t>Provider Travel (p.18)</w:t>
      </w:r>
    </w:p>
    <w:p w14:paraId="7368BFFF" w14:textId="77777777" w:rsidR="000208DA" w:rsidRPr="000208DA" w:rsidRDefault="000208DA" w:rsidP="000208DA">
      <w:pPr>
        <w:pStyle w:val="ListParagraph"/>
        <w:numPr>
          <w:ilvl w:val="0"/>
          <w:numId w:val="10"/>
        </w:numPr>
        <w:rPr>
          <w:rFonts w:cstheme="minorHAnsi"/>
        </w:rPr>
      </w:pPr>
      <w:r w:rsidRPr="000208DA">
        <w:rPr>
          <w:rFonts w:cstheme="minorHAnsi"/>
        </w:rPr>
        <w:t>Short Notice Cancellations (p.22)</w:t>
      </w:r>
    </w:p>
    <w:p w14:paraId="149A846A" w14:textId="77777777" w:rsidR="000208DA" w:rsidRPr="000208DA" w:rsidRDefault="000208DA" w:rsidP="000208DA">
      <w:pPr>
        <w:pStyle w:val="ListParagraph"/>
        <w:numPr>
          <w:ilvl w:val="0"/>
          <w:numId w:val="10"/>
        </w:numPr>
        <w:rPr>
          <w:rFonts w:cstheme="minorHAnsi"/>
        </w:rPr>
      </w:pPr>
      <w:r w:rsidRPr="000208DA">
        <w:rPr>
          <w:rFonts w:cstheme="minorHAnsi"/>
        </w:rPr>
        <w:t>Telehealth Services (p.17)</w:t>
      </w:r>
    </w:p>
    <w:p w14:paraId="06D683D8" w14:textId="77777777" w:rsidR="000208DA" w:rsidRPr="000208DA" w:rsidRDefault="000208DA" w:rsidP="000208DA">
      <w:pPr>
        <w:pStyle w:val="ListParagraph"/>
        <w:numPr>
          <w:ilvl w:val="0"/>
          <w:numId w:val="10"/>
        </w:numPr>
        <w:rPr>
          <w:rFonts w:cstheme="minorHAnsi"/>
        </w:rPr>
      </w:pPr>
      <w:r w:rsidRPr="000208DA">
        <w:rPr>
          <w:rFonts w:cstheme="minorHAnsi"/>
        </w:rPr>
        <w:t>Time and Day of Week (p.15)</w:t>
      </w:r>
    </w:p>
    <w:p w14:paraId="6E8CA4D2" w14:textId="77777777" w:rsidR="000208DA" w:rsidRPr="000208DA" w:rsidRDefault="000208DA" w:rsidP="000208DA">
      <w:pPr>
        <w:pStyle w:val="ListParagraph"/>
        <w:numPr>
          <w:ilvl w:val="0"/>
          <w:numId w:val="10"/>
        </w:numPr>
        <w:rPr>
          <w:rFonts w:cstheme="minorHAnsi"/>
        </w:rPr>
      </w:pPr>
      <w:r w:rsidRPr="000208DA">
        <w:rPr>
          <w:rFonts w:cstheme="minorHAnsi"/>
        </w:rPr>
        <w:t>Any other issues with the pricing arrangements for 1:1 core supports.</w:t>
      </w:r>
    </w:p>
    <w:p w14:paraId="249C04B3" w14:textId="77777777" w:rsidR="000208DA" w:rsidRPr="000208DA" w:rsidRDefault="000208DA" w:rsidP="000208DA">
      <w:pPr>
        <w:rPr>
          <w:rFonts w:cstheme="minorHAnsi"/>
        </w:rPr>
      </w:pPr>
      <w:r w:rsidRPr="000208DA">
        <w:rPr>
          <w:rFonts w:cstheme="minorHAnsi"/>
        </w:rPr>
        <w:lastRenderedPageBreak/>
        <w:t>The issues of whether or not the NDIS Disability Support Worker Cost Model properly account for the costs associated with the delivery of high quality and safe services, and how the Cost Model should be adjusted to better account for these costs, will be discussed in Working Group 4.</w:t>
      </w:r>
    </w:p>
    <w:p w14:paraId="32A12AE0" w14:textId="49F01B0F" w:rsidR="00E65D1F" w:rsidRPr="00E905A6" w:rsidRDefault="00E65D1F" w:rsidP="003656E7">
      <w:pPr>
        <w:rPr>
          <w:rFonts w:cstheme="minorHAnsi"/>
        </w:rPr>
      </w:pPr>
      <w:r>
        <w:rPr>
          <w:rFonts w:cstheme="minorHAnsi"/>
        </w:rPr>
        <w:t xml:space="preserve">In undertaking its work, the working group </w:t>
      </w:r>
      <w:r w:rsidRPr="00E905A6">
        <w:rPr>
          <w:rFonts w:cstheme="minorHAnsi"/>
        </w:rPr>
        <w:t xml:space="preserve">will be cognisant of the objects and principles set out in the </w:t>
      </w:r>
      <w:r w:rsidRPr="000C3672">
        <w:rPr>
          <w:rFonts w:cstheme="minorHAnsi"/>
        </w:rPr>
        <w:t>National Disability Insurance Scheme Act 2013</w:t>
      </w:r>
      <w:r w:rsidRPr="00E905A6">
        <w:rPr>
          <w:rFonts w:cstheme="minorHAnsi"/>
        </w:rPr>
        <w:t>, including that the NDIS should:</w:t>
      </w:r>
    </w:p>
    <w:p w14:paraId="6BF6A2CC" w14:textId="4D043B9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w:t>
      </w:r>
      <w:r w:rsidR="00082FC3">
        <w:rPr>
          <w:rFonts w:cstheme="minorHAnsi"/>
        </w:rPr>
        <w:t>ation of people with disability.</w:t>
      </w:r>
      <w:r w:rsidRPr="00E905A6">
        <w:rPr>
          <w:rFonts w:cstheme="minorHAnsi"/>
        </w:rPr>
        <w:t xml:space="preserve"> </w:t>
      </w:r>
    </w:p>
    <w:p w14:paraId="6FD05AA0" w14:textId="7D30AF4F"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082FC3">
        <w:rPr>
          <w:rFonts w:cstheme="minorHAnsi"/>
        </w:rPr>
        <w:t xml:space="preserve"> and delivery of their supports.</w:t>
      </w:r>
    </w:p>
    <w:p w14:paraId="2731A955" w14:textId="0112EBE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082FC3">
        <w:rPr>
          <w:rFonts w:cstheme="minorHAnsi"/>
        </w:rPr>
        <w:t>orts for people with disability</w:t>
      </w:r>
    </w:p>
    <w:p w14:paraId="3739E970" w14:textId="02D827DA"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082FC3">
        <w:rPr>
          <w:rFonts w:cstheme="minorHAnsi"/>
        </w:rPr>
        <w:t>ull inclusion in the community.</w:t>
      </w:r>
    </w:p>
    <w:p w14:paraId="43BD3312" w14:textId="7629B3B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082FC3">
        <w:rPr>
          <w:rFonts w:cstheme="minorHAnsi"/>
        </w:rPr>
        <w:t xml:space="preserve"> for people with disability.</w:t>
      </w:r>
    </w:p>
    <w:p w14:paraId="4C5D1B05" w14:textId="7777777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6AEC5FD2" w14:textId="77777777" w:rsidR="00E65D1F" w:rsidRDefault="00E65D1F" w:rsidP="00E65D1F">
      <w:r>
        <w:t xml:space="preserve">The </w:t>
      </w:r>
      <w:proofErr w:type="gramStart"/>
      <w:r>
        <w:t>Working Group will be chaired by the Chief Economist of the NDIA, or his delegate</w:t>
      </w:r>
      <w:proofErr w:type="gramEnd"/>
      <w:r>
        <w:t xml:space="preserve">. </w:t>
      </w:r>
    </w:p>
    <w:p w14:paraId="0924F820" w14:textId="77777777" w:rsidR="00E65D1F" w:rsidRDefault="00E65D1F" w:rsidP="00E65D1F">
      <w:r>
        <w:t>Other representatives of the NDIA, the Department of Social Services and the NDIS Quality and Safeguards Commission may attend meetings of the working group at the invitation of the Chair.</w:t>
      </w:r>
    </w:p>
    <w:p w14:paraId="7ED7366A" w14:textId="64DEB664" w:rsidR="000208DA" w:rsidRPr="00D141B1" w:rsidRDefault="000208DA" w:rsidP="000208DA">
      <w:r w:rsidRPr="00D141B1">
        <w:t xml:space="preserve">Up to 40 individuals will be appointed to the working group by the NDIA </w:t>
      </w:r>
      <w:proofErr w:type="gramStart"/>
      <w:r w:rsidRPr="00D141B1">
        <w:t>on the basis of</w:t>
      </w:r>
      <w:proofErr w:type="gramEnd"/>
      <w:r w:rsidRPr="00D141B1">
        <w:t xml:space="preserve"> the relevance of the expertise and experience of the individuals and their organisations to the matters of discussion of the group</w:t>
      </w:r>
      <w:r>
        <w:t>.</w:t>
      </w:r>
    </w:p>
    <w:p w14:paraId="214F6C42" w14:textId="02432709" w:rsidR="000208DA" w:rsidRPr="00D141B1" w:rsidRDefault="000208DA" w:rsidP="000208DA">
      <w:pPr>
        <w:pStyle w:val="ListParagraph"/>
        <w:numPr>
          <w:ilvl w:val="0"/>
          <w:numId w:val="11"/>
        </w:numPr>
      </w:pPr>
      <w:r w:rsidRPr="00D141B1">
        <w:t>Up to 35 providers from Registration Groups</w:t>
      </w:r>
      <w:r>
        <w:t>:</w:t>
      </w:r>
    </w:p>
    <w:p w14:paraId="7EF8DB3E" w14:textId="77777777" w:rsidR="000208DA" w:rsidRPr="00D141B1" w:rsidRDefault="000208DA" w:rsidP="000208DA">
      <w:pPr>
        <w:pStyle w:val="ListParagraph"/>
        <w:numPr>
          <w:ilvl w:val="1"/>
          <w:numId w:val="11"/>
        </w:numPr>
      </w:pPr>
      <w:r w:rsidRPr="00D141B1">
        <w:t>0104 – High Intensity Daily Personal Activities</w:t>
      </w:r>
    </w:p>
    <w:p w14:paraId="2BFFCD5D" w14:textId="77777777" w:rsidR="000208DA" w:rsidRPr="00D141B1" w:rsidRDefault="000208DA" w:rsidP="000208DA">
      <w:pPr>
        <w:pStyle w:val="ListParagraph"/>
        <w:numPr>
          <w:ilvl w:val="1"/>
          <w:numId w:val="11"/>
        </w:numPr>
      </w:pPr>
      <w:r w:rsidRPr="00D141B1">
        <w:t>0107 – Daily Personal Activities</w:t>
      </w:r>
    </w:p>
    <w:p w14:paraId="0F763BBC" w14:textId="77777777" w:rsidR="000208DA" w:rsidRPr="00D141B1" w:rsidRDefault="000208DA" w:rsidP="000208DA">
      <w:pPr>
        <w:pStyle w:val="ListParagraph"/>
        <w:numPr>
          <w:ilvl w:val="1"/>
          <w:numId w:val="11"/>
        </w:numPr>
      </w:pPr>
      <w:r w:rsidRPr="00D141B1">
        <w:t>0115 – Assistance With Daily Life Tasks In A Group Or Shared Living Arrangement</w:t>
      </w:r>
    </w:p>
    <w:p w14:paraId="45DE51B2" w14:textId="1212D492" w:rsidR="000208DA" w:rsidRPr="00D141B1" w:rsidRDefault="000208DA" w:rsidP="000208DA">
      <w:pPr>
        <w:pStyle w:val="ListParagraph"/>
        <w:numPr>
          <w:ilvl w:val="1"/>
          <w:numId w:val="11"/>
        </w:numPr>
      </w:pPr>
      <w:r w:rsidRPr="00D141B1">
        <w:t>0120 – Household Tasks</w:t>
      </w:r>
    </w:p>
    <w:p w14:paraId="7CF0EE8E" w14:textId="11332F6F" w:rsidR="000208DA" w:rsidRPr="00D141B1" w:rsidRDefault="000208DA" w:rsidP="000208DA">
      <w:pPr>
        <w:pStyle w:val="ListParagraph"/>
        <w:numPr>
          <w:ilvl w:val="1"/>
          <w:numId w:val="11"/>
        </w:numPr>
      </w:pPr>
      <w:r w:rsidRPr="00D141B1">
        <w:t>0125 – Participation In Community, Social and Civic Activities</w:t>
      </w:r>
    </w:p>
    <w:p w14:paraId="41FCB612" w14:textId="4F3C14AF" w:rsidR="000208DA" w:rsidRPr="00D141B1" w:rsidRDefault="000208DA" w:rsidP="000208DA">
      <w:pPr>
        <w:pStyle w:val="ListParagraph"/>
        <w:numPr>
          <w:ilvl w:val="0"/>
          <w:numId w:val="11"/>
        </w:numPr>
      </w:pPr>
      <w:r w:rsidRPr="00D141B1">
        <w:t xml:space="preserve">Up to </w:t>
      </w:r>
      <w:proofErr w:type="gramStart"/>
      <w:r w:rsidR="008A7D39">
        <w:t>5</w:t>
      </w:r>
      <w:proofErr w:type="gramEnd"/>
      <w:r w:rsidRPr="00D141B1">
        <w:t xml:space="preserve"> people nominated by National Disability Services</w:t>
      </w:r>
      <w:r>
        <w:t>.</w:t>
      </w:r>
    </w:p>
    <w:p w14:paraId="16E1AD61" w14:textId="77777777" w:rsidR="000208DA" w:rsidRPr="00D141B1" w:rsidRDefault="000208DA" w:rsidP="000208DA">
      <w:r w:rsidRPr="00D141B1">
        <w:t>In appointing members to the working group, the NDIA will seek to ensure that working group members include providers who service all states and territories, and all levels of remoteness, as well as large, medium and small providers.</w:t>
      </w:r>
    </w:p>
    <w:p w14:paraId="6AC517BC" w14:textId="77777777" w:rsidR="000208DA" w:rsidRPr="00D141B1" w:rsidRDefault="000208DA" w:rsidP="000208DA">
      <w:r w:rsidRPr="00D141B1">
        <w:t>The NDIA may establish subgroups of the working group to discuss particular issues.</w:t>
      </w:r>
    </w:p>
    <w:p w14:paraId="262C7BAA" w14:textId="77777777" w:rsidR="000208DA" w:rsidRPr="00D141B1" w:rsidRDefault="000208DA" w:rsidP="000208DA">
      <w:r w:rsidRPr="00D141B1">
        <w:t>The NDIA will engage directly with participants and their representatives on the issues covered by this working group and other working groups through Working Group 1.</w:t>
      </w:r>
    </w:p>
    <w:p w14:paraId="3094F705" w14:textId="77777777" w:rsidR="008A7D39" w:rsidRDefault="008A7D39" w:rsidP="00082FC3">
      <w:pPr>
        <w:rPr>
          <w:rFonts w:eastAsiaTheme="majorEastAsia" w:cstheme="majorBidi"/>
          <w:b/>
          <w:color w:val="6B2976" w:themeColor="accent4"/>
          <w:sz w:val="26"/>
          <w:szCs w:val="26"/>
        </w:rPr>
      </w:pPr>
    </w:p>
    <w:p w14:paraId="231840D3" w14:textId="77777777" w:rsidR="008A7D39" w:rsidRDefault="008A7D39" w:rsidP="00082FC3">
      <w:pPr>
        <w:rPr>
          <w:rFonts w:eastAsiaTheme="majorEastAsia" w:cstheme="majorBidi"/>
          <w:b/>
          <w:color w:val="6B2976" w:themeColor="accent4"/>
          <w:sz w:val="26"/>
          <w:szCs w:val="26"/>
        </w:rPr>
      </w:pPr>
    </w:p>
    <w:p w14:paraId="0E65E54D" w14:textId="27B9EF26" w:rsidR="00E65D1F" w:rsidRPr="00082FC3" w:rsidRDefault="000C3672" w:rsidP="00082FC3">
      <w:pPr>
        <w:rPr>
          <w:rFonts w:eastAsiaTheme="majorEastAsia" w:cstheme="majorBidi"/>
          <w:b/>
          <w:color w:val="6B2976" w:themeColor="accent4"/>
          <w:sz w:val="26"/>
          <w:szCs w:val="26"/>
        </w:rPr>
      </w:pPr>
      <w:bookmarkStart w:id="0" w:name="_GoBack"/>
      <w:bookmarkEnd w:id="0"/>
      <w:r>
        <w:rPr>
          <w:rFonts w:eastAsiaTheme="majorEastAsia" w:cstheme="majorBidi"/>
          <w:b/>
          <w:color w:val="6B2976" w:themeColor="accent4"/>
          <w:sz w:val="26"/>
          <w:szCs w:val="26"/>
        </w:rPr>
        <w:lastRenderedPageBreak/>
        <w:t>Conduct of m</w:t>
      </w:r>
      <w:r w:rsidR="00E65D1F" w:rsidRPr="00E65D1F">
        <w:rPr>
          <w:rFonts w:eastAsiaTheme="majorEastAsia" w:cstheme="majorBidi"/>
          <w:b/>
          <w:color w:val="6B2976" w:themeColor="accent4"/>
          <w:sz w:val="26"/>
          <w:szCs w:val="26"/>
        </w:rPr>
        <w:t>eetings</w:t>
      </w:r>
    </w:p>
    <w:p w14:paraId="0D846FA4" w14:textId="77777777" w:rsidR="00E65D1F" w:rsidRDefault="00E65D1F" w:rsidP="00E65D1F">
      <w:pPr>
        <w:rPr>
          <w:rFonts w:cstheme="minorHAnsi"/>
        </w:rPr>
      </w:pPr>
      <w:r w:rsidRPr="006477A8">
        <w:rPr>
          <w:rFonts w:cstheme="minorHAnsi"/>
        </w:rPr>
        <w:t>The Chair is responsible for recording and communicating issues, advice and actions to Members and other key stakeholders in the NDIA.</w:t>
      </w:r>
    </w:p>
    <w:p w14:paraId="2CBBA632" w14:textId="77777777" w:rsidR="00E65D1F" w:rsidRDefault="00E65D1F" w:rsidP="00E65D1F">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w:t>
      </w:r>
      <w:proofErr w:type="gramStart"/>
      <w:r w:rsidRPr="006477A8">
        <w:rPr>
          <w:rFonts w:cstheme="minorHAnsi"/>
        </w:rPr>
        <w:t>Members are advised by the Chair</w:t>
      </w:r>
      <w:proofErr w:type="gramEnd"/>
      <w:r w:rsidRPr="006477A8">
        <w:rPr>
          <w:rFonts w:cstheme="minorHAnsi"/>
        </w:rPr>
        <w:t xml:space="preserve">. </w:t>
      </w:r>
    </w:p>
    <w:p w14:paraId="35E387CF" w14:textId="77777777" w:rsidR="00E65D1F" w:rsidRDefault="00E65D1F" w:rsidP="00E65D1F">
      <w:pPr>
        <w:rPr>
          <w:rFonts w:cstheme="minorHAnsi"/>
        </w:rPr>
      </w:pPr>
      <w:r>
        <w:rPr>
          <w:rFonts w:cstheme="minorHAnsi"/>
        </w:rPr>
        <w:t xml:space="preserve">Meetings </w:t>
      </w:r>
      <w:proofErr w:type="gramStart"/>
      <w:r>
        <w:rPr>
          <w:rFonts w:cstheme="minorHAnsi"/>
        </w:rPr>
        <w:t>will be recorded</w:t>
      </w:r>
      <w:proofErr w:type="gramEnd"/>
      <w:r>
        <w:rPr>
          <w:rFonts w:cstheme="minorHAnsi"/>
        </w:rPr>
        <w:t xml:space="preserve"> for the purposes of ensuring that views are captured accurately. The recordings </w:t>
      </w:r>
      <w:proofErr w:type="gramStart"/>
      <w:r>
        <w:rPr>
          <w:rFonts w:cstheme="minorHAnsi"/>
        </w:rPr>
        <w:t>will be deleted</w:t>
      </w:r>
      <w:proofErr w:type="gramEnd"/>
      <w:r>
        <w:rPr>
          <w:rFonts w:cstheme="minorHAnsi"/>
        </w:rPr>
        <w:t xml:space="preserve"> after the report of the working group has been finalised.</w:t>
      </w:r>
    </w:p>
    <w:p w14:paraId="74DDDA27" w14:textId="77777777" w:rsidR="00E65D1F" w:rsidRDefault="00E65D1F" w:rsidP="00E65D1F">
      <w:pPr>
        <w:rPr>
          <w:rFonts w:cstheme="minorHAnsi"/>
        </w:rPr>
      </w:pPr>
      <w:r w:rsidRPr="006477A8">
        <w:rPr>
          <w:rFonts w:cstheme="minorHAnsi"/>
        </w:rPr>
        <w:t>The Secretariat will be responsible for arranging teleconference facilities and communicating these details to Members.</w:t>
      </w:r>
    </w:p>
    <w:p w14:paraId="7E06EEB8" w14:textId="77777777" w:rsidR="00E65D1F" w:rsidRPr="006477A8" w:rsidRDefault="00E65D1F" w:rsidP="00E65D1F">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w:t>
      </w:r>
      <w:proofErr w:type="gramStart"/>
      <w:r w:rsidRPr="006477A8">
        <w:rPr>
          <w:rFonts w:cstheme="minorHAnsi"/>
        </w:rPr>
        <w:t>is advised</w:t>
      </w:r>
      <w:proofErr w:type="gramEnd"/>
      <w:r w:rsidRPr="006477A8">
        <w:rPr>
          <w:rFonts w:cstheme="minorHAnsi"/>
        </w:rPr>
        <w:t xml:space="preserve"> of any specific communication requirements.</w:t>
      </w:r>
      <w:r>
        <w:rPr>
          <w:rFonts w:cstheme="minorHAnsi"/>
        </w:rPr>
        <w:t xml:space="preserve"> The Secretariat </w:t>
      </w:r>
      <w:proofErr w:type="gramStart"/>
      <w:r>
        <w:rPr>
          <w:rFonts w:cstheme="minorHAnsi"/>
        </w:rPr>
        <w:t>can be contacted</w:t>
      </w:r>
      <w:proofErr w:type="gramEnd"/>
      <w:r>
        <w:rPr>
          <w:rFonts w:cstheme="minorHAnsi"/>
        </w:rPr>
        <w:t xml:space="preserve"> at </w:t>
      </w:r>
      <w:hyperlink r:id="rId8" w:history="1">
        <w:r w:rsidRPr="007F75FC">
          <w:rPr>
            <w:rStyle w:val="Hyperlink"/>
            <w:rFonts w:cstheme="minorHAnsi"/>
          </w:rPr>
          <w:t>apr@ndis.gov.au</w:t>
        </w:r>
      </w:hyperlink>
      <w:r>
        <w:rPr>
          <w:rFonts w:cstheme="minorHAnsi"/>
        </w:rPr>
        <w:t xml:space="preserve"> .</w:t>
      </w:r>
    </w:p>
    <w:p w14:paraId="6B01000D" w14:textId="77777777" w:rsidR="00E65D1F" w:rsidRPr="00E905A6" w:rsidRDefault="00E65D1F" w:rsidP="00E65D1F">
      <w:pPr>
        <w:rPr>
          <w:rFonts w:cstheme="minorHAnsi"/>
        </w:rPr>
      </w:pPr>
      <w:r>
        <w:rPr>
          <w:rFonts w:cstheme="minorHAnsi"/>
        </w:rPr>
        <w:t xml:space="preserve">Members </w:t>
      </w:r>
      <w:proofErr w:type="gramStart"/>
      <w:r>
        <w:rPr>
          <w:rFonts w:cstheme="minorHAnsi"/>
        </w:rPr>
        <w:t>are expected</w:t>
      </w:r>
      <w:proofErr w:type="gramEnd"/>
      <w:r>
        <w:rPr>
          <w:rFonts w:cstheme="minorHAnsi"/>
        </w:rPr>
        <w:t xml:space="preserve">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7CF95621" w14:textId="77777777" w:rsidR="00E65D1F" w:rsidRDefault="00E65D1F" w:rsidP="00E65D1F">
      <w:r>
        <w:t xml:space="preserve">Members </w:t>
      </w:r>
      <w:proofErr w:type="gramStart"/>
      <w:r>
        <w:t>are permitted</w:t>
      </w:r>
      <w:proofErr w:type="gramEnd"/>
      <w:r>
        <w:t xml:space="preserve">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46A2F4C" w14:textId="77777777" w:rsidR="00E65D1F" w:rsidRDefault="00E65D1F" w:rsidP="00E65D1F">
      <w:r>
        <w:t>Members should respect the confidentiality of any materials provided to the working group by other members of the working group.</w:t>
      </w:r>
    </w:p>
    <w:p w14:paraId="78A51B19" w14:textId="77777777" w:rsidR="00E65D1F" w:rsidRDefault="00E65D1F" w:rsidP="00E65D1F">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2CFC1C2A" w14:textId="77777777" w:rsidR="00E65D1F" w:rsidRPr="006477A8" w:rsidRDefault="00E65D1F" w:rsidP="00E65D1F">
      <w:pPr>
        <w:rPr>
          <w:rFonts w:cstheme="minorHAnsi"/>
        </w:rPr>
      </w:pPr>
      <w:r w:rsidRPr="006477A8">
        <w:rPr>
          <w:rFonts w:cstheme="minorHAnsi"/>
        </w:rPr>
        <w:t xml:space="preserve">Perceived and actual conflicts of interest and/or conflicts of roles are to </w:t>
      </w:r>
      <w:proofErr w:type="gramStart"/>
      <w:r w:rsidRPr="006477A8">
        <w:rPr>
          <w:rFonts w:cstheme="minorHAnsi"/>
        </w:rPr>
        <w:t>be declared</w:t>
      </w:r>
      <w:proofErr w:type="gramEnd"/>
      <w:r w:rsidRPr="006477A8">
        <w:rPr>
          <w:rFonts w:cstheme="minorHAnsi"/>
        </w:rPr>
        <w:t xml:space="preserve"> by all members before accepting membership. Members will have an ongoing obligation to declare any additional conflicts of interests, should they arise.</w:t>
      </w:r>
    </w:p>
    <w:p w14:paraId="5ED1554B" w14:textId="77777777" w:rsidR="00E65D1F" w:rsidRDefault="00E65D1F" w:rsidP="00E65D1F">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6F1AD861" w14:textId="77777777" w:rsidR="00E65D1F" w:rsidRDefault="00E65D1F" w:rsidP="00E65D1F">
      <w:pPr>
        <w:rPr>
          <w:rFonts w:asciiTheme="majorHAnsi" w:eastAsiaTheme="majorEastAsia" w:hAnsiTheme="majorHAnsi" w:cstheme="majorBidi"/>
          <w:b/>
        </w:rPr>
      </w:pPr>
      <w:r w:rsidRPr="006477A8">
        <w:rPr>
          <w:rFonts w:cstheme="minorHAnsi"/>
        </w:rPr>
        <w:t xml:space="preserve">The NDIA reimbursement policy </w:t>
      </w:r>
      <w:proofErr w:type="gramStart"/>
      <w:r w:rsidRPr="006477A8">
        <w:rPr>
          <w:rFonts w:cstheme="minorHAnsi"/>
        </w:rPr>
        <w:t>is generally only applied</w:t>
      </w:r>
      <w:proofErr w:type="gramEnd"/>
      <w:r w:rsidRPr="006477A8">
        <w:rPr>
          <w:rFonts w:cstheme="minorHAnsi"/>
        </w:rPr>
        <w:t xml:space="preserve">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t>
      </w:r>
      <w:proofErr w:type="gramStart"/>
      <w:r w:rsidRPr="006477A8">
        <w:rPr>
          <w:rFonts w:cstheme="minorHAnsi"/>
        </w:rPr>
        <w:t xml:space="preserve">will </w:t>
      </w:r>
      <w:r>
        <w:rPr>
          <w:rFonts w:cstheme="minorHAnsi"/>
        </w:rPr>
        <w:t xml:space="preserve">therefore </w:t>
      </w:r>
      <w:r w:rsidRPr="006477A8">
        <w:rPr>
          <w:rFonts w:cstheme="minorHAnsi"/>
        </w:rPr>
        <w:t xml:space="preserve">not be paid or reimbursed by the NDIA for </w:t>
      </w:r>
      <w:r>
        <w:rPr>
          <w:rFonts w:cstheme="minorHAnsi"/>
        </w:rPr>
        <w:t>travel costs</w:t>
      </w:r>
      <w:proofErr w:type="gramEnd"/>
      <w:r>
        <w:rPr>
          <w:rFonts w:cstheme="minorHAnsi"/>
        </w:rPr>
        <w:t xml:space="preserve">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lastRenderedPageBreak/>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126215"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368418CB" w:rsidR="00126215" w:rsidRPr="00126215" w:rsidRDefault="00126215" w:rsidP="00126215">
            <w:r w:rsidRPr="00126215">
              <w:t>Tuesday, 16 November 2021</w:t>
            </w:r>
          </w:p>
        </w:tc>
        <w:tc>
          <w:tcPr>
            <w:tcW w:w="6279" w:type="dxa"/>
          </w:tcPr>
          <w:p w14:paraId="2B9D5054" w14:textId="5EF525D1" w:rsidR="00126215" w:rsidRPr="00126215" w:rsidRDefault="00126215" w:rsidP="00126215">
            <w:r w:rsidRPr="00126215">
              <w:t>Invitations sent to organisations</w:t>
            </w:r>
          </w:p>
        </w:tc>
      </w:tr>
      <w:tr w:rsidR="00126215" w14:paraId="113ABF6D" w14:textId="77777777" w:rsidTr="0000555B">
        <w:tc>
          <w:tcPr>
            <w:tcW w:w="2737" w:type="dxa"/>
          </w:tcPr>
          <w:p w14:paraId="48AC4159" w14:textId="2276CA6F" w:rsidR="00126215" w:rsidRPr="00126215" w:rsidRDefault="00126215" w:rsidP="00126215">
            <w:r w:rsidRPr="00126215">
              <w:t>Friday, 26 November 2021</w:t>
            </w:r>
          </w:p>
        </w:tc>
        <w:tc>
          <w:tcPr>
            <w:tcW w:w="6279" w:type="dxa"/>
          </w:tcPr>
          <w:p w14:paraId="1353CF0C" w14:textId="32FD67DA" w:rsidR="00126215" w:rsidRPr="00126215" w:rsidRDefault="00126215" w:rsidP="00126215">
            <w:r w:rsidRPr="00126215">
              <w:t>Papers distributed to Working Group Members</w:t>
            </w:r>
          </w:p>
        </w:tc>
      </w:tr>
      <w:tr w:rsidR="00126215"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4842605C" w:rsidR="00126215" w:rsidRPr="00126215" w:rsidRDefault="00126215" w:rsidP="00126215">
            <w:r w:rsidRPr="00126215">
              <w:t>Tuesday, 30 November 2021</w:t>
            </w:r>
          </w:p>
        </w:tc>
        <w:tc>
          <w:tcPr>
            <w:tcW w:w="6279" w:type="dxa"/>
          </w:tcPr>
          <w:p w14:paraId="2CD27288" w14:textId="3305DE90" w:rsidR="00126215" w:rsidRPr="00126215" w:rsidRDefault="00126215" w:rsidP="00126215">
            <w:r w:rsidRPr="00126215">
              <w:t>First Meeting (1000-1300 AEDT)</w:t>
            </w:r>
          </w:p>
        </w:tc>
      </w:tr>
      <w:tr w:rsidR="00126215" w14:paraId="42A8793E" w14:textId="77777777" w:rsidTr="0000555B">
        <w:tc>
          <w:tcPr>
            <w:tcW w:w="2737" w:type="dxa"/>
          </w:tcPr>
          <w:p w14:paraId="7E81BF66" w14:textId="4507921B" w:rsidR="00126215" w:rsidRPr="00126215" w:rsidRDefault="00126215" w:rsidP="00126215">
            <w:r w:rsidRPr="00126215">
              <w:t>Wednesday, 8 December 2021</w:t>
            </w:r>
          </w:p>
        </w:tc>
        <w:tc>
          <w:tcPr>
            <w:tcW w:w="6279" w:type="dxa"/>
          </w:tcPr>
          <w:p w14:paraId="52989567" w14:textId="19642E1A" w:rsidR="00126215" w:rsidRPr="00126215" w:rsidRDefault="00126215" w:rsidP="00126215">
            <w:r w:rsidRPr="00126215">
              <w:t>Draft Record of First Meeting distributed to Members</w:t>
            </w:r>
          </w:p>
        </w:tc>
      </w:tr>
      <w:tr w:rsidR="00126215"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2B5E5554" w:rsidR="00126215" w:rsidRPr="00126215" w:rsidRDefault="00126215" w:rsidP="00126215">
            <w:r w:rsidRPr="00126215">
              <w:t>Wednesday, 26 January 2022</w:t>
            </w:r>
          </w:p>
        </w:tc>
        <w:tc>
          <w:tcPr>
            <w:tcW w:w="6279" w:type="dxa"/>
          </w:tcPr>
          <w:p w14:paraId="3AC36ED4" w14:textId="1F908EF6" w:rsidR="00126215" w:rsidRPr="00126215" w:rsidRDefault="00126215" w:rsidP="00126215">
            <w:r w:rsidRPr="00126215">
              <w:t>Papers for Second Meeting distributed to Members</w:t>
            </w:r>
          </w:p>
        </w:tc>
      </w:tr>
      <w:tr w:rsidR="00126215" w14:paraId="1010C556" w14:textId="77777777" w:rsidTr="0000555B">
        <w:tc>
          <w:tcPr>
            <w:tcW w:w="2737" w:type="dxa"/>
          </w:tcPr>
          <w:p w14:paraId="157BDE62" w14:textId="56BB8260" w:rsidR="00126215" w:rsidRPr="00126215" w:rsidRDefault="00126215" w:rsidP="00126215">
            <w:r w:rsidRPr="00126215">
              <w:t xml:space="preserve">Wednesday, 2 February 2022 </w:t>
            </w:r>
          </w:p>
        </w:tc>
        <w:tc>
          <w:tcPr>
            <w:tcW w:w="6279" w:type="dxa"/>
          </w:tcPr>
          <w:p w14:paraId="791E0773" w14:textId="4E39B7BB" w:rsidR="00126215" w:rsidRPr="00126215" w:rsidRDefault="00126215" w:rsidP="00126215">
            <w:r w:rsidRPr="00126215">
              <w:t>Second Meeting (1000-1300 AEDT)</w:t>
            </w:r>
          </w:p>
        </w:tc>
      </w:tr>
      <w:tr w:rsidR="00126215"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082D595E" w:rsidR="00126215" w:rsidRPr="00126215" w:rsidRDefault="00126215" w:rsidP="00126215">
            <w:r w:rsidRPr="00126215">
              <w:t>Wednesday, 9 February 2022</w:t>
            </w:r>
          </w:p>
        </w:tc>
        <w:tc>
          <w:tcPr>
            <w:tcW w:w="6279" w:type="dxa"/>
          </w:tcPr>
          <w:p w14:paraId="2C8DBBEF" w14:textId="1B04CA0B" w:rsidR="00126215" w:rsidRPr="00126215" w:rsidRDefault="00126215" w:rsidP="00126215">
            <w:r w:rsidRPr="00126215">
              <w:t>Draft Record of Second Meeting distributed to Members</w:t>
            </w:r>
          </w:p>
        </w:tc>
      </w:tr>
      <w:tr w:rsidR="00126215" w14:paraId="10F3D8D8" w14:textId="77777777" w:rsidTr="0000555B">
        <w:tc>
          <w:tcPr>
            <w:tcW w:w="2737" w:type="dxa"/>
          </w:tcPr>
          <w:p w14:paraId="567596CD" w14:textId="3B8FAB97" w:rsidR="00126215" w:rsidRPr="00126215" w:rsidRDefault="00126215" w:rsidP="00126215">
            <w:r w:rsidRPr="00126215">
              <w:t>Wednesday, 16 February 2022</w:t>
            </w:r>
          </w:p>
        </w:tc>
        <w:tc>
          <w:tcPr>
            <w:tcW w:w="6279" w:type="dxa"/>
          </w:tcPr>
          <w:p w14:paraId="78272643" w14:textId="088F2A31" w:rsidR="00126215" w:rsidRPr="00126215" w:rsidRDefault="00126215" w:rsidP="00126215">
            <w:r w:rsidRPr="00126215">
              <w:t>Papers for Third Meeting distributed to Members</w:t>
            </w:r>
          </w:p>
        </w:tc>
      </w:tr>
      <w:tr w:rsidR="00126215"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243BDE76" w:rsidR="00126215" w:rsidRPr="00126215" w:rsidRDefault="00126215" w:rsidP="00126215">
            <w:r w:rsidRPr="00126215">
              <w:t xml:space="preserve">Wednesday, 23 February 2022 </w:t>
            </w:r>
          </w:p>
        </w:tc>
        <w:tc>
          <w:tcPr>
            <w:tcW w:w="6279" w:type="dxa"/>
          </w:tcPr>
          <w:p w14:paraId="24B57E95" w14:textId="299CA34A" w:rsidR="00126215" w:rsidRPr="00126215" w:rsidRDefault="00126215" w:rsidP="00126215">
            <w:r w:rsidRPr="00126215">
              <w:t>Third Meeting (1000-1300 AEDT)</w:t>
            </w:r>
          </w:p>
        </w:tc>
      </w:tr>
      <w:tr w:rsidR="00126215" w14:paraId="70BF25F5" w14:textId="77777777" w:rsidTr="0000555B">
        <w:tc>
          <w:tcPr>
            <w:tcW w:w="2737" w:type="dxa"/>
          </w:tcPr>
          <w:p w14:paraId="0013D1F5" w14:textId="40E45AA4" w:rsidR="00126215" w:rsidRPr="00126215" w:rsidRDefault="00126215" w:rsidP="00126215">
            <w:r w:rsidRPr="00126215">
              <w:t>Wednesday, 2 March 2022</w:t>
            </w:r>
          </w:p>
        </w:tc>
        <w:tc>
          <w:tcPr>
            <w:tcW w:w="6279" w:type="dxa"/>
          </w:tcPr>
          <w:p w14:paraId="136A5157" w14:textId="69B1A536" w:rsidR="00126215" w:rsidRPr="00126215" w:rsidRDefault="00126215" w:rsidP="00126215">
            <w:r w:rsidRPr="00126215">
              <w:t>Draft Record of Third Meeting distributed to Members</w:t>
            </w:r>
          </w:p>
        </w:tc>
      </w:tr>
      <w:tr w:rsidR="00126215"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32E87CD7" w:rsidR="00126215" w:rsidRPr="00126215" w:rsidRDefault="00126215" w:rsidP="00126215">
            <w:r w:rsidRPr="00126215">
              <w:t>Wednesday, 9 March 2022</w:t>
            </w:r>
          </w:p>
        </w:tc>
        <w:tc>
          <w:tcPr>
            <w:tcW w:w="6279" w:type="dxa"/>
          </w:tcPr>
          <w:p w14:paraId="1D9438F1" w14:textId="4D8BE000" w:rsidR="00126215" w:rsidRPr="00126215" w:rsidRDefault="00126215" w:rsidP="00126215">
            <w:r w:rsidRPr="00126215">
              <w:t>Draft Report of the Working Group provided to Members</w:t>
            </w:r>
          </w:p>
        </w:tc>
      </w:tr>
      <w:tr w:rsidR="00126215" w14:paraId="41D5D699" w14:textId="77777777" w:rsidTr="0000555B">
        <w:tc>
          <w:tcPr>
            <w:tcW w:w="2737" w:type="dxa"/>
          </w:tcPr>
          <w:p w14:paraId="28F809AF" w14:textId="4B149F9F" w:rsidR="00126215" w:rsidRPr="00126215" w:rsidRDefault="00126215" w:rsidP="00126215">
            <w:r w:rsidRPr="00126215">
              <w:t>Sunday, 27 March 2022</w:t>
            </w:r>
          </w:p>
        </w:tc>
        <w:tc>
          <w:tcPr>
            <w:tcW w:w="6279" w:type="dxa"/>
          </w:tcPr>
          <w:p w14:paraId="4E983FD6" w14:textId="1F93EF85" w:rsidR="00126215" w:rsidRPr="00126215" w:rsidRDefault="00126215" w:rsidP="00126215">
            <w:r w:rsidRPr="00126215">
              <w:t xml:space="preserve">Final date for comments on the Draft Report of the Working Group </w:t>
            </w:r>
          </w:p>
        </w:tc>
      </w:tr>
    </w:tbl>
    <w:p w14:paraId="38AE61AB" w14:textId="795EE58F" w:rsidR="003724D0" w:rsidRDefault="000C3672" w:rsidP="00146453">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8A7D39"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126215">
        <w:trPr>
          <w:cnfStyle w:val="100000000000" w:firstRow="1" w:lastRow="0" w:firstColumn="0" w:lastColumn="0" w:oddVBand="0" w:evenVBand="0" w:oddHBand="0" w:evenHBand="0" w:firstRowFirstColumn="0" w:firstRowLastColumn="0" w:lastRowFirstColumn="0" w:lastRowLastColumn="0"/>
          <w:tblHeader/>
        </w:trPr>
        <w:tc>
          <w:tcPr>
            <w:tcW w:w="1534" w:type="dxa"/>
          </w:tcPr>
          <w:p w14:paraId="2F101B8A" w14:textId="77777777" w:rsidR="000C3672" w:rsidRPr="00BD3954" w:rsidRDefault="000C3672" w:rsidP="007E12A7">
            <w:pPr>
              <w:spacing w:before="80" w:after="80" w:line="200" w:lineRule="atLeast"/>
            </w:pPr>
            <w:r w:rsidRPr="009D0A06">
              <w:t>Name</w:t>
            </w:r>
          </w:p>
        </w:tc>
        <w:tc>
          <w:tcPr>
            <w:tcW w:w="2325" w:type="dxa"/>
          </w:tcPr>
          <w:p w14:paraId="17FD3734" w14:textId="77777777" w:rsidR="000C3672" w:rsidRPr="00082FC3" w:rsidRDefault="000C3672" w:rsidP="007E12A7">
            <w:pPr>
              <w:spacing w:before="80" w:after="80" w:line="200" w:lineRule="atLeast"/>
            </w:pPr>
            <w:r w:rsidRPr="009D0A06">
              <w:t>Position</w:t>
            </w:r>
          </w:p>
        </w:tc>
        <w:tc>
          <w:tcPr>
            <w:tcW w:w="1898" w:type="dxa"/>
          </w:tcPr>
          <w:p w14:paraId="683B96F6" w14:textId="77777777" w:rsidR="000C3672" w:rsidRDefault="000C3672" w:rsidP="007E12A7">
            <w:pPr>
              <w:spacing w:before="80" w:after="80" w:line="200" w:lineRule="atLeast"/>
            </w:pPr>
            <w:r w:rsidRPr="009D0A06">
              <w:t>Organisation</w:t>
            </w:r>
          </w:p>
        </w:tc>
        <w:tc>
          <w:tcPr>
            <w:tcW w:w="3259" w:type="dxa"/>
          </w:tcPr>
          <w:p w14:paraId="511B49BC" w14:textId="77777777" w:rsidR="000C3672" w:rsidRDefault="000C3672" w:rsidP="007E12A7">
            <w:pPr>
              <w:spacing w:before="80" w:after="80" w:line="200" w:lineRule="atLeast"/>
            </w:pPr>
            <w:r w:rsidRPr="009D0A06">
              <w:t>Email</w:t>
            </w:r>
          </w:p>
        </w:tc>
      </w:tr>
      <w:tr w:rsidR="00126215" w14:paraId="4F74F4BE" w14:textId="77777777" w:rsidTr="00126215">
        <w:trPr>
          <w:cnfStyle w:val="000000100000" w:firstRow="0" w:lastRow="0" w:firstColumn="0" w:lastColumn="0" w:oddVBand="0" w:evenVBand="0" w:oddHBand="1" w:evenHBand="0" w:firstRowFirstColumn="0" w:firstRowLastColumn="0" w:lastRowFirstColumn="0" w:lastRowLastColumn="0"/>
        </w:trPr>
        <w:tc>
          <w:tcPr>
            <w:tcW w:w="1534" w:type="dxa"/>
          </w:tcPr>
          <w:p w14:paraId="5D61CA87" w14:textId="31D4937C" w:rsidR="00126215" w:rsidRPr="00126215" w:rsidRDefault="00126215" w:rsidP="00126215">
            <w:r w:rsidRPr="00126215">
              <w:t>Vincent Rundle</w:t>
            </w:r>
          </w:p>
        </w:tc>
        <w:tc>
          <w:tcPr>
            <w:tcW w:w="2325" w:type="dxa"/>
          </w:tcPr>
          <w:p w14:paraId="0BA38532" w14:textId="5B42AF52" w:rsidR="00126215" w:rsidRPr="00126215" w:rsidRDefault="00126215" w:rsidP="00126215">
            <w:r w:rsidRPr="00126215">
              <w:t>Provider Engagement Branch</w:t>
            </w:r>
          </w:p>
        </w:tc>
        <w:tc>
          <w:tcPr>
            <w:tcW w:w="1898" w:type="dxa"/>
          </w:tcPr>
          <w:p w14:paraId="1B399513" w14:textId="22772B1E" w:rsidR="00126215" w:rsidRPr="00126215" w:rsidRDefault="00126215" w:rsidP="00126215">
            <w:r w:rsidRPr="00126215">
              <w:t>National Disability Insurance Agency</w:t>
            </w:r>
          </w:p>
        </w:tc>
        <w:tc>
          <w:tcPr>
            <w:tcW w:w="3259" w:type="dxa"/>
          </w:tcPr>
          <w:p w14:paraId="0B18BF70" w14:textId="21ADCCA8" w:rsidR="00126215" w:rsidRPr="00126215" w:rsidRDefault="008A7D39" w:rsidP="00126215">
            <w:hyperlink r:id="rId10" w:history="1">
              <w:r w:rsidR="00126215" w:rsidRPr="00126215">
                <w:rPr>
                  <w:rStyle w:val="Hyperlink"/>
                </w:rPr>
                <w:t>vincent.rundle@ndis.gov.au</w:t>
              </w:r>
            </w:hyperlink>
            <w:r w:rsidR="00126215" w:rsidRPr="00126215">
              <w:t xml:space="preserve"> </w:t>
            </w:r>
          </w:p>
        </w:tc>
      </w:tr>
      <w:tr w:rsidR="00126215" w14:paraId="0C08ABF2" w14:textId="77777777" w:rsidTr="00126215">
        <w:tc>
          <w:tcPr>
            <w:tcW w:w="1534" w:type="dxa"/>
          </w:tcPr>
          <w:p w14:paraId="54DDFAAF" w14:textId="2390FE88" w:rsidR="00126215" w:rsidRPr="00126215" w:rsidRDefault="00126215" w:rsidP="00126215">
            <w:r w:rsidRPr="00126215">
              <w:t xml:space="preserve">Thomas </w:t>
            </w:r>
            <w:proofErr w:type="spellStart"/>
            <w:r w:rsidRPr="00126215">
              <w:t>Abhayaratna</w:t>
            </w:r>
            <w:proofErr w:type="spellEnd"/>
          </w:p>
        </w:tc>
        <w:tc>
          <w:tcPr>
            <w:tcW w:w="2325" w:type="dxa"/>
          </w:tcPr>
          <w:p w14:paraId="62E6E75C" w14:textId="0C817569" w:rsidR="00126215" w:rsidRPr="00126215" w:rsidRDefault="00126215" w:rsidP="00126215">
            <w:r w:rsidRPr="00126215">
              <w:t>Assistant Secretary, Markets Policy</w:t>
            </w:r>
          </w:p>
        </w:tc>
        <w:tc>
          <w:tcPr>
            <w:tcW w:w="1898" w:type="dxa"/>
          </w:tcPr>
          <w:p w14:paraId="4F46A1D1" w14:textId="5D81F3FE" w:rsidR="00126215" w:rsidRPr="00126215" w:rsidRDefault="00126215" w:rsidP="00126215">
            <w:r w:rsidRPr="00126215">
              <w:t>Department of Social Services</w:t>
            </w:r>
          </w:p>
        </w:tc>
        <w:tc>
          <w:tcPr>
            <w:tcW w:w="3259" w:type="dxa"/>
          </w:tcPr>
          <w:p w14:paraId="63BAB041" w14:textId="5D7A2F9D" w:rsidR="00126215" w:rsidRPr="00126215" w:rsidRDefault="008A7D39" w:rsidP="00126215">
            <w:hyperlink r:id="rId11" w:history="1">
              <w:r w:rsidR="00126215" w:rsidRPr="00126215">
                <w:rPr>
                  <w:rStyle w:val="Hyperlink"/>
                </w:rPr>
                <w:t>Thomas.Abhayaratna@dss.gov.au</w:t>
              </w:r>
            </w:hyperlink>
          </w:p>
        </w:tc>
      </w:tr>
    </w:tbl>
    <w:p w14:paraId="752750DC" w14:textId="3EEE087E" w:rsidR="0000555B" w:rsidRDefault="0000555B" w:rsidP="0000555B"/>
    <w:p w14:paraId="4CC8A6D5" w14:textId="1222B590" w:rsidR="0000555B" w:rsidRDefault="0000555B" w:rsidP="0000555B"/>
    <w:sectPr w:rsidR="0000555B" w:rsidSect="000534B0">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1FA308E3"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8A7D39">
          <w:rPr>
            <w:noProof/>
            <w:color w:val="6B2976" w:themeColor="accent4"/>
          </w:rPr>
          <w:t>4</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27EE66AA"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8A7D39">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3A2F" w14:textId="7134C6A8" w:rsidR="008A7D39" w:rsidRPr="008A7D39" w:rsidRDefault="004F5C18" w:rsidP="008A7D39">
    <w:pPr>
      <w:pStyle w:val="Header"/>
      <w:pBdr>
        <w:bottom w:val="single" w:sz="18" w:space="1" w:color="6B2976" w:themeColor="accent4"/>
      </w:pBdr>
      <w:jc w:val="center"/>
      <w:rPr>
        <w:i/>
        <w:color w:val="6B2976" w:themeColor="accent4"/>
      </w:rPr>
    </w:pPr>
    <w:r>
      <w:rPr>
        <w:i/>
        <w:color w:val="6B2976" w:themeColor="accent4"/>
      </w:rPr>
      <w:t xml:space="preserve">Annual </w:t>
    </w:r>
    <w:r w:rsidR="00286633">
      <w:rPr>
        <w:i/>
        <w:color w:val="6B2976" w:themeColor="accent4"/>
      </w:rPr>
      <w:t>Pricing Review</w:t>
    </w:r>
    <w:r w:rsidR="00146453" w:rsidRPr="00146453">
      <w:rPr>
        <w:i/>
        <w:color w:val="6B2976" w:themeColor="accent4"/>
      </w:rPr>
      <w:t xml:space="preserve"> </w:t>
    </w:r>
    <w:r w:rsidR="008A7D39" w:rsidRPr="008A7D39">
      <w:rPr>
        <w:i/>
        <w:color w:val="6B2976" w:themeColor="accent4"/>
      </w:rPr>
      <w:t>2021-22</w:t>
    </w:r>
  </w:p>
  <w:p w14:paraId="5A54EB03" w14:textId="04B9F292" w:rsidR="00146453" w:rsidRPr="00146453" w:rsidRDefault="008A7D39" w:rsidP="008A7D39">
    <w:pPr>
      <w:pStyle w:val="Header"/>
      <w:pBdr>
        <w:bottom w:val="single" w:sz="18" w:space="1" w:color="6B2976" w:themeColor="accent4"/>
      </w:pBdr>
      <w:jc w:val="center"/>
      <w:rPr>
        <w:i/>
        <w:color w:val="6B2976" w:themeColor="accent4"/>
      </w:rPr>
    </w:pPr>
    <w:r w:rsidRPr="008A7D39">
      <w:rPr>
        <w:i/>
        <w:color w:val="6B2976" w:themeColor="accent4"/>
      </w:rPr>
      <w:t>Working Group 3 – Disability Support Worker Cost Model</w:t>
    </w:r>
    <w:r w:rsidR="00146453" w:rsidRPr="00146453">
      <w:rPr>
        <w:i/>
        <w:color w:val="6B2976" w:themeColor="accent4"/>
      </w:rPr>
      <w:t xml:space="preserve">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B69"/>
    <w:multiLevelType w:val="hybridMultilevel"/>
    <w:tmpl w:val="F85EC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5241"/>
    <w:multiLevelType w:val="hybridMultilevel"/>
    <w:tmpl w:val="8488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98C5646"/>
    <w:multiLevelType w:val="hybridMultilevel"/>
    <w:tmpl w:val="E70C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392D39"/>
    <w:multiLevelType w:val="hybridMultilevel"/>
    <w:tmpl w:val="1A96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616010"/>
    <w:multiLevelType w:val="hybridMultilevel"/>
    <w:tmpl w:val="0A803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08DA"/>
    <w:rsid w:val="000278A6"/>
    <w:rsid w:val="000454FE"/>
    <w:rsid w:val="000534B0"/>
    <w:rsid w:val="000739EC"/>
    <w:rsid w:val="00082A74"/>
    <w:rsid w:val="00082FC3"/>
    <w:rsid w:val="000C3672"/>
    <w:rsid w:val="000C579A"/>
    <w:rsid w:val="00117DBF"/>
    <w:rsid w:val="00126215"/>
    <w:rsid w:val="00143DA0"/>
    <w:rsid w:val="00146453"/>
    <w:rsid w:val="00151F73"/>
    <w:rsid w:val="0015680B"/>
    <w:rsid w:val="001A3A19"/>
    <w:rsid w:val="001D0582"/>
    <w:rsid w:val="001F234B"/>
    <w:rsid w:val="002344B2"/>
    <w:rsid w:val="002364F6"/>
    <w:rsid w:val="00243C17"/>
    <w:rsid w:val="00286633"/>
    <w:rsid w:val="002C687C"/>
    <w:rsid w:val="003656E7"/>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A7D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Abhayaratna@ds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ncent.rundle@ndi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C7F536-82E9-4117-BCEB-AFD2D2A8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4</cp:revision>
  <cp:lastPrinted>2021-09-07T01:03:00Z</cp:lastPrinted>
  <dcterms:created xsi:type="dcterms:W3CDTF">2021-11-23T05:48:00Z</dcterms:created>
  <dcterms:modified xsi:type="dcterms:W3CDTF">2021-11-24T01:15:00Z</dcterms:modified>
  <cp:contentStatus/>
</cp:coreProperties>
</file>