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40C5" w14:textId="718425DF" w:rsidR="00194457" w:rsidRPr="005A4AE4" w:rsidRDefault="00152CB8" w:rsidP="005A4AE4">
      <w:pPr>
        <w:pStyle w:val="Title"/>
        <w:jc w:val="right"/>
        <w:rPr>
          <w:b/>
          <w:bCs/>
          <w:i/>
          <w:iCs/>
          <w:sz w:val="72"/>
          <w:szCs w:val="72"/>
        </w:rPr>
      </w:pPr>
      <w:r>
        <w:rPr>
          <w:b/>
          <w:bCs/>
          <w:sz w:val="72"/>
          <w:szCs w:val="72"/>
        </w:rPr>
        <w:t>Consultation Paper: Supporting you to make your own decisions</w:t>
      </w:r>
      <w:r w:rsidR="00AC2993">
        <w:rPr>
          <w:b/>
          <w:bCs/>
          <w:sz w:val="72"/>
          <w:szCs w:val="72"/>
        </w:rPr>
        <w:t xml:space="preserve"> Submission</w:t>
      </w:r>
    </w:p>
    <w:p w14:paraId="5E14BCE8" w14:textId="696C2064" w:rsidR="0075752F" w:rsidRPr="005A4AE4" w:rsidRDefault="0075752F" w:rsidP="00917171">
      <w:pPr>
        <w:rPr>
          <w:sz w:val="36"/>
          <w:szCs w:val="36"/>
        </w:rPr>
      </w:pPr>
    </w:p>
    <w:p w14:paraId="027D240B" w14:textId="15DC6F7F" w:rsidR="0075752F" w:rsidRPr="005A4AE4" w:rsidRDefault="0075752F" w:rsidP="00917171">
      <w:pPr>
        <w:rPr>
          <w:sz w:val="36"/>
          <w:szCs w:val="36"/>
        </w:rPr>
      </w:pPr>
    </w:p>
    <w:p w14:paraId="44AE2924" w14:textId="686D17ED" w:rsidR="0075752F" w:rsidRPr="005A4AE4" w:rsidRDefault="0075752F" w:rsidP="00917171">
      <w:pPr>
        <w:rPr>
          <w:sz w:val="36"/>
          <w:szCs w:val="36"/>
        </w:rPr>
      </w:pPr>
    </w:p>
    <w:p w14:paraId="3C3BD4BC" w14:textId="5E5D10E1" w:rsidR="0075752F" w:rsidRPr="005A4AE4" w:rsidRDefault="0075752F" w:rsidP="00917171">
      <w:pPr>
        <w:rPr>
          <w:sz w:val="36"/>
          <w:szCs w:val="36"/>
        </w:rPr>
      </w:pPr>
    </w:p>
    <w:p w14:paraId="335D66C0" w14:textId="213B9384" w:rsidR="0075752F" w:rsidRPr="005A4AE4" w:rsidRDefault="0075752F" w:rsidP="00917171">
      <w:pPr>
        <w:rPr>
          <w:sz w:val="36"/>
          <w:szCs w:val="36"/>
        </w:rPr>
      </w:pPr>
    </w:p>
    <w:p w14:paraId="0596F889" w14:textId="0BC9617C" w:rsidR="0075752F" w:rsidRPr="005A4AE4" w:rsidRDefault="0075752F" w:rsidP="00917171">
      <w:pPr>
        <w:rPr>
          <w:sz w:val="36"/>
          <w:szCs w:val="36"/>
        </w:rPr>
      </w:pPr>
    </w:p>
    <w:p w14:paraId="47AD90FD" w14:textId="68A00390" w:rsidR="0075752F" w:rsidRPr="005A4AE4" w:rsidRDefault="0075752F" w:rsidP="00917171">
      <w:pPr>
        <w:rPr>
          <w:sz w:val="36"/>
          <w:szCs w:val="36"/>
        </w:rPr>
      </w:pPr>
    </w:p>
    <w:p w14:paraId="5DB59A5B" w14:textId="1AEF763E" w:rsidR="0075752F" w:rsidRPr="005A4AE4" w:rsidRDefault="0075752F" w:rsidP="00917171">
      <w:pPr>
        <w:rPr>
          <w:sz w:val="36"/>
          <w:szCs w:val="36"/>
        </w:rPr>
      </w:pPr>
    </w:p>
    <w:p w14:paraId="6F97F28D" w14:textId="3340F6BF" w:rsidR="0075752F" w:rsidRPr="005A4AE4" w:rsidRDefault="0075752F" w:rsidP="00917171">
      <w:pPr>
        <w:rPr>
          <w:sz w:val="36"/>
          <w:szCs w:val="36"/>
        </w:rPr>
      </w:pPr>
    </w:p>
    <w:p w14:paraId="270613DB" w14:textId="77777777" w:rsidR="00F51C4D" w:rsidRDefault="00F51C4D" w:rsidP="005A4AE4">
      <w:pPr>
        <w:pStyle w:val="Title"/>
      </w:pPr>
    </w:p>
    <w:p w14:paraId="0EEF8415" w14:textId="4677FB6E" w:rsidR="00F51C4D" w:rsidRDefault="00A32E45" w:rsidP="00F51C4D">
      <w:pPr>
        <w:pStyle w:val="Title"/>
        <w:jc w:val="right"/>
      </w:pPr>
      <w:r>
        <w:rPr>
          <w:noProof/>
        </w:rPr>
        <w:drawing>
          <wp:inline distT="0" distB="0" distL="0" distR="0" wp14:anchorId="03F58900" wp14:editId="1BDC206C">
            <wp:extent cx="3207952" cy="1819275"/>
            <wp:effectExtent l="0" t="0" r="0" b="0"/>
            <wp:docPr id="11" name="Picture 1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3214754" cy="1823133"/>
                    </a:xfrm>
                    <a:prstGeom prst="rect">
                      <a:avLst/>
                    </a:prstGeom>
                  </pic:spPr>
                </pic:pic>
              </a:graphicData>
            </a:graphic>
          </wp:inline>
        </w:drawing>
      </w:r>
    </w:p>
    <w:p w14:paraId="5ECEED7B" w14:textId="43798138" w:rsidR="00246CE9" w:rsidRDefault="00246CE9" w:rsidP="00246CE9"/>
    <w:p w14:paraId="29D16F0D" w14:textId="2F3492C6" w:rsidR="0075752F" w:rsidRPr="005A4AE4" w:rsidRDefault="0075752F" w:rsidP="00F51C4D">
      <w:pPr>
        <w:pStyle w:val="Title"/>
        <w:jc w:val="right"/>
      </w:pPr>
      <w:r w:rsidRPr="005A4AE4">
        <w:t>Australian Community Industry Alliance</w:t>
      </w:r>
    </w:p>
    <w:p w14:paraId="5EB23EF9" w14:textId="3E5FB681" w:rsidR="0075752F" w:rsidRDefault="0075752F" w:rsidP="00F51C4D">
      <w:pPr>
        <w:pStyle w:val="Title"/>
        <w:jc w:val="right"/>
      </w:pPr>
      <w:r w:rsidRPr="005A4AE4">
        <w:t>2021</w:t>
      </w:r>
    </w:p>
    <w:p w14:paraId="78E9505F" w14:textId="29BD40BA" w:rsidR="00591D72" w:rsidRDefault="00591D72" w:rsidP="00591D72"/>
    <w:p w14:paraId="5C68EEEB" w14:textId="77777777" w:rsidR="00591D72" w:rsidRPr="00591D72" w:rsidRDefault="00591D72" w:rsidP="00591D72"/>
    <w:sdt>
      <w:sdtPr>
        <w:rPr>
          <w:rFonts w:ascii="Abadi" w:eastAsiaTheme="minorHAnsi" w:hAnsi="Abadi" w:cstheme="minorBidi"/>
          <w:color w:val="auto"/>
          <w:sz w:val="22"/>
          <w:szCs w:val="22"/>
          <w:lang w:val="en-AU"/>
        </w:rPr>
        <w:id w:val="76253921"/>
        <w:docPartObj>
          <w:docPartGallery w:val="Table of Contents"/>
          <w:docPartUnique/>
        </w:docPartObj>
      </w:sdtPr>
      <w:sdtEndPr>
        <w:rPr>
          <w:b/>
          <w:bCs/>
          <w:noProof/>
        </w:rPr>
      </w:sdtEndPr>
      <w:sdtContent>
        <w:p w14:paraId="1A18A431" w14:textId="40A294EC" w:rsidR="00591D72" w:rsidRDefault="00591D72">
          <w:pPr>
            <w:pStyle w:val="TOCHeading"/>
            <w:rPr>
              <w:rFonts w:ascii="Abadi" w:eastAsiaTheme="minorHAnsi" w:hAnsi="Abadi" w:cstheme="minorBidi"/>
              <w:color w:val="auto"/>
              <w:sz w:val="22"/>
              <w:szCs w:val="22"/>
              <w:lang w:val="en-AU"/>
            </w:rPr>
          </w:pPr>
        </w:p>
        <w:p w14:paraId="15F4FC9A" w14:textId="04D5D352" w:rsidR="007142CB" w:rsidRDefault="007142CB">
          <w:pPr>
            <w:pStyle w:val="TOCHeading"/>
          </w:pPr>
          <w:r>
            <w:t>Contents</w:t>
          </w:r>
        </w:p>
        <w:p w14:paraId="7E8B9B70" w14:textId="6B78F48D" w:rsidR="00F10BC4" w:rsidRDefault="007142CB">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77582859" w:history="1">
            <w:r w:rsidR="00F10BC4" w:rsidRPr="008B7EC8">
              <w:rPr>
                <w:rStyle w:val="Hyperlink"/>
                <w:noProof/>
              </w:rPr>
              <w:t>Introduction</w:t>
            </w:r>
            <w:r w:rsidR="00F10BC4">
              <w:rPr>
                <w:noProof/>
                <w:webHidden/>
              </w:rPr>
              <w:tab/>
            </w:r>
            <w:r w:rsidR="00F10BC4">
              <w:rPr>
                <w:noProof/>
                <w:webHidden/>
              </w:rPr>
              <w:fldChar w:fldCharType="begin"/>
            </w:r>
            <w:r w:rsidR="00F10BC4">
              <w:rPr>
                <w:noProof/>
                <w:webHidden/>
              </w:rPr>
              <w:instrText xml:space="preserve"> PAGEREF _Toc77582859 \h </w:instrText>
            </w:r>
            <w:r w:rsidR="00F10BC4">
              <w:rPr>
                <w:noProof/>
                <w:webHidden/>
              </w:rPr>
            </w:r>
            <w:r w:rsidR="00F10BC4">
              <w:rPr>
                <w:noProof/>
                <w:webHidden/>
              </w:rPr>
              <w:fldChar w:fldCharType="separate"/>
            </w:r>
            <w:r w:rsidR="00FE5E7E">
              <w:rPr>
                <w:noProof/>
                <w:webHidden/>
              </w:rPr>
              <w:t>3</w:t>
            </w:r>
            <w:r w:rsidR="00F10BC4">
              <w:rPr>
                <w:noProof/>
                <w:webHidden/>
              </w:rPr>
              <w:fldChar w:fldCharType="end"/>
            </w:r>
          </w:hyperlink>
        </w:p>
        <w:p w14:paraId="4CD7241A" w14:textId="716E7273" w:rsidR="00F10BC4" w:rsidRDefault="00B7280F">
          <w:pPr>
            <w:pStyle w:val="TOC1"/>
            <w:tabs>
              <w:tab w:val="right" w:leader="dot" w:pos="9016"/>
            </w:tabs>
            <w:rPr>
              <w:rFonts w:asciiTheme="minorHAnsi" w:eastAsiaTheme="minorEastAsia" w:hAnsiTheme="minorHAnsi"/>
              <w:noProof/>
              <w:lang w:eastAsia="en-AU"/>
            </w:rPr>
          </w:pPr>
          <w:hyperlink w:anchor="_Toc77582860" w:history="1">
            <w:r w:rsidR="00F10BC4" w:rsidRPr="008B7EC8">
              <w:rPr>
                <w:rStyle w:val="Hyperlink"/>
                <w:noProof/>
              </w:rPr>
              <w:t>Background on ACIA</w:t>
            </w:r>
            <w:r w:rsidR="00F10BC4">
              <w:rPr>
                <w:noProof/>
                <w:webHidden/>
              </w:rPr>
              <w:tab/>
            </w:r>
            <w:r w:rsidR="00F10BC4">
              <w:rPr>
                <w:noProof/>
                <w:webHidden/>
              </w:rPr>
              <w:fldChar w:fldCharType="begin"/>
            </w:r>
            <w:r w:rsidR="00F10BC4">
              <w:rPr>
                <w:noProof/>
                <w:webHidden/>
              </w:rPr>
              <w:instrText xml:space="preserve"> PAGEREF _Toc77582860 \h </w:instrText>
            </w:r>
            <w:r w:rsidR="00F10BC4">
              <w:rPr>
                <w:noProof/>
                <w:webHidden/>
              </w:rPr>
            </w:r>
            <w:r w:rsidR="00F10BC4">
              <w:rPr>
                <w:noProof/>
                <w:webHidden/>
              </w:rPr>
              <w:fldChar w:fldCharType="separate"/>
            </w:r>
            <w:r w:rsidR="00FE5E7E">
              <w:rPr>
                <w:noProof/>
                <w:webHidden/>
              </w:rPr>
              <w:t>3</w:t>
            </w:r>
            <w:r w:rsidR="00F10BC4">
              <w:rPr>
                <w:noProof/>
                <w:webHidden/>
              </w:rPr>
              <w:fldChar w:fldCharType="end"/>
            </w:r>
          </w:hyperlink>
        </w:p>
        <w:p w14:paraId="7490E291" w14:textId="19C300A8" w:rsidR="00F10BC4" w:rsidRDefault="00B7280F">
          <w:pPr>
            <w:pStyle w:val="TOC1"/>
            <w:tabs>
              <w:tab w:val="right" w:leader="dot" w:pos="9016"/>
            </w:tabs>
            <w:rPr>
              <w:rFonts w:asciiTheme="minorHAnsi" w:eastAsiaTheme="minorEastAsia" w:hAnsiTheme="minorHAnsi"/>
              <w:noProof/>
              <w:lang w:eastAsia="en-AU"/>
            </w:rPr>
          </w:pPr>
          <w:hyperlink w:anchor="_Toc77582861" w:history="1">
            <w:r w:rsidR="00F10BC4" w:rsidRPr="008B7EC8">
              <w:rPr>
                <w:rStyle w:val="Hyperlink"/>
                <w:noProof/>
              </w:rPr>
              <w:t>Significant changes for 1</w:t>
            </w:r>
            <w:r w:rsidR="00F10BC4" w:rsidRPr="008B7EC8">
              <w:rPr>
                <w:rStyle w:val="Hyperlink"/>
                <w:noProof/>
                <w:vertAlign w:val="superscript"/>
              </w:rPr>
              <w:t>st</w:t>
            </w:r>
            <w:r w:rsidR="00F10BC4" w:rsidRPr="008B7EC8">
              <w:rPr>
                <w:rStyle w:val="Hyperlink"/>
                <w:noProof/>
              </w:rPr>
              <w:t xml:space="preserve"> October</w:t>
            </w:r>
            <w:r w:rsidR="00F10BC4">
              <w:rPr>
                <w:noProof/>
                <w:webHidden/>
              </w:rPr>
              <w:tab/>
            </w:r>
            <w:r w:rsidR="00F10BC4">
              <w:rPr>
                <w:noProof/>
                <w:webHidden/>
              </w:rPr>
              <w:fldChar w:fldCharType="begin"/>
            </w:r>
            <w:r w:rsidR="00F10BC4">
              <w:rPr>
                <w:noProof/>
                <w:webHidden/>
              </w:rPr>
              <w:instrText xml:space="preserve"> PAGEREF _Toc77582861 \h </w:instrText>
            </w:r>
            <w:r w:rsidR="00F10BC4">
              <w:rPr>
                <w:noProof/>
                <w:webHidden/>
              </w:rPr>
            </w:r>
            <w:r w:rsidR="00F10BC4">
              <w:rPr>
                <w:noProof/>
                <w:webHidden/>
              </w:rPr>
              <w:fldChar w:fldCharType="separate"/>
            </w:r>
            <w:r w:rsidR="00FE5E7E">
              <w:rPr>
                <w:noProof/>
                <w:webHidden/>
              </w:rPr>
              <w:t>4</w:t>
            </w:r>
            <w:r w:rsidR="00F10BC4">
              <w:rPr>
                <w:noProof/>
                <w:webHidden/>
              </w:rPr>
              <w:fldChar w:fldCharType="end"/>
            </w:r>
          </w:hyperlink>
        </w:p>
        <w:p w14:paraId="7550CECE" w14:textId="4799D445" w:rsidR="00F10BC4" w:rsidRDefault="00B7280F">
          <w:pPr>
            <w:pStyle w:val="TOC1"/>
            <w:tabs>
              <w:tab w:val="right" w:leader="dot" w:pos="9016"/>
            </w:tabs>
            <w:rPr>
              <w:rFonts w:asciiTheme="minorHAnsi" w:eastAsiaTheme="minorEastAsia" w:hAnsiTheme="minorHAnsi"/>
              <w:noProof/>
              <w:lang w:eastAsia="en-AU"/>
            </w:rPr>
          </w:pPr>
          <w:hyperlink w:anchor="_Toc77582862" w:history="1">
            <w:r w:rsidR="00F10BC4" w:rsidRPr="008B7EC8">
              <w:rPr>
                <w:rStyle w:val="Hyperlink"/>
                <w:noProof/>
              </w:rPr>
              <w:t>Primary Concerns</w:t>
            </w:r>
            <w:r w:rsidR="00F10BC4">
              <w:rPr>
                <w:noProof/>
                <w:webHidden/>
              </w:rPr>
              <w:tab/>
            </w:r>
            <w:r w:rsidR="00F10BC4">
              <w:rPr>
                <w:noProof/>
                <w:webHidden/>
              </w:rPr>
              <w:fldChar w:fldCharType="begin"/>
            </w:r>
            <w:r w:rsidR="00F10BC4">
              <w:rPr>
                <w:noProof/>
                <w:webHidden/>
              </w:rPr>
              <w:instrText xml:space="preserve"> PAGEREF _Toc77582862 \h </w:instrText>
            </w:r>
            <w:r w:rsidR="00F10BC4">
              <w:rPr>
                <w:noProof/>
                <w:webHidden/>
              </w:rPr>
            </w:r>
            <w:r w:rsidR="00F10BC4">
              <w:rPr>
                <w:noProof/>
                <w:webHidden/>
              </w:rPr>
              <w:fldChar w:fldCharType="separate"/>
            </w:r>
            <w:r w:rsidR="00FE5E7E">
              <w:rPr>
                <w:noProof/>
                <w:webHidden/>
              </w:rPr>
              <w:t>4</w:t>
            </w:r>
            <w:r w:rsidR="00F10BC4">
              <w:rPr>
                <w:noProof/>
                <w:webHidden/>
              </w:rPr>
              <w:fldChar w:fldCharType="end"/>
            </w:r>
          </w:hyperlink>
        </w:p>
        <w:p w14:paraId="381AB809" w14:textId="59AB5295" w:rsidR="00F10BC4" w:rsidRDefault="00B7280F">
          <w:pPr>
            <w:pStyle w:val="TOC1"/>
            <w:tabs>
              <w:tab w:val="right" w:leader="dot" w:pos="9016"/>
            </w:tabs>
            <w:rPr>
              <w:rFonts w:asciiTheme="minorHAnsi" w:eastAsiaTheme="minorEastAsia" w:hAnsiTheme="minorHAnsi"/>
              <w:noProof/>
              <w:lang w:eastAsia="en-AU"/>
            </w:rPr>
          </w:pPr>
          <w:hyperlink w:anchor="_Toc77582863" w:history="1">
            <w:r w:rsidR="00F10BC4" w:rsidRPr="008B7EC8">
              <w:rPr>
                <w:rStyle w:val="Hyperlink"/>
                <w:noProof/>
              </w:rPr>
              <w:t>Evidence</w:t>
            </w:r>
            <w:r w:rsidR="00F10BC4">
              <w:rPr>
                <w:noProof/>
                <w:webHidden/>
              </w:rPr>
              <w:tab/>
            </w:r>
            <w:r w:rsidR="00F10BC4">
              <w:rPr>
                <w:noProof/>
                <w:webHidden/>
              </w:rPr>
              <w:fldChar w:fldCharType="begin"/>
            </w:r>
            <w:r w:rsidR="00F10BC4">
              <w:rPr>
                <w:noProof/>
                <w:webHidden/>
              </w:rPr>
              <w:instrText xml:space="preserve"> PAGEREF _Toc77582863 \h </w:instrText>
            </w:r>
            <w:r w:rsidR="00F10BC4">
              <w:rPr>
                <w:noProof/>
                <w:webHidden/>
              </w:rPr>
            </w:r>
            <w:r w:rsidR="00F10BC4">
              <w:rPr>
                <w:noProof/>
                <w:webHidden/>
              </w:rPr>
              <w:fldChar w:fldCharType="separate"/>
            </w:r>
            <w:r w:rsidR="00FE5E7E">
              <w:rPr>
                <w:noProof/>
                <w:webHidden/>
              </w:rPr>
              <w:t>4</w:t>
            </w:r>
            <w:r w:rsidR="00F10BC4">
              <w:rPr>
                <w:noProof/>
                <w:webHidden/>
              </w:rPr>
              <w:fldChar w:fldCharType="end"/>
            </w:r>
          </w:hyperlink>
        </w:p>
        <w:p w14:paraId="74130D34" w14:textId="3FF13F8F" w:rsidR="00F10BC4" w:rsidRDefault="00B7280F">
          <w:pPr>
            <w:pStyle w:val="TOC1"/>
            <w:tabs>
              <w:tab w:val="right" w:leader="dot" w:pos="9016"/>
            </w:tabs>
            <w:rPr>
              <w:rFonts w:asciiTheme="minorHAnsi" w:eastAsiaTheme="minorEastAsia" w:hAnsiTheme="minorHAnsi"/>
              <w:noProof/>
              <w:lang w:eastAsia="en-AU"/>
            </w:rPr>
          </w:pPr>
          <w:hyperlink w:anchor="_Toc77582864" w:history="1">
            <w:r w:rsidR="00F10BC4" w:rsidRPr="008B7EC8">
              <w:rPr>
                <w:rStyle w:val="Hyperlink"/>
                <w:noProof/>
              </w:rPr>
              <w:t>Recommendations</w:t>
            </w:r>
            <w:r w:rsidR="00F10BC4">
              <w:rPr>
                <w:noProof/>
                <w:webHidden/>
              </w:rPr>
              <w:tab/>
            </w:r>
            <w:r w:rsidR="00F10BC4">
              <w:rPr>
                <w:noProof/>
                <w:webHidden/>
              </w:rPr>
              <w:fldChar w:fldCharType="begin"/>
            </w:r>
            <w:r w:rsidR="00F10BC4">
              <w:rPr>
                <w:noProof/>
                <w:webHidden/>
              </w:rPr>
              <w:instrText xml:space="preserve"> PAGEREF _Toc77582864 \h </w:instrText>
            </w:r>
            <w:r w:rsidR="00F10BC4">
              <w:rPr>
                <w:noProof/>
                <w:webHidden/>
              </w:rPr>
            </w:r>
            <w:r w:rsidR="00F10BC4">
              <w:rPr>
                <w:noProof/>
                <w:webHidden/>
              </w:rPr>
              <w:fldChar w:fldCharType="separate"/>
            </w:r>
            <w:r w:rsidR="00FE5E7E">
              <w:rPr>
                <w:noProof/>
                <w:webHidden/>
              </w:rPr>
              <w:t>5</w:t>
            </w:r>
            <w:r w:rsidR="00F10BC4">
              <w:rPr>
                <w:noProof/>
                <w:webHidden/>
              </w:rPr>
              <w:fldChar w:fldCharType="end"/>
            </w:r>
          </w:hyperlink>
        </w:p>
        <w:p w14:paraId="728B6B52" w14:textId="19EE7F3A" w:rsidR="007142CB" w:rsidRDefault="007142CB">
          <w:r>
            <w:rPr>
              <w:b/>
              <w:bCs/>
              <w:noProof/>
            </w:rPr>
            <w:fldChar w:fldCharType="end"/>
          </w:r>
        </w:p>
      </w:sdtContent>
    </w:sdt>
    <w:p w14:paraId="27708620" w14:textId="502CA812" w:rsidR="007142CB" w:rsidRDefault="007142CB" w:rsidP="00917171">
      <w:r>
        <w:br w:type="page"/>
      </w:r>
    </w:p>
    <w:p w14:paraId="5C3887CA" w14:textId="22A41763" w:rsidR="00F51C4D" w:rsidRDefault="00DC5B20" w:rsidP="00DC5B20">
      <w:pPr>
        <w:pStyle w:val="Heading1"/>
      </w:pPr>
      <w:bookmarkStart w:id="0" w:name="_Toc77582859"/>
      <w:r>
        <w:t>Introduction</w:t>
      </w:r>
      <w:bookmarkEnd w:id="0"/>
    </w:p>
    <w:p w14:paraId="631DAA80" w14:textId="29123E84" w:rsidR="009D4200" w:rsidRDefault="00D31BE0" w:rsidP="00D31BE0">
      <w:r>
        <w:t xml:space="preserve">Australian Community Industry Alliance (ACIA) welcomes the opportunity to provide this submission to </w:t>
      </w:r>
      <w:r w:rsidR="00152CB8">
        <w:t>consultation on supporting you to make your own decisi</w:t>
      </w:r>
      <w:r w:rsidR="00682474">
        <w:t>ons</w:t>
      </w:r>
      <w:r w:rsidR="00AC2993">
        <w:t>.</w:t>
      </w:r>
    </w:p>
    <w:p w14:paraId="7C0E60B7" w14:textId="77777777" w:rsidR="000318C7" w:rsidRDefault="000318C7" w:rsidP="000318C7">
      <w:pPr>
        <w:pStyle w:val="Heading1"/>
      </w:pPr>
      <w:bookmarkStart w:id="1" w:name="_Toc77582860"/>
      <w:r>
        <w:t>Background on ACIA</w:t>
      </w:r>
      <w:bookmarkEnd w:id="1"/>
    </w:p>
    <w:p w14:paraId="293AEECF" w14:textId="308846E6" w:rsidR="000318C7" w:rsidRDefault="000318C7" w:rsidP="000318C7">
      <w:r>
        <w:t xml:space="preserve">ACIA is the </w:t>
      </w:r>
      <w:r w:rsidR="007D7CCF">
        <w:t xml:space="preserve">national </w:t>
      </w:r>
      <w:r>
        <w:t>peak body representing community care and support providers, including private, not-for-profit and charitable organisations. Nationally ACIA represents over 100 provider organisations, which collectively employ more than 150,000 FTE workers. ACIA also supports the disability and aged care sectors and works with government departments and authorities, including:</w:t>
      </w:r>
    </w:p>
    <w:p w14:paraId="31AED459" w14:textId="4BBCEF0E" w:rsidR="000318C7" w:rsidRDefault="000318C7" w:rsidP="00B7280F">
      <w:pPr>
        <w:pStyle w:val="ListParagraph"/>
        <w:numPr>
          <w:ilvl w:val="0"/>
          <w:numId w:val="7"/>
        </w:numPr>
      </w:pPr>
      <w:r>
        <w:t>State Disability Agencies such as Department of Family and Community Services, Ageing Disability and Home Care NSW, Department of Health Human Services Victoria and Disability Services QLD</w:t>
      </w:r>
    </w:p>
    <w:p w14:paraId="12FBC1A6" w14:textId="11E926E3" w:rsidR="000318C7" w:rsidRDefault="000318C7" w:rsidP="00B7280F">
      <w:pPr>
        <w:pStyle w:val="ListParagraph"/>
        <w:numPr>
          <w:ilvl w:val="0"/>
          <w:numId w:val="7"/>
        </w:numPr>
      </w:pPr>
      <w:r>
        <w:t>iCare NSW which includes: Lifetime Care and Support Authority, Workers</w:t>
      </w:r>
      <w:r w:rsidR="00C228D5">
        <w:t xml:space="preserve"> </w:t>
      </w:r>
      <w:r>
        <w:t>Insurance, Dust Diseases Care, Self-Insurance and Builders Warranty.</w:t>
      </w:r>
    </w:p>
    <w:p w14:paraId="5F40B75F" w14:textId="3C3C9A22" w:rsidR="000318C7" w:rsidRDefault="000318C7" w:rsidP="00B7280F">
      <w:pPr>
        <w:pStyle w:val="ListParagraph"/>
        <w:numPr>
          <w:ilvl w:val="0"/>
          <w:numId w:val="7"/>
        </w:numPr>
      </w:pPr>
      <w:r>
        <w:t>Lifetime Support Authority South Australia</w:t>
      </w:r>
    </w:p>
    <w:p w14:paraId="50C7AEF2" w14:textId="34318AE2" w:rsidR="000318C7" w:rsidRDefault="000318C7" w:rsidP="00B7280F">
      <w:pPr>
        <w:pStyle w:val="ListParagraph"/>
        <w:numPr>
          <w:ilvl w:val="0"/>
          <w:numId w:val="7"/>
        </w:numPr>
      </w:pPr>
      <w:r>
        <w:t>Motor Industry Accidents Board, Tasmania</w:t>
      </w:r>
    </w:p>
    <w:p w14:paraId="178F6849" w14:textId="7BCC5729" w:rsidR="000318C7" w:rsidRDefault="000318C7" w:rsidP="00B7280F">
      <w:pPr>
        <w:pStyle w:val="ListParagraph"/>
        <w:numPr>
          <w:ilvl w:val="0"/>
          <w:numId w:val="7"/>
        </w:numPr>
      </w:pPr>
      <w:r>
        <w:t>Transport Accident Commission Victoria</w:t>
      </w:r>
    </w:p>
    <w:p w14:paraId="73A08159" w14:textId="045470A4" w:rsidR="000318C7" w:rsidRDefault="000318C7" w:rsidP="00B7280F">
      <w:pPr>
        <w:pStyle w:val="ListParagraph"/>
        <w:numPr>
          <w:ilvl w:val="0"/>
          <w:numId w:val="7"/>
        </w:numPr>
      </w:pPr>
      <w:r>
        <w:t>Workers Compensations Schemes in multiple states</w:t>
      </w:r>
    </w:p>
    <w:p w14:paraId="6F8F2273" w14:textId="55CB1AB1" w:rsidR="000318C7" w:rsidRDefault="000318C7" w:rsidP="00B7280F">
      <w:pPr>
        <w:pStyle w:val="ListParagraph"/>
        <w:numPr>
          <w:ilvl w:val="0"/>
          <w:numId w:val="7"/>
        </w:numPr>
      </w:pPr>
      <w:r>
        <w:t>Representation at the National Aged Care Alliance</w:t>
      </w:r>
    </w:p>
    <w:p w14:paraId="61297E00" w14:textId="452BE0AE" w:rsidR="000318C7" w:rsidRDefault="000318C7" w:rsidP="00B7280F">
      <w:pPr>
        <w:pStyle w:val="ListParagraph"/>
        <w:numPr>
          <w:ilvl w:val="0"/>
          <w:numId w:val="7"/>
        </w:numPr>
      </w:pPr>
      <w:r>
        <w:t>Department of Health</w:t>
      </w:r>
    </w:p>
    <w:p w14:paraId="0FD3B951" w14:textId="1CB03295" w:rsidR="000318C7" w:rsidRDefault="000318C7" w:rsidP="00B7280F">
      <w:pPr>
        <w:pStyle w:val="ListParagraph"/>
        <w:numPr>
          <w:ilvl w:val="0"/>
          <w:numId w:val="7"/>
        </w:numPr>
      </w:pPr>
      <w:r>
        <w:t>Department of Social Services</w:t>
      </w:r>
    </w:p>
    <w:p w14:paraId="509BAF3D" w14:textId="4595EE46" w:rsidR="000318C7" w:rsidRDefault="000318C7" w:rsidP="000318C7">
      <w:r>
        <w:t>ACIA’s vision is for a community care and support industry that is known and respected</w:t>
      </w:r>
      <w:r w:rsidR="00C228D5">
        <w:t xml:space="preserve"> </w:t>
      </w:r>
      <w:r>
        <w:t>as a provider of quality services. To achieve this vision, ACIA provides education,</w:t>
      </w:r>
      <w:r w:rsidR="00C228D5">
        <w:t xml:space="preserve"> </w:t>
      </w:r>
      <w:r>
        <w:t>resources and support to the industry, as well as developing and administering its own</w:t>
      </w:r>
      <w:r w:rsidR="00C228D5">
        <w:t xml:space="preserve"> </w:t>
      </w:r>
      <w:r>
        <w:t>quality standard and scheme (endorsed by the Joint Accreditation System for Australia</w:t>
      </w:r>
      <w:r w:rsidR="00C228D5">
        <w:t xml:space="preserve"> </w:t>
      </w:r>
      <w:r>
        <w:t>and New Zealand JAS-ANZ).</w:t>
      </w:r>
    </w:p>
    <w:p w14:paraId="7FF14CE5" w14:textId="7EB962C1" w:rsidR="000318C7" w:rsidRDefault="000318C7" w:rsidP="000318C7">
      <w:r>
        <w:t>ACIA seeks to be involved in the future development of policy and service reform, by</w:t>
      </w:r>
      <w:r w:rsidR="00C228D5">
        <w:t xml:space="preserve"> </w:t>
      </w:r>
      <w:r>
        <w:t>bringing to the discussion our experience and expertise, including:</w:t>
      </w:r>
    </w:p>
    <w:p w14:paraId="4DC39A5F" w14:textId="11FBA422" w:rsidR="000318C7" w:rsidRDefault="000318C7" w:rsidP="00B7280F">
      <w:pPr>
        <w:pStyle w:val="ListParagraph"/>
        <w:numPr>
          <w:ilvl w:val="0"/>
          <w:numId w:val="7"/>
        </w:numPr>
      </w:pPr>
      <w:r>
        <w:t>Membership of over 100 provider organisations and individuals nationally,</w:t>
      </w:r>
      <w:r w:rsidR="00C228D5">
        <w:t xml:space="preserve"> </w:t>
      </w:r>
      <w:r>
        <w:t>representing around 150,000 FTE workers</w:t>
      </w:r>
    </w:p>
    <w:p w14:paraId="640604FA" w14:textId="4BC05162" w:rsidR="000318C7" w:rsidRDefault="000318C7" w:rsidP="00B7280F">
      <w:pPr>
        <w:pStyle w:val="ListParagraph"/>
        <w:numPr>
          <w:ilvl w:val="0"/>
          <w:numId w:val="7"/>
        </w:numPr>
      </w:pPr>
      <w:r>
        <w:t>Membership across the disability and aged care sectors</w:t>
      </w:r>
    </w:p>
    <w:p w14:paraId="6D80F075" w14:textId="44B4132E" w:rsidR="000318C7" w:rsidRDefault="000318C7" w:rsidP="00B7280F">
      <w:pPr>
        <w:pStyle w:val="ListParagraph"/>
        <w:numPr>
          <w:ilvl w:val="0"/>
          <w:numId w:val="7"/>
        </w:numPr>
      </w:pPr>
      <w:r>
        <w:t>Specific expertise in the delivery of support to people living at home or in</w:t>
      </w:r>
      <w:r w:rsidR="00C228D5">
        <w:t xml:space="preserve"> </w:t>
      </w:r>
      <w:r>
        <w:t>supported and shared accommodation arrangements</w:t>
      </w:r>
    </w:p>
    <w:p w14:paraId="538D8D73" w14:textId="6EBAF23E" w:rsidR="000318C7" w:rsidRDefault="000318C7" w:rsidP="00B7280F">
      <w:pPr>
        <w:pStyle w:val="ListParagraph"/>
        <w:numPr>
          <w:ilvl w:val="0"/>
          <w:numId w:val="7"/>
        </w:numPr>
      </w:pPr>
      <w:r>
        <w:t>Lengthy provider experience of delivering individualised support according to</w:t>
      </w:r>
      <w:r w:rsidR="00C228D5">
        <w:t xml:space="preserve"> </w:t>
      </w:r>
      <w:r>
        <w:t>the wishes of the individual in line with their funding</w:t>
      </w:r>
    </w:p>
    <w:p w14:paraId="7878677D" w14:textId="7ECB4319" w:rsidR="000318C7" w:rsidRDefault="000318C7" w:rsidP="00B7280F">
      <w:pPr>
        <w:pStyle w:val="ListParagraph"/>
        <w:numPr>
          <w:ilvl w:val="0"/>
          <w:numId w:val="7"/>
        </w:numPr>
      </w:pPr>
      <w:r>
        <w:t>Experience in compensable and business markets</w:t>
      </w:r>
    </w:p>
    <w:p w14:paraId="4A123221" w14:textId="5DFDB622" w:rsidR="000318C7" w:rsidRDefault="000318C7" w:rsidP="00B7280F">
      <w:pPr>
        <w:pStyle w:val="ListParagraph"/>
        <w:numPr>
          <w:ilvl w:val="0"/>
          <w:numId w:val="7"/>
        </w:numPr>
      </w:pPr>
      <w:r>
        <w:t>Experience in the development implementation and administration of quality</w:t>
      </w:r>
      <w:r w:rsidR="00C228D5">
        <w:t xml:space="preserve"> </w:t>
      </w:r>
      <w:r>
        <w:t>certification systems that meets the national standards for disability services</w:t>
      </w:r>
      <w:r w:rsidR="00C228D5">
        <w:t xml:space="preserve"> </w:t>
      </w:r>
      <w:r>
        <w:t>and home and community care standards (for example the ACIMSS 2008 and</w:t>
      </w:r>
      <w:r w:rsidR="00C228D5">
        <w:t xml:space="preserve"> </w:t>
      </w:r>
      <w:r>
        <w:t>the ACIS 2013)</w:t>
      </w:r>
    </w:p>
    <w:p w14:paraId="68CACB0E" w14:textId="3026AA4C" w:rsidR="000318C7" w:rsidRDefault="000318C7" w:rsidP="00B7280F">
      <w:pPr>
        <w:pStyle w:val="ListParagraph"/>
        <w:numPr>
          <w:ilvl w:val="0"/>
          <w:numId w:val="7"/>
        </w:numPr>
      </w:pPr>
      <w:r>
        <w:t>Proven track record of engaging positively with reform processes, and working</w:t>
      </w:r>
      <w:r w:rsidR="00C228D5">
        <w:t xml:space="preserve"> </w:t>
      </w:r>
      <w:r>
        <w:t>collaboratively with governments, providers, consumers and interested</w:t>
      </w:r>
      <w:r w:rsidR="00C228D5">
        <w:t xml:space="preserve"> </w:t>
      </w:r>
      <w:r>
        <w:t>stakeholders.</w:t>
      </w:r>
    </w:p>
    <w:p w14:paraId="08C9F2DF" w14:textId="23710012" w:rsidR="00DF65DB" w:rsidRDefault="00DF65DB" w:rsidP="00537952">
      <w:pPr>
        <w:pStyle w:val="Heading1"/>
      </w:pPr>
    </w:p>
    <w:p w14:paraId="411C7B85" w14:textId="7CBB7401" w:rsidR="00DF65DB" w:rsidRDefault="00DF65DB" w:rsidP="00DF65DB"/>
    <w:p w14:paraId="3E5E50A3" w14:textId="434843DF" w:rsidR="00DF65DB" w:rsidRDefault="00DF65DB" w:rsidP="00DF65DB"/>
    <w:p w14:paraId="4660A6DD" w14:textId="04EE58DC" w:rsidR="00DF65DB" w:rsidRDefault="00DF65DB" w:rsidP="00DF65DB"/>
    <w:p w14:paraId="46D3AAF7" w14:textId="4152A4AA" w:rsidR="00DF65DB" w:rsidRDefault="00DF65DB" w:rsidP="00DF65DB"/>
    <w:p w14:paraId="1A83ECEB" w14:textId="07B73C78" w:rsidR="00DF65DB" w:rsidRDefault="00DF65DB" w:rsidP="00DF65DB"/>
    <w:p w14:paraId="0E931FD9" w14:textId="1C91AA59" w:rsidR="00CD5604" w:rsidRPr="00603E62" w:rsidRDefault="00CD5604" w:rsidP="00B7280F">
      <w:pPr>
        <w:pStyle w:val="ListParagraph"/>
        <w:numPr>
          <w:ilvl w:val="0"/>
          <w:numId w:val="8"/>
        </w:numPr>
        <w:rPr>
          <w:b/>
          <w:bCs/>
        </w:rPr>
      </w:pPr>
      <w:r w:rsidRPr="00603E62">
        <w:rPr>
          <w:b/>
          <w:bCs/>
        </w:rPr>
        <w:t>How can we help people with disability to make decisions for themselves?</w:t>
      </w:r>
    </w:p>
    <w:p w14:paraId="1B40E1EA" w14:textId="48CCAEBE" w:rsidR="00BE444D" w:rsidRDefault="00603E62" w:rsidP="00BE444D">
      <w:pPr>
        <w:pStyle w:val="ListParagraph"/>
      </w:pPr>
      <w:r>
        <w:t xml:space="preserve">The </w:t>
      </w:r>
      <w:r w:rsidR="004253EA">
        <w:t xml:space="preserve">consultation paper should be commended on a strong and measured approach for providing a structure to which people with </w:t>
      </w:r>
      <w:r w:rsidR="00090E44">
        <w:t>disabilities</w:t>
      </w:r>
      <w:r w:rsidR="004253EA">
        <w:t xml:space="preserve"> can be supported to </w:t>
      </w:r>
      <w:r w:rsidR="00090E44">
        <w:t>make decisions.  The concept o</w:t>
      </w:r>
      <w:r w:rsidR="002A5593">
        <w:t>f</w:t>
      </w:r>
      <w:r w:rsidR="00090E44">
        <w:t xml:space="preserve"> supported and substitute decision makers </w:t>
      </w:r>
      <w:r w:rsidR="002A5593">
        <w:t>is indicative of</w:t>
      </w:r>
      <w:r w:rsidR="00090E44">
        <w:t xml:space="preserve"> a strong argument for encouraging decisions based on the </w:t>
      </w:r>
      <w:r w:rsidR="002A5593">
        <w:t>elements</w:t>
      </w:r>
      <w:r w:rsidR="00090E44">
        <w:t xml:space="preserve"> identified in </w:t>
      </w:r>
      <w:r w:rsidR="002A5593">
        <w:t xml:space="preserve">the </w:t>
      </w:r>
      <w:r w:rsidR="005E311A">
        <w:t>decision-making</w:t>
      </w:r>
      <w:r w:rsidR="002A5593">
        <w:t xml:space="preserve"> </w:t>
      </w:r>
      <w:r w:rsidR="00DB4F47">
        <w:t>capability framework.</w:t>
      </w:r>
    </w:p>
    <w:p w14:paraId="516941FA" w14:textId="77777777" w:rsidR="00090E44" w:rsidRPr="00603E62" w:rsidRDefault="00090E44" w:rsidP="00BE444D">
      <w:pPr>
        <w:pStyle w:val="ListParagraph"/>
      </w:pPr>
    </w:p>
    <w:p w14:paraId="3D3984D3" w14:textId="7F6203C2" w:rsidR="00CD5604" w:rsidRPr="00603E62" w:rsidRDefault="00CD5604" w:rsidP="00B7280F">
      <w:pPr>
        <w:pStyle w:val="ListParagraph"/>
        <w:numPr>
          <w:ilvl w:val="0"/>
          <w:numId w:val="8"/>
        </w:numPr>
        <w:rPr>
          <w:b/>
          <w:bCs/>
        </w:rPr>
      </w:pPr>
      <w:r w:rsidRPr="00603E62">
        <w:rPr>
          <w:b/>
          <w:bCs/>
        </w:rPr>
        <w:t xml:space="preserve">Who are the best people help you (or a person with disability) to make decisions? </w:t>
      </w:r>
    </w:p>
    <w:p w14:paraId="62A966F2" w14:textId="0355267D" w:rsidR="00CD5604" w:rsidRDefault="00CD5604" w:rsidP="002B19E8">
      <w:pPr>
        <w:pStyle w:val="ListParagraph"/>
        <w:rPr>
          <w:b/>
          <w:bCs/>
        </w:rPr>
      </w:pPr>
      <w:r w:rsidRPr="00603E62">
        <w:rPr>
          <w:b/>
          <w:bCs/>
        </w:rPr>
        <w:t>(We call them decision supporters)</w:t>
      </w:r>
    </w:p>
    <w:p w14:paraId="74B23F21" w14:textId="5F373449" w:rsidR="002D2B26" w:rsidRDefault="000A69B9" w:rsidP="002B19E8">
      <w:pPr>
        <w:pStyle w:val="ListParagraph"/>
      </w:pPr>
      <w:r>
        <w:t xml:space="preserve">The role of a supporter, either informal or formal remains questionable in the </w:t>
      </w:r>
      <w:r w:rsidR="005E311A">
        <w:t>decision-making</w:t>
      </w:r>
      <w:r>
        <w:t xml:space="preserve"> framework.</w:t>
      </w:r>
      <w:r w:rsidR="007B02B7">
        <w:t xml:space="preserve"> The guidance </w:t>
      </w:r>
      <w:r w:rsidR="002E6B9F">
        <w:t xml:space="preserve">around this needs to be considered further as to their </w:t>
      </w:r>
      <w:r w:rsidR="00640F7D">
        <w:t>motives</w:t>
      </w:r>
      <w:r w:rsidR="002E6B9F">
        <w:t xml:space="preserve">, their </w:t>
      </w:r>
      <w:r w:rsidR="00640F7D">
        <w:t>experience,</w:t>
      </w:r>
      <w:r w:rsidR="002E6B9F">
        <w:t xml:space="preserve"> and their relationship to the person with a disability.  </w:t>
      </w:r>
      <w:r w:rsidR="00640F7D">
        <w:t>Whilst they can sit on the continuum as indicated in Figure 4</w:t>
      </w:r>
      <w:r w:rsidR="00DC57B2">
        <w:t xml:space="preserve"> this is such a variable yet influential skill and role that they play.  In particular there is less of a descriptor to separate out formal decision supports that may be support providers who are in charge of managing monies or plans on behalf of a person with a disability and that of a substitute decision maker.  </w:t>
      </w:r>
      <w:r w:rsidR="00F85A68">
        <w:t>The substitute decision maker should be the formal decision supports for a person as their liabilities, bias and responsibilities have been clearly articulated in legislative documents</w:t>
      </w:r>
      <w:r w:rsidR="0010150E">
        <w:t>.</w:t>
      </w:r>
    </w:p>
    <w:p w14:paraId="2808F63E" w14:textId="77777777" w:rsidR="00640F7D" w:rsidRPr="000A69B9" w:rsidRDefault="00640F7D" w:rsidP="002B19E8">
      <w:pPr>
        <w:pStyle w:val="ListParagraph"/>
      </w:pPr>
    </w:p>
    <w:p w14:paraId="17DF3905" w14:textId="63DDB147" w:rsidR="00CD5604" w:rsidRDefault="00CD5604" w:rsidP="00B7280F">
      <w:pPr>
        <w:pStyle w:val="ListParagraph"/>
        <w:numPr>
          <w:ilvl w:val="0"/>
          <w:numId w:val="8"/>
        </w:numPr>
        <w:rPr>
          <w:b/>
          <w:bCs/>
        </w:rPr>
      </w:pPr>
      <w:r w:rsidRPr="00603E62">
        <w:rPr>
          <w:b/>
          <w:bCs/>
        </w:rPr>
        <w:t>What should they do to help with decision making?</w:t>
      </w:r>
    </w:p>
    <w:p w14:paraId="4AE6EC0D" w14:textId="5D92F461" w:rsidR="0010150E" w:rsidRDefault="0010150E" w:rsidP="0010150E">
      <w:pPr>
        <w:pStyle w:val="ListParagraph"/>
      </w:pPr>
      <w:r>
        <w:t xml:space="preserve">The scale depicted in Figure 2 </w:t>
      </w:r>
      <w:r w:rsidR="00CB38CE">
        <w:t xml:space="preserve">provides good context for the decision making continuum.  </w:t>
      </w:r>
      <w:r w:rsidR="008C7D1B">
        <w:t xml:space="preserve">All reasonable efforts should be undertaken to ensure that the person with a disability can as actively as possible </w:t>
      </w:r>
      <w:r w:rsidR="00F96FD0">
        <w:t xml:space="preserve">contribute to the decision making process.  Care must be given though to the formal support </w:t>
      </w:r>
      <w:r w:rsidR="0035443A">
        <w:t>decision makers where their motives and bias may be not clearly evidenced to the participant.</w:t>
      </w:r>
    </w:p>
    <w:p w14:paraId="414DAA73" w14:textId="77777777" w:rsidR="0035443A" w:rsidRPr="0010150E" w:rsidRDefault="0035443A" w:rsidP="0010150E">
      <w:pPr>
        <w:pStyle w:val="ListParagraph"/>
      </w:pPr>
    </w:p>
    <w:p w14:paraId="699B25E4" w14:textId="69B61D1B" w:rsidR="00CD5604" w:rsidRDefault="00CD5604" w:rsidP="00B7280F">
      <w:pPr>
        <w:pStyle w:val="ListParagraph"/>
        <w:numPr>
          <w:ilvl w:val="0"/>
          <w:numId w:val="8"/>
        </w:numPr>
        <w:rPr>
          <w:b/>
          <w:bCs/>
        </w:rPr>
      </w:pPr>
      <w:r w:rsidRPr="00603E62">
        <w:rPr>
          <w:b/>
          <w:bCs/>
        </w:rPr>
        <w:t>How can they get better at helping?</w:t>
      </w:r>
    </w:p>
    <w:p w14:paraId="0A8775EB" w14:textId="324A0F36" w:rsidR="0035443A" w:rsidRDefault="00F04165" w:rsidP="0035443A">
      <w:pPr>
        <w:pStyle w:val="ListParagraph"/>
      </w:pPr>
      <w:r>
        <w:t xml:space="preserve">Our learnings would suggest that decisions can not be rushed and needs to be practiced. Allocation in their support plans should be in almost always be allocated with time to practice </w:t>
      </w:r>
      <w:r w:rsidR="00493BA1">
        <w:t>decision making as it should be a guided and supported process.  A specific strategy should be, in almost all cases be allocated to the support plan to do such an activity regularly. This acknowledges that decision making for persons with a a disability can be time consuming and challenging</w:t>
      </w:r>
      <w:r w:rsidR="00EC4660">
        <w:t>, impacting on other parts of a normal routine, however it is important that these be considered in such a manner.</w:t>
      </w:r>
    </w:p>
    <w:p w14:paraId="5E366C19" w14:textId="77777777" w:rsidR="00EC4660" w:rsidRPr="0035443A" w:rsidRDefault="00EC4660" w:rsidP="0035443A">
      <w:pPr>
        <w:pStyle w:val="ListParagraph"/>
      </w:pPr>
    </w:p>
    <w:p w14:paraId="6DF69693" w14:textId="188B6F35" w:rsidR="00CD5604" w:rsidRDefault="00CD5604" w:rsidP="00B7280F">
      <w:pPr>
        <w:pStyle w:val="ListParagraph"/>
        <w:numPr>
          <w:ilvl w:val="0"/>
          <w:numId w:val="8"/>
        </w:numPr>
        <w:rPr>
          <w:b/>
          <w:bCs/>
        </w:rPr>
      </w:pPr>
      <w:r w:rsidRPr="00603E62">
        <w:rPr>
          <w:b/>
          <w:bCs/>
        </w:rPr>
        <w:t>How can we make sure the right people are helping? For example:</w:t>
      </w:r>
      <w:r w:rsidR="00B73F9F" w:rsidRPr="00603E62">
        <w:rPr>
          <w:b/>
          <w:bCs/>
        </w:rPr>
        <w:t xml:space="preserve"> </w:t>
      </w:r>
      <w:r w:rsidRPr="00603E62">
        <w:rPr>
          <w:b/>
          <w:bCs/>
        </w:rPr>
        <w:t>that they are building the capacity of the person with disability,</w:t>
      </w:r>
      <w:r w:rsidR="00B73F9F" w:rsidRPr="00603E62">
        <w:rPr>
          <w:b/>
          <w:bCs/>
        </w:rPr>
        <w:t xml:space="preserve"> </w:t>
      </w:r>
      <w:r w:rsidRPr="00603E62">
        <w:rPr>
          <w:b/>
          <w:bCs/>
        </w:rPr>
        <w:t>that they are considering what the person with disability wants.</w:t>
      </w:r>
    </w:p>
    <w:p w14:paraId="38360212" w14:textId="6004883F" w:rsidR="008E3C4A" w:rsidRDefault="008E3C4A" w:rsidP="008E3C4A">
      <w:pPr>
        <w:pStyle w:val="ListParagraph"/>
      </w:pPr>
      <w:r>
        <w:t xml:space="preserve">This is a challenging question that is one </w:t>
      </w:r>
      <w:r w:rsidR="007823BF">
        <w:t>not well articulated in the document</w:t>
      </w:r>
      <w:r w:rsidR="003E7EB5">
        <w:t xml:space="preserve">.  Providing informal decision </w:t>
      </w:r>
      <w:r w:rsidR="0052277B">
        <w:t>is both reasonable and justified</w:t>
      </w:r>
      <w:r w:rsidR="00770306">
        <w:t xml:space="preserve">, however </w:t>
      </w:r>
      <w:r w:rsidR="0002349A">
        <w:t xml:space="preserve">the case of those who are formal decision support persons, with the exception of substitute decision makers is less </w:t>
      </w:r>
      <w:r w:rsidR="000A14F9">
        <w:t>clear.  Formal support decision makers</w:t>
      </w:r>
      <w:r w:rsidR="00B46A79">
        <w:t xml:space="preserve"> where they are unskilled and their motives and bias is less </w:t>
      </w:r>
      <w:r w:rsidR="002B3A5D">
        <w:t>closely defined. There needs to be a matrix of decision making to help guide the process.</w:t>
      </w:r>
    </w:p>
    <w:p w14:paraId="3506572C" w14:textId="77777777" w:rsidR="00363706" w:rsidRPr="008E3C4A" w:rsidRDefault="00363706" w:rsidP="008E3C4A">
      <w:pPr>
        <w:pStyle w:val="ListParagraph"/>
      </w:pPr>
    </w:p>
    <w:p w14:paraId="76D4D9FE" w14:textId="4E8A9A57" w:rsidR="00CD5604" w:rsidRDefault="00CD5604" w:rsidP="00B7280F">
      <w:pPr>
        <w:pStyle w:val="ListParagraph"/>
        <w:numPr>
          <w:ilvl w:val="0"/>
          <w:numId w:val="8"/>
        </w:numPr>
        <w:rPr>
          <w:b/>
          <w:bCs/>
        </w:rPr>
      </w:pPr>
      <w:r w:rsidRPr="00603E62">
        <w:rPr>
          <w:b/>
          <w:bCs/>
        </w:rPr>
        <w:t>What should decision supporters know about so they can help people with disability make decisions?</w:t>
      </w:r>
    </w:p>
    <w:p w14:paraId="364FD213" w14:textId="32A3CC0D" w:rsidR="00525183" w:rsidRDefault="003444DA" w:rsidP="00525183">
      <w:pPr>
        <w:pStyle w:val="ListParagraph"/>
      </w:pPr>
      <w:r>
        <w:t xml:space="preserve">There needs to be some guidance around </w:t>
      </w:r>
      <w:r w:rsidR="008E4DD6">
        <w:t xml:space="preserve">the type and impact of the decision to who should be involved in the decision.  We would suggest a </w:t>
      </w:r>
      <w:r w:rsidR="00A07EE9">
        <w:t>matrix to guide the development of this work.</w:t>
      </w:r>
      <w:r w:rsidR="00D51D6E">
        <w:t xml:space="preserve"> It has consideration to the experience and relationship of the supporter to the decision to what level of involvement should be engaged.</w:t>
      </w:r>
    </w:p>
    <w:p w14:paraId="50D7EB8F" w14:textId="77777777" w:rsidR="00D51D6E" w:rsidRDefault="00D51D6E" w:rsidP="00525183">
      <w:pPr>
        <w:pStyle w:val="ListParagraph"/>
      </w:pPr>
    </w:p>
    <w:p w14:paraId="04E9A527" w14:textId="77777777" w:rsidR="00A07EE9" w:rsidRPr="00525183" w:rsidRDefault="00A07EE9" w:rsidP="00525183">
      <w:pPr>
        <w:pStyle w:val="ListParagraph"/>
      </w:pPr>
    </w:p>
    <w:p w14:paraId="65B35548" w14:textId="261D2E9B" w:rsidR="00CD5604" w:rsidRDefault="00CD5604" w:rsidP="00B7280F">
      <w:pPr>
        <w:pStyle w:val="ListParagraph"/>
        <w:numPr>
          <w:ilvl w:val="0"/>
          <w:numId w:val="8"/>
        </w:numPr>
        <w:rPr>
          <w:b/>
          <w:bCs/>
        </w:rPr>
      </w:pPr>
      <w:r w:rsidRPr="00603E62">
        <w:rPr>
          <w:b/>
          <w:bCs/>
        </w:rPr>
        <w:t>Can you tell us about a time when someone helped you (or a person with disability) to make a big decision? What worked well? What could have been better?</w:t>
      </w:r>
    </w:p>
    <w:p w14:paraId="4891ADAD" w14:textId="060C7A31" w:rsidR="00EA02AC" w:rsidRDefault="00EA02AC" w:rsidP="00EA02AC">
      <w:pPr>
        <w:pStyle w:val="ListParagraph"/>
      </w:pPr>
      <w:r>
        <w:t>Decision making about when to engage in a relationship</w:t>
      </w:r>
      <w:r w:rsidR="00CD1910">
        <w:t xml:space="preserve"> which may be emotional or physical.  It has taken a series of carefully planned</w:t>
      </w:r>
      <w:r w:rsidR="000F5874">
        <w:t xml:space="preserve"> </w:t>
      </w:r>
      <w:r w:rsidR="00853A23">
        <w:t>conversations</w:t>
      </w:r>
      <w:r w:rsidR="000F5874">
        <w:t xml:space="preserve"> around timing that suits all parties.  This has then engaged the development of scenario and role play discussions to support the best outcome for all interested parties to consider all sides of the </w:t>
      </w:r>
      <w:r w:rsidR="000D5B05">
        <w:t xml:space="preserve">relationship.  To </w:t>
      </w:r>
      <w:r w:rsidR="00853A23">
        <w:t>reiterate</w:t>
      </w:r>
      <w:r w:rsidR="000D5B05">
        <w:t xml:space="preserve">, to get the best outcome, this has taken a </w:t>
      </w:r>
      <w:r w:rsidR="00853A23">
        <w:t>substantiated</w:t>
      </w:r>
      <w:r w:rsidR="000D5B05">
        <w:t xml:space="preserve"> </w:t>
      </w:r>
      <w:r w:rsidR="004939C4">
        <w:t>period of discussion and engagement at suitable occasions to foster trust in the relationship, carefully consider all parties and outcomes</w:t>
      </w:r>
      <w:r w:rsidR="00853A23">
        <w:t>.</w:t>
      </w:r>
    </w:p>
    <w:p w14:paraId="6F0C14D5" w14:textId="77777777" w:rsidR="00853A23" w:rsidRPr="00EA02AC" w:rsidRDefault="00853A23" w:rsidP="00EA02AC">
      <w:pPr>
        <w:pStyle w:val="ListParagraph"/>
      </w:pPr>
    </w:p>
    <w:p w14:paraId="2BDB896B" w14:textId="1C5FEC8A" w:rsidR="00CD5604" w:rsidRPr="00603E62" w:rsidRDefault="00CD5604" w:rsidP="00B7280F">
      <w:pPr>
        <w:pStyle w:val="ListParagraph"/>
        <w:numPr>
          <w:ilvl w:val="0"/>
          <w:numId w:val="8"/>
        </w:numPr>
        <w:rPr>
          <w:b/>
          <w:bCs/>
        </w:rPr>
      </w:pPr>
      <w:r w:rsidRPr="00603E62">
        <w:rPr>
          <w:b/>
          <w:bCs/>
        </w:rPr>
        <w:t xml:space="preserve">What is the best way to support people with disability to make decisions about their </w:t>
      </w:r>
    </w:p>
    <w:p w14:paraId="203394AE" w14:textId="27B85BA1" w:rsidR="00CD5604" w:rsidRDefault="00CD5604" w:rsidP="00B73F9F">
      <w:pPr>
        <w:pStyle w:val="ListParagraph"/>
        <w:rPr>
          <w:b/>
          <w:bCs/>
        </w:rPr>
      </w:pPr>
      <w:r w:rsidRPr="00603E62">
        <w:rPr>
          <w:b/>
          <w:bCs/>
        </w:rPr>
        <w:t>NDIS plan? This includes decisions about using or changing their plan.</w:t>
      </w:r>
    </w:p>
    <w:p w14:paraId="66A0014F" w14:textId="1DB8E9D6" w:rsidR="00853A23" w:rsidRDefault="00853A23" w:rsidP="00B73F9F">
      <w:pPr>
        <w:pStyle w:val="ListParagraph"/>
      </w:pPr>
      <w:r>
        <w:t>The best</w:t>
      </w:r>
      <w:r w:rsidR="00FE3754">
        <w:t xml:space="preserve"> way to support a person with a disability </w:t>
      </w:r>
      <w:r w:rsidR="000870A1">
        <w:t xml:space="preserve">to make decisions is with practice, patience and supportive persons around to </w:t>
      </w:r>
      <w:r w:rsidR="0073086A">
        <w:t>facilitate</w:t>
      </w:r>
      <w:r w:rsidR="000870A1">
        <w:t xml:space="preserve"> a measured </w:t>
      </w:r>
      <w:r w:rsidR="0073086A">
        <w:t xml:space="preserve">and minimal risk approach.  </w:t>
      </w:r>
      <w:r w:rsidR="00E33432">
        <w:t xml:space="preserve">The support plans for all </w:t>
      </w:r>
      <w:r w:rsidR="00B71BEB">
        <w:t>should include adequate time to practice decisions whether they be big for small as this takes practice and patience.  Without this opportunity this is a skill that cannot be fostered nor excepted to get a good outcome and set the person up for success.</w:t>
      </w:r>
    </w:p>
    <w:p w14:paraId="7E97CCAC" w14:textId="77777777" w:rsidR="0073086A" w:rsidRPr="00853A23" w:rsidRDefault="0073086A" w:rsidP="00B73F9F">
      <w:pPr>
        <w:pStyle w:val="ListParagraph"/>
      </w:pPr>
    </w:p>
    <w:p w14:paraId="0621888C" w14:textId="2111B602" w:rsidR="00CD5604" w:rsidRDefault="00CD5604" w:rsidP="00B7280F">
      <w:pPr>
        <w:pStyle w:val="ListParagraph"/>
        <w:numPr>
          <w:ilvl w:val="0"/>
          <w:numId w:val="8"/>
        </w:numPr>
        <w:rPr>
          <w:b/>
          <w:bCs/>
        </w:rPr>
      </w:pPr>
      <w:r w:rsidRPr="00603E62">
        <w:rPr>
          <w:b/>
          <w:bCs/>
        </w:rPr>
        <w:t>Are there different things to consider for people with different disabilities or cultural</w:t>
      </w:r>
      <w:r w:rsidR="00B73F9F" w:rsidRPr="00603E62">
        <w:rPr>
          <w:b/>
          <w:bCs/>
        </w:rPr>
        <w:t xml:space="preserve"> </w:t>
      </w:r>
      <w:r w:rsidRPr="00603E62">
        <w:rPr>
          <w:b/>
          <w:bCs/>
        </w:rPr>
        <w:t xml:space="preserve">backgrounds? </w:t>
      </w:r>
    </w:p>
    <w:p w14:paraId="3F8033A2" w14:textId="6DDC2235" w:rsidR="00AA5557" w:rsidRDefault="00AA5557" w:rsidP="00AA5557">
      <w:pPr>
        <w:pStyle w:val="ListParagraph"/>
      </w:pPr>
      <w:r>
        <w:t xml:space="preserve">All disabilities, all cultures, all personal preferences </w:t>
      </w:r>
      <w:r w:rsidR="001860B4">
        <w:t>will make a difference on a person with or without a disability, as decision making respects the individual who is at the heart of all issues.  Each individual</w:t>
      </w:r>
      <w:r w:rsidR="00674755">
        <w:t xml:space="preserve"> requires a different approach to their </w:t>
      </w:r>
      <w:r w:rsidR="00864BF6">
        <w:t>decision-making</w:t>
      </w:r>
      <w:r w:rsidR="00674755">
        <w:t xml:space="preserve"> choices and capability to do such.</w:t>
      </w:r>
    </w:p>
    <w:p w14:paraId="526F9793" w14:textId="77777777" w:rsidR="00674755" w:rsidRPr="00AA5557" w:rsidRDefault="00674755" w:rsidP="00AA5557">
      <w:pPr>
        <w:pStyle w:val="ListParagraph"/>
      </w:pPr>
    </w:p>
    <w:p w14:paraId="68DBE826" w14:textId="1C0D5CFD" w:rsidR="00CD5604" w:rsidRDefault="00CD5604" w:rsidP="00B7280F">
      <w:pPr>
        <w:pStyle w:val="ListParagraph"/>
        <w:numPr>
          <w:ilvl w:val="0"/>
          <w:numId w:val="8"/>
        </w:numPr>
        <w:rPr>
          <w:b/>
          <w:bCs/>
        </w:rPr>
      </w:pPr>
      <w:r w:rsidRPr="00603E62">
        <w:rPr>
          <w:b/>
          <w:bCs/>
        </w:rPr>
        <w:t>Conflict of interest is when a person or organisation takes advantage of their position for personal or corporate benefit. How can we help reduce conflict of interest?</w:t>
      </w:r>
    </w:p>
    <w:p w14:paraId="47B5062A" w14:textId="459917B9" w:rsidR="00185F13" w:rsidRDefault="0091236E" w:rsidP="00185F13">
      <w:pPr>
        <w:pStyle w:val="ListParagraph"/>
      </w:pPr>
      <w:r>
        <w:t>This is the most significant gap in the documentation provided for consideration</w:t>
      </w:r>
      <w:r w:rsidR="00C36C30">
        <w:t>.  This is particularly relevant for the formal support decision makers</w:t>
      </w:r>
      <w:r w:rsidR="00132F40">
        <w:t xml:space="preserve"> as informal </w:t>
      </w:r>
      <w:r w:rsidR="00864BF6">
        <w:t>decision-making</w:t>
      </w:r>
      <w:r w:rsidR="00132F40">
        <w:t xml:space="preserve"> support provides less risk for the</w:t>
      </w:r>
      <w:r w:rsidR="00195E28">
        <w:t xml:space="preserve"> </w:t>
      </w:r>
      <w:r w:rsidR="00132F40">
        <w:t xml:space="preserve">decisions at hand.  </w:t>
      </w:r>
      <w:r w:rsidR="00864BF6">
        <w:t xml:space="preserve">Formal decision makers who are managing the support plans and/ or financial matters of a client must acknowledge their conflict of interest.  One options at hand is where decisions are or have the potential to impact on a participant then shared decision making should be considered as an option to minimise the conflict of interest.  </w:t>
      </w:r>
      <w:r w:rsidR="00013E05">
        <w:t xml:space="preserve">This process could involve sharing the decision and the direction of the decision with a colleague </w:t>
      </w:r>
      <w:r w:rsidR="00114741">
        <w:t>or key stakeholder.  This process where risk is high, impact or type of decision has greater risk or influence then a share decision making approach should be considered and documented to validate the approach an minimised the conflict of interest.</w:t>
      </w:r>
    </w:p>
    <w:p w14:paraId="1D2FF83D" w14:textId="54530271" w:rsidR="00114741" w:rsidRDefault="00114741" w:rsidP="00185F13">
      <w:pPr>
        <w:pStyle w:val="ListParagraph"/>
      </w:pPr>
    </w:p>
    <w:p w14:paraId="0F91916E" w14:textId="5E84DD69" w:rsidR="00114741" w:rsidRDefault="00114741" w:rsidP="00185F13">
      <w:pPr>
        <w:pStyle w:val="ListParagraph"/>
      </w:pPr>
    </w:p>
    <w:p w14:paraId="2A2EE4AE" w14:textId="6407B163" w:rsidR="00114741" w:rsidRDefault="00114741" w:rsidP="00185F13">
      <w:pPr>
        <w:pStyle w:val="ListParagraph"/>
      </w:pPr>
    </w:p>
    <w:p w14:paraId="162D1C6D" w14:textId="5BA845EE" w:rsidR="00114741" w:rsidRDefault="00114741" w:rsidP="00185F13">
      <w:pPr>
        <w:pStyle w:val="ListParagraph"/>
      </w:pPr>
    </w:p>
    <w:p w14:paraId="618FAE79" w14:textId="60255130" w:rsidR="00114741" w:rsidRDefault="00114741" w:rsidP="00185F13">
      <w:pPr>
        <w:pStyle w:val="ListParagraph"/>
      </w:pPr>
    </w:p>
    <w:p w14:paraId="12A89A99" w14:textId="693F923B" w:rsidR="00114741" w:rsidRDefault="00114741" w:rsidP="00185F13">
      <w:pPr>
        <w:pStyle w:val="ListParagraph"/>
      </w:pPr>
    </w:p>
    <w:p w14:paraId="46D9D98B" w14:textId="2E7B89DB" w:rsidR="00114741" w:rsidRDefault="00114741" w:rsidP="00185F13">
      <w:pPr>
        <w:pStyle w:val="ListParagraph"/>
      </w:pPr>
    </w:p>
    <w:p w14:paraId="546460A9" w14:textId="29DD25E3" w:rsidR="00114741" w:rsidRDefault="00114741" w:rsidP="00185F13">
      <w:pPr>
        <w:pStyle w:val="ListParagraph"/>
      </w:pPr>
    </w:p>
    <w:p w14:paraId="24033DEC" w14:textId="2B6B5303" w:rsidR="00114741" w:rsidRDefault="00114741" w:rsidP="00185F13">
      <w:pPr>
        <w:pStyle w:val="ListParagraph"/>
      </w:pPr>
    </w:p>
    <w:p w14:paraId="4F5C707B" w14:textId="28540915" w:rsidR="00114741" w:rsidRDefault="00114741" w:rsidP="00185F13">
      <w:pPr>
        <w:pStyle w:val="ListParagraph"/>
      </w:pPr>
    </w:p>
    <w:p w14:paraId="3AED41C5" w14:textId="3B0105EC" w:rsidR="00114741" w:rsidRDefault="00114741" w:rsidP="00185F13">
      <w:pPr>
        <w:pStyle w:val="ListParagraph"/>
      </w:pPr>
    </w:p>
    <w:p w14:paraId="314D0308" w14:textId="727A0AA4" w:rsidR="00114741" w:rsidRDefault="00114741" w:rsidP="00185F13">
      <w:pPr>
        <w:pStyle w:val="ListParagraph"/>
      </w:pPr>
    </w:p>
    <w:p w14:paraId="4EF73362" w14:textId="7C7B0F8A" w:rsidR="00114741" w:rsidRDefault="00114741" w:rsidP="00185F13">
      <w:pPr>
        <w:pStyle w:val="ListParagraph"/>
      </w:pPr>
    </w:p>
    <w:p w14:paraId="18101247" w14:textId="77777777" w:rsidR="00114741" w:rsidRPr="00185F13" w:rsidRDefault="00114741" w:rsidP="00185F13">
      <w:pPr>
        <w:pStyle w:val="ListParagraph"/>
      </w:pPr>
    </w:p>
    <w:p w14:paraId="3A40DC5B" w14:textId="6F014BFC" w:rsidR="00CD5604" w:rsidRPr="00603E62" w:rsidRDefault="00CD5604" w:rsidP="00EA7B3B">
      <w:pPr>
        <w:ind w:left="360"/>
        <w:rPr>
          <w:b/>
          <w:bCs/>
        </w:rPr>
      </w:pPr>
      <w:r w:rsidRPr="00603E62">
        <w:rPr>
          <w:b/>
          <w:bCs/>
        </w:rPr>
        <w:t>Undue influence is when a support person makes the person being supported do something they don’t want to do by making them feel scare, by being mean or by threatening or lying to them.</w:t>
      </w:r>
    </w:p>
    <w:p w14:paraId="003F6AB3" w14:textId="1A8595E6" w:rsidR="00EA7B3B" w:rsidRDefault="00CD5604" w:rsidP="00B7280F">
      <w:pPr>
        <w:pStyle w:val="ListParagraph"/>
        <w:numPr>
          <w:ilvl w:val="0"/>
          <w:numId w:val="8"/>
        </w:numPr>
        <w:rPr>
          <w:b/>
          <w:bCs/>
        </w:rPr>
      </w:pPr>
      <w:r w:rsidRPr="00603E62">
        <w:rPr>
          <w:b/>
          <w:bCs/>
        </w:rPr>
        <w:t>How can we help reduce undue influence?</w:t>
      </w:r>
    </w:p>
    <w:p w14:paraId="11D44D3C" w14:textId="5537248B" w:rsidR="00387057" w:rsidRDefault="00603B44" w:rsidP="00387057">
      <w:pPr>
        <w:pStyle w:val="ListParagraph"/>
      </w:pPr>
      <w:r>
        <w:t xml:space="preserve">An </w:t>
      </w:r>
      <w:r w:rsidR="00DC42EA">
        <w:t>approach to minimise</w:t>
      </w:r>
      <w:r w:rsidR="0017622F">
        <w:t xml:space="preserve"> any undue influence could be to encourage shared decision making approaches.  This would involve </w:t>
      </w:r>
      <w:r w:rsidR="0044736B">
        <w:t xml:space="preserve">discussions and an awareness of the risk of undue influence.  </w:t>
      </w:r>
      <w:r w:rsidR="002C2B30">
        <w:t>Through a transparency of shared decision making, the risks would be minimised.</w:t>
      </w:r>
    </w:p>
    <w:p w14:paraId="3F81CB54" w14:textId="77777777" w:rsidR="002C2B30" w:rsidRPr="00387057" w:rsidRDefault="002C2B30" w:rsidP="00387057">
      <w:pPr>
        <w:pStyle w:val="ListParagraph"/>
      </w:pPr>
    </w:p>
    <w:p w14:paraId="3B630B37" w14:textId="0C58FBFA" w:rsidR="00CD5604" w:rsidRDefault="00CD5604" w:rsidP="00B7280F">
      <w:pPr>
        <w:pStyle w:val="ListParagraph"/>
        <w:numPr>
          <w:ilvl w:val="0"/>
          <w:numId w:val="8"/>
        </w:numPr>
        <w:rPr>
          <w:b/>
          <w:bCs/>
        </w:rPr>
      </w:pPr>
      <w:r w:rsidRPr="00603E62">
        <w:rPr>
          <w:b/>
          <w:bCs/>
        </w:rPr>
        <w:t>What are your concerns (if any) around people with disability being more involved in making decisions for themselves?</w:t>
      </w:r>
    </w:p>
    <w:p w14:paraId="4CC74E5B" w14:textId="097675AB" w:rsidR="00A974FB" w:rsidRDefault="00A974FB" w:rsidP="00A974FB">
      <w:pPr>
        <w:pStyle w:val="ListParagraph"/>
      </w:pPr>
      <w:r>
        <w:t xml:space="preserve">The only risks </w:t>
      </w:r>
      <w:r w:rsidR="00E810C0">
        <w:t xml:space="preserve">could be in relation to conflict of interest which already exists and potentially is the reason this topic has come to light where </w:t>
      </w:r>
      <w:r w:rsidR="00C43B1A">
        <w:t>this has</w:t>
      </w:r>
      <w:r w:rsidR="00E810C0">
        <w:t xml:space="preserve"> been unduly utilised to </w:t>
      </w:r>
      <w:r w:rsidR="00C43B1A">
        <w:t xml:space="preserve">not consistently support the best interests of participants.  </w:t>
      </w:r>
    </w:p>
    <w:p w14:paraId="64ECCB88" w14:textId="77777777" w:rsidR="00C43B1A" w:rsidRPr="00A974FB" w:rsidRDefault="00C43B1A" w:rsidP="00A974FB">
      <w:pPr>
        <w:pStyle w:val="ListParagraph"/>
      </w:pPr>
    </w:p>
    <w:p w14:paraId="06EEB5CD" w14:textId="208CE2D6" w:rsidR="00CD5604" w:rsidRDefault="00CD5604" w:rsidP="00B7280F">
      <w:pPr>
        <w:pStyle w:val="ListParagraph"/>
        <w:numPr>
          <w:ilvl w:val="0"/>
          <w:numId w:val="8"/>
        </w:numPr>
        <w:rPr>
          <w:b/>
          <w:bCs/>
        </w:rPr>
      </w:pPr>
      <w:r w:rsidRPr="00603E62">
        <w:rPr>
          <w:b/>
          <w:bCs/>
        </w:rPr>
        <w:t>What else could we do to help people with disability to make decisions for themselves? Is there anything missing?</w:t>
      </w:r>
    </w:p>
    <w:p w14:paraId="57E6EAAE" w14:textId="7D785120" w:rsidR="00C43B1A" w:rsidRDefault="005B164A" w:rsidP="00C43B1A">
      <w:pPr>
        <w:pStyle w:val="ListParagraph"/>
      </w:pPr>
      <w:r>
        <w:t>The relevant topics have been considered as a part of this presentation of topic issues.</w:t>
      </w:r>
    </w:p>
    <w:p w14:paraId="0BCD3B01" w14:textId="77777777" w:rsidR="005B164A" w:rsidRPr="00C43B1A" w:rsidRDefault="005B164A" w:rsidP="00C43B1A">
      <w:pPr>
        <w:pStyle w:val="ListParagraph"/>
      </w:pPr>
    </w:p>
    <w:p w14:paraId="1B976C50" w14:textId="52329080" w:rsidR="00CD5604" w:rsidRPr="00603E62" w:rsidRDefault="00CD5604" w:rsidP="00B7280F">
      <w:pPr>
        <w:pStyle w:val="ListParagraph"/>
        <w:numPr>
          <w:ilvl w:val="0"/>
          <w:numId w:val="8"/>
        </w:numPr>
        <w:rPr>
          <w:b/>
          <w:bCs/>
        </w:rPr>
      </w:pPr>
      <w:r w:rsidRPr="25DEAA9F">
        <w:rPr>
          <w:b/>
          <w:bCs/>
        </w:rPr>
        <w:t>Do you have any feedback on our proposed actions in Appendix C of this paper</w:t>
      </w:r>
    </w:p>
    <w:p w14:paraId="4AF194D5" w14:textId="64E52A8A" w:rsidR="25DEAA9F" w:rsidRDefault="25DEAA9F" w:rsidP="25DEAA9F">
      <w:pPr>
        <w:rPr>
          <w:rFonts w:eastAsia="Calibri"/>
          <w:b/>
          <w:bCs/>
        </w:rPr>
      </w:pPr>
    </w:p>
    <w:p w14:paraId="39FA60F5" w14:textId="11761019" w:rsidR="25DEAA9F" w:rsidRDefault="25DEAA9F" w:rsidP="25DEAA9F">
      <w:pPr>
        <w:rPr>
          <w:rFonts w:eastAsia="Calibri"/>
          <w:b/>
          <w:bCs/>
        </w:rPr>
      </w:pPr>
    </w:p>
    <w:p w14:paraId="48FB83E3" w14:textId="0BEEFB00" w:rsidR="25DEAA9F" w:rsidRDefault="25DEAA9F" w:rsidP="25DEAA9F">
      <w:pPr>
        <w:rPr>
          <w:rFonts w:eastAsia="Calibri"/>
          <w:b/>
          <w:bCs/>
        </w:rPr>
      </w:pPr>
    </w:p>
    <w:p w14:paraId="426907E3" w14:textId="088C2E47" w:rsidR="25DEAA9F" w:rsidRDefault="25DEAA9F" w:rsidP="25DEAA9F">
      <w:pPr>
        <w:rPr>
          <w:rFonts w:eastAsia="Calibri"/>
          <w:b/>
          <w:bCs/>
        </w:rPr>
      </w:pPr>
    </w:p>
    <w:p w14:paraId="66F6AF9F" w14:textId="07A9B856" w:rsidR="4C012723" w:rsidRDefault="4C012723" w:rsidP="25DEAA9F">
      <w:pPr>
        <w:pStyle w:val="Title"/>
        <w:rPr>
          <w:rFonts w:ascii="Arial" w:eastAsia="Arial" w:hAnsi="Arial" w:cs="Arial"/>
          <w:b/>
          <w:bCs/>
          <w:color w:val="000000" w:themeColor="text1"/>
          <w:sz w:val="32"/>
          <w:szCs w:val="32"/>
        </w:rPr>
      </w:pPr>
      <w:r w:rsidRPr="25DEAA9F">
        <w:rPr>
          <w:rFonts w:ascii="Arial" w:eastAsia="Arial" w:hAnsi="Arial" w:cs="Arial"/>
          <w:b/>
          <w:bCs/>
          <w:color w:val="000000" w:themeColor="text1"/>
          <w:sz w:val="32"/>
          <w:szCs w:val="32"/>
        </w:rPr>
        <w:t>Support for Decision Making consultation submission</w:t>
      </w:r>
    </w:p>
    <w:p w14:paraId="6909B822" w14:textId="52E31D4A" w:rsidR="25DEAA9F" w:rsidRDefault="25DEAA9F" w:rsidP="25DEAA9F">
      <w:pPr>
        <w:rPr>
          <w:rFonts w:ascii="Arial" w:eastAsia="Arial" w:hAnsi="Arial" w:cs="Arial"/>
          <w:color w:val="000000" w:themeColor="text1"/>
          <w:sz w:val="24"/>
          <w:szCs w:val="24"/>
        </w:rPr>
      </w:pPr>
    </w:p>
    <w:p w14:paraId="39F794C9" w14:textId="57154245" w:rsidR="4C012723" w:rsidRDefault="4C012723" w:rsidP="25DEAA9F">
      <w:pPr>
        <w:rPr>
          <w:rFonts w:ascii="Arial" w:eastAsia="Arial" w:hAnsi="Arial" w:cs="Arial"/>
          <w:color w:val="000000" w:themeColor="text1"/>
        </w:rPr>
      </w:pPr>
      <w:r w:rsidRPr="25DEAA9F">
        <w:rPr>
          <w:rFonts w:ascii="Arial" w:eastAsia="Arial" w:hAnsi="Arial" w:cs="Arial"/>
          <w:b/>
          <w:bCs/>
          <w:color w:val="000000" w:themeColor="text1"/>
        </w:rPr>
        <w:t xml:space="preserve">Name: </w:t>
      </w:r>
      <w:r w:rsidRPr="25DEAA9F">
        <w:rPr>
          <w:rFonts w:ascii="Arial" w:eastAsia="Arial" w:hAnsi="Arial" w:cs="Arial"/>
          <w:color w:val="000000" w:themeColor="text1"/>
        </w:rPr>
        <w:t>Australian Community Industry Alliance (National)</w:t>
      </w:r>
    </w:p>
    <w:p w14:paraId="1A692B6A" w14:textId="004868DB" w:rsidR="4C012723" w:rsidRDefault="4C012723" w:rsidP="25DEAA9F">
      <w:pPr>
        <w:rPr>
          <w:rFonts w:ascii="Arial" w:eastAsia="Arial" w:hAnsi="Arial" w:cs="Arial"/>
          <w:color w:val="000000" w:themeColor="text1"/>
        </w:rPr>
      </w:pPr>
      <w:r w:rsidRPr="25DEAA9F">
        <w:rPr>
          <w:rFonts w:ascii="Arial" w:eastAsia="Arial" w:hAnsi="Arial" w:cs="Arial"/>
          <w:b/>
          <w:bCs/>
          <w:color w:val="000000" w:themeColor="text1"/>
        </w:rPr>
        <w:t xml:space="preserve">Date and time submitted: </w:t>
      </w:r>
      <w:r w:rsidRPr="25DEAA9F">
        <w:rPr>
          <w:rFonts w:ascii="Arial" w:eastAsia="Arial" w:hAnsi="Arial" w:cs="Arial"/>
          <w:color w:val="000000" w:themeColor="text1"/>
        </w:rPr>
        <w:t>7/25/2021 11:04:00 PM</w:t>
      </w:r>
    </w:p>
    <w:p w14:paraId="0210B989" w14:textId="5B59B5F0" w:rsidR="25DEAA9F" w:rsidRDefault="25DEAA9F" w:rsidP="25DEAA9F">
      <w:pPr>
        <w:rPr>
          <w:rFonts w:ascii="Arial" w:eastAsia="Arial" w:hAnsi="Arial" w:cs="Arial"/>
          <w:color w:val="000000" w:themeColor="text1"/>
        </w:rPr>
      </w:pPr>
    </w:p>
    <w:p w14:paraId="6DA4BB8A" w14:textId="1BD066EF"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How can we help people with disability make decisions for themselves?</w:t>
      </w:r>
    </w:p>
    <w:p w14:paraId="67DA8F72" w14:textId="66678CE2" w:rsidR="4C012723" w:rsidRDefault="4C012723" w:rsidP="25DEAA9F">
      <w:pPr>
        <w:pStyle w:val="ListParagraph"/>
        <w:numPr>
          <w:ilvl w:val="0"/>
          <w:numId w:val="6"/>
        </w:numPr>
        <w:rPr>
          <w:rFonts w:asciiTheme="minorHAnsi" w:eastAsiaTheme="minorEastAsia" w:hAnsiTheme="minorHAnsi"/>
          <w:color w:val="000000" w:themeColor="text1"/>
        </w:rPr>
      </w:pPr>
      <w:r w:rsidRPr="25DEAA9F">
        <w:rPr>
          <w:rFonts w:ascii="Arial" w:eastAsia="Arial" w:hAnsi="Arial" w:cs="Arial"/>
          <w:color w:val="000000" w:themeColor="text1"/>
        </w:rPr>
        <w:t>Resources: No</w:t>
      </w:r>
    </w:p>
    <w:p w14:paraId="70B7B825" w14:textId="529E1222" w:rsidR="4C012723" w:rsidRDefault="4C012723" w:rsidP="25DEAA9F">
      <w:pPr>
        <w:pStyle w:val="ListParagraph"/>
        <w:numPr>
          <w:ilvl w:val="0"/>
          <w:numId w:val="6"/>
        </w:numPr>
        <w:rPr>
          <w:rFonts w:asciiTheme="minorHAnsi" w:eastAsiaTheme="minorEastAsia" w:hAnsiTheme="minorHAnsi"/>
          <w:color w:val="000000" w:themeColor="text1"/>
        </w:rPr>
      </w:pPr>
      <w:r w:rsidRPr="25DEAA9F">
        <w:rPr>
          <w:rFonts w:ascii="Arial" w:eastAsia="Arial" w:hAnsi="Arial" w:cs="Arial"/>
          <w:color w:val="000000" w:themeColor="text1"/>
        </w:rPr>
        <w:t>Information: No</w:t>
      </w:r>
    </w:p>
    <w:p w14:paraId="59D75AF2" w14:textId="599FE4E2" w:rsidR="4C012723" w:rsidRDefault="4C012723" w:rsidP="25DEAA9F">
      <w:pPr>
        <w:pStyle w:val="ListParagraph"/>
        <w:numPr>
          <w:ilvl w:val="0"/>
          <w:numId w:val="6"/>
        </w:numPr>
        <w:rPr>
          <w:rFonts w:asciiTheme="minorHAnsi" w:eastAsiaTheme="minorEastAsia" w:hAnsiTheme="minorHAnsi"/>
          <w:color w:val="000000" w:themeColor="text1"/>
        </w:rPr>
      </w:pPr>
      <w:r w:rsidRPr="25DEAA9F">
        <w:rPr>
          <w:rFonts w:ascii="Arial" w:eastAsia="Arial" w:hAnsi="Arial" w:cs="Arial"/>
          <w:color w:val="000000" w:themeColor="text1"/>
        </w:rPr>
        <w:t>Decision Guides: Yes</w:t>
      </w:r>
    </w:p>
    <w:p w14:paraId="136A0999" w14:textId="5673FFA9" w:rsidR="4C012723" w:rsidRDefault="4C012723" w:rsidP="25DEAA9F">
      <w:pPr>
        <w:pStyle w:val="ListParagraph"/>
        <w:numPr>
          <w:ilvl w:val="0"/>
          <w:numId w:val="6"/>
        </w:numPr>
        <w:rPr>
          <w:rFonts w:asciiTheme="minorHAnsi" w:eastAsiaTheme="minorEastAsia" w:hAnsiTheme="minorHAnsi"/>
          <w:color w:val="000000" w:themeColor="text1"/>
        </w:rPr>
      </w:pPr>
      <w:r w:rsidRPr="25DEAA9F">
        <w:rPr>
          <w:rFonts w:ascii="Arial" w:eastAsia="Arial" w:hAnsi="Arial" w:cs="Arial"/>
          <w:color w:val="000000" w:themeColor="text1"/>
        </w:rPr>
        <w:t>Having a person help: Yes</w:t>
      </w:r>
    </w:p>
    <w:p w14:paraId="41C0242A" w14:textId="08A00BB8" w:rsidR="4C012723" w:rsidRDefault="4C012723" w:rsidP="25DEAA9F">
      <w:pPr>
        <w:pStyle w:val="ListParagraph"/>
        <w:numPr>
          <w:ilvl w:val="0"/>
          <w:numId w:val="6"/>
        </w:numPr>
        <w:rPr>
          <w:rFonts w:asciiTheme="minorHAnsi" w:eastAsiaTheme="minorEastAsia" w:hAnsiTheme="minorHAnsi"/>
          <w:color w:val="000000" w:themeColor="text1"/>
        </w:rPr>
      </w:pPr>
      <w:r w:rsidRPr="25DEAA9F">
        <w:rPr>
          <w:rFonts w:ascii="Arial" w:eastAsia="Arial" w:hAnsi="Arial" w:cs="Arial"/>
          <w:color w:val="000000" w:themeColor="text1"/>
        </w:rPr>
        <w:t>Other: No</w:t>
      </w:r>
    </w:p>
    <w:p w14:paraId="7BBED3CE" w14:textId="4E908140" w:rsidR="25DEAA9F" w:rsidRDefault="25DEAA9F" w:rsidP="25DEAA9F">
      <w:pPr>
        <w:rPr>
          <w:rFonts w:ascii="Arial" w:eastAsia="Arial" w:hAnsi="Arial" w:cs="Arial"/>
          <w:color w:val="000000" w:themeColor="text1"/>
        </w:rPr>
      </w:pPr>
    </w:p>
    <w:p w14:paraId="791AF5F5" w14:textId="7D30263A"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Who are the best people to help you (or a person with a disability) to make decisions? </w:t>
      </w:r>
    </w:p>
    <w:p w14:paraId="4F07AA8F" w14:textId="055A1F15"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Family: No</w:t>
      </w:r>
    </w:p>
    <w:p w14:paraId="422BC3F5" w14:textId="617B4F31"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Friends: No</w:t>
      </w:r>
    </w:p>
    <w:p w14:paraId="370B1940" w14:textId="01237B50"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Peer Support Networks: No</w:t>
      </w:r>
    </w:p>
    <w:p w14:paraId="410A0580" w14:textId="70B4B05E"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Mentors: No</w:t>
      </w:r>
    </w:p>
    <w:p w14:paraId="75C14CAA" w14:textId="4B1C0ED8"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Coordinators: No</w:t>
      </w:r>
    </w:p>
    <w:p w14:paraId="0439B070" w14:textId="57381D2E"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LAC: No</w:t>
      </w:r>
    </w:p>
    <w:p w14:paraId="642D73DE" w14:textId="310913C0"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NDIA Partners: No</w:t>
      </w:r>
    </w:p>
    <w:p w14:paraId="43BDC37C" w14:textId="66717E0D"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Advocates: Yes</w:t>
      </w:r>
    </w:p>
    <w:p w14:paraId="0117676B" w14:textId="239C554F"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Service Providers: No</w:t>
      </w:r>
    </w:p>
    <w:p w14:paraId="4EC1C950" w14:textId="201B25DF" w:rsidR="4C012723" w:rsidRDefault="4C012723" w:rsidP="25DEAA9F">
      <w:pPr>
        <w:pStyle w:val="ListParagraph"/>
        <w:numPr>
          <w:ilvl w:val="0"/>
          <w:numId w:val="5"/>
        </w:numPr>
        <w:rPr>
          <w:rFonts w:asciiTheme="minorHAnsi" w:eastAsiaTheme="minorEastAsia" w:hAnsiTheme="minorHAnsi"/>
          <w:color w:val="000000" w:themeColor="text1"/>
        </w:rPr>
      </w:pPr>
      <w:r w:rsidRPr="25DEAA9F">
        <w:rPr>
          <w:rFonts w:ascii="Arial" w:eastAsia="Arial" w:hAnsi="Arial" w:cs="Arial"/>
          <w:color w:val="000000" w:themeColor="text1"/>
        </w:rPr>
        <w:t>Other: No</w:t>
      </w:r>
    </w:p>
    <w:p w14:paraId="10A7A473" w14:textId="092BAA87" w:rsidR="25DEAA9F" w:rsidRDefault="25DEAA9F" w:rsidP="25DEAA9F">
      <w:pPr>
        <w:rPr>
          <w:rFonts w:ascii="Arial" w:eastAsia="Arial" w:hAnsi="Arial" w:cs="Arial"/>
          <w:color w:val="000000" w:themeColor="text1"/>
        </w:rPr>
      </w:pPr>
    </w:p>
    <w:p w14:paraId="7C045582" w14:textId="515F5BDF"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What should they do to help with decision-making?</w:t>
      </w:r>
    </w:p>
    <w:p w14:paraId="65B7DF07" w14:textId="15027B9D" w:rsidR="4C012723" w:rsidRDefault="4C012723" w:rsidP="25DEAA9F">
      <w:pPr>
        <w:ind w:firstLine="360"/>
        <w:rPr>
          <w:rFonts w:ascii="Arial" w:eastAsia="Arial" w:hAnsi="Arial" w:cs="Arial"/>
          <w:color w:val="000000" w:themeColor="text1"/>
        </w:rPr>
      </w:pPr>
      <w:r w:rsidRPr="25DEAA9F">
        <w:rPr>
          <w:rFonts w:ascii="Arial" w:eastAsia="Arial" w:hAnsi="Arial" w:cs="Arial"/>
          <w:color w:val="000000" w:themeColor="text1"/>
        </w:rPr>
        <w:t>Encourage a transparent shared decision approach.</w:t>
      </w:r>
    </w:p>
    <w:p w14:paraId="4422E4EC" w14:textId="4071033E" w:rsidR="25DEAA9F" w:rsidRDefault="25DEAA9F" w:rsidP="25DEAA9F">
      <w:pPr>
        <w:rPr>
          <w:rFonts w:ascii="Arial" w:eastAsia="Arial" w:hAnsi="Arial" w:cs="Arial"/>
          <w:color w:val="000000" w:themeColor="text1"/>
        </w:rPr>
      </w:pPr>
    </w:p>
    <w:p w14:paraId="31688502" w14:textId="1F07D5A9"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How can they get better at helping? </w:t>
      </w:r>
    </w:p>
    <w:p w14:paraId="51A1C27A" w14:textId="4855E2F4" w:rsidR="4C012723" w:rsidRDefault="4C012723" w:rsidP="25DEAA9F">
      <w:pPr>
        <w:pStyle w:val="ListParagraph"/>
        <w:numPr>
          <w:ilvl w:val="0"/>
          <w:numId w:val="4"/>
        </w:numPr>
        <w:rPr>
          <w:rFonts w:asciiTheme="minorHAnsi" w:eastAsiaTheme="minorEastAsia" w:hAnsiTheme="minorHAnsi"/>
          <w:color w:val="000000" w:themeColor="text1"/>
        </w:rPr>
      </w:pPr>
      <w:r w:rsidRPr="25DEAA9F">
        <w:rPr>
          <w:rFonts w:ascii="Arial" w:eastAsia="Arial" w:hAnsi="Arial" w:cs="Arial"/>
          <w:color w:val="000000" w:themeColor="text1"/>
        </w:rPr>
        <w:t>Getting to know the participant well: No</w:t>
      </w:r>
    </w:p>
    <w:p w14:paraId="28CA34EA" w14:textId="34B30DB6" w:rsidR="4C012723" w:rsidRDefault="4C012723" w:rsidP="25DEAA9F">
      <w:pPr>
        <w:pStyle w:val="ListParagraph"/>
        <w:numPr>
          <w:ilvl w:val="0"/>
          <w:numId w:val="4"/>
        </w:numPr>
        <w:rPr>
          <w:rFonts w:asciiTheme="minorHAnsi" w:eastAsiaTheme="minorEastAsia" w:hAnsiTheme="minorHAnsi"/>
          <w:color w:val="000000" w:themeColor="text1"/>
        </w:rPr>
      </w:pPr>
      <w:r w:rsidRPr="25DEAA9F">
        <w:rPr>
          <w:rFonts w:ascii="Arial" w:eastAsia="Arial" w:hAnsi="Arial" w:cs="Arial"/>
          <w:color w:val="000000" w:themeColor="text1"/>
        </w:rPr>
        <w:t>Doing some training on decision support: No</w:t>
      </w:r>
    </w:p>
    <w:p w14:paraId="57E3EFD0" w14:textId="095F0A1B" w:rsidR="4C012723" w:rsidRDefault="4C012723" w:rsidP="25DEAA9F">
      <w:pPr>
        <w:pStyle w:val="ListParagraph"/>
        <w:numPr>
          <w:ilvl w:val="0"/>
          <w:numId w:val="4"/>
        </w:numPr>
        <w:rPr>
          <w:rFonts w:asciiTheme="minorHAnsi" w:eastAsiaTheme="minorEastAsia" w:hAnsiTheme="minorHAnsi"/>
          <w:color w:val="000000" w:themeColor="text1"/>
        </w:rPr>
      </w:pPr>
      <w:r w:rsidRPr="25DEAA9F">
        <w:rPr>
          <w:rFonts w:ascii="Arial" w:eastAsia="Arial" w:hAnsi="Arial" w:cs="Arial"/>
          <w:color w:val="000000" w:themeColor="text1"/>
        </w:rPr>
        <w:t>By having resources and information about providing decision support: Yes</w:t>
      </w:r>
    </w:p>
    <w:p w14:paraId="72D655B2" w14:textId="30EB159C" w:rsidR="4C012723" w:rsidRDefault="4C012723" w:rsidP="25DEAA9F">
      <w:pPr>
        <w:pStyle w:val="ListParagraph"/>
        <w:numPr>
          <w:ilvl w:val="0"/>
          <w:numId w:val="4"/>
        </w:numPr>
        <w:rPr>
          <w:rFonts w:asciiTheme="minorHAnsi" w:eastAsiaTheme="minorEastAsia" w:hAnsiTheme="minorHAnsi"/>
          <w:color w:val="000000" w:themeColor="text1"/>
        </w:rPr>
      </w:pPr>
      <w:r w:rsidRPr="25DEAA9F">
        <w:rPr>
          <w:rFonts w:ascii="Arial" w:eastAsia="Arial" w:hAnsi="Arial" w:cs="Arial"/>
          <w:color w:val="000000" w:themeColor="text1"/>
        </w:rPr>
        <w:t>Other: No</w:t>
      </w:r>
    </w:p>
    <w:p w14:paraId="22034F9B" w14:textId="365C7442" w:rsidR="25DEAA9F" w:rsidRDefault="25DEAA9F" w:rsidP="25DEAA9F">
      <w:pPr>
        <w:spacing w:after="80" w:line="240" w:lineRule="auto"/>
        <w:ind w:left="720"/>
        <w:rPr>
          <w:rFonts w:ascii="Arial" w:eastAsia="Arial" w:hAnsi="Arial" w:cs="Arial"/>
          <w:color w:val="000000" w:themeColor="text1"/>
        </w:rPr>
      </w:pPr>
    </w:p>
    <w:p w14:paraId="17B5BD32" w14:textId="6C0726E8"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How can we make sure the right people are helping? </w:t>
      </w:r>
    </w:p>
    <w:p w14:paraId="25F5A634" w14:textId="4B8E1A24" w:rsidR="4C012723" w:rsidRDefault="4C012723" w:rsidP="25DEAA9F">
      <w:pPr>
        <w:pStyle w:val="ListParagraph"/>
        <w:numPr>
          <w:ilvl w:val="0"/>
          <w:numId w:val="3"/>
        </w:numPr>
        <w:rPr>
          <w:rFonts w:asciiTheme="minorHAnsi" w:eastAsiaTheme="minorEastAsia" w:hAnsiTheme="minorHAnsi"/>
          <w:color w:val="000000" w:themeColor="text1"/>
        </w:rPr>
      </w:pPr>
      <w:r w:rsidRPr="25DEAA9F">
        <w:rPr>
          <w:rFonts w:ascii="Arial" w:eastAsia="Arial" w:hAnsi="Arial" w:cs="Arial"/>
          <w:color w:val="000000" w:themeColor="text1"/>
        </w:rPr>
        <w:t>They are chosen by the NDIS Participant as a decision supporter: No</w:t>
      </w:r>
    </w:p>
    <w:p w14:paraId="44AD13F3" w14:textId="577A8573" w:rsidR="4C012723" w:rsidRDefault="4C012723" w:rsidP="25DEAA9F">
      <w:pPr>
        <w:pStyle w:val="ListParagraph"/>
        <w:numPr>
          <w:ilvl w:val="0"/>
          <w:numId w:val="3"/>
        </w:numPr>
        <w:rPr>
          <w:rFonts w:asciiTheme="minorHAnsi" w:eastAsiaTheme="minorEastAsia" w:hAnsiTheme="minorHAnsi"/>
          <w:color w:val="000000" w:themeColor="text1"/>
        </w:rPr>
      </w:pPr>
      <w:r w:rsidRPr="25DEAA9F">
        <w:rPr>
          <w:rFonts w:ascii="Arial" w:eastAsia="Arial" w:hAnsi="Arial" w:cs="Arial"/>
          <w:color w:val="000000" w:themeColor="text1"/>
        </w:rPr>
        <w:t>They value the rights of people to make decisions with support: Yes</w:t>
      </w:r>
      <w:r>
        <w:tab/>
      </w:r>
    </w:p>
    <w:p w14:paraId="4A08C070" w14:textId="4A2C9A45" w:rsidR="4C012723" w:rsidRDefault="4C012723" w:rsidP="25DEAA9F">
      <w:pPr>
        <w:pStyle w:val="ListParagraph"/>
        <w:numPr>
          <w:ilvl w:val="0"/>
          <w:numId w:val="3"/>
        </w:numPr>
        <w:rPr>
          <w:rFonts w:asciiTheme="minorHAnsi" w:eastAsiaTheme="minorEastAsia" w:hAnsiTheme="minorHAnsi"/>
          <w:color w:val="000000" w:themeColor="text1"/>
        </w:rPr>
      </w:pPr>
      <w:r w:rsidRPr="25DEAA9F">
        <w:rPr>
          <w:rFonts w:ascii="Arial" w:eastAsia="Arial" w:hAnsi="Arial" w:cs="Arial"/>
          <w:color w:val="000000" w:themeColor="text1"/>
        </w:rPr>
        <w:t>They are a registered provider: Yes</w:t>
      </w:r>
    </w:p>
    <w:p w14:paraId="0356E2BD" w14:textId="6ADF8DFC" w:rsidR="4C012723" w:rsidRDefault="4C012723" w:rsidP="25DEAA9F">
      <w:pPr>
        <w:pStyle w:val="ListParagraph"/>
        <w:numPr>
          <w:ilvl w:val="0"/>
          <w:numId w:val="3"/>
        </w:numPr>
        <w:rPr>
          <w:rFonts w:asciiTheme="minorHAnsi" w:eastAsiaTheme="minorEastAsia" w:hAnsiTheme="minorHAnsi"/>
          <w:color w:val="000000" w:themeColor="text1"/>
        </w:rPr>
      </w:pPr>
      <w:r w:rsidRPr="25DEAA9F">
        <w:rPr>
          <w:rFonts w:ascii="Arial" w:eastAsia="Arial" w:hAnsi="Arial" w:cs="Arial"/>
          <w:color w:val="000000" w:themeColor="text1"/>
        </w:rPr>
        <w:t>They enable the participant to take risks: No</w:t>
      </w:r>
    </w:p>
    <w:p w14:paraId="06DCF19C" w14:textId="6DB26CF6" w:rsidR="4C012723" w:rsidRDefault="4C012723" w:rsidP="25DEAA9F">
      <w:pPr>
        <w:pStyle w:val="ListParagraph"/>
        <w:numPr>
          <w:ilvl w:val="0"/>
          <w:numId w:val="3"/>
        </w:numPr>
        <w:rPr>
          <w:rFonts w:asciiTheme="minorHAnsi" w:eastAsiaTheme="minorEastAsia" w:hAnsiTheme="minorHAnsi"/>
          <w:color w:val="000000" w:themeColor="text1"/>
        </w:rPr>
      </w:pPr>
      <w:r w:rsidRPr="25DEAA9F">
        <w:rPr>
          <w:rFonts w:ascii="Arial" w:eastAsia="Arial" w:hAnsi="Arial" w:cs="Arial"/>
          <w:color w:val="000000" w:themeColor="text1"/>
        </w:rPr>
        <w:t>Other: No</w:t>
      </w:r>
    </w:p>
    <w:p w14:paraId="0A92DD2C" w14:textId="3C385B73" w:rsidR="25DEAA9F" w:rsidRDefault="25DEAA9F" w:rsidP="25DEAA9F">
      <w:pPr>
        <w:rPr>
          <w:rFonts w:ascii="Arial" w:eastAsia="Arial" w:hAnsi="Arial" w:cs="Arial"/>
          <w:color w:val="000000" w:themeColor="text1"/>
        </w:rPr>
      </w:pPr>
    </w:p>
    <w:p w14:paraId="6EE3D788" w14:textId="1246D51E"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What should decision supporters know about so they can better help people with disability make decisions?</w:t>
      </w:r>
    </w:p>
    <w:p w14:paraId="241C3F84" w14:textId="1C2274CF" w:rsidR="4C012723" w:rsidRDefault="4C012723" w:rsidP="25DEAA9F">
      <w:pPr>
        <w:pStyle w:val="ListParagraph"/>
        <w:numPr>
          <w:ilvl w:val="0"/>
          <w:numId w:val="2"/>
        </w:numPr>
        <w:rPr>
          <w:rFonts w:asciiTheme="minorHAnsi" w:eastAsiaTheme="minorEastAsia" w:hAnsiTheme="minorHAnsi"/>
          <w:color w:val="000000" w:themeColor="text1"/>
        </w:rPr>
      </w:pPr>
      <w:r w:rsidRPr="25DEAA9F">
        <w:rPr>
          <w:rFonts w:ascii="Arial" w:eastAsia="Arial" w:hAnsi="Arial" w:cs="Arial"/>
          <w:color w:val="000000" w:themeColor="text1"/>
        </w:rPr>
        <w:t>Guidelines for decision supporters: Yes</w:t>
      </w:r>
    </w:p>
    <w:p w14:paraId="171A50E2" w14:textId="18B505E0" w:rsidR="4C012723" w:rsidRDefault="4C012723" w:rsidP="25DEAA9F">
      <w:pPr>
        <w:pStyle w:val="ListParagraph"/>
        <w:numPr>
          <w:ilvl w:val="0"/>
          <w:numId w:val="2"/>
        </w:numPr>
        <w:rPr>
          <w:rFonts w:asciiTheme="minorHAnsi" w:eastAsiaTheme="minorEastAsia" w:hAnsiTheme="minorHAnsi"/>
          <w:color w:val="000000" w:themeColor="text1"/>
        </w:rPr>
      </w:pPr>
      <w:r w:rsidRPr="25DEAA9F">
        <w:rPr>
          <w:rFonts w:ascii="Arial" w:eastAsia="Arial" w:hAnsi="Arial" w:cs="Arial"/>
          <w:color w:val="000000" w:themeColor="text1"/>
        </w:rPr>
        <w:t>Scenarios or Examples: No</w:t>
      </w:r>
    </w:p>
    <w:p w14:paraId="5F06D767" w14:textId="58D31109" w:rsidR="4C012723" w:rsidRDefault="4C012723" w:rsidP="25DEAA9F">
      <w:pPr>
        <w:pStyle w:val="ListParagraph"/>
        <w:numPr>
          <w:ilvl w:val="0"/>
          <w:numId w:val="2"/>
        </w:numPr>
        <w:rPr>
          <w:rFonts w:asciiTheme="minorHAnsi" w:eastAsiaTheme="minorEastAsia" w:hAnsiTheme="minorHAnsi"/>
          <w:color w:val="000000" w:themeColor="text1"/>
        </w:rPr>
      </w:pPr>
      <w:r w:rsidRPr="25DEAA9F">
        <w:rPr>
          <w:rFonts w:ascii="Arial" w:eastAsia="Arial" w:hAnsi="Arial" w:cs="Arial"/>
          <w:color w:val="000000" w:themeColor="text1"/>
        </w:rPr>
        <w:t>Information Sessions: No</w:t>
      </w:r>
    </w:p>
    <w:p w14:paraId="77380963" w14:textId="22BD0E99" w:rsidR="4C012723" w:rsidRDefault="4C012723" w:rsidP="25DEAA9F">
      <w:pPr>
        <w:pStyle w:val="ListParagraph"/>
        <w:numPr>
          <w:ilvl w:val="0"/>
          <w:numId w:val="2"/>
        </w:numPr>
        <w:rPr>
          <w:rFonts w:asciiTheme="minorHAnsi" w:eastAsiaTheme="minorEastAsia" w:hAnsiTheme="minorHAnsi"/>
          <w:color w:val="000000" w:themeColor="text1"/>
        </w:rPr>
      </w:pPr>
      <w:r w:rsidRPr="25DEAA9F">
        <w:rPr>
          <w:rFonts w:ascii="Arial" w:eastAsia="Arial" w:hAnsi="Arial" w:cs="Arial"/>
          <w:color w:val="000000" w:themeColor="text1"/>
        </w:rPr>
        <w:t>Support Networks: No</w:t>
      </w:r>
    </w:p>
    <w:p w14:paraId="0AF3164E" w14:textId="2DEC69E9" w:rsidR="4C012723" w:rsidRDefault="4C012723" w:rsidP="25DEAA9F">
      <w:pPr>
        <w:pStyle w:val="ListParagraph"/>
        <w:numPr>
          <w:ilvl w:val="0"/>
          <w:numId w:val="2"/>
        </w:numPr>
        <w:rPr>
          <w:rFonts w:asciiTheme="minorHAnsi" w:eastAsiaTheme="minorEastAsia" w:hAnsiTheme="minorHAnsi"/>
          <w:color w:val="000000" w:themeColor="text1"/>
        </w:rPr>
      </w:pPr>
      <w:r w:rsidRPr="25DEAA9F">
        <w:rPr>
          <w:rFonts w:ascii="Arial" w:eastAsia="Arial" w:hAnsi="Arial" w:cs="Arial"/>
          <w:color w:val="000000" w:themeColor="text1"/>
        </w:rPr>
        <w:t>Other: No</w:t>
      </w:r>
    </w:p>
    <w:p w14:paraId="5BA86BD3" w14:textId="51068738" w:rsidR="25DEAA9F" w:rsidRDefault="25DEAA9F" w:rsidP="25DEAA9F">
      <w:pPr>
        <w:rPr>
          <w:rFonts w:ascii="Arial" w:eastAsia="Arial" w:hAnsi="Arial" w:cs="Arial"/>
          <w:color w:val="000000" w:themeColor="text1"/>
        </w:rPr>
      </w:pPr>
    </w:p>
    <w:p w14:paraId="029075CB" w14:textId="55E1B444"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Can you tell us about a time when someone helped you (or a person with disability) to make a big decision? </w:t>
      </w:r>
    </w:p>
    <w:p w14:paraId="1D4BCDC6" w14:textId="00ECEFE3" w:rsidR="4C012723" w:rsidRDefault="4C012723" w:rsidP="25DEAA9F">
      <w:pPr>
        <w:ind w:left="284"/>
        <w:rPr>
          <w:rFonts w:ascii="Arial" w:eastAsia="Arial" w:hAnsi="Arial" w:cs="Arial"/>
          <w:color w:val="000000" w:themeColor="text1"/>
        </w:rPr>
      </w:pPr>
      <w:r w:rsidRPr="25DEAA9F">
        <w:rPr>
          <w:rFonts w:ascii="Arial" w:eastAsia="Arial" w:hAnsi="Arial" w:cs="Arial"/>
          <w:color w:val="000000" w:themeColor="text1"/>
        </w:rPr>
        <w:t>Yes</w:t>
      </w:r>
    </w:p>
    <w:p w14:paraId="09975E9D" w14:textId="706D094B" w:rsidR="4C012723" w:rsidRDefault="4C012723" w:rsidP="25DEAA9F">
      <w:pPr>
        <w:pStyle w:val="Heading2"/>
        <w:ind w:firstLine="284"/>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What worked well? </w:t>
      </w:r>
    </w:p>
    <w:p w14:paraId="64C47F6B" w14:textId="0B02E3F4" w:rsidR="4C012723" w:rsidRDefault="4C012723" w:rsidP="25DEAA9F">
      <w:pPr>
        <w:ind w:left="284"/>
        <w:rPr>
          <w:rFonts w:ascii="Arial" w:eastAsia="Arial" w:hAnsi="Arial" w:cs="Arial"/>
          <w:color w:val="000000" w:themeColor="text1"/>
        </w:rPr>
      </w:pPr>
      <w:r w:rsidRPr="25DEAA9F">
        <w:rPr>
          <w:rFonts w:ascii="Arial" w:eastAsia="Arial" w:hAnsi="Arial" w:cs="Arial"/>
          <w:color w:val="000000" w:themeColor="text1"/>
        </w:rPr>
        <w:t>No answer recorded</w:t>
      </w:r>
    </w:p>
    <w:p w14:paraId="72A60C0F" w14:textId="105E7BD5" w:rsidR="4C012723" w:rsidRDefault="4C012723" w:rsidP="25DEAA9F">
      <w:pPr>
        <w:pStyle w:val="Heading2"/>
        <w:ind w:firstLine="284"/>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What could have been better? </w:t>
      </w:r>
    </w:p>
    <w:p w14:paraId="35469D2E" w14:textId="07A57A1F" w:rsidR="4C012723" w:rsidRDefault="4C012723" w:rsidP="25DEAA9F">
      <w:pPr>
        <w:ind w:left="284"/>
        <w:rPr>
          <w:rFonts w:ascii="Arial" w:eastAsia="Arial" w:hAnsi="Arial" w:cs="Arial"/>
          <w:color w:val="000000" w:themeColor="text1"/>
        </w:rPr>
      </w:pPr>
      <w:r w:rsidRPr="25DEAA9F">
        <w:rPr>
          <w:rFonts w:ascii="Arial" w:eastAsia="Arial" w:hAnsi="Arial" w:cs="Arial"/>
          <w:color w:val="000000" w:themeColor="text1"/>
        </w:rPr>
        <w:t>No answer recorded</w:t>
      </w:r>
    </w:p>
    <w:p w14:paraId="61C731D1" w14:textId="2D1EE321" w:rsidR="25DEAA9F" w:rsidRDefault="25DEAA9F" w:rsidP="25DEAA9F">
      <w:pPr>
        <w:rPr>
          <w:rFonts w:ascii="Arial" w:eastAsia="Arial" w:hAnsi="Arial" w:cs="Arial"/>
          <w:color w:val="000000" w:themeColor="text1"/>
        </w:rPr>
      </w:pPr>
    </w:p>
    <w:p w14:paraId="0B91AAB1" w14:textId="04599F5C"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What is the best way to support people with disability to make decisions about their NDIS plan?</w:t>
      </w:r>
    </w:p>
    <w:p w14:paraId="45F23DF2" w14:textId="0D666C7F" w:rsidR="4C012723" w:rsidRDefault="4C012723" w:rsidP="25DEAA9F">
      <w:pPr>
        <w:pStyle w:val="ListParagraph"/>
        <w:numPr>
          <w:ilvl w:val="0"/>
          <w:numId w:val="1"/>
        </w:numPr>
        <w:rPr>
          <w:rFonts w:asciiTheme="minorHAnsi" w:eastAsiaTheme="minorEastAsia" w:hAnsiTheme="minorHAnsi"/>
          <w:color w:val="000000" w:themeColor="text1"/>
        </w:rPr>
      </w:pPr>
      <w:r w:rsidRPr="25DEAA9F">
        <w:rPr>
          <w:rFonts w:ascii="Arial" w:eastAsia="Arial" w:hAnsi="Arial" w:cs="Arial"/>
          <w:color w:val="000000" w:themeColor="text1"/>
        </w:rPr>
        <w:t>Practice: Yes</w:t>
      </w:r>
    </w:p>
    <w:p w14:paraId="24085FCB" w14:textId="04E70AA5" w:rsidR="4C012723" w:rsidRDefault="4C012723" w:rsidP="25DEAA9F">
      <w:pPr>
        <w:pStyle w:val="ListParagraph"/>
        <w:numPr>
          <w:ilvl w:val="0"/>
          <w:numId w:val="1"/>
        </w:numPr>
        <w:rPr>
          <w:rFonts w:asciiTheme="minorHAnsi" w:eastAsiaTheme="minorEastAsia" w:hAnsiTheme="minorHAnsi"/>
          <w:color w:val="000000" w:themeColor="text1"/>
        </w:rPr>
      </w:pPr>
      <w:r w:rsidRPr="25DEAA9F">
        <w:rPr>
          <w:rFonts w:ascii="Arial" w:eastAsia="Arial" w:hAnsi="Arial" w:cs="Arial"/>
          <w:color w:val="000000" w:themeColor="text1"/>
        </w:rPr>
        <w:t>Peer Support Networks: Yes</w:t>
      </w:r>
    </w:p>
    <w:p w14:paraId="010B0860" w14:textId="25559D91" w:rsidR="4C012723" w:rsidRDefault="4C012723" w:rsidP="25DEAA9F">
      <w:pPr>
        <w:pStyle w:val="ListParagraph"/>
        <w:numPr>
          <w:ilvl w:val="0"/>
          <w:numId w:val="1"/>
        </w:numPr>
        <w:rPr>
          <w:rFonts w:asciiTheme="minorHAnsi" w:eastAsiaTheme="minorEastAsia" w:hAnsiTheme="minorHAnsi"/>
          <w:color w:val="000000" w:themeColor="text1"/>
        </w:rPr>
      </w:pPr>
      <w:r w:rsidRPr="25DEAA9F">
        <w:rPr>
          <w:rFonts w:ascii="Arial" w:eastAsia="Arial" w:hAnsi="Arial" w:cs="Arial"/>
          <w:color w:val="000000" w:themeColor="text1"/>
        </w:rPr>
        <w:t>Information and Resources: No</w:t>
      </w:r>
    </w:p>
    <w:p w14:paraId="2D374779" w14:textId="54ED92B9" w:rsidR="4C012723" w:rsidRDefault="4C012723" w:rsidP="25DEAA9F">
      <w:pPr>
        <w:pStyle w:val="ListParagraph"/>
        <w:numPr>
          <w:ilvl w:val="0"/>
          <w:numId w:val="1"/>
        </w:numPr>
        <w:rPr>
          <w:rFonts w:asciiTheme="minorHAnsi" w:eastAsiaTheme="minorEastAsia" w:hAnsiTheme="minorHAnsi"/>
          <w:color w:val="000000" w:themeColor="text1"/>
        </w:rPr>
      </w:pPr>
      <w:r w:rsidRPr="25DEAA9F">
        <w:rPr>
          <w:rFonts w:ascii="Arial" w:eastAsia="Arial" w:hAnsi="Arial" w:cs="Arial"/>
          <w:color w:val="000000" w:themeColor="text1"/>
        </w:rPr>
        <w:t>Guidance Tools: No</w:t>
      </w:r>
    </w:p>
    <w:p w14:paraId="0326A3BC" w14:textId="0E333DA6" w:rsidR="4C012723" w:rsidRDefault="4C012723" w:rsidP="25DEAA9F">
      <w:pPr>
        <w:pStyle w:val="ListParagraph"/>
        <w:numPr>
          <w:ilvl w:val="0"/>
          <w:numId w:val="1"/>
        </w:numPr>
        <w:rPr>
          <w:rFonts w:asciiTheme="minorHAnsi" w:eastAsiaTheme="minorEastAsia" w:hAnsiTheme="minorHAnsi"/>
          <w:color w:val="000000" w:themeColor="text1"/>
        </w:rPr>
      </w:pPr>
      <w:r w:rsidRPr="25DEAA9F">
        <w:rPr>
          <w:rFonts w:ascii="Arial" w:eastAsia="Arial" w:hAnsi="Arial" w:cs="Arial"/>
          <w:color w:val="000000" w:themeColor="text1"/>
        </w:rPr>
        <w:t>Not Sure: No</w:t>
      </w:r>
    </w:p>
    <w:p w14:paraId="6D69A35D" w14:textId="106A8FF4" w:rsidR="4C012723" w:rsidRDefault="4C012723" w:rsidP="25DEAA9F">
      <w:pPr>
        <w:pStyle w:val="ListParagraph"/>
        <w:numPr>
          <w:ilvl w:val="0"/>
          <w:numId w:val="1"/>
        </w:numPr>
        <w:rPr>
          <w:rFonts w:asciiTheme="minorHAnsi" w:eastAsiaTheme="minorEastAsia" w:hAnsiTheme="minorHAnsi"/>
          <w:color w:val="000000" w:themeColor="text1"/>
        </w:rPr>
      </w:pPr>
      <w:r w:rsidRPr="25DEAA9F">
        <w:rPr>
          <w:rFonts w:ascii="Arial" w:eastAsia="Arial" w:hAnsi="Arial" w:cs="Arial"/>
          <w:color w:val="000000" w:themeColor="text1"/>
        </w:rPr>
        <w:t>Other: No</w:t>
      </w:r>
    </w:p>
    <w:p w14:paraId="13402C50" w14:textId="21DFBA51" w:rsidR="25DEAA9F" w:rsidRDefault="25DEAA9F" w:rsidP="25DEAA9F">
      <w:pPr>
        <w:spacing w:after="80" w:line="240" w:lineRule="auto"/>
        <w:ind w:left="1080"/>
        <w:rPr>
          <w:rFonts w:ascii="Arial" w:eastAsia="Arial" w:hAnsi="Arial" w:cs="Arial"/>
          <w:color w:val="000000" w:themeColor="text1"/>
        </w:rPr>
      </w:pPr>
    </w:p>
    <w:p w14:paraId="7F44F8D3" w14:textId="4CCD3D26"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Are there different things to consider for people with different disabilities or cultural backgrounds?</w:t>
      </w:r>
    </w:p>
    <w:p w14:paraId="6A147D56" w14:textId="0F765637" w:rsidR="4C012723" w:rsidRDefault="4C012723" w:rsidP="25DEAA9F">
      <w:pPr>
        <w:ind w:left="426"/>
        <w:rPr>
          <w:rFonts w:ascii="Arial" w:eastAsia="Arial" w:hAnsi="Arial" w:cs="Arial"/>
          <w:color w:val="000000" w:themeColor="text1"/>
        </w:rPr>
      </w:pPr>
      <w:r w:rsidRPr="25DEAA9F">
        <w:rPr>
          <w:rFonts w:ascii="Arial" w:eastAsia="Arial" w:hAnsi="Arial" w:cs="Arial"/>
          <w:b/>
          <w:bCs/>
          <w:color w:val="000000" w:themeColor="text1"/>
        </w:rPr>
        <w:t>An intellectual disability:</w:t>
      </w:r>
      <w:r w:rsidRPr="25DEAA9F">
        <w:rPr>
          <w:rFonts w:ascii="Arial" w:eastAsia="Arial" w:hAnsi="Arial" w:cs="Arial"/>
          <w:color w:val="000000" w:themeColor="text1"/>
        </w:rPr>
        <w:t xml:space="preserve"> No </w:t>
      </w:r>
    </w:p>
    <w:p w14:paraId="7DD83C96" w14:textId="19EE06F4" w:rsidR="4C012723" w:rsidRDefault="4C012723" w:rsidP="25DEAA9F">
      <w:pPr>
        <w:ind w:left="426"/>
        <w:rPr>
          <w:rFonts w:ascii="Arial" w:eastAsia="Arial" w:hAnsi="Arial" w:cs="Arial"/>
          <w:color w:val="000000" w:themeColor="text1"/>
        </w:rPr>
      </w:pPr>
      <w:r w:rsidRPr="25DEAA9F">
        <w:rPr>
          <w:rFonts w:ascii="Arial" w:eastAsia="Arial" w:hAnsi="Arial" w:cs="Arial"/>
          <w:b/>
          <w:bCs/>
          <w:color w:val="000000" w:themeColor="text1"/>
        </w:rPr>
        <w:t xml:space="preserve">A disability that impacts how they think, a cognitive impairment: </w:t>
      </w:r>
      <w:r w:rsidRPr="25DEAA9F">
        <w:rPr>
          <w:rFonts w:ascii="Arial" w:eastAsia="Arial" w:hAnsi="Arial" w:cs="Arial"/>
          <w:color w:val="000000" w:themeColor="text1"/>
        </w:rPr>
        <w:t xml:space="preserve">No </w:t>
      </w:r>
    </w:p>
    <w:p w14:paraId="74E0EDC0" w14:textId="7AC6DA8D" w:rsidR="4C012723" w:rsidRDefault="4C012723" w:rsidP="25DEAA9F">
      <w:pPr>
        <w:ind w:left="426"/>
        <w:rPr>
          <w:rFonts w:ascii="Arial" w:eastAsia="Arial" w:hAnsi="Arial" w:cs="Arial"/>
          <w:color w:val="000000" w:themeColor="text1"/>
        </w:rPr>
      </w:pPr>
      <w:r w:rsidRPr="25DEAA9F">
        <w:rPr>
          <w:rFonts w:ascii="Arial" w:eastAsia="Arial" w:hAnsi="Arial" w:cs="Arial"/>
          <w:b/>
          <w:bCs/>
          <w:color w:val="000000" w:themeColor="text1"/>
        </w:rPr>
        <w:t xml:space="preserve">A psychosocial disability: </w:t>
      </w:r>
      <w:r w:rsidRPr="25DEAA9F">
        <w:rPr>
          <w:rFonts w:ascii="Arial" w:eastAsia="Arial" w:hAnsi="Arial" w:cs="Arial"/>
          <w:color w:val="000000" w:themeColor="text1"/>
        </w:rPr>
        <w:t xml:space="preserve">No </w:t>
      </w:r>
    </w:p>
    <w:p w14:paraId="0C6D2B40" w14:textId="3260CC8A" w:rsidR="4C012723" w:rsidRDefault="4C012723" w:rsidP="25DEAA9F">
      <w:pPr>
        <w:ind w:left="426"/>
        <w:rPr>
          <w:rFonts w:ascii="Arial" w:eastAsia="Arial" w:hAnsi="Arial" w:cs="Arial"/>
          <w:color w:val="000000" w:themeColor="text1"/>
        </w:rPr>
      </w:pPr>
      <w:r w:rsidRPr="25DEAA9F">
        <w:rPr>
          <w:rFonts w:ascii="Arial" w:eastAsia="Arial" w:hAnsi="Arial" w:cs="Arial"/>
          <w:b/>
          <w:bCs/>
          <w:color w:val="000000" w:themeColor="text1"/>
        </w:rPr>
        <w:t xml:space="preserve">A disability that impacts their ability to communicate: </w:t>
      </w:r>
      <w:r w:rsidRPr="25DEAA9F">
        <w:rPr>
          <w:rFonts w:ascii="Arial" w:eastAsia="Arial" w:hAnsi="Arial" w:cs="Arial"/>
          <w:color w:val="000000" w:themeColor="text1"/>
        </w:rPr>
        <w:t xml:space="preserve">No </w:t>
      </w:r>
    </w:p>
    <w:p w14:paraId="40DDD5E7" w14:textId="62B39B74" w:rsidR="4C012723" w:rsidRDefault="4C012723" w:rsidP="25DEAA9F">
      <w:pPr>
        <w:ind w:left="426"/>
        <w:rPr>
          <w:rFonts w:ascii="Arial" w:eastAsia="Arial" w:hAnsi="Arial" w:cs="Arial"/>
          <w:color w:val="000000" w:themeColor="text1"/>
        </w:rPr>
      </w:pPr>
      <w:r w:rsidRPr="25DEAA9F">
        <w:rPr>
          <w:rFonts w:ascii="Arial" w:eastAsia="Arial" w:hAnsi="Arial" w:cs="Arial"/>
          <w:b/>
          <w:bCs/>
          <w:color w:val="000000" w:themeColor="text1"/>
        </w:rPr>
        <w:t>From a CALD community:</w:t>
      </w:r>
      <w:r w:rsidRPr="25DEAA9F">
        <w:rPr>
          <w:rFonts w:ascii="Arial" w:eastAsia="Arial" w:hAnsi="Arial" w:cs="Arial"/>
          <w:color w:val="000000" w:themeColor="text1"/>
        </w:rPr>
        <w:t xml:space="preserve"> No </w:t>
      </w:r>
    </w:p>
    <w:p w14:paraId="5D3A9532" w14:textId="20D4B9AC" w:rsidR="4C012723" w:rsidRDefault="4C012723" w:rsidP="25DEAA9F">
      <w:pPr>
        <w:ind w:left="426"/>
        <w:rPr>
          <w:rFonts w:ascii="Arial" w:eastAsia="Arial" w:hAnsi="Arial" w:cs="Arial"/>
          <w:color w:val="000000" w:themeColor="text1"/>
        </w:rPr>
      </w:pPr>
      <w:r w:rsidRPr="25DEAA9F">
        <w:rPr>
          <w:rFonts w:ascii="Arial" w:eastAsia="Arial" w:hAnsi="Arial" w:cs="Arial"/>
          <w:b/>
          <w:bCs/>
          <w:color w:val="000000" w:themeColor="text1"/>
        </w:rPr>
        <w:t>From an Aboriginal or Torres Strait Islander Community:</w:t>
      </w:r>
      <w:r w:rsidRPr="25DEAA9F">
        <w:rPr>
          <w:rFonts w:ascii="Arial" w:eastAsia="Arial" w:hAnsi="Arial" w:cs="Arial"/>
          <w:color w:val="000000" w:themeColor="text1"/>
        </w:rPr>
        <w:t xml:space="preserve"> No </w:t>
      </w:r>
    </w:p>
    <w:p w14:paraId="49306449" w14:textId="5CE65DF2" w:rsidR="4C012723" w:rsidRDefault="4C012723" w:rsidP="25DEAA9F">
      <w:pPr>
        <w:ind w:left="426"/>
        <w:rPr>
          <w:rFonts w:ascii="Arial" w:eastAsia="Arial" w:hAnsi="Arial" w:cs="Arial"/>
          <w:color w:val="000000" w:themeColor="text1"/>
        </w:rPr>
      </w:pPr>
      <w:r w:rsidRPr="25DEAA9F">
        <w:rPr>
          <w:rFonts w:ascii="Arial" w:eastAsia="Arial" w:hAnsi="Arial" w:cs="Arial"/>
          <w:b/>
          <w:bCs/>
          <w:color w:val="000000" w:themeColor="text1"/>
        </w:rPr>
        <w:t xml:space="preserve">From the LGBTIQA community: </w:t>
      </w:r>
      <w:r w:rsidRPr="25DEAA9F">
        <w:rPr>
          <w:rFonts w:ascii="Arial" w:eastAsia="Arial" w:hAnsi="Arial" w:cs="Arial"/>
          <w:color w:val="000000" w:themeColor="text1"/>
        </w:rPr>
        <w:t xml:space="preserve">No </w:t>
      </w:r>
    </w:p>
    <w:p w14:paraId="00700451" w14:textId="0F81F368" w:rsidR="25DEAA9F" w:rsidRDefault="25DEAA9F" w:rsidP="25DEAA9F">
      <w:pPr>
        <w:rPr>
          <w:rFonts w:ascii="Arial" w:eastAsia="Arial" w:hAnsi="Arial" w:cs="Arial"/>
          <w:color w:val="000000" w:themeColor="text1"/>
        </w:rPr>
      </w:pPr>
    </w:p>
    <w:p w14:paraId="6FB3B929" w14:textId="57E0C832"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How can we help reduce conflict of interest? </w:t>
      </w:r>
    </w:p>
    <w:p w14:paraId="29BAA743" w14:textId="21CEFF07" w:rsidR="4C012723" w:rsidRDefault="4C012723" w:rsidP="25DEAA9F">
      <w:pPr>
        <w:ind w:left="284"/>
        <w:rPr>
          <w:rFonts w:ascii="Arial" w:eastAsia="Arial" w:hAnsi="Arial" w:cs="Arial"/>
          <w:color w:val="000000" w:themeColor="text1"/>
        </w:rPr>
      </w:pPr>
      <w:r w:rsidRPr="25DEAA9F">
        <w:rPr>
          <w:rFonts w:ascii="Arial" w:eastAsia="Arial" w:hAnsi="Arial" w:cs="Arial"/>
          <w:color w:val="000000" w:themeColor="text1"/>
        </w:rPr>
        <w:t>No response recorded</w:t>
      </w:r>
    </w:p>
    <w:p w14:paraId="29B9EA01" w14:textId="401A5EE9" w:rsidR="25DEAA9F" w:rsidRDefault="25DEAA9F" w:rsidP="25DEAA9F">
      <w:pPr>
        <w:rPr>
          <w:rFonts w:ascii="Arial" w:eastAsia="Arial" w:hAnsi="Arial" w:cs="Arial"/>
          <w:color w:val="000000" w:themeColor="text1"/>
        </w:rPr>
      </w:pPr>
    </w:p>
    <w:p w14:paraId="7E5E4B25" w14:textId="11135541"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How can we help reduce undue influence? </w:t>
      </w:r>
    </w:p>
    <w:p w14:paraId="41F5A4DD" w14:textId="717D07FF" w:rsidR="4C012723" w:rsidRDefault="4C012723" w:rsidP="25DEAA9F">
      <w:pPr>
        <w:ind w:left="284"/>
        <w:rPr>
          <w:rFonts w:ascii="Arial" w:eastAsia="Arial" w:hAnsi="Arial" w:cs="Arial"/>
          <w:color w:val="000000" w:themeColor="text1"/>
        </w:rPr>
      </w:pPr>
      <w:r w:rsidRPr="25DEAA9F">
        <w:rPr>
          <w:rFonts w:ascii="Arial" w:eastAsia="Arial" w:hAnsi="Arial" w:cs="Arial"/>
          <w:color w:val="000000" w:themeColor="text1"/>
        </w:rPr>
        <w:t>No response recorded</w:t>
      </w:r>
    </w:p>
    <w:p w14:paraId="004122FE" w14:textId="5591E297" w:rsidR="25DEAA9F" w:rsidRDefault="25DEAA9F" w:rsidP="25DEAA9F">
      <w:pPr>
        <w:rPr>
          <w:rFonts w:ascii="Arial" w:eastAsia="Arial" w:hAnsi="Arial" w:cs="Arial"/>
          <w:color w:val="000000" w:themeColor="text1"/>
        </w:rPr>
      </w:pPr>
    </w:p>
    <w:p w14:paraId="29F00169" w14:textId="002DF11B"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What are your concerns (if any) around people with disability being more involved in making decisions for themselves? </w:t>
      </w:r>
    </w:p>
    <w:p w14:paraId="6B4D5913" w14:textId="4CFE7BEF" w:rsidR="4C012723" w:rsidRDefault="4C012723" w:rsidP="25DEAA9F">
      <w:pPr>
        <w:ind w:left="284"/>
        <w:rPr>
          <w:rFonts w:ascii="Arial" w:eastAsia="Arial" w:hAnsi="Arial" w:cs="Arial"/>
          <w:color w:val="000000" w:themeColor="text1"/>
        </w:rPr>
      </w:pPr>
      <w:r w:rsidRPr="25DEAA9F">
        <w:rPr>
          <w:rFonts w:ascii="Arial" w:eastAsia="Arial" w:hAnsi="Arial" w:cs="Arial"/>
          <w:color w:val="000000" w:themeColor="text1"/>
        </w:rPr>
        <w:t>No response recorded</w:t>
      </w:r>
    </w:p>
    <w:p w14:paraId="14D88645" w14:textId="0FEFF862" w:rsidR="25DEAA9F" w:rsidRDefault="25DEAA9F" w:rsidP="25DEAA9F">
      <w:pPr>
        <w:rPr>
          <w:rFonts w:ascii="Arial" w:eastAsia="Arial" w:hAnsi="Arial" w:cs="Arial"/>
          <w:color w:val="000000" w:themeColor="text1"/>
        </w:rPr>
      </w:pPr>
    </w:p>
    <w:p w14:paraId="076F2D52" w14:textId="46ABECA5"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 xml:space="preserve">What else could we do to help people with disability to make decisions for themselves? Is there anything missing? </w:t>
      </w:r>
    </w:p>
    <w:p w14:paraId="77FAC675" w14:textId="3C367044" w:rsidR="4C012723" w:rsidRDefault="4C012723" w:rsidP="25DEAA9F">
      <w:pPr>
        <w:ind w:left="284"/>
        <w:rPr>
          <w:rFonts w:ascii="Arial" w:eastAsia="Arial" w:hAnsi="Arial" w:cs="Arial"/>
          <w:color w:val="000000" w:themeColor="text1"/>
        </w:rPr>
      </w:pPr>
      <w:r w:rsidRPr="25DEAA9F">
        <w:rPr>
          <w:rFonts w:ascii="Arial" w:eastAsia="Arial" w:hAnsi="Arial" w:cs="Arial"/>
          <w:color w:val="000000" w:themeColor="text1"/>
        </w:rPr>
        <w:t>No response recorded</w:t>
      </w:r>
    </w:p>
    <w:p w14:paraId="1B7AD788" w14:textId="4B60F65F" w:rsidR="25DEAA9F" w:rsidRDefault="25DEAA9F" w:rsidP="25DEAA9F">
      <w:pPr>
        <w:rPr>
          <w:rFonts w:ascii="Arial" w:eastAsia="Arial" w:hAnsi="Arial" w:cs="Arial"/>
          <w:color w:val="000000" w:themeColor="text1"/>
        </w:rPr>
      </w:pPr>
    </w:p>
    <w:p w14:paraId="7B6F8425" w14:textId="37089855" w:rsidR="4C012723" w:rsidRDefault="4C012723" w:rsidP="25DEAA9F">
      <w:pPr>
        <w:pStyle w:val="Heading1"/>
        <w:rPr>
          <w:rFonts w:ascii="Arial" w:eastAsia="Arial" w:hAnsi="Arial" w:cs="Arial"/>
          <w:b/>
          <w:bCs/>
          <w:color w:val="000000" w:themeColor="text1"/>
          <w:sz w:val="22"/>
          <w:szCs w:val="22"/>
        </w:rPr>
      </w:pPr>
      <w:r w:rsidRPr="25DEAA9F">
        <w:rPr>
          <w:rFonts w:ascii="Arial" w:eastAsia="Arial" w:hAnsi="Arial" w:cs="Arial"/>
          <w:b/>
          <w:bCs/>
          <w:color w:val="000000" w:themeColor="text1"/>
          <w:sz w:val="22"/>
          <w:szCs w:val="22"/>
        </w:rPr>
        <w:t>Do you have any feedback on our proposed actions in Appendix C of the paper?</w:t>
      </w:r>
    </w:p>
    <w:p w14:paraId="49FC27BF" w14:textId="6E22971C" w:rsidR="4C012723" w:rsidRDefault="4C012723" w:rsidP="25DEAA9F">
      <w:pPr>
        <w:rPr>
          <w:rFonts w:ascii="Arial" w:eastAsia="Arial" w:hAnsi="Arial" w:cs="Arial"/>
          <w:color w:val="000000" w:themeColor="text1"/>
        </w:rPr>
      </w:pPr>
      <w:r w:rsidRPr="25DEAA9F">
        <w:rPr>
          <w:rFonts w:ascii="Arial" w:eastAsia="Arial" w:hAnsi="Arial" w:cs="Arial"/>
          <w:color w:val="000000" w:themeColor="text1"/>
        </w:rPr>
        <w:t>No response recorded</w:t>
      </w:r>
    </w:p>
    <w:p w14:paraId="0B542944" w14:textId="72CA0E71" w:rsidR="25DEAA9F" w:rsidRDefault="25DEAA9F" w:rsidP="25DEAA9F">
      <w:pPr>
        <w:rPr>
          <w:rFonts w:eastAsia="Calibri"/>
          <w:b/>
          <w:bCs/>
        </w:rPr>
      </w:pPr>
    </w:p>
    <w:p w14:paraId="7C16DC30" w14:textId="4EE952B9" w:rsidR="25DEAA9F" w:rsidRDefault="25DEAA9F" w:rsidP="25DEAA9F">
      <w:pPr>
        <w:rPr>
          <w:rFonts w:eastAsia="Calibri"/>
          <w:b/>
          <w:bCs/>
        </w:rPr>
      </w:pPr>
    </w:p>
    <w:p w14:paraId="5460A522" w14:textId="274C7612" w:rsidR="25DEAA9F" w:rsidRDefault="25DEAA9F" w:rsidP="25DEAA9F">
      <w:pPr>
        <w:rPr>
          <w:rFonts w:eastAsia="Calibri"/>
          <w:b/>
          <w:bCs/>
        </w:rPr>
      </w:pPr>
    </w:p>
    <w:p w14:paraId="034B4CBD" w14:textId="5D0F5FCC" w:rsidR="25DEAA9F" w:rsidRDefault="25DEAA9F" w:rsidP="25DEAA9F">
      <w:pPr>
        <w:rPr>
          <w:rFonts w:eastAsia="Calibri"/>
          <w:b/>
          <w:bCs/>
        </w:rPr>
      </w:pPr>
    </w:p>
    <w:sectPr w:rsidR="25DEAA9F" w:rsidSect="00F51C4D">
      <w:headerReference w:type="default" r:id="rId12"/>
      <w:footerReference w:type="default" r:id="rId13"/>
      <w:pgSz w:w="11906" w:h="16838"/>
      <w:pgMar w:top="1134" w:right="1440" w:bottom="851" w:left="1440" w:header="708"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EDF80" w14:textId="77777777" w:rsidR="00C27886" w:rsidRDefault="00C27886" w:rsidP="00917171">
      <w:pPr>
        <w:spacing w:after="0" w:line="240" w:lineRule="auto"/>
      </w:pPr>
      <w:r>
        <w:separator/>
      </w:r>
    </w:p>
  </w:endnote>
  <w:endnote w:type="continuationSeparator" w:id="0">
    <w:p w14:paraId="1976158E" w14:textId="77777777" w:rsidR="00C27886" w:rsidRDefault="00C27886" w:rsidP="0091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panose1 w:val="020B0604020104020204"/>
    <w:charset w:val="00"/>
    <w:family w:val="swiss"/>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Raleway">
    <w:panose1 w:val="00000000000000000000"/>
    <w:charset w:val="00"/>
    <w:family w:val="auto"/>
    <w:pitch w:val="variable"/>
    <w:sig w:usb0="A00002FF" w:usb1="5000205B" w:usb2="00000000" w:usb3="00000000" w:csb0="00000197"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82C5" w14:textId="59713D70" w:rsidR="00EB3140" w:rsidRPr="00917171" w:rsidRDefault="00EB3140">
    <w:pPr>
      <w:pStyle w:val="Footer"/>
      <w:rPr>
        <w:sz w:val="16"/>
        <w:szCs w:val="16"/>
      </w:rPr>
    </w:pPr>
    <w:r w:rsidRPr="00917171">
      <w:rPr>
        <w:sz w:val="16"/>
        <w:szCs w:val="16"/>
      </w:rPr>
      <w:fldChar w:fldCharType="begin"/>
    </w:r>
    <w:r w:rsidRPr="00917171">
      <w:rPr>
        <w:sz w:val="16"/>
        <w:szCs w:val="16"/>
        <w:lang w:val="en-US"/>
      </w:rPr>
      <w:instrText xml:space="preserve"> FILENAME \* MERGEFORMAT </w:instrText>
    </w:r>
    <w:r w:rsidRPr="00917171">
      <w:rPr>
        <w:sz w:val="16"/>
        <w:szCs w:val="16"/>
      </w:rPr>
      <w:fldChar w:fldCharType="separate"/>
    </w:r>
    <w:r w:rsidR="00CD5604">
      <w:rPr>
        <w:noProof/>
        <w:sz w:val="16"/>
        <w:szCs w:val="16"/>
        <w:lang w:val="en-US"/>
      </w:rPr>
      <w:t>ACIA NDIS Consultation on Supporting You to Make Your Own Decisions</w:t>
    </w:r>
    <w:r w:rsidRPr="00917171">
      <w:rPr>
        <w:sz w:val="16"/>
        <w:szCs w:val="16"/>
      </w:rPr>
      <w:fldChar w:fldCharType="end"/>
    </w:r>
    <w:r w:rsidRPr="00917171">
      <w:rPr>
        <w:sz w:val="16"/>
        <w:szCs w:val="16"/>
        <w:lang w:val="en-US"/>
      </w:rPr>
      <w:t xml:space="preserve"> – ACIA</w:t>
    </w:r>
    <w:r w:rsidRPr="00917171">
      <w:rPr>
        <w:sz w:val="16"/>
        <w:szCs w:val="16"/>
        <w:lang w:val="en-US"/>
      </w:rPr>
      <w:tab/>
    </w:r>
    <w:r w:rsidRPr="00917171">
      <w:rPr>
        <w:sz w:val="16"/>
        <w:szCs w:val="16"/>
        <w:lang w:val="en-US"/>
      </w:rPr>
      <w:fldChar w:fldCharType="begin"/>
    </w:r>
    <w:r w:rsidRPr="00917171">
      <w:rPr>
        <w:sz w:val="16"/>
        <w:szCs w:val="16"/>
        <w:lang w:val="en-US"/>
      </w:rPr>
      <w:instrText xml:space="preserve"> PAGE  \* Arabic  \* MERGEFORMAT </w:instrText>
    </w:r>
    <w:r w:rsidRPr="00917171">
      <w:rPr>
        <w:sz w:val="16"/>
        <w:szCs w:val="16"/>
        <w:lang w:val="en-US"/>
      </w:rPr>
      <w:fldChar w:fldCharType="separate"/>
    </w:r>
    <w:r w:rsidRPr="00917171">
      <w:rPr>
        <w:noProof/>
        <w:sz w:val="16"/>
        <w:szCs w:val="16"/>
        <w:lang w:val="en-US"/>
      </w:rPr>
      <w:t>1</w:t>
    </w:r>
    <w:r w:rsidRPr="00917171">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B971" w14:textId="77777777" w:rsidR="00C27886" w:rsidRDefault="00C27886" w:rsidP="00917171">
      <w:pPr>
        <w:spacing w:after="0" w:line="240" w:lineRule="auto"/>
      </w:pPr>
      <w:r>
        <w:separator/>
      </w:r>
    </w:p>
  </w:footnote>
  <w:footnote w:type="continuationSeparator" w:id="0">
    <w:p w14:paraId="22652DED" w14:textId="77777777" w:rsidR="00C27886" w:rsidRDefault="00C27886" w:rsidP="0091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02C5" w14:textId="52D38CBF" w:rsidR="00EB3140" w:rsidRDefault="00F0043D">
    <w:pPr>
      <w:pStyle w:val="Header"/>
    </w:pPr>
    <w:r>
      <w:rPr>
        <w:noProof/>
      </w:rPr>
      <mc:AlternateContent>
        <mc:Choice Requires="wps">
          <w:drawing>
            <wp:anchor distT="0" distB="0" distL="114300" distR="114300" simplePos="0" relativeHeight="251678208" behindDoc="0" locked="0" layoutInCell="1" allowOverlap="1" wp14:anchorId="7825B015" wp14:editId="57FB1852">
              <wp:simplePos x="0" y="0"/>
              <wp:positionH relativeFrom="column">
                <wp:posOffset>5964767</wp:posOffset>
              </wp:positionH>
              <wp:positionV relativeFrom="paragraph">
                <wp:posOffset>-451697</wp:posOffset>
              </wp:positionV>
              <wp:extent cx="746565" cy="10742084"/>
              <wp:effectExtent l="38100" t="19050" r="34925" b="21590"/>
              <wp:wrapNone/>
              <wp:docPr id="8" name="Freeform: Shape 8"/>
              <wp:cNvGraphicFramePr/>
              <a:graphic xmlns:a="http://schemas.openxmlformats.org/drawingml/2006/main">
                <a:graphicData uri="http://schemas.microsoft.com/office/word/2010/wordprocessingShape">
                  <wps:wsp>
                    <wps:cNvSpPr/>
                    <wps:spPr>
                      <a:xfrm>
                        <a:off x="0" y="0"/>
                        <a:ext cx="746565" cy="10742084"/>
                      </a:xfrm>
                      <a:custGeom>
                        <a:avLst/>
                        <a:gdLst>
                          <a:gd name="connsiteX0" fmla="*/ 1004468 w 1140727"/>
                          <a:gd name="connsiteY0" fmla="*/ 9087729 h 9087729"/>
                          <a:gd name="connsiteX1" fmla="*/ 540234 w 1140727"/>
                          <a:gd name="connsiteY1" fmla="*/ 8328073 h 9087729"/>
                          <a:gd name="connsiteX2" fmla="*/ 47865 w 1140727"/>
                          <a:gd name="connsiteY2" fmla="*/ 6949440 h 9087729"/>
                          <a:gd name="connsiteX3" fmla="*/ 61933 w 1140727"/>
                          <a:gd name="connsiteY3" fmla="*/ 5880295 h 9087729"/>
                          <a:gd name="connsiteX4" fmla="*/ 427693 w 1140727"/>
                          <a:gd name="connsiteY4" fmla="*/ 5106572 h 9087729"/>
                          <a:gd name="connsiteX5" fmla="*/ 849723 w 1140727"/>
                          <a:gd name="connsiteY5" fmla="*/ 4403187 h 9087729"/>
                          <a:gd name="connsiteX6" fmla="*/ 1131077 w 1140727"/>
                          <a:gd name="connsiteY6" fmla="*/ 3362178 h 9087729"/>
                          <a:gd name="connsiteX7" fmla="*/ 498031 w 1140727"/>
                          <a:gd name="connsiteY7" fmla="*/ 2110153 h 9087729"/>
                          <a:gd name="connsiteX8" fmla="*/ 793453 w 1140727"/>
                          <a:gd name="connsiteY8" fmla="*/ 815926 h 9087729"/>
                          <a:gd name="connsiteX9" fmla="*/ 1060739 w 1140727"/>
                          <a:gd name="connsiteY9" fmla="*/ 0 h 9087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0727" h="9087729">
                            <a:moveTo>
                              <a:pt x="1004468" y="9087729"/>
                            </a:moveTo>
                            <a:cubicBezTo>
                              <a:pt x="852068" y="8886091"/>
                              <a:pt x="699668" y="8684454"/>
                              <a:pt x="540234" y="8328073"/>
                            </a:cubicBezTo>
                            <a:cubicBezTo>
                              <a:pt x="380800" y="7971691"/>
                              <a:pt x="127582" y="7357403"/>
                              <a:pt x="47865" y="6949440"/>
                            </a:cubicBezTo>
                            <a:cubicBezTo>
                              <a:pt x="-31852" y="6541477"/>
                              <a:pt x="-1372" y="6187440"/>
                              <a:pt x="61933" y="5880295"/>
                            </a:cubicBezTo>
                            <a:cubicBezTo>
                              <a:pt x="125238" y="5573150"/>
                              <a:pt x="296395" y="5352757"/>
                              <a:pt x="427693" y="5106572"/>
                            </a:cubicBezTo>
                            <a:cubicBezTo>
                              <a:pt x="558991" y="4860387"/>
                              <a:pt x="732492" y="4693919"/>
                              <a:pt x="849723" y="4403187"/>
                            </a:cubicBezTo>
                            <a:cubicBezTo>
                              <a:pt x="966954" y="4112455"/>
                              <a:pt x="1189692" y="3744350"/>
                              <a:pt x="1131077" y="3362178"/>
                            </a:cubicBezTo>
                            <a:cubicBezTo>
                              <a:pt x="1072462" y="2980006"/>
                              <a:pt x="554302" y="2534528"/>
                              <a:pt x="498031" y="2110153"/>
                            </a:cubicBezTo>
                            <a:cubicBezTo>
                              <a:pt x="441760" y="1685778"/>
                              <a:pt x="699668" y="1167618"/>
                              <a:pt x="793453" y="815926"/>
                            </a:cubicBezTo>
                            <a:cubicBezTo>
                              <a:pt x="887238" y="464234"/>
                              <a:pt x="973988" y="232117"/>
                              <a:pt x="1060739" y="0"/>
                            </a:cubicBezTo>
                          </a:path>
                        </a:pathLst>
                      </a:custGeom>
                      <a:ln w="76200"/>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reeform: Shape 8" style="position:absolute;margin-left:469.65pt;margin-top:-35.55pt;width:58.8pt;height:84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0727,9087729" o:spid="_x0000_s1026" filled="f" strokecolor="#a5a5a5 [3206]" strokeweight="6pt" path="m1004468,9087729c852068,8886091,699668,8684454,540234,8328073,380800,7971691,127582,7357403,47865,6949440,-31852,6541477,-1372,6187440,61933,5880295v63305,-307145,234462,-527538,365760,-773723c558991,4860387,732492,4693919,849723,4403187v117231,-290732,339969,-658837,281354,-1041009c1072462,2980006,554302,2534528,498031,2110153,441760,1685778,699668,1167618,793453,815926,887238,464234,973988,232117,10607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" w14:anchorId="7ABFB9C5">
              <v:stroke joinstyle="miter"/>
              <v:path arrowok="t" o:connecttype="custom" o:connectlocs="657388,10742084;353564,9844138;31326,8214535;40533,6950760;279910,6036186;556113,5204755;740249,3974238;325943,2494291;519287,964459;694216,0" o:connectangles="0,0,0,0,0,0,0,0,0,0"/>
            </v:shape>
          </w:pict>
        </mc:Fallback>
      </mc:AlternateContent>
    </w:r>
    <w:r w:rsidR="00EB3140">
      <w:rPr>
        <w:noProof/>
      </w:rPr>
      <mc:AlternateContent>
        <mc:Choice Requires="wps">
          <w:drawing>
            <wp:anchor distT="0" distB="0" distL="114300" distR="114300" simplePos="0" relativeHeight="251672064" behindDoc="0" locked="0" layoutInCell="1" allowOverlap="1" wp14:anchorId="79788D87" wp14:editId="20314461">
              <wp:simplePos x="0" y="0"/>
              <wp:positionH relativeFrom="column">
                <wp:posOffset>5824024</wp:posOffset>
              </wp:positionH>
              <wp:positionV relativeFrom="paragraph">
                <wp:posOffset>-2348719</wp:posOffset>
              </wp:positionV>
              <wp:extent cx="1324268" cy="12604115"/>
              <wp:effectExtent l="0" t="0" r="28575" b="26035"/>
              <wp:wrapNone/>
              <wp:docPr id="7" name="Freeform: Shape 7"/>
              <wp:cNvGraphicFramePr/>
              <a:graphic xmlns:a="http://schemas.openxmlformats.org/drawingml/2006/main">
                <a:graphicData uri="http://schemas.microsoft.com/office/word/2010/wordprocessingShape">
                  <wps:wsp>
                    <wps:cNvSpPr/>
                    <wps:spPr>
                      <a:xfrm rot="10800000">
                        <a:off x="0" y="0"/>
                        <a:ext cx="1324268" cy="12604115"/>
                      </a:xfrm>
                      <a:custGeom>
                        <a:avLst/>
                        <a:gdLst>
                          <a:gd name="connsiteX0" fmla="*/ 1422189 w 1465049"/>
                          <a:gd name="connsiteY0" fmla="*/ 0 h 11063336"/>
                          <a:gd name="connsiteX1" fmla="*/ 803210 w 1465049"/>
                          <a:gd name="connsiteY1" fmla="*/ 548640 h 11063336"/>
                          <a:gd name="connsiteX2" fmla="*/ 1352 w 1465049"/>
                          <a:gd name="connsiteY2" fmla="*/ 2082019 h 11063336"/>
                          <a:gd name="connsiteX3" fmla="*/ 634398 w 1465049"/>
                          <a:gd name="connsiteY3" fmla="*/ 4768948 h 11063336"/>
                          <a:gd name="connsiteX4" fmla="*/ 1464392 w 1465049"/>
                          <a:gd name="connsiteY4" fmla="*/ 6541477 h 11063336"/>
                          <a:gd name="connsiteX5" fmla="*/ 493721 w 1465049"/>
                          <a:gd name="connsiteY5" fmla="*/ 10649243 h 11063336"/>
                          <a:gd name="connsiteX6" fmla="*/ 465586 w 1465049"/>
                          <a:gd name="connsiteY6" fmla="*/ 10705514 h 11063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465049" h="11063336">
                            <a:moveTo>
                              <a:pt x="1422189" y="0"/>
                            </a:moveTo>
                            <a:cubicBezTo>
                              <a:pt x="1231102" y="100818"/>
                              <a:pt x="1040016" y="201637"/>
                              <a:pt x="803210" y="548640"/>
                            </a:cubicBezTo>
                            <a:cubicBezTo>
                              <a:pt x="566404" y="895643"/>
                              <a:pt x="29487" y="1378634"/>
                              <a:pt x="1352" y="2082019"/>
                            </a:cubicBezTo>
                            <a:cubicBezTo>
                              <a:pt x="-26783" y="2785404"/>
                              <a:pt x="390558" y="4025705"/>
                              <a:pt x="634398" y="4768948"/>
                            </a:cubicBezTo>
                            <a:cubicBezTo>
                              <a:pt x="878238" y="5512191"/>
                              <a:pt x="1487838" y="5561428"/>
                              <a:pt x="1464392" y="6541477"/>
                            </a:cubicBezTo>
                            <a:cubicBezTo>
                              <a:pt x="1440946" y="7521526"/>
                              <a:pt x="493721" y="10649243"/>
                              <a:pt x="493721" y="10649243"/>
                            </a:cubicBezTo>
                            <a:cubicBezTo>
                              <a:pt x="327253" y="11343249"/>
                              <a:pt x="396419" y="11024381"/>
                              <a:pt x="465586" y="10705514"/>
                            </a:cubicBezTo>
                          </a:path>
                        </a:pathLst>
                      </a:custGeom>
                      <a:no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reeform: Shape 7" style="position:absolute;margin-left:458.6pt;margin-top:-184.95pt;width:104.25pt;height:992.4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5049,11063336" o:spid="_x0000_s1026" filled="f" strokecolor="#d9e2f3 [660]" strokeweight="1pt" path="m1422189,c1231102,100818,1040016,201637,803210,548640,566404,895643,29487,1378634,1352,2082019v-28135,703385,389206,1943686,633046,2686929c878238,5512191,1487838,5561428,1464392,6541477v-23446,980049,-970671,4107766,-970671,4107766c327253,11343249,396419,11024381,465586,107055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" w14:anchorId="5879C5EF">
              <v:stroke joinstyle="miter"/>
              <v:path arrowok="t" o:connecttype="custom" o:connectlocs="1285527,0;726027,625049;1222,2371980;573437,5433114;1323674,7452502;446278,12132352;420846,12196460" o:connectangles="0,0,0,0,0,0,0"/>
            </v:shape>
          </w:pict>
        </mc:Fallback>
      </mc:AlternateContent>
    </w:r>
    <w:r w:rsidR="00EB3140">
      <w:rPr>
        <w:noProof/>
      </w:rPr>
      <mc:AlternateContent>
        <mc:Choice Requires="wps">
          <w:drawing>
            <wp:anchor distT="0" distB="0" distL="114300" distR="114300" simplePos="0" relativeHeight="251663872" behindDoc="0" locked="0" layoutInCell="1" allowOverlap="1" wp14:anchorId="76448F00" wp14:editId="666150F1">
              <wp:simplePos x="0" y="0"/>
              <wp:positionH relativeFrom="column">
                <wp:posOffset>6025954</wp:posOffset>
              </wp:positionH>
              <wp:positionV relativeFrom="paragraph">
                <wp:posOffset>-1560928</wp:posOffset>
              </wp:positionV>
              <wp:extent cx="766591" cy="11746328"/>
              <wp:effectExtent l="0" t="0" r="0" b="0"/>
              <wp:wrapNone/>
              <wp:docPr id="2" name="Freeform: Shape 2"/>
              <wp:cNvGraphicFramePr/>
              <a:graphic xmlns:a="http://schemas.openxmlformats.org/drawingml/2006/main">
                <a:graphicData uri="http://schemas.microsoft.com/office/word/2010/wordprocessingShape">
                  <wps:wsp>
                    <wps:cNvSpPr/>
                    <wps:spPr>
                      <a:xfrm>
                        <a:off x="0" y="0"/>
                        <a:ext cx="766591" cy="11746328"/>
                      </a:xfrm>
                      <a:custGeom>
                        <a:avLst/>
                        <a:gdLst>
                          <a:gd name="connsiteX0" fmla="*/ 521632 w 645342"/>
                          <a:gd name="connsiteY0" fmla="*/ 0 h 10635175"/>
                          <a:gd name="connsiteX1" fmla="*/ 43330 w 645342"/>
                          <a:gd name="connsiteY1" fmla="*/ 1097280 h 10635175"/>
                          <a:gd name="connsiteX2" fmla="*/ 57398 w 645342"/>
                          <a:gd name="connsiteY2" fmla="*/ 2349304 h 10635175"/>
                          <a:gd name="connsiteX3" fmla="*/ 352819 w 645342"/>
                          <a:gd name="connsiteY3" fmla="*/ 3854547 h 10635175"/>
                          <a:gd name="connsiteX4" fmla="*/ 620105 w 645342"/>
                          <a:gd name="connsiteY4" fmla="*/ 6654018 h 10635175"/>
                          <a:gd name="connsiteX5" fmla="*/ 634173 w 645342"/>
                          <a:gd name="connsiteY5" fmla="*/ 10635175 h 10635175"/>
                          <a:gd name="connsiteX6" fmla="*/ 634173 w 645342"/>
                          <a:gd name="connsiteY6" fmla="*/ 10635175 h 10635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5342" h="10635175">
                            <a:moveTo>
                              <a:pt x="521632" y="0"/>
                            </a:moveTo>
                            <a:cubicBezTo>
                              <a:pt x="321167" y="352864"/>
                              <a:pt x="120702" y="705729"/>
                              <a:pt x="43330" y="1097280"/>
                            </a:cubicBezTo>
                            <a:cubicBezTo>
                              <a:pt x="-34042" y="1488831"/>
                              <a:pt x="5817" y="1889760"/>
                              <a:pt x="57398" y="2349304"/>
                            </a:cubicBezTo>
                            <a:cubicBezTo>
                              <a:pt x="108979" y="2808848"/>
                              <a:pt x="259034" y="3137095"/>
                              <a:pt x="352819" y="3854547"/>
                            </a:cubicBezTo>
                            <a:cubicBezTo>
                              <a:pt x="446603" y="4571999"/>
                              <a:pt x="573213" y="5523913"/>
                              <a:pt x="620105" y="6654018"/>
                            </a:cubicBezTo>
                            <a:cubicBezTo>
                              <a:pt x="666997" y="7784123"/>
                              <a:pt x="634173" y="10635175"/>
                              <a:pt x="634173" y="10635175"/>
                            </a:cubicBezTo>
                            <a:lnTo>
                              <a:pt x="634173" y="10635175"/>
                            </a:lnTo>
                          </a:path>
                        </a:pathLst>
                      </a:cu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reeform: Shape 2" style="position:absolute;margin-left:474.5pt;margin-top:-122.9pt;width:60.35pt;height:924.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5342,10635175" o:spid="_x0000_s1026" fillcolor="#1f3763 [1604]" stroked="f" strokeweight="1pt" path="m521632,c321167,352864,120702,705729,43330,1097280,-34042,1488831,5817,1889760,57398,2349304v51581,459544,201636,787791,295421,1505243c446603,4571999,573213,5523913,620105,6654018v46892,1130105,14068,3981157,14068,3981157l634173,1063517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" w14:anchorId="64CF6728">
              <v:stroke joinstyle="miter"/>
              <v:path arrowok="t" o:connecttype="custom" o:connectlocs="619638,0;51471,1211923;68182,2594757;419108,4257266;736612,7349223;753324,11746328;753324,11746328" o:connectangles="0,0,0,0,0,0,0"/>
            </v:shape>
          </w:pict>
        </mc:Fallback>
      </mc:AlternateContent>
    </w:r>
    <w:r w:rsidR="00EB3140">
      <w:rPr>
        <w:noProof/>
      </w:rPr>
      <mc:AlternateContent>
        <mc:Choice Requires="wps">
          <w:drawing>
            <wp:anchor distT="0" distB="0" distL="114300" distR="114300" simplePos="0" relativeHeight="251665920" behindDoc="0" locked="0" layoutInCell="1" allowOverlap="1" wp14:anchorId="4AFE59A1" wp14:editId="306437A1">
              <wp:simplePos x="0" y="0"/>
              <wp:positionH relativeFrom="column">
                <wp:posOffset>6020972</wp:posOffset>
              </wp:positionH>
              <wp:positionV relativeFrom="paragraph">
                <wp:posOffset>-449580</wp:posOffset>
              </wp:positionV>
              <wp:extent cx="999246" cy="10788704"/>
              <wp:effectExtent l="19050" t="19050" r="10795" b="12700"/>
              <wp:wrapNone/>
              <wp:docPr id="6" name="Freeform: Shape 6"/>
              <wp:cNvGraphicFramePr/>
              <a:graphic xmlns:a="http://schemas.openxmlformats.org/drawingml/2006/main">
                <a:graphicData uri="http://schemas.microsoft.com/office/word/2010/wordprocessingShape">
                  <wps:wsp>
                    <wps:cNvSpPr/>
                    <wps:spPr>
                      <a:xfrm>
                        <a:off x="0" y="0"/>
                        <a:ext cx="999246" cy="10788704"/>
                      </a:xfrm>
                      <a:custGeom>
                        <a:avLst/>
                        <a:gdLst>
                          <a:gd name="connsiteX0" fmla="*/ 985097 w 1492209"/>
                          <a:gd name="connsiteY0" fmla="*/ 0 h 10788704"/>
                          <a:gd name="connsiteX1" fmla="*/ 703743 w 1492209"/>
                          <a:gd name="connsiteY1" fmla="*/ 281354 h 10788704"/>
                          <a:gd name="connsiteX2" fmla="*/ 352051 w 1492209"/>
                          <a:gd name="connsiteY2" fmla="*/ 689317 h 10788704"/>
                          <a:gd name="connsiteX3" fmla="*/ 197306 w 1492209"/>
                          <a:gd name="connsiteY3" fmla="*/ 1097280 h 10788704"/>
                          <a:gd name="connsiteX4" fmla="*/ 70697 w 1492209"/>
                          <a:gd name="connsiteY4" fmla="*/ 1631852 h 10788704"/>
                          <a:gd name="connsiteX5" fmla="*/ 359 w 1492209"/>
                          <a:gd name="connsiteY5" fmla="*/ 2236763 h 10788704"/>
                          <a:gd name="connsiteX6" fmla="*/ 98832 w 1492209"/>
                          <a:gd name="connsiteY6" fmla="*/ 2940147 h 10788704"/>
                          <a:gd name="connsiteX7" fmla="*/ 197306 w 1492209"/>
                          <a:gd name="connsiteY7" fmla="*/ 3460652 h 10788704"/>
                          <a:gd name="connsiteX8" fmla="*/ 408322 w 1492209"/>
                          <a:gd name="connsiteY8" fmla="*/ 4107766 h 10788704"/>
                          <a:gd name="connsiteX9" fmla="*/ 619337 w 1492209"/>
                          <a:gd name="connsiteY9" fmla="*/ 4923692 h 10788704"/>
                          <a:gd name="connsiteX10" fmla="*/ 1069503 w 1492209"/>
                          <a:gd name="connsiteY10" fmla="*/ 5838092 h 10788704"/>
                          <a:gd name="connsiteX11" fmla="*/ 1491534 w 1492209"/>
                          <a:gd name="connsiteY11" fmla="*/ 7076049 h 10788704"/>
                          <a:gd name="connsiteX12" fmla="*/ 1153909 w 1492209"/>
                          <a:gd name="connsiteY12" fmla="*/ 9045526 h 10788704"/>
                          <a:gd name="connsiteX13" fmla="*/ 633405 w 1492209"/>
                          <a:gd name="connsiteY13" fmla="*/ 10649243 h 10788704"/>
                          <a:gd name="connsiteX14" fmla="*/ 633405 w 1492209"/>
                          <a:gd name="connsiteY14" fmla="*/ 10705514 h 10788704"/>
                          <a:gd name="connsiteX15" fmla="*/ 633405 w 1492209"/>
                          <a:gd name="connsiteY15" fmla="*/ 10705514 h 107887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492209" h="10788704">
                            <a:moveTo>
                              <a:pt x="985097" y="0"/>
                            </a:moveTo>
                            <a:cubicBezTo>
                              <a:pt x="897174" y="83234"/>
                              <a:pt x="809251" y="166468"/>
                              <a:pt x="703743" y="281354"/>
                            </a:cubicBezTo>
                            <a:cubicBezTo>
                              <a:pt x="598235" y="396240"/>
                              <a:pt x="436457" y="553329"/>
                              <a:pt x="352051" y="689317"/>
                            </a:cubicBezTo>
                            <a:cubicBezTo>
                              <a:pt x="267645" y="825305"/>
                              <a:pt x="244198" y="940191"/>
                              <a:pt x="197306" y="1097280"/>
                            </a:cubicBezTo>
                            <a:cubicBezTo>
                              <a:pt x="150414" y="1254369"/>
                              <a:pt x="103521" y="1441938"/>
                              <a:pt x="70697" y="1631852"/>
                            </a:cubicBezTo>
                            <a:cubicBezTo>
                              <a:pt x="37873" y="1821766"/>
                              <a:pt x="-4330" y="2018714"/>
                              <a:pt x="359" y="2236763"/>
                            </a:cubicBezTo>
                            <a:cubicBezTo>
                              <a:pt x="5048" y="2454812"/>
                              <a:pt x="66008" y="2736166"/>
                              <a:pt x="98832" y="2940147"/>
                            </a:cubicBezTo>
                            <a:cubicBezTo>
                              <a:pt x="131656" y="3144128"/>
                              <a:pt x="145724" y="3266049"/>
                              <a:pt x="197306" y="3460652"/>
                            </a:cubicBezTo>
                            <a:cubicBezTo>
                              <a:pt x="248888" y="3655255"/>
                              <a:pt x="337984" y="3863926"/>
                              <a:pt x="408322" y="4107766"/>
                            </a:cubicBezTo>
                            <a:cubicBezTo>
                              <a:pt x="478660" y="4351606"/>
                              <a:pt x="509140" y="4635304"/>
                              <a:pt x="619337" y="4923692"/>
                            </a:cubicBezTo>
                            <a:cubicBezTo>
                              <a:pt x="729534" y="5212080"/>
                              <a:pt x="924137" y="5479366"/>
                              <a:pt x="1069503" y="5838092"/>
                            </a:cubicBezTo>
                            <a:cubicBezTo>
                              <a:pt x="1214869" y="6196818"/>
                              <a:pt x="1477466" y="6541477"/>
                              <a:pt x="1491534" y="7076049"/>
                            </a:cubicBezTo>
                            <a:cubicBezTo>
                              <a:pt x="1505602" y="7610621"/>
                              <a:pt x="1296930" y="8449994"/>
                              <a:pt x="1153909" y="9045526"/>
                            </a:cubicBezTo>
                            <a:cubicBezTo>
                              <a:pt x="1010888" y="9641058"/>
                              <a:pt x="633405" y="10649243"/>
                              <a:pt x="633405" y="10649243"/>
                            </a:cubicBezTo>
                            <a:cubicBezTo>
                              <a:pt x="546654" y="10925908"/>
                              <a:pt x="633405" y="10705514"/>
                              <a:pt x="633405" y="10705514"/>
                            </a:cubicBezTo>
                            <a:lnTo>
                              <a:pt x="633405" y="10705514"/>
                            </a:lnTo>
                          </a:path>
                        </a:pathLst>
                      </a:custGeom>
                      <a:ln w="28575"/>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v:shape id="Freeform: Shape 6" style="position:absolute;margin-left:474.1pt;margin-top:-35.4pt;width:78.7pt;height:849.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92209,10788704" o:spid="_x0000_s1026" filled="f" strokecolor="#4472c4 [3204]" strokeweight="2.25pt" path="m985097,c897174,83234,809251,166468,703743,281354,598235,396240,436457,553329,352051,689317,267645,825305,244198,940191,197306,1097280v-46892,157089,-93785,344658,-126609,534572c37873,1821766,-4330,2018714,359,2236763v4689,218049,65649,499403,98473,703384c131656,3144128,145724,3266049,197306,3460652v51582,194603,140678,403274,211016,647114c478660,4351606,509140,4635304,619337,4923692v110197,288388,304800,555674,450166,914400c1214869,6196818,1477466,6541477,1491534,7076049v14068,534572,-194604,1373945,-337625,1969477c1010888,9641058,633405,10649243,633405,10649243v-86751,276665,,56271,,56271l633405,107055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" w14:anchorId="457470A5">
              <v:stroke joinstyle="miter"/>
              <v:path arrowok="t" o:connecttype="custom" o:connectlocs="659662,0;471256,281354;235748,689317;132124,1097280;47342,1631852;240,2236763;66182,2940147;132124,3460652;273430,4107766;414734,4923692;716184,5838092;998794,7076049;772706,9045526;424155,10649243;424155,10705514;424155,10705514" o:connectangles="0,0,0,0,0,0,0,0,0,0,0,0,0,0,0,0"/>
            </v:shape>
          </w:pict>
        </mc:Fallback>
      </mc:AlternateContent>
    </w:r>
    <w:r w:rsidR="00EB3140">
      <w:rPr>
        <w:noProof/>
      </w:rPr>
      <mc:AlternateContent>
        <mc:Choice Requires="wps">
          <w:drawing>
            <wp:anchor distT="0" distB="0" distL="114300" distR="114300" simplePos="0" relativeHeight="251654656" behindDoc="0" locked="0" layoutInCell="1" allowOverlap="1" wp14:anchorId="10EC2E6E" wp14:editId="7F14A8A4">
              <wp:simplePos x="0" y="0"/>
              <wp:positionH relativeFrom="column">
                <wp:posOffset>6144211</wp:posOffset>
              </wp:positionH>
              <wp:positionV relativeFrom="paragraph">
                <wp:posOffset>-564124</wp:posOffset>
              </wp:positionV>
              <wp:extent cx="565947" cy="10820219"/>
              <wp:effectExtent l="0" t="0" r="5715" b="635"/>
              <wp:wrapNone/>
              <wp:docPr id="5" name="Freeform: Shape 5"/>
              <wp:cNvGraphicFramePr/>
              <a:graphic xmlns:a="http://schemas.openxmlformats.org/drawingml/2006/main">
                <a:graphicData uri="http://schemas.microsoft.com/office/word/2010/wordprocessingShape">
                  <wps:wsp>
                    <wps:cNvSpPr/>
                    <wps:spPr>
                      <a:xfrm>
                        <a:off x="0" y="0"/>
                        <a:ext cx="565947" cy="10820219"/>
                      </a:xfrm>
                      <a:custGeom>
                        <a:avLst/>
                        <a:gdLst>
                          <a:gd name="connsiteX0" fmla="*/ 565947 w 565947"/>
                          <a:gd name="connsiteY0" fmla="*/ 10820219 h 10820219"/>
                          <a:gd name="connsiteX1" fmla="*/ 369000 w 565947"/>
                          <a:gd name="connsiteY1" fmla="*/ 10116834 h 10820219"/>
                          <a:gd name="connsiteX2" fmla="*/ 200187 w 565947"/>
                          <a:gd name="connsiteY2" fmla="*/ 9300908 h 10820219"/>
                          <a:gd name="connsiteX3" fmla="*/ 31375 w 565947"/>
                          <a:gd name="connsiteY3" fmla="*/ 7823800 h 10820219"/>
                          <a:gd name="connsiteX4" fmla="*/ 3240 w 565947"/>
                          <a:gd name="connsiteY4" fmla="*/ 6937536 h 10820219"/>
                          <a:gd name="connsiteX5" fmla="*/ 73578 w 565947"/>
                          <a:gd name="connsiteY5" fmla="*/ 5980933 h 10820219"/>
                          <a:gd name="connsiteX6" fmla="*/ 200187 w 565947"/>
                          <a:gd name="connsiteY6" fmla="*/ 4742976 h 10820219"/>
                          <a:gd name="connsiteX7" fmla="*/ 256458 w 565947"/>
                          <a:gd name="connsiteY7" fmla="*/ 3800440 h 10820219"/>
                          <a:gd name="connsiteX8" fmla="*/ 312729 w 565947"/>
                          <a:gd name="connsiteY8" fmla="*/ 2407739 h 10820219"/>
                          <a:gd name="connsiteX9" fmla="*/ 495609 w 565947"/>
                          <a:gd name="connsiteY9" fmla="*/ 170976 h 10820219"/>
                          <a:gd name="connsiteX10" fmla="*/ 509677 w 565947"/>
                          <a:gd name="connsiteY10" fmla="*/ 142840 h 10820219"/>
                          <a:gd name="connsiteX11" fmla="*/ 509677 w 565947"/>
                          <a:gd name="connsiteY11" fmla="*/ 58434 h 108202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565947" h="10820219">
                            <a:moveTo>
                              <a:pt x="565947" y="10820219"/>
                            </a:moveTo>
                            <a:cubicBezTo>
                              <a:pt x="497953" y="10595136"/>
                              <a:pt x="429960" y="10370053"/>
                              <a:pt x="369000" y="10116834"/>
                            </a:cubicBezTo>
                            <a:cubicBezTo>
                              <a:pt x="308040" y="9863615"/>
                              <a:pt x="256458" y="9683080"/>
                              <a:pt x="200187" y="9300908"/>
                            </a:cubicBezTo>
                            <a:cubicBezTo>
                              <a:pt x="143916" y="8918736"/>
                              <a:pt x="64199" y="8217695"/>
                              <a:pt x="31375" y="7823800"/>
                            </a:cubicBezTo>
                            <a:cubicBezTo>
                              <a:pt x="-1449" y="7429905"/>
                              <a:pt x="-3794" y="7244680"/>
                              <a:pt x="3240" y="6937536"/>
                            </a:cubicBezTo>
                            <a:cubicBezTo>
                              <a:pt x="10274" y="6630392"/>
                              <a:pt x="40754" y="6346693"/>
                              <a:pt x="73578" y="5980933"/>
                            </a:cubicBezTo>
                            <a:cubicBezTo>
                              <a:pt x="106402" y="5615173"/>
                              <a:pt x="169707" y="5106391"/>
                              <a:pt x="200187" y="4742976"/>
                            </a:cubicBezTo>
                            <a:cubicBezTo>
                              <a:pt x="230667" y="4379561"/>
                              <a:pt x="237701" y="4189646"/>
                              <a:pt x="256458" y="3800440"/>
                            </a:cubicBezTo>
                            <a:cubicBezTo>
                              <a:pt x="275215" y="3411234"/>
                              <a:pt x="272871" y="3012650"/>
                              <a:pt x="312729" y="2407739"/>
                            </a:cubicBezTo>
                            <a:cubicBezTo>
                              <a:pt x="352587" y="1802828"/>
                              <a:pt x="495609" y="170976"/>
                              <a:pt x="495609" y="170976"/>
                            </a:cubicBezTo>
                            <a:cubicBezTo>
                              <a:pt x="528434" y="-206507"/>
                              <a:pt x="507332" y="161597"/>
                              <a:pt x="509677" y="142840"/>
                            </a:cubicBezTo>
                            <a:cubicBezTo>
                              <a:pt x="512022" y="124083"/>
                              <a:pt x="510849" y="91258"/>
                              <a:pt x="509677" y="58434"/>
                            </a:cubicBezTo>
                          </a:path>
                        </a:pathLst>
                      </a:cu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Freeform: Shape 5" style="position:absolute;margin-left:483.8pt;margin-top:-44.4pt;width:44.55pt;height:852pt;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565947,10820219" o:spid="_x0000_s1026" fillcolor="#b4c6e7 [1300]" stroked="f" strokeweight="1pt" path="m565947,10820219v-67994,-225083,-135987,-450166,-196947,-703385c308040,9863615,256458,9683080,200187,9300908,143916,8918736,64199,8217695,31375,7823800,-1449,7429905,-3794,7244680,3240,6937536v7034,-307144,37514,-590843,70338,-956603c106402,5615173,169707,5106391,200187,4742976v30480,-363415,37514,-553330,56271,-942536c275215,3411234,272871,3012650,312729,2407739,352587,1802828,495609,170976,495609,170976v32825,-377483,11723,-9379,14068,-28136c512022,124083,510849,91258,509677,584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" w14:anchorId="7BC40418">
              <v:stroke joinstyle="miter"/>
              <v:path arrowok="t" o:connecttype="custom" o:connectlocs="565947,10820219;369000,10116834;200187,9300908;31375,7823800;3240,6937536;73578,5980933;200187,4742976;256458,3800440;312729,2407739;495609,170976;509677,142840;509677,58434" o:connectangles="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7292"/>
    <w:multiLevelType w:val="hybridMultilevel"/>
    <w:tmpl w:val="FFFFFFFF"/>
    <w:lvl w:ilvl="0" w:tplc="36C81680">
      <w:start w:val="1"/>
      <w:numFmt w:val="bullet"/>
      <w:lvlText w:val=""/>
      <w:lvlJc w:val="left"/>
      <w:pPr>
        <w:ind w:left="720" w:hanging="360"/>
      </w:pPr>
      <w:rPr>
        <w:rFonts w:ascii="Symbol" w:hAnsi="Symbol" w:hint="default"/>
      </w:rPr>
    </w:lvl>
    <w:lvl w:ilvl="1" w:tplc="9262324E">
      <w:start w:val="1"/>
      <w:numFmt w:val="bullet"/>
      <w:lvlText w:val="o"/>
      <w:lvlJc w:val="left"/>
      <w:pPr>
        <w:ind w:left="1440" w:hanging="360"/>
      </w:pPr>
      <w:rPr>
        <w:rFonts w:ascii="Courier New" w:hAnsi="Courier New" w:hint="default"/>
      </w:rPr>
    </w:lvl>
    <w:lvl w:ilvl="2" w:tplc="3ACE3DEE">
      <w:start w:val="1"/>
      <w:numFmt w:val="bullet"/>
      <w:lvlText w:val=""/>
      <w:lvlJc w:val="left"/>
      <w:pPr>
        <w:ind w:left="2160" w:hanging="360"/>
      </w:pPr>
      <w:rPr>
        <w:rFonts w:ascii="Wingdings" w:hAnsi="Wingdings" w:hint="default"/>
      </w:rPr>
    </w:lvl>
    <w:lvl w:ilvl="3" w:tplc="281895DC">
      <w:start w:val="1"/>
      <w:numFmt w:val="bullet"/>
      <w:lvlText w:val=""/>
      <w:lvlJc w:val="left"/>
      <w:pPr>
        <w:ind w:left="2880" w:hanging="360"/>
      </w:pPr>
      <w:rPr>
        <w:rFonts w:ascii="Symbol" w:hAnsi="Symbol" w:hint="default"/>
      </w:rPr>
    </w:lvl>
    <w:lvl w:ilvl="4" w:tplc="A5B6AEEC">
      <w:start w:val="1"/>
      <w:numFmt w:val="bullet"/>
      <w:lvlText w:val="o"/>
      <w:lvlJc w:val="left"/>
      <w:pPr>
        <w:ind w:left="3600" w:hanging="360"/>
      </w:pPr>
      <w:rPr>
        <w:rFonts w:ascii="Courier New" w:hAnsi="Courier New" w:hint="default"/>
      </w:rPr>
    </w:lvl>
    <w:lvl w:ilvl="5" w:tplc="329CF180">
      <w:start w:val="1"/>
      <w:numFmt w:val="bullet"/>
      <w:lvlText w:val=""/>
      <w:lvlJc w:val="left"/>
      <w:pPr>
        <w:ind w:left="4320" w:hanging="360"/>
      </w:pPr>
      <w:rPr>
        <w:rFonts w:ascii="Wingdings" w:hAnsi="Wingdings" w:hint="default"/>
      </w:rPr>
    </w:lvl>
    <w:lvl w:ilvl="6" w:tplc="7D1ADFFA">
      <w:start w:val="1"/>
      <w:numFmt w:val="bullet"/>
      <w:lvlText w:val=""/>
      <w:lvlJc w:val="left"/>
      <w:pPr>
        <w:ind w:left="5040" w:hanging="360"/>
      </w:pPr>
      <w:rPr>
        <w:rFonts w:ascii="Symbol" w:hAnsi="Symbol" w:hint="default"/>
      </w:rPr>
    </w:lvl>
    <w:lvl w:ilvl="7" w:tplc="277E973E">
      <w:start w:val="1"/>
      <w:numFmt w:val="bullet"/>
      <w:lvlText w:val="o"/>
      <w:lvlJc w:val="left"/>
      <w:pPr>
        <w:ind w:left="5760" w:hanging="360"/>
      </w:pPr>
      <w:rPr>
        <w:rFonts w:ascii="Courier New" w:hAnsi="Courier New" w:hint="default"/>
      </w:rPr>
    </w:lvl>
    <w:lvl w:ilvl="8" w:tplc="CD5494C0">
      <w:start w:val="1"/>
      <w:numFmt w:val="bullet"/>
      <w:lvlText w:val=""/>
      <w:lvlJc w:val="left"/>
      <w:pPr>
        <w:ind w:left="6480" w:hanging="360"/>
      </w:pPr>
      <w:rPr>
        <w:rFonts w:ascii="Wingdings" w:hAnsi="Wingdings" w:hint="default"/>
      </w:rPr>
    </w:lvl>
  </w:abstractNum>
  <w:abstractNum w:abstractNumId="1" w15:restartNumberingAfterBreak="0">
    <w:nsid w:val="25AD0A5C"/>
    <w:multiLevelType w:val="hybridMultilevel"/>
    <w:tmpl w:val="FFFFFFFF"/>
    <w:lvl w:ilvl="0" w:tplc="469097BC">
      <w:start w:val="1"/>
      <w:numFmt w:val="bullet"/>
      <w:lvlText w:val=""/>
      <w:lvlJc w:val="left"/>
      <w:pPr>
        <w:ind w:left="720" w:hanging="360"/>
      </w:pPr>
      <w:rPr>
        <w:rFonts w:ascii="Symbol" w:hAnsi="Symbol" w:hint="default"/>
      </w:rPr>
    </w:lvl>
    <w:lvl w:ilvl="1" w:tplc="B0B46E22">
      <w:start w:val="1"/>
      <w:numFmt w:val="bullet"/>
      <w:lvlText w:val="o"/>
      <w:lvlJc w:val="left"/>
      <w:pPr>
        <w:ind w:left="1440" w:hanging="360"/>
      </w:pPr>
      <w:rPr>
        <w:rFonts w:ascii="Courier New" w:hAnsi="Courier New" w:hint="default"/>
      </w:rPr>
    </w:lvl>
    <w:lvl w:ilvl="2" w:tplc="87E013DC">
      <w:start w:val="1"/>
      <w:numFmt w:val="bullet"/>
      <w:lvlText w:val=""/>
      <w:lvlJc w:val="left"/>
      <w:pPr>
        <w:ind w:left="2160" w:hanging="360"/>
      </w:pPr>
      <w:rPr>
        <w:rFonts w:ascii="Wingdings" w:hAnsi="Wingdings" w:hint="default"/>
      </w:rPr>
    </w:lvl>
    <w:lvl w:ilvl="3" w:tplc="3F66BCA8">
      <w:start w:val="1"/>
      <w:numFmt w:val="bullet"/>
      <w:lvlText w:val=""/>
      <w:lvlJc w:val="left"/>
      <w:pPr>
        <w:ind w:left="2880" w:hanging="360"/>
      </w:pPr>
      <w:rPr>
        <w:rFonts w:ascii="Symbol" w:hAnsi="Symbol" w:hint="default"/>
      </w:rPr>
    </w:lvl>
    <w:lvl w:ilvl="4" w:tplc="11345C2C">
      <w:start w:val="1"/>
      <w:numFmt w:val="bullet"/>
      <w:lvlText w:val="o"/>
      <w:lvlJc w:val="left"/>
      <w:pPr>
        <w:ind w:left="3600" w:hanging="360"/>
      </w:pPr>
      <w:rPr>
        <w:rFonts w:ascii="Courier New" w:hAnsi="Courier New" w:hint="default"/>
      </w:rPr>
    </w:lvl>
    <w:lvl w:ilvl="5" w:tplc="5924113C">
      <w:start w:val="1"/>
      <w:numFmt w:val="bullet"/>
      <w:lvlText w:val=""/>
      <w:lvlJc w:val="left"/>
      <w:pPr>
        <w:ind w:left="4320" w:hanging="360"/>
      </w:pPr>
      <w:rPr>
        <w:rFonts w:ascii="Wingdings" w:hAnsi="Wingdings" w:hint="default"/>
      </w:rPr>
    </w:lvl>
    <w:lvl w:ilvl="6" w:tplc="B0842868">
      <w:start w:val="1"/>
      <w:numFmt w:val="bullet"/>
      <w:lvlText w:val=""/>
      <w:lvlJc w:val="left"/>
      <w:pPr>
        <w:ind w:left="5040" w:hanging="360"/>
      </w:pPr>
      <w:rPr>
        <w:rFonts w:ascii="Symbol" w:hAnsi="Symbol" w:hint="default"/>
      </w:rPr>
    </w:lvl>
    <w:lvl w:ilvl="7" w:tplc="75048CA8">
      <w:start w:val="1"/>
      <w:numFmt w:val="bullet"/>
      <w:lvlText w:val="o"/>
      <w:lvlJc w:val="left"/>
      <w:pPr>
        <w:ind w:left="5760" w:hanging="360"/>
      </w:pPr>
      <w:rPr>
        <w:rFonts w:ascii="Courier New" w:hAnsi="Courier New" w:hint="default"/>
      </w:rPr>
    </w:lvl>
    <w:lvl w:ilvl="8" w:tplc="7DA0F91E">
      <w:start w:val="1"/>
      <w:numFmt w:val="bullet"/>
      <w:lvlText w:val=""/>
      <w:lvlJc w:val="left"/>
      <w:pPr>
        <w:ind w:left="6480" w:hanging="360"/>
      </w:pPr>
      <w:rPr>
        <w:rFonts w:ascii="Wingdings" w:hAnsi="Wingdings" w:hint="default"/>
      </w:rPr>
    </w:lvl>
  </w:abstractNum>
  <w:abstractNum w:abstractNumId="2" w15:restartNumberingAfterBreak="0">
    <w:nsid w:val="26AB37EC"/>
    <w:multiLevelType w:val="hybridMultilevel"/>
    <w:tmpl w:val="53F65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2B6B2B"/>
    <w:multiLevelType w:val="hybridMultilevel"/>
    <w:tmpl w:val="18942E22"/>
    <w:lvl w:ilvl="0" w:tplc="D842F972">
      <w:numFmt w:val="bullet"/>
      <w:lvlText w:val="•"/>
      <w:lvlJc w:val="left"/>
      <w:pPr>
        <w:ind w:left="720" w:hanging="360"/>
      </w:pPr>
      <w:rPr>
        <w:rFonts w:ascii="Abadi" w:eastAsiaTheme="minorHAnsi" w:hAnsi="Abad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CF1D3B"/>
    <w:multiLevelType w:val="hybridMultilevel"/>
    <w:tmpl w:val="FFFFFFFF"/>
    <w:lvl w:ilvl="0" w:tplc="1938F0D2">
      <w:start w:val="1"/>
      <w:numFmt w:val="bullet"/>
      <w:lvlText w:val=""/>
      <w:lvlJc w:val="left"/>
      <w:pPr>
        <w:ind w:left="720" w:hanging="360"/>
      </w:pPr>
      <w:rPr>
        <w:rFonts w:ascii="Symbol" w:hAnsi="Symbol" w:hint="default"/>
      </w:rPr>
    </w:lvl>
    <w:lvl w:ilvl="1" w:tplc="64EC314E">
      <w:start w:val="1"/>
      <w:numFmt w:val="bullet"/>
      <w:lvlText w:val="o"/>
      <w:lvlJc w:val="left"/>
      <w:pPr>
        <w:ind w:left="1440" w:hanging="360"/>
      </w:pPr>
      <w:rPr>
        <w:rFonts w:ascii="Courier New" w:hAnsi="Courier New" w:hint="default"/>
      </w:rPr>
    </w:lvl>
    <w:lvl w:ilvl="2" w:tplc="D5ACD700">
      <w:start w:val="1"/>
      <w:numFmt w:val="bullet"/>
      <w:lvlText w:val=""/>
      <w:lvlJc w:val="left"/>
      <w:pPr>
        <w:ind w:left="2160" w:hanging="360"/>
      </w:pPr>
      <w:rPr>
        <w:rFonts w:ascii="Wingdings" w:hAnsi="Wingdings" w:hint="default"/>
      </w:rPr>
    </w:lvl>
    <w:lvl w:ilvl="3" w:tplc="ACC6D95C">
      <w:start w:val="1"/>
      <w:numFmt w:val="bullet"/>
      <w:lvlText w:val=""/>
      <w:lvlJc w:val="left"/>
      <w:pPr>
        <w:ind w:left="2880" w:hanging="360"/>
      </w:pPr>
      <w:rPr>
        <w:rFonts w:ascii="Symbol" w:hAnsi="Symbol" w:hint="default"/>
      </w:rPr>
    </w:lvl>
    <w:lvl w:ilvl="4" w:tplc="352AF270">
      <w:start w:val="1"/>
      <w:numFmt w:val="bullet"/>
      <w:lvlText w:val="o"/>
      <w:lvlJc w:val="left"/>
      <w:pPr>
        <w:ind w:left="3600" w:hanging="360"/>
      </w:pPr>
      <w:rPr>
        <w:rFonts w:ascii="Courier New" w:hAnsi="Courier New" w:hint="default"/>
      </w:rPr>
    </w:lvl>
    <w:lvl w:ilvl="5" w:tplc="4FE8FB78">
      <w:start w:val="1"/>
      <w:numFmt w:val="bullet"/>
      <w:lvlText w:val=""/>
      <w:lvlJc w:val="left"/>
      <w:pPr>
        <w:ind w:left="4320" w:hanging="360"/>
      </w:pPr>
      <w:rPr>
        <w:rFonts w:ascii="Wingdings" w:hAnsi="Wingdings" w:hint="default"/>
      </w:rPr>
    </w:lvl>
    <w:lvl w:ilvl="6" w:tplc="D91A69D6">
      <w:start w:val="1"/>
      <w:numFmt w:val="bullet"/>
      <w:lvlText w:val=""/>
      <w:lvlJc w:val="left"/>
      <w:pPr>
        <w:ind w:left="5040" w:hanging="360"/>
      </w:pPr>
      <w:rPr>
        <w:rFonts w:ascii="Symbol" w:hAnsi="Symbol" w:hint="default"/>
      </w:rPr>
    </w:lvl>
    <w:lvl w:ilvl="7" w:tplc="90E8A852">
      <w:start w:val="1"/>
      <w:numFmt w:val="bullet"/>
      <w:lvlText w:val="o"/>
      <w:lvlJc w:val="left"/>
      <w:pPr>
        <w:ind w:left="5760" w:hanging="360"/>
      </w:pPr>
      <w:rPr>
        <w:rFonts w:ascii="Courier New" w:hAnsi="Courier New" w:hint="default"/>
      </w:rPr>
    </w:lvl>
    <w:lvl w:ilvl="8" w:tplc="EC0407AA">
      <w:start w:val="1"/>
      <w:numFmt w:val="bullet"/>
      <w:lvlText w:val=""/>
      <w:lvlJc w:val="left"/>
      <w:pPr>
        <w:ind w:left="6480" w:hanging="360"/>
      </w:pPr>
      <w:rPr>
        <w:rFonts w:ascii="Wingdings" w:hAnsi="Wingdings" w:hint="default"/>
      </w:rPr>
    </w:lvl>
  </w:abstractNum>
  <w:abstractNum w:abstractNumId="5" w15:restartNumberingAfterBreak="0">
    <w:nsid w:val="4D5A3A67"/>
    <w:multiLevelType w:val="hybridMultilevel"/>
    <w:tmpl w:val="FFFFFFFF"/>
    <w:lvl w:ilvl="0" w:tplc="61A214BA">
      <w:start w:val="1"/>
      <w:numFmt w:val="bullet"/>
      <w:lvlText w:val=""/>
      <w:lvlJc w:val="left"/>
      <w:pPr>
        <w:ind w:left="720" w:hanging="360"/>
      </w:pPr>
      <w:rPr>
        <w:rFonts w:ascii="Symbol" w:hAnsi="Symbol" w:hint="default"/>
      </w:rPr>
    </w:lvl>
    <w:lvl w:ilvl="1" w:tplc="A554FC9E">
      <w:start w:val="1"/>
      <w:numFmt w:val="bullet"/>
      <w:lvlText w:val="o"/>
      <w:lvlJc w:val="left"/>
      <w:pPr>
        <w:ind w:left="1440" w:hanging="360"/>
      </w:pPr>
      <w:rPr>
        <w:rFonts w:ascii="Courier New" w:hAnsi="Courier New" w:hint="default"/>
      </w:rPr>
    </w:lvl>
    <w:lvl w:ilvl="2" w:tplc="E50476EC">
      <w:start w:val="1"/>
      <w:numFmt w:val="bullet"/>
      <w:lvlText w:val=""/>
      <w:lvlJc w:val="left"/>
      <w:pPr>
        <w:ind w:left="2160" w:hanging="360"/>
      </w:pPr>
      <w:rPr>
        <w:rFonts w:ascii="Wingdings" w:hAnsi="Wingdings" w:hint="default"/>
      </w:rPr>
    </w:lvl>
    <w:lvl w:ilvl="3" w:tplc="CA5E266C">
      <w:start w:val="1"/>
      <w:numFmt w:val="bullet"/>
      <w:lvlText w:val=""/>
      <w:lvlJc w:val="left"/>
      <w:pPr>
        <w:ind w:left="2880" w:hanging="360"/>
      </w:pPr>
      <w:rPr>
        <w:rFonts w:ascii="Symbol" w:hAnsi="Symbol" w:hint="default"/>
      </w:rPr>
    </w:lvl>
    <w:lvl w:ilvl="4" w:tplc="7AB88434">
      <w:start w:val="1"/>
      <w:numFmt w:val="bullet"/>
      <w:lvlText w:val="o"/>
      <w:lvlJc w:val="left"/>
      <w:pPr>
        <w:ind w:left="3600" w:hanging="360"/>
      </w:pPr>
      <w:rPr>
        <w:rFonts w:ascii="Courier New" w:hAnsi="Courier New" w:hint="default"/>
      </w:rPr>
    </w:lvl>
    <w:lvl w:ilvl="5" w:tplc="212AB0EE">
      <w:start w:val="1"/>
      <w:numFmt w:val="bullet"/>
      <w:lvlText w:val=""/>
      <w:lvlJc w:val="left"/>
      <w:pPr>
        <w:ind w:left="4320" w:hanging="360"/>
      </w:pPr>
      <w:rPr>
        <w:rFonts w:ascii="Wingdings" w:hAnsi="Wingdings" w:hint="default"/>
      </w:rPr>
    </w:lvl>
    <w:lvl w:ilvl="6" w:tplc="2C725EC6">
      <w:start w:val="1"/>
      <w:numFmt w:val="bullet"/>
      <w:lvlText w:val=""/>
      <w:lvlJc w:val="left"/>
      <w:pPr>
        <w:ind w:left="5040" w:hanging="360"/>
      </w:pPr>
      <w:rPr>
        <w:rFonts w:ascii="Symbol" w:hAnsi="Symbol" w:hint="default"/>
      </w:rPr>
    </w:lvl>
    <w:lvl w:ilvl="7" w:tplc="4DBED892">
      <w:start w:val="1"/>
      <w:numFmt w:val="bullet"/>
      <w:lvlText w:val="o"/>
      <w:lvlJc w:val="left"/>
      <w:pPr>
        <w:ind w:left="5760" w:hanging="360"/>
      </w:pPr>
      <w:rPr>
        <w:rFonts w:ascii="Courier New" w:hAnsi="Courier New" w:hint="default"/>
      </w:rPr>
    </w:lvl>
    <w:lvl w:ilvl="8" w:tplc="FFA890F6">
      <w:start w:val="1"/>
      <w:numFmt w:val="bullet"/>
      <w:lvlText w:val=""/>
      <w:lvlJc w:val="left"/>
      <w:pPr>
        <w:ind w:left="6480" w:hanging="360"/>
      </w:pPr>
      <w:rPr>
        <w:rFonts w:ascii="Wingdings" w:hAnsi="Wingdings" w:hint="default"/>
      </w:rPr>
    </w:lvl>
  </w:abstractNum>
  <w:abstractNum w:abstractNumId="6" w15:restartNumberingAfterBreak="0">
    <w:nsid w:val="647F19B5"/>
    <w:multiLevelType w:val="hybridMultilevel"/>
    <w:tmpl w:val="FFFFFFFF"/>
    <w:lvl w:ilvl="0" w:tplc="B5309C20">
      <w:start w:val="1"/>
      <w:numFmt w:val="bullet"/>
      <w:lvlText w:val=""/>
      <w:lvlJc w:val="left"/>
      <w:pPr>
        <w:ind w:left="720" w:hanging="360"/>
      </w:pPr>
      <w:rPr>
        <w:rFonts w:ascii="Symbol" w:hAnsi="Symbol" w:hint="default"/>
      </w:rPr>
    </w:lvl>
    <w:lvl w:ilvl="1" w:tplc="1C16E9E4">
      <w:start w:val="1"/>
      <w:numFmt w:val="bullet"/>
      <w:lvlText w:val="o"/>
      <w:lvlJc w:val="left"/>
      <w:pPr>
        <w:ind w:left="1440" w:hanging="360"/>
      </w:pPr>
      <w:rPr>
        <w:rFonts w:ascii="Courier New" w:hAnsi="Courier New" w:hint="default"/>
      </w:rPr>
    </w:lvl>
    <w:lvl w:ilvl="2" w:tplc="648015FC">
      <w:start w:val="1"/>
      <w:numFmt w:val="bullet"/>
      <w:lvlText w:val=""/>
      <w:lvlJc w:val="left"/>
      <w:pPr>
        <w:ind w:left="2160" w:hanging="360"/>
      </w:pPr>
      <w:rPr>
        <w:rFonts w:ascii="Wingdings" w:hAnsi="Wingdings" w:hint="default"/>
      </w:rPr>
    </w:lvl>
    <w:lvl w:ilvl="3" w:tplc="BE46056E">
      <w:start w:val="1"/>
      <w:numFmt w:val="bullet"/>
      <w:lvlText w:val=""/>
      <w:lvlJc w:val="left"/>
      <w:pPr>
        <w:ind w:left="2880" w:hanging="360"/>
      </w:pPr>
      <w:rPr>
        <w:rFonts w:ascii="Symbol" w:hAnsi="Symbol" w:hint="default"/>
      </w:rPr>
    </w:lvl>
    <w:lvl w:ilvl="4" w:tplc="CF244974">
      <w:start w:val="1"/>
      <w:numFmt w:val="bullet"/>
      <w:lvlText w:val="o"/>
      <w:lvlJc w:val="left"/>
      <w:pPr>
        <w:ind w:left="3600" w:hanging="360"/>
      </w:pPr>
      <w:rPr>
        <w:rFonts w:ascii="Courier New" w:hAnsi="Courier New" w:hint="default"/>
      </w:rPr>
    </w:lvl>
    <w:lvl w:ilvl="5" w:tplc="417A610A">
      <w:start w:val="1"/>
      <w:numFmt w:val="bullet"/>
      <w:lvlText w:val=""/>
      <w:lvlJc w:val="left"/>
      <w:pPr>
        <w:ind w:left="4320" w:hanging="360"/>
      </w:pPr>
      <w:rPr>
        <w:rFonts w:ascii="Wingdings" w:hAnsi="Wingdings" w:hint="default"/>
      </w:rPr>
    </w:lvl>
    <w:lvl w:ilvl="6" w:tplc="231AFD28">
      <w:start w:val="1"/>
      <w:numFmt w:val="bullet"/>
      <w:lvlText w:val=""/>
      <w:lvlJc w:val="left"/>
      <w:pPr>
        <w:ind w:left="5040" w:hanging="360"/>
      </w:pPr>
      <w:rPr>
        <w:rFonts w:ascii="Symbol" w:hAnsi="Symbol" w:hint="default"/>
      </w:rPr>
    </w:lvl>
    <w:lvl w:ilvl="7" w:tplc="92069C80">
      <w:start w:val="1"/>
      <w:numFmt w:val="bullet"/>
      <w:lvlText w:val="o"/>
      <w:lvlJc w:val="left"/>
      <w:pPr>
        <w:ind w:left="5760" w:hanging="360"/>
      </w:pPr>
      <w:rPr>
        <w:rFonts w:ascii="Courier New" w:hAnsi="Courier New" w:hint="default"/>
      </w:rPr>
    </w:lvl>
    <w:lvl w:ilvl="8" w:tplc="76484316">
      <w:start w:val="1"/>
      <w:numFmt w:val="bullet"/>
      <w:lvlText w:val=""/>
      <w:lvlJc w:val="left"/>
      <w:pPr>
        <w:ind w:left="6480" w:hanging="360"/>
      </w:pPr>
      <w:rPr>
        <w:rFonts w:ascii="Wingdings" w:hAnsi="Wingdings" w:hint="default"/>
      </w:rPr>
    </w:lvl>
  </w:abstractNum>
  <w:abstractNum w:abstractNumId="7" w15:restartNumberingAfterBreak="0">
    <w:nsid w:val="69900A9F"/>
    <w:multiLevelType w:val="hybridMultilevel"/>
    <w:tmpl w:val="FFFFFFFF"/>
    <w:lvl w:ilvl="0" w:tplc="6E1486E2">
      <w:start w:val="1"/>
      <w:numFmt w:val="bullet"/>
      <w:lvlText w:val=""/>
      <w:lvlJc w:val="left"/>
      <w:pPr>
        <w:ind w:left="720" w:hanging="360"/>
      </w:pPr>
      <w:rPr>
        <w:rFonts w:ascii="Symbol" w:hAnsi="Symbol" w:hint="default"/>
      </w:rPr>
    </w:lvl>
    <w:lvl w:ilvl="1" w:tplc="3282208C">
      <w:start w:val="1"/>
      <w:numFmt w:val="bullet"/>
      <w:lvlText w:val="o"/>
      <w:lvlJc w:val="left"/>
      <w:pPr>
        <w:ind w:left="1440" w:hanging="360"/>
      </w:pPr>
      <w:rPr>
        <w:rFonts w:ascii="Courier New" w:hAnsi="Courier New" w:hint="default"/>
      </w:rPr>
    </w:lvl>
    <w:lvl w:ilvl="2" w:tplc="271EF1BA">
      <w:start w:val="1"/>
      <w:numFmt w:val="bullet"/>
      <w:lvlText w:val=""/>
      <w:lvlJc w:val="left"/>
      <w:pPr>
        <w:ind w:left="2160" w:hanging="360"/>
      </w:pPr>
      <w:rPr>
        <w:rFonts w:ascii="Wingdings" w:hAnsi="Wingdings" w:hint="default"/>
      </w:rPr>
    </w:lvl>
    <w:lvl w:ilvl="3" w:tplc="3752A9BA">
      <w:start w:val="1"/>
      <w:numFmt w:val="bullet"/>
      <w:lvlText w:val=""/>
      <w:lvlJc w:val="left"/>
      <w:pPr>
        <w:ind w:left="2880" w:hanging="360"/>
      </w:pPr>
      <w:rPr>
        <w:rFonts w:ascii="Symbol" w:hAnsi="Symbol" w:hint="default"/>
      </w:rPr>
    </w:lvl>
    <w:lvl w:ilvl="4" w:tplc="B7C801B0">
      <w:start w:val="1"/>
      <w:numFmt w:val="bullet"/>
      <w:lvlText w:val="o"/>
      <w:lvlJc w:val="left"/>
      <w:pPr>
        <w:ind w:left="3600" w:hanging="360"/>
      </w:pPr>
      <w:rPr>
        <w:rFonts w:ascii="Courier New" w:hAnsi="Courier New" w:hint="default"/>
      </w:rPr>
    </w:lvl>
    <w:lvl w:ilvl="5" w:tplc="2E745D82">
      <w:start w:val="1"/>
      <w:numFmt w:val="bullet"/>
      <w:lvlText w:val=""/>
      <w:lvlJc w:val="left"/>
      <w:pPr>
        <w:ind w:left="4320" w:hanging="360"/>
      </w:pPr>
      <w:rPr>
        <w:rFonts w:ascii="Wingdings" w:hAnsi="Wingdings" w:hint="default"/>
      </w:rPr>
    </w:lvl>
    <w:lvl w:ilvl="6" w:tplc="B0068768">
      <w:start w:val="1"/>
      <w:numFmt w:val="bullet"/>
      <w:lvlText w:val=""/>
      <w:lvlJc w:val="left"/>
      <w:pPr>
        <w:ind w:left="5040" w:hanging="360"/>
      </w:pPr>
      <w:rPr>
        <w:rFonts w:ascii="Symbol" w:hAnsi="Symbol" w:hint="default"/>
      </w:rPr>
    </w:lvl>
    <w:lvl w:ilvl="7" w:tplc="118EB7AE">
      <w:start w:val="1"/>
      <w:numFmt w:val="bullet"/>
      <w:lvlText w:val="o"/>
      <w:lvlJc w:val="left"/>
      <w:pPr>
        <w:ind w:left="5760" w:hanging="360"/>
      </w:pPr>
      <w:rPr>
        <w:rFonts w:ascii="Courier New" w:hAnsi="Courier New" w:hint="default"/>
      </w:rPr>
    </w:lvl>
    <w:lvl w:ilvl="8" w:tplc="3524EEE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6"/>
  </w:num>
  <w:num w:numId="6">
    <w:abstractNumId w:val="0"/>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Abad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zasxzrka5r0fevf0j5e29vwswvs50rersf&quot;&gt;My EndNote Library 0221&lt;record-ids&gt;&lt;item&gt;8348&lt;/item&gt;&lt;item&gt;43601&lt;/item&gt;&lt;item&gt;43604&lt;/item&gt;&lt;item&gt;44619&lt;/item&gt;&lt;item&gt;44620&lt;/item&gt;&lt;item&gt;44621&lt;/item&gt;&lt;item&gt;44622&lt;/item&gt;&lt;item&gt;44623&lt;/item&gt;&lt;item&gt;44625&lt;/item&gt;&lt;/record-ids&gt;&lt;/item&gt;&lt;/Libraries&gt;"/>
  </w:docVars>
  <w:rsids>
    <w:rsidRoot w:val="00194457"/>
    <w:rsid w:val="000007AF"/>
    <w:rsid w:val="000018EB"/>
    <w:rsid w:val="000025E7"/>
    <w:rsid w:val="000063F0"/>
    <w:rsid w:val="0000731F"/>
    <w:rsid w:val="0001179E"/>
    <w:rsid w:val="00012462"/>
    <w:rsid w:val="0001394B"/>
    <w:rsid w:val="00013E05"/>
    <w:rsid w:val="00015681"/>
    <w:rsid w:val="000172A5"/>
    <w:rsid w:val="000177F0"/>
    <w:rsid w:val="0002040F"/>
    <w:rsid w:val="0002098B"/>
    <w:rsid w:val="00020C99"/>
    <w:rsid w:val="0002144E"/>
    <w:rsid w:val="000228FF"/>
    <w:rsid w:val="00022F9F"/>
    <w:rsid w:val="0002349A"/>
    <w:rsid w:val="000238FF"/>
    <w:rsid w:val="0002412A"/>
    <w:rsid w:val="000241F5"/>
    <w:rsid w:val="00024E00"/>
    <w:rsid w:val="00025394"/>
    <w:rsid w:val="00027E45"/>
    <w:rsid w:val="00030B0C"/>
    <w:rsid w:val="00031672"/>
    <w:rsid w:val="000318C7"/>
    <w:rsid w:val="00032E83"/>
    <w:rsid w:val="00033370"/>
    <w:rsid w:val="00033D47"/>
    <w:rsid w:val="00033E29"/>
    <w:rsid w:val="00034F96"/>
    <w:rsid w:val="000364BA"/>
    <w:rsid w:val="0003757B"/>
    <w:rsid w:val="00037E46"/>
    <w:rsid w:val="00041086"/>
    <w:rsid w:val="000436DE"/>
    <w:rsid w:val="0004546E"/>
    <w:rsid w:val="00045A33"/>
    <w:rsid w:val="00051B65"/>
    <w:rsid w:val="000575C1"/>
    <w:rsid w:val="00057D0B"/>
    <w:rsid w:val="00061DB1"/>
    <w:rsid w:val="000631A3"/>
    <w:rsid w:val="00065277"/>
    <w:rsid w:val="00065571"/>
    <w:rsid w:val="00067B73"/>
    <w:rsid w:val="00071AAE"/>
    <w:rsid w:val="00071F76"/>
    <w:rsid w:val="00072079"/>
    <w:rsid w:val="000728B7"/>
    <w:rsid w:val="00073ABB"/>
    <w:rsid w:val="0007460E"/>
    <w:rsid w:val="0007520E"/>
    <w:rsid w:val="000772D6"/>
    <w:rsid w:val="000809F7"/>
    <w:rsid w:val="00084485"/>
    <w:rsid w:val="0008454B"/>
    <w:rsid w:val="00084EB8"/>
    <w:rsid w:val="000858A5"/>
    <w:rsid w:val="000861EF"/>
    <w:rsid w:val="0008695B"/>
    <w:rsid w:val="000870A1"/>
    <w:rsid w:val="000878D5"/>
    <w:rsid w:val="000906A9"/>
    <w:rsid w:val="00090845"/>
    <w:rsid w:val="00090E44"/>
    <w:rsid w:val="00092DF3"/>
    <w:rsid w:val="00095D91"/>
    <w:rsid w:val="00096596"/>
    <w:rsid w:val="00097D2D"/>
    <w:rsid w:val="000A000F"/>
    <w:rsid w:val="000A14F9"/>
    <w:rsid w:val="000A1AEF"/>
    <w:rsid w:val="000A27A0"/>
    <w:rsid w:val="000A3B18"/>
    <w:rsid w:val="000A3EA2"/>
    <w:rsid w:val="000A4280"/>
    <w:rsid w:val="000A515E"/>
    <w:rsid w:val="000A59A1"/>
    <w:rsid w:val="000A5D43"/>
    <w:rsid w:val="000A69B9"/>
    <w:rsid w:val="000A6E94"/>
    <w:rsid w:val="000A78FE"/>
    <w:rsid w:val="000B113A"/>
    <w:rsid w:val="000B1A42"/>
    <w:rsid w:val="000B3D01"/>
    <w:rsid w:val="000B4BF2"/>
    <w:rsid w:val="000C10FE"/>
    <w:rsid w:val="000C30B4"/>
    <w:rsid w:val="000C3F75"/>
    <w:rsid w:val="000C4277"/>
    <w:rsid w:val="000C438F"/>
    <w:rsid w:val="000C510F"/>
    <w:rsid w:val="000C53FC"/>
    <w:rsid w:val="000D3595"/>
    <w:rsid w:val="000D4B58"/>
    <w:rsid w:val="000D5628"/>
    <w:rsid w:val="000D571A"/>
    <w:rsid w:val="000D5A08"/>
    <w:rsid w:val="000D5B05"/>
    <w:rsid w:val="000D5EFF"/>
    <w:rsid w:val="000D7441"/>
    <w:rsid w:val="000E0484"/>
    <w:rsid w:val="000E1B64"/>
    <w:rsid w:val="000E4CD8"/>
    <w:rsid w:val="000E6755"/>
    <w:rsid w:val="000E6F12"/>
    <w:rsid w:val="000E795D"/>
    <w:rsid w:val="000E7D4F"/>
    <w:rsid w:val="000F0A07"/>
    <w:rsid w:val="000F0BAC"/>
    <w:rsid w:val="000F0E0D"/>
    <w:rsid w:val="000F0EAD"/>
    <w:rsid w:val="000F133B"/>
    <w:rsid w:val="000F1D23"/>
    <w:rsid w:val="000F21E2"/>
    <w:rsid w:val="000F34A0"/>
    <w:rsid w:val="000F37FD"/>
    <w:rsid w:val="000F4515"/>
    <w:rsid w:val="000F48D3"/>
    <w:rsid w:val="000F57F4"/>
    <w:rsid w:val="000F5874"/>
    <w:rsid w:val="000F70B0"/>
    <w:rsid w:val="000F77E1"/>
    <w:rsid w:val="00100096"/>
    <w:rsid w:val="0010039B"/>
    <w:rsid w:val="0010150E"/>
    <w:rsid w:val="00102B8B"/>
    <w:rsid w:val="00103959"/>
    <w:rsid w:val="00104913"/>
    <w:rsid w:val="00104F2A"/>
    <w:rsid w:val="0010573B"/>
    <w:rsid w:val="00105F31"/>
    <w:rsid w:val="0010631C"/>
    <w:rsid w:val="001065FA"/>
    <w:rsid w:val="00106FB1"/>
    <w:rsid w:val="001108EB"/>
    <w:rsid w:val="00110F93"/>
    <w:rsid w:val="001113CD"/>
    <w:rsid w:val="00111ED0"/>
    <w:rsid w:val="001120FD"/>
    <w:rsid w:val="0011215A"/>
    <w:rsid w:val="0011329C"/>
    <w:rsid w:val="0011332E"/>
    <w:rsid w:val="00114741"/>
    <w:rsid w:val="001152BB"/>
    <w:rsid w:val="00115CE5"/>
    <w:rsid w:val="00116B6E"/>
    <w:rsid w:val="001179C7"/>
    <w:rsid w:val="00117B51"/>
    <w:rsid w:val="00121D76"/>
    <w:rsid w:val="00122E15"/>
    <w:rsid w:val="00125D72"/>
    <w:rsid w:val="001270F8"/>
    <w:rsid w:val="00127C8B"/>
    <w:rsid w:val="00131655"/>
    <w:rsid w:val="00132F40"/>
    <w:rsid w:val="001343AA"/>
    <w:rsid w:val="00134477"/>
    <w:rsid w:val="00137C7E"/>
    <w:rsid w:val="001404F7"/>
    <w:rsid w:val="001416FA"/>
    <w:rsid w:val="0014238D"/>
    <w:rsid w:val="001439E5"/>
    <w:rsid w:val="00143CB8"/>
    <w:rsid w:val="00145EB2"/>
    <w:rsid w:val="001518E7"/>
    <w:rsid w:val="00152CB8"/>
    <w:rsid w:val="00153444"/>
    <w:rsid w:val="00156D85"/>
    <w:rsid w:val="0015703A"/>
    <w:rsid w:val="00157E56"/>
    <w:rsid w:val="0016175C"/>
    <w:rsid w:val="00162E1F"/>
    <w:rsid w:val="00164733"/>
    <w:rsid w:val="001737D5"/>
    <w:rsid w:val="001744B4"/>
    <w:rsid w:val="001750E6"/>
    <w:rsid w:val="001755A0"/>
    <w:rsid w:val="0017622F"/>
    <w:rsid w:val="00177DC5"/>
    <w:rsid w:val="00181CD1"/>
    <w:rsid w:val="00183B15"/>
    <w:rsid w:val="00183B57"/>
    <w:rsid w:val="00184E3F"/>
    <w:rsid w:val="00185F13"/>
    <w:rsid w:val="001860B4"/>
    <w:rsid w:val="0018654E"/>
    <w:rsid w:val="001866CA"/>
    <w:rsid w:val="00186D59"/>
    <w:rsid w:val="00186DEC"/>
    <w:rsid w:val="00187A2A"/>
    <w:rsid w:val="001905A1"/>
    <w:rsid w:val="00190B07"/>
    <w:rsid w:val="00190C3B"/>
    <w:rsid w:val="001923C0"/>
    <w:rsid w:val="00192F1E"/>
    <w:rsid w:val="00194457"/>
    <w:rsid w:val="001952C7"/>
    <w:rsid w:val="00195E28"/>
    <w:rsid w:val="00197779"/>
    <w:rsid w:val="001A0218"/>
    <w:rsid w:val="001A13B1"/>
    <w:rsid w:val="001A18D0"/>
    <w:rsid w:val="001A21B8"/>
    <w:rsid w:val="001A2B11"/>
    <w:rsid w:val="001A33AE"/>
    <w:rsid w:val="001A3C26"/>
    <w:rsid w:val="001A4345"/>
    <w:rsid w:val="001A494A"/>
    <w:rsid w:val="001A52E5"/>
    <w:rsid w:val="001A6188"/>
    <w:rsid w:val="001A7434"/>
    <w:rsid w:val="001A749C"/>
    <w:rsid w:val="001A7529"/>
    <w:rsid w:val="001A7ABD"/>
    <w:rsid w:val="001A7D7D"/>
    <w:rsid w:val="001B2E9F"/>
    <w:rsid w:val="001B48AE"/>
    <w:rsid w:val="001B4A66"/>
    <w:rsid w:val="001B4CA6"/>
    <w:rsid w:val="001B5047"/>
    <w:rsid w:val="001B5EDD"/>
    <w:rsid w:val="001B6B8B"/>
    <w:rsid w:val="001B7C10"/>
    <w:rsid w:val="001C03E2"/>
    <w:rsid w:val="001C3B64"/>
    <w:rsid w:val="001C502B"/>
    <w:rsid w:val="001C6810"/>
    <w:rsid w:val="001D0B5B"/>
    <w:rsid w:val="001D17F2"/>
    <w:rsid w:val="001D1D5C"/>
    <w:rsid w:val="001D267A"/>
    <w:rsid w:val="001D6244"/>
    <w:rsid w:val="001E0124"/>
    <w:rsid w:val="001E0D5D"/>
    <w:rsid w:val="001E1C01"/>
    <w:rsid w:val="001E2161"/>
    <w:rsid w:val="001E25F8"/>
    <w:rsid w:val="001E2641"/>
    <w:rsid w:val="001E3F76"/>
    <w:rsid w:val="001E5D88"/>
    <w:rsid w:val="001E64A3"/>
    <w:rsid w:val="001E6852"/>
    <w:rsid w:val="001E7B16"/>
    <w:rsid w:val="001F078A"/>
    <w:rsid w:val="001F1649"/>
    <w:rsid w:val="001F324F"/>
    <w:rsid w:val="00200A49"/>
    <w:rsid w:val="00200F17"/>
    <w:rsid w:val="0020192E"/>
    <w:rsid w:val="002033BA"/>
    <w:rsid w:val="00203F06"/>
    <w:rsid w:val="002049DB"/>
    <w:rsid w:val="00204B62"/>
    <w:rsid w:val="00205C00"/>
    <w:rsid w:val="00206595"/>
    <w:rsid w:val="00206669"/>
    <w:rsid w:val="00207103"/>
    <w:rsid w:val="00211A76"/>
    <w:rsid w:val="00211DA7"/>
    <w:rsid w:val="0021244C"/>
    <w:rsid w:val="00212B91"/>
    <w:rsid w:val="002147A9"/>
    <w:rsid w:val="00215227"/>
    <w:rsid w:val="00215603"/>
    <w:rsid w:val="00215996"/>
    <w:rsid w:val="00215C37"/>
    <w:rsid w:val="002163B9"/>
    <w:rsid w:val="00217993"/>
    <w:rsid w:val="002221EC"/>
    <w:rsid w:val="00224054"/>
    <w:rsid w:val="00225DA1"/>
    <w:rsid w:val="00227944"/>
    <w:rsid w:val="00227BA7"/>
    <w:rsid w:val="00227E90"/>
    <w:rsid w:val="00231679"/>
    <w:rsid w:val="0023296F"/>
    <w:rsid w:val="00232BF2"/>
    <w:rsid w:val="00234978"/>
    <w:rsid w:val="00234C2B"/>
    <w:rsid w:val="00235A94"/>
    <w:rsid w:val="00236902"/>
    <w:rsid w:val="00236BD4"/>
    <w:rsid w:val="00237BE6"/>
    <w:rsid w:val="00242C91"/>
    <w:rsid w:val="00243018"/>
    <w:rsid w:val="00243FA4"/>
    <w:rsid w:val="00244843"/>
    <w:rsid w:val="00245657"/>
    <w:rsid w:val="00245678"/>
    <w:rsid w:val="00245A61"/>
    <w:rsid w:val="00246CE9"/>
    <w:rsid w:val="002473EA"/>
    <w:rsid w:val="00247EA2"/>
    <w:rsid w:val="002512D8"/>
    <w:rsid w:val="0025295C"/>
    <w:rsid w:val="00253E73"/>
    <w:rsid w:val="00255198"/>
    <w:rsid w:val="002562FC"/>
    <w:rsid w:val="00257C5A"/>
    <w:rsid w:val="002604B4"/>
    <w:rsid w:val="002634E1"/>
    <w:rsid w:val="00263EA0"/>
    <w:rsid w:val="00264B63"/>
    <w:rsid w:val="00264E56"/>
    <w:rsid w:val="0026795B"/>
    <w:rsid w:val="00272DCD"/>
    <w:rsid w:val="00272F17"/>
    <w:rsid w:val="00272F57"/>
    <w:rsid w:val="0027310B"/>
    <w:rsid w:val="00273235"/>
    <w:rsid w:val="0027419C"/>
    <w:rsid w:val="0027470C"/>
    <w:rsid w:val="00274AA1"/>
    <w:rsid w:val="00274DCE"/>
    <w:rsid w:val="002760D9"/>
    <w:rsid w:val="00277707"/>
    <w:rsid w:val="0028169A"/>
    <w:rsid w:val="00286AE9"/>
    <w:rsid w:val="0029036C"/>
    <w:rsid w:val="002904C6"/>
    <w:rsid w:val="00292D3E"/>
    <w:rsid w:val="002947D5"/>
    <w:rsid w:val="00294C5C"/>
    <w:rsid w:val="0029542C"/>
    <w:rsid w:val="0029673A"/>
    <w:rsid w:val="00297707"/>
    <w:rsid w:val="002A1007"/>
    <w:rsid w:val="002A1E5A"/>
    <w:rsid w:val="002A3091"/>
    <w:rsid w:val="002A3111"/>
    <w:rsid w:val="002A3A79"/>
    <w:rsid w:val="002A49B9"/>
    <w:rsid w:val="002A4CCB"/>
    <w:rsid w:val="002A5593"/>
    <w:rsid w:val="002A6D52"/>
    <w:rsid w:val="002A72CB"/>
    <w:rsid w:val="002B0A01"/>
    <w:rsid w:val="002B0CF4"/>
    <w:rsid w:val="002B14E2"/>
    <w:rsid w:val="002B1875"/>
    <w:rsid w:val="002B19E8"/>
    <w:rsid w:val="002B2E9E"/>
    <w:rsid w:val="002B3864"/>
    <w:rsid w:val="002B3A5D"/>
    <w:rsid w:val="002B4615"/>
    <w:rsid w:val="002B6EA2"/>
    <w:rsid w:val="002C07B5"/>
    <w:rsid w:val="002C0CB0"/>
    <w:rsid w:val="002C0CE4"/>
    <w:rsid w:val="002C1FF3"/>
    <w:rsid w:val="002C212F"/>
    <w:rsid w:val="002C2419"/>
    <w:rsid w:val="002C2641"/>
    <w:rsid w:val="002C2B30"/>
    <w:rsid w:val="002C3134"/>
    <w:rsid w:val="002C3ADB"/>
    <w:rsid w:val="002C4005"/>
    <w:rsid w:val="002C42B2"/>
    <w:rsid w:val="002C52E6"/>
    <w:rsid w:val="002C6081"/>
    <w:rsid w:val="002D0652"/>
    <w:rsid w:val="002D2B26"/>
    <w:rsid w:val="002D3EBF"/>
    <w:rsid w:val="002D4125"/>
    <w:rsid w:val="002D4660"/>
    <w:rsid w:val="002D4785"/>
    <w:rsid w:val="002D48F0"/>
    <w:rsid w:val="002D5D5D"/>
    <w:rsid w:val="002D6AE7"/>
    <w:rsid w:val="002D6DFF"/>
    <w:rsid w:val="002E2402"/>
    <w:rsid w:val="002E5CBB"/>
    <w:rsid w:val="002E6B9F"/>
    <w:rsid w:val="002E7305"/>
    <w:rsid w:val="002E738A"/>
    <w:rsid w:val="002E7A59"/>
    <w:rsid w:val="002F17F7"/>
    <w:rsid w:val="002F2111"/>
    <w:rsid w:val="002F2525"/>
    <w:rsid w:val="002F3357"/>
    <w:rsid w:val="002F344E"/>
    <w:rsid w:val="002F3D00"/>
    <w:rsid w:val="002F40C3"/>
    <w:rsid w:val="002F4B11"/>
    <w:rsid w:val="002F560B"/>
    <w:rsid w:val="002F61AE"/>
    <w:rsid w:val="002F6B47"/>
    <w:rsid w:val="002F7A37"/>
    <w:rsid w:val="00301DAD"/>
    <w:rsid w:val="00302421"/>
    <w:rsid w:val="00303D00"/>
    <w:rsid w:val="003052A1"/>
    <w:rsid w:val="00305B40"/>
    <w:rsid w:val="003066D8"/>
    <w:rsid w:val="003068E2"/>
    <w:rsid w:val="003106D5"/>
    <w:rsid w:val="00311C1C"/>
    <w:rsid w:val="00312B27"/>
    <w:rsid w:val="003145FA"/>
    <w:rsid w:val="003149C5"/>
    <w:rsid w:val="003209E6"/>
    <w:rsid w:val="003218B6"/>
    <w:rsid w:val="0032231F"/>
    <w:rsid w:val="00324909"/>
    <w:rsid w:val="00324C9C"/>
    <w:rsid w:val="00331025"/>
    <w:rsid w:val="00331968"/>
    <w:rsid w:val="00333AFE"/>
    <w:rsid w:val="00334DC8"/>
    <w:rsid w:val="00335D11"/>
    <w:rsid w:val="003373D0"/>
    <w:rsid w:val="00337FB9"/>
    <w:rsid w:val="003444DA"/>
    <w:rsid w:val="003451BB"/>
    <w:rsid w:val="003452CF"/>
    <w:rsid w:val="0034618A"/>
    <w:rsid w:val="00346FC0"/>
    <w:rsid w:val="00347C92"/>
    <w:rsid w:val="003505A9"/>
    <w:rsid w:val="00350951"/>
    <w:rsid w:val="00352421"/>
    <w:rsid w:val="003526F4"/>
    <w:rsid w:val="00352B06"/>
    <w:rsid w:val="00353F65"/>
    <w:rsid w:val="0035443A"/>
    <w:rsid w:val="00354C69"/>
    <w:rsid w:val="00354E9C"/>
    <w:rsid w:val="00357870"/>
    <w:rsid w:val="00362050"/>
    <w:rsid w:val="00362AFC"/>
    <w:rsid w:val="00362D76"/>
    <w:rsid w:val="00363086"/>
    <w:rsid w:val="00363706"/>
    <w:rsid w:val="003637CB"/>
    <w:rsid w:val="00363DF1"/>
    <w:rsid w:val="00364376"/>
    <w:rsid w:val="00364BE0"/>
    <w:rsid w:val="00367AC7"/>
    <w:rsid w:val="00370B89"/>
    <w:rsid w:val="00370B99"/>
    <w:rsid w:val="00373534"/>
    <w:rsid w:val="00373D97"/>
    <w:rsid w:val="00373E73"/>
    <w:rsid w:val="0037437C"/>
    <w:rsid w:val="00375F7E"/>
    <w:rsid w:val="003768F8"/>
    <w:rsid w:val="0037798E"/>
    <w:rsid w:val="00377B84"/>
    <w:rsid w:val="00380AF4"/>
    <w:rsid w:val="00380F62"/>
    <w:rsid w:val="003818A2"/>
    <w:rsid w:val="00384F18"/>
    <w:rsid w:val="00385971"/>
    <w:rsid w:val="00385F0F"/>
    <w:rsid w:val="003863DA"/>
    <w:rsid w:val="003869B7"/>
    <w:rsid w:val="00386FB0"/>
    <w:rsid w:val="00387057"/>
    <w:rsid w:val="00387E30"/>
    <w:rsid w:val="0039054E"/>
    <w:rsid w:val="00391FB0"/>
    <w:rsid w:val="00393EC7"/>
    <w:rsid w:val="003957EE"/>
    <w:rsid w:val="00396784"/>
    <w:rsid w:val="00396A0A"/>
    <w:rsid w:val="00397EE5"/>
    <w:rsid w:val="003A0232"/>
    <w:rsid w:val="003A1DAB"/>
    <w:rsid w:val="003A253A"/>
    <w:rsid w:val="003A2BFD"/>
    <w:rsid w:val="003A39B8"/>
    <w:rsid w:val="003A4E7C"/>
    <w:rsid w:val="003A5428"/>
    <w:rsid w:val="003A555E"/>
    <w:rsid w:val="003A6A49"/>
    <w:rsid w:val="003B082D"/>
    <w:rsid w:val="003B088B"/>
    <w:rsid w:val="003B1B1C"/>
    <w:rsid w:val="003B2DEC"/>
    <w:rsid w:val="003B3014"/>
    <w:rsid w:val="003B4040"/>
    <w:rsid w:val="003B6D0E"/>
    <w:rsid w:val="003C3B16"/>
    <w:rsid w:val="003C3C92"/>
    <w:rsid w:val="003C3F22"/>
    <w:rsid w:val="003C5890"/>
    <w:rsid w:val="003C6266"/>
    <w:rsid w:val="003C7C29"/>
    <w:rsid w:val="003D00EC"/>
    <w:rsid w:val="003D0B61"/>
    <w:rsid w:val="003D2CD6"/>
    <w:rsid w:val="003D2D62"/>
    <w:rsid w:val="003D39A2"/>
    <w:rsid w:val="003D54B9"/>
    <w:rsid w:val="003D7778"/>
    <w:rsid w:val="003E0364"/>
    <w:rsid w:val="003E0518"/>
    <w:rsid w:val="003E0590"/>
    <w:rsid w:val="003E36DA"/>
    <w:rsid w:val="003E4F13"/>
    <w:rsid w:val="003E5299"/>
    <w:rsid w:val="003E54E6"/>
    <w:rsid w:val="003E568A"/>
    <w:rsid w:val="003E7D6E"/>
    <w:rsid w:val="003E7EB5"/>
    <w:rsid w:val="003F0425"/>
    <w:rsid w:val="003F19D9"/>
    <w:rsid w:val="003F3A8F"/>
    <w:rsid w:val="003F3E23"/>
    <w:rsid w:val="003F4610"/>
    <w:rsid w:val="003F4864"/>
    <w:rsid w:val="003F4AA7"/>
    <w:rsid w:val="003F525F"/>
    <w:rsid w:val="003F6EEC"/>
    <w:rsid w:val="004023E2"/>
    <w:rsid w:val="0040268E"/>
    <w:rsid w:val="00402CE5"/>
    <w:rsid w:val="00402E63"/>
    <w:rsid w:val="0040364B"/>
    <w:rsid w:val="00403652"/>
    <w:rsid w:val="00404EEC"/>
    <w:rsid w:val="004068B0"/>
    <w:rsid w:val="00411B19"/>
    <w:rsid w:val="004134FA"/>
    <w:rsid w:val="00413538"/>
    <w:rsid w:val="00414573"/>
    <w:rsid w:val="00414C53"/>
    <w:rsid w:val="00416559"/>
    <w:rsid w:val="00417218"/>
    <w:rsid w:val="00423469"/>
    <w:rsid w:val="00423887"/>
    <w:rsid w:val="00423D7F"/>
    <w:rsid w:val="00424BB3"/>
    <w:rsid w:val="00424D0A"/>
    <w:rsid w:val="004253EA"/>
    <w:rsid w:val="00426358"/>
    <w:rsid w:val="00426BB1"/>
    <w:rsid w:val="00427FE1"/>
    <w:rsid w:val="004309BD"/>
    <w:rsid w:val="00431E33"/>
    <w:rsid w:val="00432F84"/>
    <w:rsid w:val="004358B3"/>
    <w:rsid w:val="00436776"/>
    <w:rsid w:val="00436968"/>
    <w:rsid w:val="0044174C"/>
    <w:rsid w:val="00443834"/>
    <w:rsid w:val="00443D12"/>
    <w:rsid w:val="00445950"/>
    <w:rsid w:val="00446227"/>
    <w:rsid w:val="0044736B"/>
    <w:rsid w:val="00447533"/>
    <w:rsid w:val="00447E0E"/>
    <w:rsid w:val="004537C4"/>
    <w:rsid w:val="00454322"/>
    <w:rsid w:val="00456B5E"/>
    <w:rsid w:val="00461901"/>
    <w:rsid w:val="00462339"/>
    <w:rsid w:val="0046311E"/>
    <w:rsid w:val="004633FC"/>
    <w:rsid w:val="0046598D"/>
    <w:rsid w:val="00466A7A"/>
    <w:rsid w:val="00466E0F"/>
    <w:rsid w:val="00466F65"/>
    <w:rsid w:val="00467018"/>
    <w:rsid w:val="00467558"/>
    <w:rsid w:val="00467FE5"/>
    <w:rsid w:val="00470D26"/>
    <w:rsid w:val="00471131"/>
    <w:rsid w:val="00471555"/>
    <w:rsid w:val="00471D1C"/>
    <w:rsid w:val="00473800"/>
    <w:rsid w:val="00473F81"/>
    <w:rsid w:val="00474D4A"/>
    <w:rsid w:val="00475970"/>
    <w:rsid w:val="00477D1F"/>
    <w:rsid w:val="00480D7D"/>
    <w:rsid w:val="00480E8D"/>
    <w:rsid w:val="004823A2"/>
    <w:rsid w:val="00483667"/>
    <w:rsid w:val="00483AC3"/>
    <w:rsid w:val="00485E80"/>
    <w:rsid w:val="00485FC8"/>
    <w:rsid w:val="004909FC"/>
    <w:rsid w:val="00490B88"/>
    <w:rsid w:val="004919EB"/>
    <w:rsid w:val="00492E94"/>
    <w:rsid w:val="004939C4"/>
    <w:rsid w:val="00493BA1"/>
    <w:rsid w:val="0049427E"/>
    <w:rsid w:val="00495185"/>
    <w:rsid w:val="00496031"/>
    <w:rsid w:val="00497251"/>
    <w:rsid w:val="004A273C"/>
    <w:rsid w:val="004A3586"/>
    <w:rsid w:val="004A3A46"/>
    <w:rsid w:val="004A406C"/>
    <w:rsid w:val="004A4766"/>
    <w:rsid w:val="004A7277"/>
    <w:rsid w:val="004A769A"/>
    <w:rsid w:val="004B0032"/>
    <w:rsid w:val="004B115F"/>
    <w:rsid w:val="004B26C6"/>
    <w:rsid w:val="004B2E47"/>
    <w:rsid w:val="004B30BC"/>
    <w:rsid w:val="004B5F70"/>
    <w:rsid w:val="004B6CDD"/>
    <w:rsid w:val="004C17AB"/>
    <w:rsid w:val="004C1856"/>
    <w:rsid w:val="004C4293"/>
    <w:rsid w:val="004C4416"/>
    <w:rsid w:val="004C504D"/>
    <w:rsid w:val="004C677D"/>
    <w:rsid w:val="004C6873"/>
    <w:rsid w:val="004C7F9E"/>
    <w:rsid w:val="004D2E9D"/>
    <w:rsid w:val="004D34C2"/>
    <w:rsid w:val="004D58D7"/>
    <w:rsid w:val="004D6E5E"/>
    <w:rsid w:val="004D7848"/>
    <w:rsid w:val="004E15C7"/>
    <w:rsid w:val="004E29E1"/>
    <w:rsid w:val="004E2EC5"/>
    <w:rsid w:val="004E32B6"/>
    <w:rsid w:val="004E498B"/>
    <w:rsid w:val="004E53EF"/>
    <w:rsid w:val="004E7A0B"/>
    <w:rsid w:val="004F0FB9"/>
    <w:rsid w:val="004F17E0"/>
    <w:rsid w:val="004F462D"/>
    <w:rsid w:val="004F4FB2"/>
    <w:rsid w:val="004F5D20"/>
    <w:rsid w:val="004F6D68"/>
    <w:rsid w:val="00500015"/>
    <w:rsid w:val="005005FE"/>
    <w:rsid w:val="00506697"/>
    <w:rsid w:val="005076AA"/>
    <w:rsid w:val="00511341"/>
    <w:rsid w:val="0051240D"/>
    <w:rsid w:val="00512513"/>
    <w:rsid w:val="00513B48"/>
    <w:rsid w:val="00514FB0"/>
    <w:rsid w:val="0051514B"/>
    <w:rsid w:val="00516485"/>
    <w:rsid w:val="005168AB"/>
    <w:rsid w:val="005176B5"/>
    <w:rsid w:val="00521B43"/>
    <w:rsid w:val="0052277B"/>
    <w:rsid w:val="00523725"/>
    <w:rsid w:val="00523984"/>
    <w:rsid w:val="00523ED3"/>
    <w:rsid w:val="00525183"/>
    <w:rsid w:val="005256AD"/>
    <w:rsid w:val="005261F9"/>
    <w:rsid w:val="00526988"/>
    <w:rsid w:val="00526CB2"/>
    <w:rsid w:val="00527187"/>
    <w:rsid w:val="005278B9"/>
    <w:rsid w:val="00527EAF"/>
    <w:rsid w:val="005313B7"/>
    <w:rsid w:val="00532779"/>
    <w:rsid w:val="005334F6"/>
    <w:rsid w:val="005335B7"/>
    <w:rsid w:val="00534401"/>
    <w:rsid w:val="00534541"/>
    <w:rsid w:val="0053690D"/>
    <w:rsid w:val="00536E4B"/>
    <w:rsid w:val="00537952"/>
    <w:rsid w:val="00540A22"/>
    <w:rsid w:val="0054132F"/>
    <w:rsid w:val="00541AAA"/>
    <w:rsid w:val="00541B1C"/>
    <w:rsid w:val="00541E61"/>
    <w:rsid w:val="00541F41"/>
    <w:rsid w:val="00542E72"/>
    <w:rsid w:val="00543D1A"/>
    <w:rsid w:val="005444FB"/>
    <w:rsid w:val="0054535B"/>
    <w:rsid w:val="00545B14"/>
    <w:rsid w:val="0055146F"/>
    <w:rsid w:val="00551B59"/>
    <w:rsid w:val="00552845"/>
    <w:rsid w:val="00553AE2"/>
    <w:rsid w:val="005546F5"/>
    <w:rsid w:val="00555E81"/>
    <w:rsid w:val="00564C94"/>
    <w:rsid w:val="00566AC9"/>
    <w:rsid w:val="00567E43"/>
    <w:rsid w:val="0057017A"/>
    <w:rsid w:val="00571185"/>
    <w:rsid w:val="0057205B"/>
    <w:rsid w:val="005727B0"/>
    <w:rsid w:val="005736CC"/>
    <w:rsid w:val="00574AF9"/>
    <w:rsid w:val="00575479"/>
    <w:rsid w:val="0057561E"/>
    <w:rsid w:val="00576443"/>
    <w:rsid w:val="0057704C"/>
    <w:rsid w:val="00577A44"/>
    <w:rsid w:val="00581E3D"/>
    <w:rsid w:val="00581F24"/>
    <w:rsid w:val="005831DD"/>
    <w:rsid w:val="005844CB"/>
    <w:rsid w:val="00584BBF"/>
    <w:rsid w:val="00584DB1"/>
    <w:rsid w:val="0058591B"/>
    <w:rsid w:val="005870B9"/>
    <w:rsid w:val="0058745B"/>
    <w:rsid w:val="0059058E"/>
    <w:rsid w:val="0059179B"/>
    <w:rsid w:val="00591D26"/>
    <w:rsid w:val="00591D72"/>
    <w:rsid w:val="0059253E"/>
    <w:rsid w:val="0059300A"/>
    <w:rsid w:val="005937CD"/>
    <w:rsid w:val="005938FE"/>
    <w:rsid w:val="00595134"/>
    <w:rsid w:val="005951FB"/>
    <w:rsid w:val="005956C9"/>
    <w:rsid w:val="00595ED4"/>
    <w:rsid w:val="00597D2A"/>
    <w:rsid w:val="005A1726"/>
    <w:rsid w:val="005A2143"/>
    <w:rsid w:val="005A3E6A"/>
    <w:rsid w:val="005A4AE4"/>
    <w:rsid w:val="005A4B39"/>
    <w:rsid w:val="005A57D0"/>
    <w:rsid w:val="005A705A"/>
    <w:rsid w:val="005B1180"/>
    <w:rsid w:val="005B164A"/>
    <w:rsid w:val="005B1E5B"/>
    <w:rsid w:val="005B3371"/>
    <w:rsid w:val="005B4358"/>
    <w:rsid w:val="005B543D"/>
    <w:rsid w:val="005C0221"/>
    <w:rsid w:val="005C0D30"/>
    <w:rsid w:val="005C0E04"/>
    <w:rsid w:val="005C1104"/>
    <w:rsid w:val="005C13AB"/>
    <w:rsid w:val="005C350C"/>
    <w:rsid w:val="005C3DEE"/>
    <w:rsid w:val="005C449A"/>
    <w:rsid w:val="005C4B58"/>
    <w:rsid w:val="005C7E4E"/>
    <w:rsid w:val="005D1090"/>
    <w:rsid w:val="005D247B"/>
    <w:rsid w:val="005D32C5"/>
    <w:rsid w:val="005D3B45"/>
    <w:rsid w:val="005D646C"/>
    <w:rsid w:val="005D659A"/>
    <w:rsid w:val="005D6ADD"/>
    <w:rsid w:val="005D6F57"/>
    <w:rsid w:val="005D75C3"/>
    <w:rsid w:val="005E001F"/>
    <w:rsid w:val="005E0730"/>
    <w:rsid w:val="005E2588"/>
    <w:rsid w:val="005E30B3"/>
    <w:rsid w:val="005E311A"/>
    <w:rsid w:val="005E32F4"/>
    <w:rsid w:val="005E51E6"/>
    <w:rsid w:val="005E6B4B"/>
    <w:rsid w:val="005F0BEC"/>
    <w:rsid w:val="005F1326"/>
    <w:rsid w:val="005F1988"/>
    <w:rsid w:val="005F1F9E"/>
    <w:rsid w:val="005F22FC"/>
    <w:rsid w:val="005F2D0E"/>
    <w:rsid w:val="005F382E"/>
    <w:rsid w:val="005F39E9"/>
    <w:rsid w:val="005F4D3A"/>
    <w:rsid w:val="005F5100"/>
    <w:rsid w:val="005F5C7C"/>
    <w:rsid w:val="005F7700"/>
    <w:rsid w:val="00600475"/>
    <w:rsid w:val="006008FC"/>
    <w:rsid w:val="00600E92"/>
    <w:rsid w:val="0060228E"/>
    <w:rsid w:val="00602856"/>
    <w:rsid w:val="00603425"/>
    <w:rsid w:val="00603B44"/>
    <w:rsid w:val="00603DB6"/>
    <w:rsid w:val="00603E62"/>
    <w:rsid w:val="00604866"/>
    <w:rsid w:val="006056F2"/>
    <w:rsid w:val="006078C9"/>
    <w:rsid w:val="006106AD"/>
    <w:rsid w:val="00610E91"/>
    <w:rsid w:val="0061310F"/>
    <w:rsid w:val="00614433"/>
    <w:rsid w:val="00615AEE"/>
    <w:rsid w:val="00615BE4"/>
    <w:rsid w:val="00617321"/>
    <w:rsid w:val="006178BB"/>
    <w:rsid w:val="00620119"/>
    <w:rsid w:val="006208DA"/>
    <w:rsid w:val="00620BFB"/>
    <w:rsid w:val="00621B3E"/>
    <w:rsid w:val="00621BE7"/>
    <w:rsid w:val="00621D6F"/>
    <w:rsid w:val="006235AB"/>
    <w:rsid w:val="00625323"/>
    <w:rsid w:val="00627F3C"/>
    <w:rsid w:val="006308FA"/>
    <w:rsid w:val="00630E7D"/>
    <w:rsid w:val="0063283F"/>
    <w:rsid w:val="006338BC"/>
    <w:rsid w:val="006346C0"/>
    <w:rsid w:val="00635271"/>
    <w:rsid w:val="006359BA"/>
    <w:rsid w:val="00635FEB"/>
    <w:rsid w:val="006362C5"/>
    <w:rsid w:val="00640C3F"/>
    <w:rsid w:val="00640F7D"/>
    <w:rsid w:val="0064179F"/>
    <w:rsid w:val="00641CE9"/>
    <w:rsid w:val="006437C8"/>
    <w:rsid w:val="00644154"/>
    <w:rsid w:val="00645B37"/>
    <w:rsid w:val="00645FB6"/>
    <w:rsid w:val="006514A7"/>
    <w:rsid w:val="006519B2"/>
    <w:rsid w:val="00654940"/>
    <w:rsid w:val="00656237"/>
    <w:rsid w:val="006564DF"/>
    <w:rsid w:val="00657C3D"/>
    <w:rsid w:val="00657E53"/>
    <w:rsid w:val="006605AB"/>
    <w:rsid w:val="006619E1"/>
    <w:rsid w:val="006629DD"/>
    <w:rsid w:val="0066331D"/>
    <w:rsid w:val="00663BC2"/>
    <w:rsid w:val="006647C1"/>
    <w:rsid w:val="0066623C"/>
    <w:rsid w:val="006673B7"/>
    <w:rsid w:val="006673C9"/>
    <w:rsid w:val="00672D7F"/>
    <w:rsid w:val="00674755"/>
    <w:rsid w:val="00675CF9"/>
    <w:rsid w:val="00675DF2"/>
    <w:rsid w:val="00676353"/>
    <w:rsid w:val="00677A1F"/>
    <w:rsid w:val="0068176E"/>
    <w:rsid w:val="00682442"/>
    <w:rsid w:val="00682474"/>
    <w:rsid w:val="00684B2C"/>
    <w:rsid w:val="00684FE1"/>
    <w:rsid w:val="006862C7"/>
    <w:rsid w:val="006870EF"/>
    <w:rsid w:val="00692AC0"/>
    <w:rsid w:val="00693318"/>
    <w:rsid w:val="00693F39"/>
    <w:rsid w:val="006945C1"/>
    <w:rsid w:val="00695694"/>
    <w:rsid w:val="006A019F"/>
    <w:rsid w:val="006A0312"/>
    <w:rsid w:val="006A149F"/>
    <w:rsid w:val="006A19ED"/>
    <w:rsid w:val="006A3167"/>
    <w:rsid w:val="006A6668"/>
    <w:rsid w:val="006A689B"/>
    <w:rsid w:val="006B061A"/>
    <w:rsid w:val="006B094E"/>
    <w:rsid w:val="006B0A15"/>
    <w:rsid w:val="006B10E6"/>
    <w:rsid w:val="006B2660"/>
    <w:rsid w:val="006B396D"/>
    <w:rsid w:val="006B39EA"/>
    <w:rsid w:val="006B3C24"/>
    <w:rsid w:val="006B43AE"/>
    <w:rsid w:val="006B5D74"/>
    <w:rsid w:val="006B7381"/>
    <w:rsid w:val="006C018F"/>
    <w:rsid w:val="006C0732"/>
    <w:rsid w:val="006C1C35"/>
    <w:rsid w:val="006C1D16"/>
    <w:rsid w:val="006C314E"/>
    <w:rsid w:val="006C5DC5"/>
    <w:rsid w:val="006C6BDA"/>
    <w:rsid w:val="006D033E"/>
    <w:rsid w:val="006D27C4"/>
    <w:rsid w:val="006D2D83"/>
    <w:rsid w:val="006D30EF"/>
    <w:rsid w:val="006D383F"/>
    <w:rsid w:val="006D3E92"/>
    <w:rsid w:val="006D4109"/>
    <w:rsid w:val="006D5114"/>
    <w:rsid w:val="006D6106"/>
    <w:rsid w:val="006D732B"/>
    <w:rsid w:val="006D746F"/>
    <w:rsid w:val="006D78C9"/>
    <w:rsid w:val="006E2692"/>
    <w:rsid w:val="006E2DFA"/>
    <w:rsid w:val="006E474D"/>
    <w:rsid w:val="006E4E37"/>
    <w:rsid w:val="006E6A3A"/>
    <w:rsid w:val="006F0608"/>
    <w:rsid w:val="006F0B53"/>
    <w:rsid w:val="006F1A1F"/>
    <w:rsid w:val="006F1B5C"/>
    <w:rsid w:val="006F1F73"/>
    <w:rsid w:val="006F23D6"/>
    <w:rsid w:val="006F3A81"/>
    <w:rsid w:val="006F40AF"/>
    <w:rsid w:val="006F4B50"/>
    <w:rsid w:val="006F4E6A"/>
    <w:rsid w:val="006F610C"/>
    <w:rsid w:val="006F7147"/>
    <w:rsid w:val="0070001C"/>
    <w:rsid w:val="00701CF8"/>
    <w:rsid w:val="007055F3"/>
    <w:rsid w:val="0070693D"/>
    <w:rsid w:val="00706F4A"/>
    <w:rsid w:val="00707188"/>
    <w:rsid w:val="0070754F"/>
    <w:rsid w:val="00711210"/>
    <w:rsid w:val="00712481"/>
    <w:rsid w:val="00713436"/>
    <w:rsid w:val="007142CB"/>
    <w:rsid w:val="00714462"/>
    <w:rsid w:val="007149AA"/>
    <w:rsid w:val="00714B62"/>
    <w:rsid w:val="00715077"/>
    <w:rsid w:val="007152C2"/>
    <w:rsid w:val="00715F1C"/>
    <w:rsid w:val="007160F9"/>
    <w:rsid w:val="007164A5"/>
    <w:rsid w:val="00720F18"/>
    <w:rsid w:val="00722086"/>
    <w:rsid w:val="00722718"/>
    <w:rsid w:val="00724C74"/>
    <w:rsid w:val="00724EB2"/>
    <w:rsid w:val="007259EF"/>
    <w:rsid w:val="0072735E"/>
    <w:rsid w:val="0073086A"/>
    <w:rsid w:val="00730D52"/>
    <w:rsid w:val="00731E02"/>
    <w:rsid w:val="007339ED"/>
    <w:rsid w:val="00733E29"/>
    <w:rsid w:val="0073502C"/>
    <w:rsid w:val="00735C6F"/>
    <w:rsid w:val="0073672E"/>
    <w:rsid w:val="00737B7F"/>
    <w:rsid w:val="007405B9"/>
    <w:rsid w:val="00740E2A"/>
    <w:rsid w:val="007454ED"/>
    <w:rsid w:val="007461E0"/>
    <w:rsid w:val="00747034"/>
    <w:rsid w:val="007503BA"/>
    <w:rsid w:val="007538A4"/>
    <w:rsid w:val="00753B70"/>
    <w:rsid w:val="007541FC"/>
    <w:rsid w:val="00754B04"/>
    <w:rsid w:val="00754D1D"/>
    <w:rsid w:val="00756753"/>
    <w:rsid w:val="007573DD"/>
    <w:rsid w:val="0075752F"/>
    <w:rsid w:val="00760243"/>
    <w:rsid w:val="00760B02"/>
    <w:rsid w:val="00760BFC"/>
    <w:rsid w:val="0076146D"/>
    <w:rsid w:val="00761BDF"/>
    <w:rsid w:val="0076322B"/>
    <w:rsid w:val="0076373D"/>
    <w:rsid w:val="0076380B"/>
    <w:rsid w:val="00763FFF"/>
    <w:rsid w:val="00764B0C"/>
    <w:rsid w:val="0076550A"/>
    <w:rsid w:val="00766393"/>
    <w:rsid w:val="007666C5"/>
    <w:rsid w:val="007667AC"/>
    <w:rsid w:val="0077019C"/>
    <w:rsid w:val="00770294"/>
    <w:rsid w:val="00770306"/>
    <w:rsid w:val="0077117F"/>
    <w:rsid w:val="00771484"/>
    <w:rsid w:val="0077200C"/>
    <w:rsid w:val="007762F3"/>
    <w:rsid w:val="007802D2"/>
    <w:rsid w:val="007812DC"/>
    <w:rsid w:val="00781438"/>
    <w:rsid w:val="007816F7"/>
    <w:rsid w:val="007823BF"/>
    <w:rsid w:val="00784D20"/>
    <w:rsid w:val="00785012"/>
    <w:rsid w:val="0078510E"/>
    <w:rsid w:val="0078598E"/>
    <w:rsid w:val="00785CD0"/>
    <w:rsid w:val="00786004"/>
    <w:rsid w:val="00786892"/>
    <w:rsid w:val="007871A8"/>
    <w:rsid w:val="007877CC"/>
    <w:rsid w:val="00792B88"/>
    <w:rsid w:val="00792E12"/>
    <w:rsid w:val="00793C29"/>
    <w:rsid w:val="00794509"/>
    <w:rsid w:val="0079459C"/>
    <w:rsid w:val="00794983"/>
    <w:rsid w:val="007963B3"/>
    <w:rsid w:val="0079652F"/>
    <w:rsid w:val="007972B3"/>
    <w:rsid w:val="007A070D"/>
    <w:rsid w:val="007A1FF7"/>
    <w:rsid w:val="007A2EA8"/>
    <w:rsid w:val="007A2FB4"/>
    <w:rsid w:val="007A3CC6"/>
    <w:rsid w:val="007A557C"/>
    <w:rsid w:val="007A5A76"/>
    <w:rsid w:val="007A6749"/>
    <w:rsid w:val="007B02B7"/>
    <w:rsid w:val="007B0E34"/>
    <w:rsid w:val="007B2126"/>
    <w:rsid w:val="007B24A0"/>
    <w:rsid w:val="007B5B67"/>
    <w:rsid w:val="007B60BB"/>
    <w:rsid w:val="007B7354"/>
    <w:rsid w:val="007C28D6"/>
    <w:rsid w:val="007C4DA5"/>
    <w:rsid w:val="007C59EA"/>
    <w:rsid w:val="007C6C85"/>
    <w:rsid w:val="007C75E2"/>
    <w:rsid w:val="007D0AFD"/>
    <w:rsid w:val="007D1628"/>
    <w:rsid w:val="007D1CC6"/>
    <w:rsid w:val="007D391C"/>
    <w:rsid w:val="007D3CBD"/>
    <w:rsid w:val="007D3CF5"/>
    <w:rsid w:val="007D5C75"/>
    <w:rsid w:val="007D5D0F"/>
    <w:rsid w:val="007D6696"/>
    <w:rsid w:val="007D6869"/>
    <w:rsid w:val="007D7CCF"/>
    <w:rsid w:val="007E10C2"/>
    <w:rsid w:val="007E2339"/>
    <w:rsid w:val="007E2F33"/>
    <w:rsid w:val="007E302B"/>
    <w:rsid w:val="007E3962"/>
    <w:rsid w:val="007E3BE8"/>
    <w:rsid w:val="007E459B"/>
    <w:rsid w:val="007E6A0A"/>
    <w:rsid w:val="007E7021"/>
    <w:rsid w:val="007E7C74"/>
    <w:rsid w:val="007F1FCF"/>
    <w:rsid w:val="007F29D9"/>
    <w:rsid w:val="007F2F86"/>
    <w:rsid w:val="007F367D"/>
    <w:rsid w:val="007F38F4"/>
    <w:rsid w:val="007F4178"/>
    <w:rsid w:val="007F4EEF"/>
    <w:rsid w:val="007F7653"/>
    <w:rsid w:val="00801E6F"/>
    <w:rsid w:val="0080484F"/>
    <w:rsid w:val="00804D2E"/>
    <w:rsid w:val="00804D4B"/>
    <w:rsid w:val="00804EA8"/>
    <w:rsid w:val="008066FB"/>
    <w:rsid w:val="0080678F"/>
    <w:rsid w:val="00806AA1"/>
    <w:rsid w:val="00806B94"/>
    <w:rsid w:val="00807D73"/>
    <w:rsid w:val="00810351"/>
    <w:rsid w:val="00810476"/>
    <w:rsid w:val="00810B69"/>
    <w:rsid w:val="00810F5D"/>
    <w:rsid w:val="00811AFF"/>
    <w:rsid w:val="00813278"/>
    <w:rsid w:val="00813CBF"/>
    <w:rsid w:val="00813E54"/>
    <w:rsid w:val="00816469"/>
    <w:rsid w:val="008168AD"/>
    <w:rsid w:val="0081698F"/>
    <w:rsid w:val="00816BF5"/>
    <w:rsid w:val="00821E21"/>
    <w:rsid w:val="00822E03"/>
    <w:rsid w:val="00826016"/>
    <w:rsid w:val="00832044"/>
    <w:rsid w:val="00832372"/>
    <w:rsid w:val="008324A3"/>
    <w:rsid w:val="00832D03"/>
    <w:rsid w:val="00832F14"/>
    <w:rsid w:val="008334EC"/>
    <w:rsid w:val="00833D49"/>
    <w:rsid w:val="00834466"/>
    <w:rsid w:val="00835207"/>
    <w:rsid w:val="008356AA"/>
    <w:rsid w:val="0083660B"/>
    <w:rsid w:val="008367BA"/>
    <w:rsid w:val="00840261"/>
    <w:rsid w:val="008437B3"/>
    <w:rsid w:val="00845E5A"/>
    <w:rsid w:val="00846A13"/>
    <w:rsid w:val="0085027E"/>
    <w:rsid w:val="00851630"/>
    <w:rsid w:val="008516B9"/>
    <w:rsid w:val="00851AAC"/>
    <w:rsid w:val="00851C3C"/>
    <w:rsid w:val="008528F6"/>
    <w:rsid w:val="008535DF"/>
    <w:rsid w:val="00853A23"/>
    <w:rsid w:val="00853EF3"/>
    <w:rsid w:val="008542AD"/>
    <w:rsid w:val="008573AC"/>
    <w:rsid w:val="00857E14"/>
    <w:rsid w:val="00861169"/>
    <w:rsid w:val="008614DB"/>
    <w:rsid w:val="00863D4A"/>
    <w:rsid w:val="0086429E"/>
    <w:rsid w:val="00864533"/>
    <w:rsid w:val="00864A6B"/>
    <w:rsid w:val="00864BF6"/>
    <w:rsid w:val="00864E9E"/>
    <w:rsid w:val="008652BE"/>
    <w:rsid w:val="008657EE"/>
    <w:rsid w:val="00866705"/>
    <w:rsid w:val="008704A5"/>
    <w:rsid w:val="008713D3"/>
    <w:rsid w:val="008715D2"/>
    <w:rsid w:val="0087368F"/>
    <w:rsid w:val="008739CD"/>
    <w:rsid w:val="00874DAC"/>
    <w:rsid w:val="008751A5"/>
    <w:rsid w:val="008760B0"/>
    <w:rsid w:val="00876487"/>
    <w:rsid w:val="00876676"/>
    <w:rsid w:val="008769F3"/>
    <w:rsid w:val="0087748E"/>
    <w:rsid w:val="00877800"/>
    <w:rsid w:val="00881115"/>
    <w:rsid w:val="0088148F"/>
    <w:rsid w:val="00883094"/>
    <w:rsid w:val="008842BC"/>
    <w:rsid w:val="00884919"/>
    <w:rsid w:val="00885B35"/>
    <w:rsid w:val="0088699F"/>
    <w:rsid w:val="00886FC9"/>
    <w:rsid w:val="00891109"/>
    <w:rsid w:val="008911A3"/>
    <w:rsid w:val="008912FE"/>
    <w:rsid w:val="00892409"/>
    <w:rsid w:val="00892A86"/>
    <w:rsid w:val="00892AE0"/>
    <w:rsid w:val="00894E52"/>
    <w:rsid w:val="00895724"/>
    <w:rsid w:val="0089576C"/>
    <w:rsid w:val="00895ABD"/>
    <w:rsid w:val="00895B44"/>
    <w:rsid w:val="00896659"/>
    <w:rsid w:val="008973CC"/>
    <w:rsid w:val="008A07D9"/>
    <w:rsid w:val="008A0C3C"/>
    <w:rsid w:val="008A258B"/>
    <w:rsid w:val="008A3F8E"/>
    <w:rsid w:val="008A42B6"/>
    <w:rsid w:val="008A5C69"/>
    <w:rsid w:val="008A6DD5"/>
    <w:rsid w:val="008A75E0"/>
    <w:rsid w:val="008B337D"/>
    <w:rsid w:val="008B3DF6"/>
    <w:rsid w:val="008B42B2"/>
    <w:rsid w:val="008B4FA0"/>
    <w:rsid w:val="008B6DEF"/>
    <w:rsid w:val="008B6E38"/>
    <w:rsid w:val="008C001A"/>
    <w:rsid w:val="008C0701"/>
    <w:rsid w:val="008C08C6"/>
    <w:rsid w:val="008C0F6C"/>
    <w:rsid w:val="008C2255"/>
    <w:rsid w:val="008C3608"/>
    <w:rsid w:val="008C4BF0"/>
    <w:rsid w:val="008C6B75"/>
    <w:rsid w:val="008C7D1B"/>
    <w:rsid w:val="008D110D"/>
    <w:rsid w:val="008D14E3"/>
    <w:rsid w:val="008D2142"/>
    <w:rsid w:val="008D327A"/>
    <w:rsid w:val="008D3BDB"/>
    <w:rsid w:val="008D4A5C"/>
    <w:rsid w:val="008D50EC"/>
    <w:rsid w:val="008D71E3"/>
    <w:rsid w:val="008D76CC"/>
    <w:rsid w:val="008D781E"/>
    <w:rsid w:val="008D791B"/>
    <w:rsid w:val="008E10E4"/>
    <w:rsid w:val="008E126A"/>
    <w:rsid w:val="008E33D9"/>
    <w:rsid w:val="008E3C4A"/>
    <w:rsid w:val="008E45E3"/>
    <w:rsid w:val="008E4BCD"/>
    <w:rsid w:val="008E4DD6"/>
    <w:rsid w:val="008E65C9"/>
    <w:rsid w:val="008F0F42"/>
    <w:rsid w:val="008F28F9"/>
    <w:rsid w:val="008F381B"/>
    <w:rsid w:val="008F513C"/>
    <w:rsid w:val="008F64F5"/>
    <w:rsid w:val="008F7251"/>
    <w:rsid w:val="008F7628"/>
    <w:rsid w:val="008F7E75"/>
    <w:rsid w:val="00900F7F"/>
    <w:rsid w:val="00901591"/>
    <w:rsid w:val="00902212"/>
    <w:rsid w:val="00903F85"/>
    <w:rsid w:val="00905E98"/>
    <w:rsid w:val="00910012"/>
    <w:rsid w:val="00911250"/>
    <w:rsid w:val="0091228C"/>
    <w:rsid w:val="0091236E"/>
    <w:rsid w:val="009129F3"/>
    <w:rsid w:val="00912A15"/>
    <w:rsid w:val="00913A2E"/>
    <w:rsid w:val="00913D3B"/>
    <w:rsid w:val="00917171"/>
    <w:rsid w:val="00917199"/>
    <w:rsid w:val="009207F0"/>
    <w:rsid w:val="00920BDC"/>
    <w:rsid w:val="00920FBB"/>
    <w:rsid w:val="00921A7F"/>
    <w:rsid w:val="00924713"/>
    <w:rsid w:val="00924F60"/>
    <w:rsid w:val="00926429"/>
    <w:rsid w:val="00926D70"/>
    <w:rsid w:val="00931FA4"/>
    <w:rsid w:val="009325AA"/>
    <w:rsid w:val="009333A6"/>
    <w:rsid w:val="00933B66"/>
    <w:rsid w:val="00933D25"/>
    <w:rsid w:val="00936FD6"/>
    <w:rsid w:val="00940216"/>
    <w:rsid w:val="0094115D"/>
    <w:rsid w:val="0094213E"/>
    <w:rsid w:val="00943692"/>
    <w:rsid w:val="00943A96"/>
    <w:rsid w:val="009442AC"/>
    <w:rsid w:val="00945575"/>
    <w:rsid w:val="00945AFF"/>
    <w:rsid w:val="0094660A"/>
    <w:rsid w:val="009479FD"/>
    <w:rsid w:val="009509F7"/>
    <w:rsid w:val="009528D1"/>
    <w:rsid w:val="00954347"/>
    <w:rsid w:val="00954B51"/>
    <w:rsid w:val="009562F5"/>
    <w:rsid w:val="00956FBD"/>
    <w:rsid w:val="00960442"/>
    <w:rsid w:val="00962A58"/>
    <w:rsid w:val="00962AC6"/>
    <w:rsid w:val="00963714"/>
    <w:rsid w:val="00963D52"/>
    <w:rsid w:val="009650A8"/>
    <w:rsid w:val="00966BC5"/>
    <w:rsid w:val="00966DCB"/>
    <w:rsid w:val="00967379"/>
    <w:rsid w:val="00970B74"/>
    <w:rsid w:val="00971AAE"/>
    <w:rsid w:val="00971ED3"/>
    <w:rsid w:val="009744AA"/>
    <w:rsid w:val="00974B52"/>
    <w:rsid w:val="00974C59"/>
    <w:rsid w:val="009752DA"/>
    <w:rsid w:val="0097761A"/>
    <w:rsid w:val="00981202"/>
    <w:rsid w:val="0098158D"/>
    <w:rsid w:val="00981708"/>
    <w:rsid w:val="009817A8"/>
    <w:rsid w:val="009819F8"/>
    <w:rsid w:val="00981E73"/>
    <w:rsid w:val="009823AF"/>
    <w:rsid w:val="00983AAA"/>
    <w:rsid w:val="00985788"/>
    <w:rsid w:val="00985B4D"/>
    <w:rsid w:val="00985FCD"/>
    <w:rsid w:val="00986104"/>
    <w:rsid w:val="0098661F"/>
    <w:rsid w:val="0098791E"/>
    <w:rsid w:val="00987E0E"/>
    <w:rsid w:val="009905B0"/>
    <w:rsid w:val="00990BB6"/>
    <w:rsid w:val="0099239D"/>
    <w:rsid w:val="009960B4"/>
    <w:rsid w:val="00996BCB"/>
    <w:rsid w:val="009A1389"/>
    <w:rsid w:val="009A1A06"/>
    <w:rsid w:val="009A4A49"/>
    <w:rsid w:val="009B0A84"/>
    <w:rsid w:val="009B0C64"/>
    <w:rsid w:val="009B1686"/>
    <w:rsid w:val="009B34BB"/>
    <w:rsid w:val="009B421E"/>
    <w:rsid w:val="009B5360"/>
    <w:rsid w:val="009B60FB"/>
    <w:rsid w:val="009B6933"/>
    <w:rsid w:val="009B7AAC"/>
    <w:rsid w:val="009B7F8A"/>
    <w:rsid w:val="009C07FD"/>
    <w:rsid w:val="009C12F1"/>
    <w:rsid w:val="009C47DF"/>
    <w:rsid w:val="009C557D"/>
    <w:rsid w:val="009C617B"/>
    <w:rsid w:val="009C7A24"/>
    <w:rsid w:val="009C7C13"/>
    <w:rsid w:val="009D050F"/>
    <w:rsid w:val="009D15CB"/>
    <w:rsid w:val="009D299F"/>
    <w:rsid w:val="009D33C8"/>
    <w:rsid w:val="009D3B6F"/>
    <w:rsid w:val="009D4200"/>
    <w:rsid w:val="009D4448"/>
    <w:rsid w:val="009D4D84"/>
    <w:rsid w:val="009E03DC"/>
    <w:rsid w:val="009E1162"/>
    <w:rsid w:val="009E17F2"/>
    <w:rsid w:val="009E2170"/>
    <w:rsid w:val="009E23BA"/>
    <w:rsid w:val="009E2F9A"/>
    <w:rsid w:val="009E30B4"/>
    <w:rsid w:val="009E4132"/>
    <w:rsid w:val="009E79CA"/>
    <w:rsid w:val="009F051B"/>
    <w:rsid w:val="009F08E2"/>
    <w:rsid w:val="009F0922"/>
    <w:rsid w:val="009F0DB0"/>
    <w:rsid w:val="009F244D"/>
    <w:rsid w:val="009F3B3A"/>
    <w:rsid w:val="009F3D9A"/>
    <w:rsid w:val="009F3F20"/>
    <w:rsid w:val="009F46C2"/>
    <w:rsid w:val="009F4B28"/>
    <w:rsid w:val="009F4CF5"/>
    <w:rsid w:val="009F6079"/>
    <w:rsid w:val="00A0122A"/>
    <w:rsid w:val="00A022E8"/>
    <w:rsid w:val="00A038D6"/>
    <w:rsid w:val="00A04136"/>
    <w:rsid w:val="00A05585"/>
    <w:rsid w:val="00A06343"/>
    <w:rsid w:val="00A07EE9"/>
    <w:rsid w:val="00A105A0"/>
    <w:rsid w:val="00A12455"/>
    <w:rsid w:val="00A13704"/>
    <w:rsid w:val="00A13BB1"/>
    <w:rsid w:val="00A14C53"/>
    <w:rsid w:val="00A154A8"/>
    <w:rsid w:val="00A16DD3"/>
    <w:rsid w:val="00A17CCC"/>
    <w:rsid w:val="00A22242"/>
    <w:rsid w:val="00A228BA"/>
    <w:rsid w:val="00A229B0"/>
    <w:rsid w:val="00A24421"/>
    <w:rsid w:val="00A247A1"/>
    <w:rsid w:val="00A275FB"/>
    <w:rsid w:val="00A303F1"/>
    <w:rsid w:val="00A30F84"/>
    <w:rsid w:val="00A320C1"/>
    <w:rsid w:val="00A324D9"/>
    <w:rsid w:val="00A329C4"/>
    <w:rsid w:val="00A32E45"/>
    <w:rsid w:val="00A34795"/>
    <w:rsid w:val="00A34E42"/>
    <w:rsid w:val="00A34FA7"/>
    <w:rsid w:val="00A35416"/>
    <w:rsid w:val="00A404E6"/>
    <w:rsid w:val="00A4309F"/>
    <w:rsid w:val="00A44EF5"/>
    <w:rsid w:val="00A45FA7"/>
    <w:rsid w:val="00A468A7"/>
    <w:rsid w:val="00A4717A"/>
    <w:rsid w:val="00A47270"/>
    <w:rsid w:val="00A4733F"/>
    <w:rsid w:val="00A47983"/>
    <w:rsid w:val="00A47C61"/>
    <w:rsid w:val="00A5312B"/>
    <w:rsid w:val="00A53193"/>
    <w:rsid w:val="00A53731"/>
    <w:rsid w:val="00A53E96"/>
    <w:rsid w:val="00A5470D"/>
    <w:rsid w:val="00A57DD7"/>
    <w:rsid w:val="00A64FEB"/>
    <w:rsid w:val="00A65091"/>
    <w:rsid w:val="00A65AB3"/>
    <w:rsid w:val="00A668CC"/>
    <w:rsid w:val="00A66A0C"/>
    <w:rsid w:val="00A67ABF"/>
    <w:rsid w:val="00A67D5E"/>
    <w:rsid w:val="00A67FEA"/>
    <w:rsid w:val="00A72B0B"/>
    <w:rsid w:val="00A7334A"/>
    <w:rsid w:val="00A73383"/>
    <w:rsid w:val="00A742AC"/>
    <w:rsid w:val="00A74821"/>
    <w:rsid w:val="00A75D20"/>
    <w:rsid w:val="00A76659"/>
    <w:rsid w:val="00A76DBB"/>
    <w:rsid w:val="00A76DCB"/>
    <w:rsid w:val="00A7728E"/>
    <w:rsid w:val="00A77B93"/>
    <w:rsid w:val="00A77F0C"/>
    <w:rsid w:val="00A80B69"/>
    <w:rsid w:val="00A80C8F"/>
    <w:rsid w:val="00A80D56"/>
    <w:rsid w:val="00A821AC"/>
    <w:rsid w:val="00A82627"/>
    <w:rsid w:val="00A82650"/>
    <w:rsid w:val="00A8304D"/>
    <w:rsid w:val="00A8357F"/>
    <w:rsid w:val="00A84215"/>
    <w:rsid w:val="00A84E07"/>
    <w:rsid w:val="00A8523D"/>
    <w:rsid w:val="00A87616"/>
    <w:rsid w:val="00A87DD8"/>
    <w:rsid w:val="00A87E07"/>
    <w:rsid w:val="00A935F8"/>
    <w:rsid w:val="00A94613"/>
    <w:rsid w:val="00A9544E"/>
    <w:rsid w:val="00A96CA5"/>
    <w:rsid w:val="00A974FB"/>
    <w:rsid w:val="00A9789E"/>
    <w:rsid w:val="00AA13F3"/>
    <w:rsid w:val="00AA1E00"/>
    <w:rsid w:val="00AA266B"/>
    <w:rsid w:val="00AA279E"/>
    <w:rsid w:val="00AA4D72"/>
    <w:rsid w:val="00AA5557"/>
    <w:rsid w:val="00AA61C5"/>
    <w:rsid w:val="00AA64B1"/>
    <w:rsid w:val="00AB277B"/>
    <w:rsid w:val="00AB3D49"/>
    <w:rsid w:val="00AB540C"/>
    <w:rsid w:val="00AB5A22"/>
    <w:rsid w:val="00AB74C8"/>
    <w:rsid w:val="00AB791B"/>
    <w:rsid w:val="00AC0C15"/>
    <w:rsid w:val="00AC0FB1"/>
    <w:rsid w:val="00AC1F2A"/>
    <w:rsid w:val="00AC2993"/>
    <w:rsid w:val="00AC2ECC"/>
    <w:rsid w:val="00AC5217"/>
    <w:rsid w:val="00AC62D8"/>
    <w:rsid w:val="00AC7356"/>
    <w:rsid w:val="00AC7A97"/>
    <w:rsid w:val="00AD0572"/>
    <w:rsid w:val="00AD135B"/>
    <w:rsid w:val="00AD2DA0"/>
    <w:rsid w:val="00AD49CE"/>
    <w:rsid w:val="00AD4DAF"/>
    <w:rsid w:val="00AE0C72"/>
    <w:rsid w:val="00AE313D"/>
    <w:rsid w:val="00AE3E1D"/>
    <w:rsid w:val="00AE44C4"/>
    <w:rsid w:val="00AE5820"/>
    <w:rsid w:val="00AE5E32"/>
    <w:rsid w:val="00AE6578"/>
    <w:rsid w:val="00AE7593"/>
    <w:rsid w:val="00AF01E8"/>
    <w:rsid w:val="00AF0247"/>
    <w:rsid w:val="00AF02B7"/>
    <w:rsid w:val="00AF060A"/>
    <w:rsid w:val="00AF163D"/>
    <w:rsid w:val="00AF1F69"/>
    <w:rsid w:val="00AF2259"/>
    <w:rsid w:val="00AF2DA7"/>
    <w:rsid w:val="00AF3287"/>
    <w:rsid w:val="00AF36A1"/>
    <w:rsid w:val="00AF423A"/>
    <w:rsid w:val="00AF448D"/>
    <w:rsid w:val="00AF4755"/>
    <w:rsid w:val="00AF55B6"/>
    <w:rsid w:val="00AF685E"/>
    <w:rsid w:val="00AF7021"/>
    <w:rsid w:val="00B0046D"/>
    <w:rsid w:val="00B01E15"/>
    <w:rsid w:val="00B03387"/>
    <w:rsid w:val="00B04103"/>
    <w:rsid w:val="00B052B0"/>
    <w:rsid w:val="00B10649"/>
    <w:rsid w:val="00B10EE1"/>
    <w:rsid w:val="00B13A9D"/>
    <w:rsid w:val="00B175C4"/>
    <w:rsid w:val="00B178E9"/>
    <w:rsid w:val="00B20550"/>
    <w:rsid w:val="00B21573"/>
    <w:rsid w:val="00B21D0D"/>
    <w:rsid w:val="00B221E0"/>
    <w:rsid w:val="00B22376"/>
    <w:rsid w:val="00B226E8"/>
    <w:rsid w:val="00B227B1"/>
    <w:rsid w:val="00B229BD"/>
    <w:rsid w:val="00B2522B"/>
    <w:rsid w:val="00B27000"/>
    <w:rsid w:val="00B274BF"/>
    <w:rsid w:val="00B30D04"/>
    <w:rsid w:val="00B3383C"/>
    <w:rsid w:val="00B342D2"/>
    <w:rsid w:val="00B37185"/>
    <w:rsid w:val="00B40D77"/>
    <w:rsid w:val="00B41F43"/>
    <w:rsid w:val="00B4227D"/>
    <w:rsid w:val="00B42805"/>
    <w:rsid w:val="00B4327E"/>
    <w:rsid w:val="00B44149"/>
    <w:rsid w:val="00B4454F"/>
    <w:rsid w:val="00B468C8"/>
    <w:rsid w:val="00B46A60"/>
    <w:rsid w:val="00B46A79"/>
    <w:rsid w:val="00B46B27"/>
    <w:rsid w:val="00B47BAD"/>
    <w:rsid w:val="00B50FAB"/>
    <w:rsid w:val="00B543D0"/>
    <w:rsid w:val="00B5489F"/>
    <w:rsid w:val="00B5528D"/>
    <w:rsid w:val="00B559EB"/>
    <w:rsid w:val="00B62518"/>
    <w:rsid w:val="00B63791"/>
    <w:rsid w:val="00B6428B"/>
    <w:rsid w:val="00B66870"/>
    <w:rsid w:val="00B67101"/>
    <w:rsid w:val="00B71BEB"/>
    <w:rsid w:val="00B7280F"/>
    <w:rsid w:val="00B73F9F"/>
    <w:rsid w:val="00B75BAB"/>
    <w:rsid w:val="00B765F8"/>
    <w:rsid w:val="00B8061E"/>
    <w:rsid w:val="00B808FE"/>
    <w:rsid w:val="00B82AC8"/>
    <w:rsid w:val="00B83128"/>
    <w:rsid w:val="00B837ED"/>
    <w:rsid w:val="00B84EC1"/>
    <w:rsid w:val="00B90A4C"/>
    <w:rsid w:val="00B91096"/>
    <w:rsid w:val="00B91126"/>
    <w:rsid w:val="00B922D8"/>
    <w:rsid w:val="00B94C61"/>
    <w:rsid w:val="00B9506A"/>
    <w:rsid w:val="00B961F4"/>
    <w:rsid w:val="00B96D87"/>
    <w:rsid w:val="00B978EB"/>
    <w:rsid w:val="00B97AD7"/>
    <w:rsid w:val="00BA0D2B"/>
    <w:rsid w:val="00BA52B2"/>
    <w:rsid w:val="00BA6503"/>
    <w:rsid w:val="00BA6AD4"/>
    <w:rsid w:val="00BA6F3E"/>
    <w:rsid w:val="00BB1EDC"/>
    <w:rsid w:val="00BB2068"/>
    <w:rsid w:val="00BB245D"/>
    <w:rsid w:val="00BB2663"/>
    <w:rsid w:val="00BB273C"/>
    <w:rsid w:val="00BB37AF"/>
    <w:rsid w:val="00BB6523"/>
    <w:rsid w:val="00BB7470"/>
    <w:rsid w:val="00BB74DA"/>
    <w:rsid w:val="00BB7FFB"/>
    <w:rsid w:val="00BC2073"/>
    <w:rsid w:val="00BC2D03"/>
    <w:rsid w:val="00BC44EF"/>
    <w:rsid w:val="00BC4D68"/>
    <w:rsid w:val="00BC50A4"/>
    <w:rsid w:val="00BC551E"/>
    <w:rsid w:val="00BC62E4"/>
    <w:rsid w:val="00BC6B0C"/>
    <w:rsid w:val="00BC711D"/>
    <w:rsid w:val="00BC741F"/>
    <w:rsid w:val="00BD0D04"/>
    <w:rsid w:val="00BD2412"/>
    <w:rsid w:val="00BD34A7"/>
    <w:rsid w:val="00BD4C1E"/>
    <w:rsid w:val="00BD5DF4"/>
    <w:rsid w:val="00BD6D0E"/>
    <w:rsid w:val="00BD7D2B"/>
    <w:rsid w:val="00BE05AD"/>
    <w:rsid w:val="00BE2C53"/>
    <w:rsid w:val="00BE3F8B"/>
    <w:rsid w:val="00BE425C"/>
    <w:rsid w:val="00BE444D"/>
    <w:rsid w:val="00BE5F63"/>
    <w:rsid w:val="00BE78D6"/>
    <w:rsid w:val="00BE7EBA"/>
    <w:rsid w:val="00BF1248"/>
    <w:rsid w:val="00BF17D1"/>
    <w:rsid w:val="00BF1DBC"/>
    <w:rsid w:val="00BF2375"/>
    <w:rsid w:val="00BF2421"/>
    <w:rsid w:val="00BF3394"/>
    <w:rsid w:val="00BF43D6"/>
    <w:rsid w:val="00BF5B5C"/>
    <w:rsid w:val="00BF629D"/>
    <w:rsid w:val="00BF6E09"/>
    <w:rsid w:val="00C00B13"/>
    <w:rsid w:val="00C01480"/>
    <w:rsid w:val="00C0254D"/>
    <w:rsid w:val="00C02B00"/>
    <w:rsid w:val="00C051B4"/>
    <w:rsid w:val="00C05AD2"/>
    <w:rsid w:val="00C05BBA"/>
    <w:rsid w:val="00C102B1"/>
    <w:rsid w:val="00C10FFD"/>
    <w:rsid w:val="00C12D83"/>
    <w:rsid w:val="00C12EAE"/>
    <w:rsid w:val="00C130EA"/>
    <w:rsid w:val="00C1370F"/>
    <w:rsid w:val="00C13AAB"/>
    <w:rsid w:val="00C1434F"/>
    <w:rsid w:val="00C1492C"/>
    <w:rsid w:val="00C1558E"/>
    <w:rsid w:val="00C16A85"/>
    <w:rsid w:val="00C201FB"/>
    <w:rsid w:val="00C22426"/>
    <w:rsid w:val="00C228D5"/>
    <w:rsid w:val="00C23570"/>
    <w:rsid w:val="00C265F4"/>
    <w:rsid w:val="00C27886"/>
    <w:rsid w:val="00C3080D"/>
    <w:rsid w:val="00C30C29"/>
    <w:rsid w:val="00C32401"/>
    <w:rsid w:val="00C32B3E"/>
    <w:rsid w:val="00C34A17"/>
    <w:rsid w:val="00C358C8"/>
    <w:rsid w:val="00C36968"/>
    <w:rsid w:val="00C36C30"/>
    <w:rsid w:val="00C37EA4"/>
    <w:rsid w:val="00C406FC"/>
    <w:rsid w:val="00C41090"/>
    <w:rsid w:val="00C42A2F"/>
    <w:rsid w:val="00C43B1A"/>
    <w:rsid w:val="00C43C1A"/>
    <w:rsid w:val="00C4495A"/>
    <w:rsid w:val="00C44D12"/>
    <w:rsid w:val="00C459DA"/>
    <w:rsid w:val="00C5001B"/>
    <w:rsid w:val="00C503A1"/>
    <w:rsid w:val="00C50465"/>
    <w:rsid w:val="00C51222"/>
    <w:rsid w:val="00C5159E"/>
    <w:rsid w:val="00C52C9E"/>
    <w:rsid w:val="00C531B3"/>
    <w:rsid w:val="00C57A74"/>
    <w:rsid w:val="00C57EF4"/>
    <w:rsid w:val="00C60DDE"/>
    <w:rsid w:val="00C62BF4"/>
    <w:rsid w:val="00C65EE6"/>
    <w:rsid w:val="00C66AA0"/>
    <w:rsid w:val="00C66D24"/>
    <w:rsid w:val="00C66F28"/>
    <w:rsid w:val="00C673AA"/>
    <w:rsid w:val="00C67B9B"/>
    <w:rsid w:val="00C717AB"/>
    <w:rsid w:val="00C72558"/>
    <w:rsid w:val="00C738D9"/>
    <w:rsid w:val="00C742CE"/>
    <w:rsid w:val="00C74B03"/>
    <w:rsid w:val="00C75419"/>
    <w:rsid w:val="00C778F8"/>
    <w:rsid w:val="00C83156"/>
    <w:rsid w:val="00C839EB"/>
    <w:rsid w:val="00C84EE8"/>
    <w:rsid w:val="00C85BC2"/>
    <w:rsid w:val="00C87148"/>
    <w:rsid w:val="00C87C12"/>
    <w:rsid w:val="00C90F2E"/>
    <w:rsid w:val="00C912A9"/>
    <w:rsid w:val="00C91A82"/>
    <w:rsid w:val="00C9450D"/>
    <w:rsid w:val="00C94CBA"/>
    <w:rsid w:val="00C94FCF"/>
    <w:rsid w:val="00C9580A"/>
    <w:rsid w:val="00CA0971"/>
    <w:rsid w:val="00CA0A7C"/>
    <w:rsid w:val="00CA0EF1"/>
    <w:rsid w:val="00CA1188"/>
    <w:rsid w:val="00CA1229"/>
    <w:rsid w:val="00CA1A5D"/>
    <w:rsid w:val="00CA1A75"/>
    <w:rsid w:val="00CA2E19"/>
    <w:rsid w:val="00CA4ACB"/>
    <w:rsid w:val="00CA5F7E"/>
    <w:rsid w:val="00CA7E77"/>
    <w:rsid w:val="00CB215F"/>
    <w:rsid w:val="00CB33E6"/>
    <w:rsid w:val="00CB33FA"/>
    <w:rsid w:val="00CB38CE"/>
    <w:rsid w:val="00CB589E"/>
    <w:rsid w:val="00CB6870"/>
    <w:rsid w:val="00CB7571"/>
    <w:rsid w:val="00CB79C0"/>
    <w:rsid w:val="00CB7CAB"/>
    <w:rsid w:val="00CC0B99"/>
    <w:rsid w:val="00CC175D"/>
    <w:rsid w:val="00CC23B7"/>
    <w:rsid w:val="00CC27AC"/>
    <w:rsid w:val="00CC333F"/>
    <w:rsid w:val="00CC4535"/>
    <w:rsid w:val="00CC51FB"/>
    <w:rsid w:val="00CC6E4A"/>
    <w:rsid w:val="00CC7DC1"/>
    <w:rsid w:val="00CC7E75"/>
    <w:rsid w:val="00CD0F6A"/>
    <w:rsid w:val="00CD1910"/>
    <w:rsid w:val="00CD2CDE"/>
    <w:rsid w:val="00CD37F5"/>
    <w:rsid w:val="00CD4415"/>
    <w:rsid w:val="00CD525B"/>
    <w:rsid w:val="00CD5604"/>
    <w:rsid w:val="00CD62ED"/>
    <w:rsid w:val="00CD6ECA"/>
    <w:rsid w:val="00CE2791"/>
    <w:rsid w:val="00CE3286"/>
    <w:rsid w:val="00CE3330"/>
    <w:rsid w:val="00CE35C6"/>
    <w:rsid w:val="00CE414D"/>
    <w:rsid w:val="00CE440F"/>
    <w:rsid w:val="00CE6F9D"/>
    <w:rsid w:val="00CE7EB9"/>
    <w:rsid w:val="00CF3C0C"/>
    <w:rsid w:val="00CF3F5E"/>
    <w:rsid w:val="00CF4E86"/>
    <w:rsid w:val="00CF5537"/>
    <w:rsid w:val="00CF714E"/>
    <w:rsid w:val="00CF7913"/>
    <w:rsid w:val="00D012C2"/>
    <w:rsid w:val="00D02CFC"/>
    <w:rsid w:val="00D02E1D"/>
    <w:rsid w:val="00D0535E"/>
    <w:rsid w:val="00D05E91"/>
    <w:rsid w:val="00D061AC"/>
    <w:rsid w:val="00D063C0"/>
    <w:rsid w:val="00D07B1D"/>
    <w:rsid w:val="00D11F3E"/>
    <w:rsid w:val="00D12BC1"/>
    <w:rsid w:val="00D131D7"/>
    <w:rsid w:val="00D13293"/>
    <w:rsid w:val="00D13E59"/>
    <w:rsid w:val="00D16487"/>
    <w:rsid w:val="00D16C60"/>
    <w:rsid w:val="00D170F3"/>
    <w:rsid w:val="00D17CEB"/>
    <w:rsid w:val="00D2093A"/>
    <w:rsid w:val="00D25DB0"/>
    <w:rsid w:val="00D260E2"/>
    <w:rsid w:val="00D270A4"/>
    <w:rsid w:val="00D27C7D"/>
    <w:rsid w:val="00D317FF"/>
    <w:rsid w:val="00D31BE0"/>
    <w:rsid w:val="00D31D79"/>
    <w:rsid w:val="00D32271"/>
    <w:rsid w:val="00D35190"/>
    <w:rsid w:val="00D35803"/>
    <w:rsid w:val="00D35A9F"/>
    <w:rsid w:val="00D35C10"/>
    <w:rsid w:val="00D37299"/>
    <w:rsid w:val="00D377CB"/>
    <w:rsid w:val="00D37C0D"/>
    <w:rsid w:val="00D40292"/>
    <w:rsid w:val="00D4266B"/>
    <w:rsid w:val="00D4336C"/>
    <w:rsid w:val="00D436E9"/>
    <w:rsid w:val="00D437DC"/>
    <w:rsid w:val="00D44C70"/>
    <w:rsid w:val="00D46464"/>
    <w:rsid w:val="00D51D6E"/>
    <w:rsid w:val="00D5216F"/>
    <w:rsid w:val="00D532C9"/>
    <w:rsid w:val="00D54DB9"/>
    <w:rsid w:val="00D556D7"/>
    <w:rsid w:val="00D5719B"/>
    <w:rsid w:val="00D57E42"/>
    <w:rsid w:val="00D60192"/>
    <w:rsid w:val="00D60596"/>
    <w:rsid w:val="00D6072A"/>
    <w:rsid w:val="00D60FD2"/>
    <w:rsid w:val="00D61B1F"/>
    <w:rsid w:val="00D62055"/>
    <w:rsid w:val="00D63F4B"/>
    <w:rsid w:val="00D658CB"/>
    <w:rsid w:val="00D659EE"/>
    <w:rsid w:val="00D67AF6"/>
    <w:rsid w:val="00D70F7A"/>
    <w:rsid w:val="00D7280A"/>
    <w:rsid w:val="00D73FDB"/>
    <w:rsid w:val="00D74E64"/>
    <w:rsid w:val="00D74F60"/>
    <w:rsid w:val="00D75D18"/>
    <w:rsid w:val="00D761EA"/>
    <w:rsid w:val="00D779FD"/>
    <w:rsid w:val="00D82060"/>
    <w:rsid w:val="00D82F1D"/>
    <w:rsid w:val="00D857D5"/>
    <w:rsid w:val="00D86A08"/>
    <w:rsid w:val="00D90DCD"/>
    <w:rsid w:val="00D91F4E"/>
    <w:rsid w:val="00D93F53"/>
    <w:rsid w:val="00D94CEC"/>
    <w:rsid w:val="00D95681"/>
    <w:rsid w:val="00D95A9C"/>
    <w:rsid w:val="00D95DC8"/>
    <w:rsid w:val="00D96BB6"/>
    <w:rsid w:val="00D978CB"/>
    <w:rsid w:val="00DA1050"/>
    <w:rsid w:val="00DA1521"/>
    <w:rsid w:val="00DA2613"/>
    <w:rsid w:val="00DA4B93"/>
    <w:rsid w:val="00DA4EF4"/>
    <w:rsid w:val="00DA52BE"/>
    <w:rsid w:val="00DA56E9"/>
    <w:rsid w:val="00DA5758"/>
    <w:rsid w:val="00DA7211"/>
    <w:rsid w:val="00DA73CC"/>
    <w:rsid w:val="00DB1468"/>
    <w:rsid w:val="00DB2844"/>
    <w:rsid w:val="00DB3753"/>
    <w:rsid w:val="00DB4295"/>
    <w:rsid w:val="00DB4358"/>
    <w:rsid w:val="00DB47F5"/>
    <w:rsid w:val="00DB4F47"/>
    <w:rsid w:val="00DB5489"/>
    <w:rsid w:val="00DB5E60"/>
    <w:rsid w:val="00DC229F"/>
    <w:rsid w:val="00DC42EA"/>
    <w:rsid w:val="00DC4B9B"/>
    <w:rsid w:val="00DC52D8"/>
    <w:rsid w:val="00DC576E"/>
    <w:rsid w:val="00DC57B2"/>
    <w:rsid w:val="00DC5B20"/>
    <w:rsid w:val="00DC6F61"/>
    <w:rsid w:val="00DC7EDC"/>
    <w:rsid w:val="00DD050A"/>
    <w:rsid w:val="00DD188C"/>
    <w:rsid w:val="00DD2F21"/>
    <w:rsid w:val="00DD3991"/>
    <w:rsid w:val="00DD42F8"/>
    <w:rsid w:val="00DD43F0"/>
    <w:rsid w:val="00DD57F7"/>
    <w:rsid w:val="00DD749E"/>
    <w:rsid w:val="00DE49DF"/>
    <w:rsid w:val="00DE4C5C"/>
    <w:rsid w:val="00DE5A4C"/>
    <w:rsid w:val="00DE5F01"/>
    <w:rsid w:val="00DE6AA2"/>
    <w:rsid w:val="00DF04CE"/>
    <w:rsid w:val="00DF1DBF"/>
    <w:rsid w:val="00DF3B83"/>
    <w:rsid w:val="00DF4953"/>
    <w:rsid w:val="00DF4B47"/>
    <w:rsid w:val="00DF65DB"/>
    <w:rsid w:val="00E0043A"/>
    <w:rsid w:val="00E0086A"/>
    <w:rsid w:val="00E008F2"/>
    <w:rsid w:val="00E024FD"/>
    <w:rsid w:val="00E0414F"/>
    <w:rsid w:val="00E04343"/>
    <w:rsid w:val="00E04F01"/>
    <w:rsid w:val="00E06895"/>
    <w:rsid w:val="00E06E6F"/>
    <w:rsid w:val="00E070EC"/>
    <w:rsid w:val="00E07184"/>
    <w:rsid w:val="00E07404"/>
    <w:rsid w:val="00E130E5"/>
    <w:rsid w:val="00E1328B"/>
    <w:rsid w:val="00E16A2E"/>
    <w:rsid w:val="00E16EEE"/>
    <w:rsid w:val="00E17F94"/>
    <w:rsid w:val="00E25B0E"/>
    <w:rsid w:val="00E25D0F"/>
    <w:rsid w:val="00E26680"/>
    <w:rsid w:val="00E31A92"/>
    <w:rsid w:val="00E321E3"/>
    <w:rsid w:val="00E33432"/>
    <w:rsid w:val="00E339EA"/>
    <w:rsid w:val="00E36CF6"/>
    <w:rsid w:val="00E405D1"/>
    <w:rsid w:val="00E405F6"/>
    <w:rsid w:val="00E40F5A"/>
    <w:rsid w:val="00E41281"/>
    <w:rsid w:val="00E43197"/>
    <w:rsid w:val="00E43E50"/>
    <w:rsid w:val="00E442A9"/>
    <w:rsid w:val="00E4470B"/>
    <w:rsid w:val="00E4575E"/>
    <w:rsid w:val="00E4724E"/>
    <w:rsid w:val="00E51E0D"/>
    <w:rsid w:val="00E527D2"/>
    <w:rsid w:val="00E53F24"/>
    <w:rsid w:val="00E5527D"/>
    <w:rsid w:val="00E55726"/>
    <w:rsid w:val="00E55B18"/>
    <w:rsid w:val="00E60F93"/>
    <w:rsid w:val="00E61505"/>
    <w:rsid w:val="00E6248B"/>
    <w:rsid w:val="00E62C86"/>
    <w:rsid w:val="00E6392F"/>
    <w:rsid w:val="00E704B6"/>
    <w:rsid w:val="00E70756"/>
    <w:rsid w:val="00E73F22"/>
    <w:rsid w:val="00E744CA"/>
    <w:rsid w:val="00E74CD6"/>
    <w:rsid w:val="00E767E4"/>
    <w:rsid w:val="00E77621"/>
    <w:rsid w:val="00E77D28"/>
    <w:rsid w:val="00E80DAC"/>
    <w:rsid w:val="00E810C0"/>
    <w:rsid w:val="00E825BE"/>
    <w:rsid w:val="00E84204"/>
    <w:rsid w:val="00E843C8"/>
    <w:rsid w:val="00E84750"/>
    <w:rsid w:val="00E85899"/>
    <w:rsid w:val="00E85A4C"/>
    <w:rsid w:val="00E8756E"/>
    <w:rsid w:val="00E93A91"/>
    <w:rsid w:val="00E964F4"/>
    <w:rsid w:val="00EA02AC"/>
    <w:rsid w:val="00EA0A4A"/>
    <w:rsid w:val="00EA1A68"/>
    <w:rsid w:val="00EA2767"/>
    <w:rsid w:val="00EA286A"/>
    <w:rsid w:val="00EA4622"/>
    <w:rsid w:val="00EA721C"/>
    <w:rsid w:val="00EA7B3B"/>
    <w:rsid w:val="00EB0397"/>
    <w:rsid w:val="00EB19D8"/>
    <w:rsid w:val="00EB23F9"/>
    <w:rsid w:val="00EB3140"/>
    <w:rsid w:val="00EB455C"/>
    <w:rsid w:val="00EB4E98"/>
    <w:rsid w:val="00EB5D2A"/>
    <w:rsid w:val="00EC08A5"/>
    <w:rsid w:val="00EC3F7F"/>
    <w:rsid w:val="00EC45F5"/>
    <w:rsid w:val="00EC4660"/>
    <w:rsid w:val="00EC7B48"/>
    <w:rsid w:val="00ED2431"/>
    <w:rsid w:val="00ED2FD4"/>
    <w:rsid w:val="00ED3013"/>
    <w:rsid w:val="00ED3E9C"/>
    <w:rsid w:val="00ED4EA1"/>
    <w:rsid w:val="00EE03EE"/>
    <w:rsid w:val="00EE1050"/>
    <w:rsid w:val="00EE1F66"/>
    <w:rsid w:val="00EE248E"/>
    <w:rsid w:val="00EE39BA"/>
    <w:rsid w:val="00EE3B84"/>
    <w:rsid w:val="00EE40B0"/>
    <w:rsid w:val="00EE42F8"/>
    <w:rsid w:val="00EE5050"/>
    <w:rsid w:val="00EE6FC5"/>
    <w:rsid w:val="00EE7B39"/>
    <w:rsid w:val="00EF24CF"/>
    <w:rsid w:val="00EF268A"/>
    <w:rsid w:val="00EF2B31"/>
    <w:rsid w:val="00EF2B9E"/>
    <w:rsid w:val="00EF4A59"/>
    <w:rsid w:val="00EF52EE"/>
    <w:rsid w:val="00EF564B"/>
    <w:rsid w:val="00EF78AC"/>
    <w:rsid w:val="00F0043D"/>
    <w:rsid w:val="00F0056F"/>
    <w:rsid w:val="00F011E8"/>
    <w:rsid w:val="00F04165"/>
    <w:rsid w:val="00F04DE8"/>
    <w:rsid w:val="00F053F3"/>
    <w:rsid w:val="00F057E5"/>
    <w:rsid w:val="00F06BEF"/>
    <w:rsid w:val="00F105F6"/>
    <w:rsid w:val="00F10BC4"/>
    <w:rsid w:val="00F11176"/>
    <w:rsid w:val="00F14482"/>
    <w:rsid w:val="00F15177"/>
    <w:rsid w:val="00F15238"/>
    <w:rsid w:val="00F16EB9"/>
    <w:rsid w:val="00F1734D"/>
    <w:rsid w:val="00F205C6"/>
    <w:rsid w:val="00F20A51"/>
    <w:rsid w:val="00F20A7A"/>
    <w:rsid w:val="00F21140"/>
    <w:rsid w:val="00F2227D"/>
    <w:rsid w:val="00F2229C"/>
    <w:rsid w:val="00F22B53"/>
    <w:rsid w:val="00F26AA6"/>
    <w:rsid w:val="00F30CF9"/>
    <w:rsid w:val="00F315DA"/>
    <w:rsid w:val="00F31B4E"/>
    <w:rsid w:val="00F37655"/>
    <w:rsid w:val="00F4019C"/>
    <w:rsid w:val="00F40A6B"/>
    <w:rsid w:val="00F41133"/>
    <w:rsid w:val="00F412D7"/>
    <w:rsid w:val="00F419A2"/>
    <w:rsid w:val="00F42087"/>
    <w:rsid w:val="00F4373C"/>
    <w:rsid w:val="00F446CC"/>
    <w:rsid w:val="00F46739"/>
    <w:rsid w:val="00F51C4D"/>
    <w:rsid w:val="00F523C4"/>
    <w:rsid w:val="00F5650C"/>
    <w:rsid w:val="00F56627"/>
    <w:rsid w:val="00F56829"/>
    <w:rsid w:val="00F57B24"/>
    <w:rsid w:val="00F60D5B"/>
    <w:rsid w:val="00F61111"/>
    <w:rsid w:val="00F6182E"/>
    <w:rsid w:val="00F61E29"/>
    <w:rsid w:val="00F628A2"/>
    <w:rsid w:val="00F63185"/>
    <w:rsid w:val="00F633B9"/>
    <w:rsid w:val="00F63C45"/>
    <w:rsid w:val="00F63E50"/>
    <w:rsid w:val="00F6400F"/>
    <w:rsid w:val="00F64672"/>
    <w:rsid w:val="00F64BB0"/>
    <w:rsid w:val="00F64E59"/>
    <w:rsid w:val="00F663EA"/>
    <w:rsid w:val="00F668DA"/>
    <w:rsid w:val="00F67C3E"/>
    <w:rsid w:val="00F71140"/>
    <w:rsid w:val="00F715E2"/>
    <w:rsid w:val="00F718CF"/>
    <w:rsid w:val="00F7240F"/>
    <w:rsid w:val="00F7421E"/>
    <w:rsid w:val="00F75B0B"/>
    <w:rsid w:val="00F7705D"/>
    <w:rsid w:val="00F805EA"/>
    <w:rsid w:val="00F825C6"/>
    <w:rsid w:val="00F84532"/>
    <w:rsid w:val="00F84EC1"/>
    <w:rsid w:val="00F85A68"/>
    <w:rsid w:val="00F85A7A"/>
    <w:rsid w:val="00F86704"/>
    <w:rsid w:val="00F86836"/>
    <w:rsid w:val="00F86D40"/>
    <w:rsid w:val="00F9046D"/>
    <w:rsid w:val="00F909FD"/>
    <w:rsid w:val="00F92226"/>
    <w:rsid w:val="00F9307C"/>
    <w:rsid w:val="00F96FD0"/>
    <w:rsid w:val="00FA25E7"/>
    <w:rsid w:val="00FA29A4"/>
    <w:rsid w:val="00FA40C3"/>
    <w:rsid w:val="00FA42C7"/>
    <w:rsid w:val="00FA5998"/>
    <w:rsid w:val="00FB1803"/>
    <w:rsid w:val="00FB63C7"/>
    <w:rsid w:val="00FB767D"/>
    <w:rsid w:val="00FC2CAC"/>
    <w:rsid w:val="00FC2EDE"/>
    <w:rsid w:val="00FC5452"/>
    <w:rsid w:val="00FC58CF"/>
    <w:rsid w:val="00FC7F26"/>
    <w:rsid w:val="00FD09BB"/>
    <w:rsid w:val="00FD551D"/>
    <w:rsid w:val="00FD6132"/>
    <w:rsid w:val="00FE08C3"/>
    <w:rsid w:val="00FE235C"/>
    <w:rsid w:val="00FE3754"/>
    <w:rsid w:val="00FE5A2A"/>
    <w:rsid w:val="00FE5E7E"/>
    <w:rsid w:val="00FE6072"/>
    <w:rsid w:val="00FE6654"/>
    <w:rsid w:val="00FE6FE8"/>
    <w:rsid w:val="00FE77EC"/>
    <w:rsid w:val="00FF010E"/>
    <w:rsid w:val="00FF061D"/>
    <w:rsid w:val="00FF0768"/>
    <w:rsid w:val="00FF2179"/>
    <w:rsid w:val="00FF2D60"/>
    <w:rsid w:val="00FF3A3B"/>
    <w:rsid w:val="00FF5476"/>
    <w:rsid w:val="25DEAA9F"/>
    <w:rsid w:val="4C01272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CBEF3"/>
  <w15:chartTrackingRefBased/>
  <w15:docId w15:val="{64A0D263-8CA2-47FD-AD62-18399536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71"/>
    <w:rPr>
      <w:rFonts w:ascii="Abadi" w:hAnsi="Abadi"/>
    </w:rPr>
  </w:style>
  <w:style w:type="paragraph" w:styleId="Heading1">
    <w:name w:val="heading 1"/>
    <w:basedOn w:val="Normal"/>
    <w:next w:val="Normal"/>
    <w:link w:val="Heading1Char"/>
    <w:uiPriority w:val="9"/>
    <w:qFormat/>
    <w:rsid w:val="00714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769A"/>
    <w:pPr>
      <w:keepNext/>
      <w:keepLines/>
      <w:spacing w:before="40" w:after="0"/>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unhideWhenUsed/>
    <w:qFormat/>
    <w:rsid w:val="00CC33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6BD4"/>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71"/>
    <w:rPr>
      <w:rFonts w:ascii="Abadi" w:hAnsi="Abadi"/>
    </w:rPr>
  </w:style>
  <w:style w:type="paragraph" w:styleId="Footer">
    <w:name w:val="footer"/>
    <w:basedOn w:val="Normal"/>
    <w:link w:val="FooterChar"/>
    <w:uiPriority w:val="99"/>
    <w:unhideWhenUsed/>
    <w:rsid w:val="00917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71"/>
    <w:rPr>
      <w:rFonts w:ascii="Abadi" w:hAnsi="Abadi"/>
    </w:rPr>
  </w:style>
  <w:style w:type="paragraph" w:styleId="Title">
    <w:name w:val="Title"/>
    <w:basedOn w:val="Normal"/>
    <w:next w:val="Normal"/>
    <w:link w:val="TitleChar"/>
    <w:uiPriority w:val="10"/>
    <w:qFormat/>
    <w:rsid w:val="005A4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4A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42C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42CB"/>
    <w:pPr>
      <w:outlineLvl w:val="9"/>
    </w:pPr>
    <w:rPr>
      <w:lang w:val="en-US"/>
    </w:rPr>
  </w:style>
  <w:style w:type="paragraph" w:styleId="TOC1">
    <w:name w:val="toc 1"/>
    <w:basedOn w:val="Normal"/>
    <w:next w:val="Normal"/>
    <w:autoRedefine/>
    <w:uiPriority w:val="39"/>
    <w:unhideWhenUsed/>
    <w:rsid w:val="00AC7356"/>
    <w:pPr>
      <w:spacing w:after="100"/>
    </w:pPr>
  </w:style>
  <w:style w:type="character" w:styleId="Hyperlink">
    <w:name w:val="Hyperlink"/>
    <w:basedOn w:val="DefaultParagraphFont"/>
    <w:uiPriority w:val="99"/>
    <w:unhideWhenUsed/>
    <w:rsid w:val="00AC7356"/>
    <w:rPr>
      <w:color w:val="0563C1" w:themeColor="hyperlink"/>
      <w:u w:val="single"/>
    </w:rPr>
  </w:style>
  <w:style w:type="paragraph" w:styleId="ListParagraph">
    <w:name w:val="List Paragraph"/>
    <w:basedOn w:val="Normal"/>
    <w:uiPriority w:val="34"/>
    <w:qFormat/>
    <w:rsid w:val="00272F57"/>
    <w:pPr>
      <w:ind w:left="720"/>
      <w:contextualSpacing/>
    </w:pPr>
  </w:style>
  <w:style w:type="character" w:styleId="IntenseEmphasis">
    <w:name w:val="Intense Emphasis"/>
    <w:basedOn w:val="DefaultParagraphFont"/>
    <w:uiPriority w:val="21"/>
    <w:qFormat/>
    <w:rsid w:val="003A253A"/>
    <w:rPr>
      <w:i/>
      <w:iCs/>
      <w:color w:val="4472C4" w:themeColor="accent1"/>
    </w:rPr>
  </w:style>
  <w:style w:type="character" w:customStyle="1" w:styleId="Heading2Char">
    <w:name w:val="Heading 2 Char"/>
    <w:basedOn w:val="DefaultParagraphFont"/>
    <w:link w:val="Heading2"/>
    <w:uiPriority w:val="9"/>
    <w:rsid w:val="004A769A"/>
    <w:rPr>
      <w:rFonts w:asciiTheme="majorHAnsi" w:eastAsiaTheme="majorEastAsia" w:hAnsiTheme="majorHAnsi" w:cstheme="majorBidi"/>
      <w:color w:val="1F3864" w:themeColor="accent1" w:themeShade="80"/>
      <w:sz w:val="26"/>
      <w:szCs w:val="26"/>
    </w:rPr>
  </w:style>
  <w:style w:type="table" w:styleId="TableGrid">
    <w:name w:val="Table Grid"/>
    <w:basedOn w:val="TableNormal"/>
    <w:uiPriority w:val="39"/>
    <w:rsid w:val="00A03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038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CC333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87E07"/>
    <w:rPr>
      <w:sz w:val="16"/>
      <w:szCs w:val="16"/>
    </w:rPr>
  </w:style>
  <w:style w:type="paragraph" w:styleId="CommentText">
    <w:name w:val="annotation text"/>
    <w:basedOn w:val="Normal"/>
    <w:link w:val="CommentTextChar"/>
    <w:uiPriority w:val="99"/>
    <w:semiHidden/>
    <w:unhideWhenUsed/>
    <w:rsid w:val="00A87E0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87E07"/>
    <w:rPr>
      <w:sz w:val="20"/>
      <w:szCs w:val="20"/>
    </w:rPr>
  </w:style>
  <w:style w:type="paragraph" w:styleId="CommentSubject">
    <w:name w:val="annotation subject"/>
    <w:basedOn w:val="CommentText"/>
    <w:next w:val="CommentText"/>
    <w:link w:val="CommentSubjectChar"/>
    <w:uiPriority w:val="99"/>
    <w:semiHidden/>
    <w:unhideWhenUsed/>
    <w:rsid w:val="00A87E07"/>
    <w:rPr>
      <w:b/>
      <w:bCs/>
    </w:rPr>
  </w:style>
  <w:style w:type="character" w:customStyle="1" w:styleId="CommentSubjectChar">
    <w:name w:val="Comment Subject Char"/>
    <w:basedOn w:val="CommentTextChar"/>
    <w:link w:val="CommentSubject"/>
    <w:uiPriority w:val="99"/>
    <w:semiHidden/>
    <w:rsid w:val="00A87E07"/>
    <w:rPr>
      <w:b/>
      <w:bCs/>
      <w:sz w:val="20"/>
      <w:szCs w:val="20"/>
    </w:rPr>
  </w:style>
  <w:style w:type="paragraph" w:customStyle="1" w:styleId="Default">
    <w:name w:val="Default"/>
    <w:rsid w:val="00A87E0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A87E07"/>
    <w:rPr>
      <w:color w:val="605E5C"/>
      <w:shd w:val="clear" w:color="auto" w:fill="E1DFDD"/>
    </w:rPr>
  </w:style>
  <w:style w:type="table" w:styleId="PlainTable3">
    <w:name w:val="Plain Table 3"/>
    <w:basedOn w:val="TableNormal"/>
    <w:uiPriority w:val="43"/>
    <w:rsid w:val="00A87E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Paragraph">
    <w:name w:val="Table Paragraph"/>
    <w:basedOn w:val="Normal"/>
    <w:uiPriority w:val="1"/>
    <w:qFormat/>
    <w:rsid w:val="00A87E07"/>
    <w:pPr>
      <w:widowControl w:val="0"/>
      <w:autoSpaceDE w:val="0"/>
      <w:autoSpaceDN w:val="0"/>
      <w:spacing w:after="0" w:line="240" w:lineRule="auto"/>
      <w:ind w:left="112"/>
    </w:pPr>
    <w:rPr>
      <w:rFonts w:ascii="Arial" w:eastAsia="Arial" w:hAnsi="Arial" w:cs="Arial"/>
    </w:rPr>
  </w:style>
  <w:style w:type="paragraph" w:styleId="TOC2">
    <w:name w:val="toc 2"/>
    <w:basedOn w:val="Normal"/>
    <w:next w:val="Normal"/>
    <w:autoRedefine/>
    <w:uiPriority w:val="39"/>
    <w:unhideWhenUsed/>
    <w:rsid w:val="00A87E07"/>
    <w:pPr>
      <w:spacing w:after="100"/>
      <w:ind w:left="220"/>
    </w:pPr>
    <w:rPr>
      <w:rFonts w:asciiTheme="minorHAnsi" w:hAnsiTheme="minorHAnsi"/>
    </w:rPr>
  </w:style>
  <w:style w:type="paragraph" w:styleId="TOC3">
    <w:name w:val="toc 3"/>
    <w:basedOn w:val="Normal"/>
    <w:next w:val="Normal"/>
    <w:autoRedefine/>
    <w:uiPriority w:val="39"/>
    <w:unhideWhenUsed/>
    <w:rsid w:val="00A87E07"/>
    <w:pPr>
      <w:spacing w:after="100"/>
      <w:ind w:left="440"/>
    </w:pPr>
    <w:rPr>
      <w:rFonts w:asciiTheme="minorHAnsi" w:hAnsiTheme="minorHAnsi"/>
    </w:rPr>
  </w:style>
  <w:style w:type="paragraph" w:styleId="NoSpacing">
    <w:name w:val="No Spacing"/>
    <w:uiPriority w:val="1"/>
    <w:qFormat/>
    <w:rsid w:val="00AF685E"/>
    <w:pPr>
      <w:spacing w:after="0" w:line="240" w:lineRule="auto"/>
    </w:pPr>
    <w:rPr>
      <w:rFonts w:ascii="Abadi" w:hAnsi="Abadi"/>
    </w:rPr>
  </w:style>
  <w:style w:type="character" w:customStyle="1" w:styleId="Heading4Char">
    <w:name w:val="Heading 4 Char"/>
    <w:basedOn w:val="DefaultParagraphFont"/>
    <w:link w:val="Heading4"/>
    <w:uiPriority w:val="9"/>
    <w:rsid w:val="00236BD4"/>
    <w:rPr>
      <w:rFonts w:ascii="Abadi" w:eastAsiaTheme="majorEastAsia" w:hAnsi="Abadi" w:cstheme="majorBidi"/>
      <w:i/>
      <w:iCs/>
      <w:color w:val="2F5496" w:themeColor="accent1" w:themeShade="BF"/>
    </w:rPr>
  </w:style>
  <w:style w:type="table" w:styleId="PlainTable5">
    <w:name w:val="Plain Table 5"/>
    <w:basedOn w:val="TableNormal"/>
    <w:uiPriority w:val="45"/>
    <w:rsid w:val="00BD4C1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3">
    <w:name w:val="Pa3"/>
    <w:basedOn w:val="Default"/>
    <w:next w:val="Default"/>
    <w:uiPriority w:val="99"/>
    <w:rsid w:val="00B46B27"/>
    <w:pPr>
      <w:spacing w:line="201" w:lineRule="atLeast"/>
    </w:pPr>
    <w:rPr>
      <w:rFonts w:ascii="Raleway" w:hAnsi="Raleway" w:cstheme="minorBidi"/>
      <w:color w:val="auto"/>
    </w:rPr>
  </w:style>
  <w:style w:type="paragraph" w:customStyle="1" w:styleId="EndNoteBibliographyTitle">
    <w:name w:val="EndNote Bibliography Title"/>
    <w:basedOn w:val="Normal"/>
    <w:link w:val="EndNoteBibliographyTitleChar"/>
    <w:rsid w:val="00496031"/>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96031"/>
    <w:rPr>
      <w:rFonts w:ascii="Abadi" w:hAnsi="Abadi"/>
      <w:noProof/>
      <w:lang w:val="en-US"/>
    </w:rPr>
  </w:style>
  <w:style w:type="paragraph" w:customStyle="1" w:styleId="EndNoteBibliography">
    <w:name w:val="EndNote Bibliography"/>
    <w:basedOn w:val="Normal"/>
    <w:link w:val="EndNoteBibliographyChar"/>
    <w:rsid w:val="00496031"/>
    <w:pPr>
      <w:spacing w:line="240" w:lineRule="auto"/>
    </w:pPr>
    <w:rPr>
      <w:noProof/>
      <w:lang w:val="en-US"/>
    </w:rPr>
  </w:style>
  <w:style w:type="character" w:customStyle="1" w:styleId="EndNoteBibliographyChar">
    <w:name w:val="EndNote Bibliography Char"/>
    <w:basedOn w:val="DefaultParagraphFont"/>
    <w:link w:val="EndNoteBibliography"/>
    <w:rsid w:val="00496031"/>
    <w:rPr>
      <w:rFonts w:ascii="Abadi" w:hAnsi="Abadi"/>
      <w:noProof/>
      <w:lang w:val="en-US"/>
    </w:rPr>
  </w:style>
  <w:style w:type="table" w:styleId="GridTable3-Accent5">
    <w:name w:val="Grid Table 3 Accent 5"/>
    <w:basedOn w:val="TableNormal"/>
    <w:uiPriority w:val="48"/>
    <w:rsid w:val="0008448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1">
    <w:name w:val="Grid Table 2 Accent 1"/>
    <w:basedOn w:val="TableNormal"/>
    <w:uiPriority w:val="47"/>
    <w:rsid w:val="0044753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E639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e3f14bdf-cb12-4ada-b9ea-12209270a436"/>
    <Comments xmlns="e3f14bdf-cb12-4ada-b9ea-12209270a436" xsi:nil="true"/>
  </documentManagement>
</p:properties>
</file>

<file path=customXml/itemProps1.xml><?xml version="1.0" encoding="utf-8"?>
<ds:datastoreItem xmlns:ds="http://schemas.openxmlformats.org/officeDocument/2006/customXml" ds:itemID="{A4F940BB-09C7-4478-A70B-32B432AD29F6}">
  <ds:schemaRefs>
    <ds:schemaRef ds:uri="http://schemas.microsoft.com/sharepoint/v3/contenttype/forms"/>
  </ds:schemaRefs>
</ds:datastoreItem>
</file>

<file path=customXml/itemProps2.xml><?xml version="1.0" encoding="utf-8"?>
<ds:datastoreItem xmlns:ds="http://schemas.openxmlformats.org/officeDocument/2006/customXml" ds:itemID="{7E0CB162-95C6-4120-9A95-D01043946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189DD-1486-409B-BD2F-0237C62DE550}">
  <ds:schemaRefs>
    <ds:schemaRef ds:uri="http://schemas.openxmlformats.org/officeDocument/2006/bibliography"/>
  </ds:schemaRefs>
</ds:datastoreItem>
</file>

<file path=customXml/itemProps4.xml><?xml version="1.0" encoding="utf-8"?>
<ds:datastoreItem xmlns:ds="http://schemas.openxmlformats.org/officeDocument/2006/customXml" ds:itemID="{C281958B-9F3A-45EF-99E9-C3501EF5A2FE}">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2011</Words>
  <Characters>11468</Characters>
  <Application>Microsoft Office Word</Application>
  <DocSecurity>0</DocSecurity>
  <Lines>95</Lines>
  <Paragraphs>26</Paragraphs>
  <ScaleCrop>false</ScaleCrop>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Nicole Brooke</dc:creator>
  <cp:keywords/>
  <dc:description/>
  <cp:lastModifiedBy>Doolan, Brianna</cp:lastModifiedBy>
  <cp:revision>81</cp:revision>
  <cp:lastPrinted>2021-07-19T00:36:00Z</cp:lastPrinted>
  <dcterms:created xsi:type="dcterms:W3CDTF">2022-03-28T22:48:00Z</dcterms:created>
  <dcterms:modified xsi:type="dcterms:W3CDTF">2022-03-28T22:48:00Z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MSIP_Label_2b83f8d7-e91f-4eee-a336-52a8061c0503_Enabled">
    <vt:lpwstr>true</vt:lpwstr>
  </property>
  <property fmtid="{D5CDD505-2E9C-101B-9397-08002B2CF9AE}" pid="12" name="MSIP_Label_2b83f8d7-e91f-4eee-a336-52a8061c0503_SetDate">
    <vt:lpwstr>2022-03-28T22:48:23Z</vt:lpwstr>
  </property>
  <property fmtid="{D5CDD505-2E9C-101B-9397-08002B2CF9AE}" pid="13" name="MSIP_Label_2b83f8d7-e91f-4eee-a336-52a8061c0503_Method">
    <vt:lpwstr>Privileged</vt:lpwstr>
  </property>
  <property fmtid="{D5CDD505-2E9C-101B-9397-08002B2CF9AE}" pid="14" name="MSIP_Label_2b83f8d7-e91f-4eee-a336-52a8061c0503_Name">
    <vt:lpwstr>OFFICIAL</vt:lpwstr>
  </property>
  <property fmtid="{D5CDD505-2E9C-101B-9397-08002B2CF9AE}" pid="15" name="MSIP_Label_2b83f8d7-e91f-4eee-a336-52a8061c0503_SiteId">
    <vt:lpwstr>cd778b65-752d-454a-87cf-b9990fe58993</vt:lpwstr>
  </property>
  <property fmtid="{D5CDD505-2E9C-101B-9397-08002B2CF9AE}" pid="16" name="MSIP_Label_2b83f8d7-e91f-4eee-a336-52a8061c0503_ActionId">
    <vt:lpwstr>4b1ea704-8897-47e1-aed7-a9743f8301aa</vt:lpwstr>
  </property>
  <property fmtid="{D5CDD505-2E9C-101B-9397-08002B2CF9AE}" pid="17" name="MSIP_Label_2b83f8d7-e91f-4eee-a336-52a8061c0503_ContentBits">
    <vt:lpwstr>0</vt:lpwstr>
  </property>
</Properties>
</file>