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FBB8" w14:textId="77777777" w:rsidR="00404A9F" w:rsidRDefault="00404A9F" w:rsidP="1CB2B53D">
      <w:pPr>
        <w:rPr>
          <w:rFonts w:eastAsia="Arial" w:cs="Arial"/>
          <w:b/>
          <w:bCs/>
          <w:color w:val="652F76"/>
          <w:sz w:val="40"/>
          <w:szCs w:val="40"/>
        </w:rPr>
      </w:pPr>
    </w:p>
    <w:p w14:paraId="03AE45F7" w14:textId="2B704320" w:rsidR="387E5215" w:rsidRPr="00315A19" w:rsidRDefault="387E5215" w:rsidP="1CB2B53D">
      <w:r w:rsidRPr="1A9F9BE6">
        <w:rPr>
          <w:rFonts w:eastAsia="Arial" w:cs="Arial"/>
          <w:b/>
          <w:bCs/>
          <w:color w:val="652F76"/>
          <w:sz w:val="40"/>
          <w:szCs w:val="40"/>
        </w:rPr>
        <w:t xml:space="preserve">Transcript: </w:t>
      </w:r>
      <w:r w:rsidR="795BB19F" w:rsidRPr="1A9F9BE6">
        <w:rPr>
          <w:rFonts w:eastAsia="Arial" w:cs="Arial"/>
          <w:b/>
          <w:bCs/>
          <w:color w:val="652F76"/>
          <w:sz w:val="40"/>
          <w:szCs w:val="40"/>
        </w:rPr>
        <w:t>What the T</w:t>
      </w:r>
      <w:r w:rsidR="00404A9F">
        <w:rPr>
          <w:rFonts w:eastAsia="Arial" w:cs="Arial"/>
          <w:b/>
          <w:bCs/>
          <w:color w:val="652F76"/>
          <w:sz w:val="40"/>
          <w:szCs w:val="40"/>
        </w:rPr>
        <w:t xml:space="preserve">asmania </w:t>
      </w:r>
      <w:r w:rsidR="795BB19F" w:rsidRPr="1A9F9BE6">
        <w:rPr>
          <w:rFonts w:eastAsia="Arial" w:cs="Arial"/>
          <w:b/>
          <w:bCs/>
          <w:color w:val="652F76"/>
          <w:sz w:val="40"/>
          <w:szCs w:val="40"/>
        </w:rPr>
        <w:t xml:space="preserve">test means for </w:t>
      </w:r>
      <w:r w:rsidR="00470DB2">
        <w:rPr>
          <w:rFonts w:eastAsia="Arial" w:cs="Arial"/>
          <w:b/>
          <w:bCs/>
          <w:color w:val="652F76"/>
          <w:sz w:val="40"/>
          <w:szCs w:val="40"/>
        </w:rPr>
        <w:t>people seeking support</w:t>
      </w:r>
      <w:r w:rsidR="795BB19F" w:rsidRPr="1A9F9BE6">
        <w:rPr>
          <w:rFonts w:eastAsia="Arial" w:cs="Arial"/>
          <w:b/>
          <w:bCs/>
          <w:color w:val="652F76"/>
          <w:sz w:val="40"/>
          <w:szCs w:val="40"/>
        </w:rPr>
        <w:t xml:space="preserve"> </w:t>
      </w:r>
    </w:p>
    <w:p w14:paraId="50558CFC" w14:textId="696463A7" w:rsidR="1A9F9BE6" w:rsidRDefault="1A9F9BE6" w:rsidP="1A9F9BE6">
      <w:pPr>
        <w:spacing w:line="360" w:lineRule="auto"/>
      </w:pPr>
    </w:p>
    <w:p w14:paraId="4D34B8A1" w14:textId="24FF9CA1" w:rsidR="00315A19" w:rsidRDefault="00315A19" w:rsidP="00315A19">
      <w:pPr>
        <w:spacing w:line="360" w:lineRule="auto"/>
      </w:pPr>
      <w:r w:rsidRPr="1A9F9BE6">
        <w:t>We</w:t>
      </w:r>
      <w:r w:rsidR="72718FBD" w:rsidRPr="1A9F9BE6">
        <w:t xml:space="preserve"> will </w:t>
      </w:r>
      <w:r w:rsidRPr="1A9F9BE6">
        <w:t>begin a test of our new computer system and processes to deliver a better NDIS in Tasmania from November 2022.</w:t>
      </w:r>
    </w:p>
    <w:p w14:paraId="6309FE40" w14:textId="7697C500" w:rsidR="00315A19" w:rsidRPr="00315A19" w:rsidRDefault="45441F27" w:rsidP="1A9F9BE6">
      <w:pPr>
        <w:spacing w:line="360" w:lineRule="auto"/>
      </w:pPr>
      <w:r w:rsidRPr="1A9F9BE6">
        <w:t xml:space="preserve">This NDIS test will only take place in Tasmania. </w:t>
      </w:r>
    </w:p>
    <w:p w14:paraId="245C4D75" w14:textId="10A9A20E" w:rsidR="00315A19" w:rsidRPr="00315A19" w:rsidRDefault="45441F27" w:rsidP="1A9F9BE6">
      <w:pPr>
        <w:spacing w:line="360" w:lineRule="auto"/>
      </w:pPr>
      <w:r w:rsidRPr="1A9F9BE6">
        <w:t>The test does not change the NDIS rules or the way the NDIS works</w:t>
      </w:r>
    </w:p>
    <w:p w14:paraId="6202B9DF" w14:textId="3DCDB87B" w:rsidR="00315A19" w:rsidRPr="00315A19" w:rsidRDefault="45441F27" w:rsidP="1A9F9BE6">
      <w:pPr>
        <w:spacing w:line="360" w:lineRule="auto"/>
      </w:pPr>
      <w:r w:rsidRPr="1A9F9BE6">
        <w:t>Not everyone in Tasmania will be part of the test.</w:t>
      </w:r>
    </w:p>
    <w:p w14:paraId="1B533F74" w14:textId="36F9B8C3" w:rsidR="00E7545F" w:rsidRPr="00E7545F" w:rsidRDefault="00E7545F" w:rsidP="1A9F9BE6">
      <w:pPr>
        <w:spacing w:line="360" w:lineRule="auto"/>
      </w:pPr>
      <w:r w:rsidRPr="00E7545F">
        <w:t>After our test in Tasmania starts, we can help:</w:t>
      </w:r>
    </w:p>
    <w:p w14:paraId="2531E164" w14:textId="739C7F86" w:rsidR="00E7545F" w:rsidRPr="00E7545F" w:rsidRDefault="00E7545F" w:rsidP="1A9F9BE6">
      <w:pPr>
        <w:spacing w:line="360" w:lineRule="auto"/>
      </w:pPr>
      <w:r w:rsidRPr="00E7545F">
        <w:t>• People with disability</w:t>
      </w:r>
    </w:p>
    <w:p w14:paraId="2CDEA332" w14:textId="273C118B" w:rsidR="00E7545F" w:rsidRPr="00E7545F" w:rsidRDefault="00E7545F" w:rsidP="1A9F9BE6">
      <w:pPr>
        <w:spacing w:line="360" w:lineRule="auto"/>
      </w:pPr>
      <w:r w:rsidRPr="00E7545F">
        <w:t>• Children younger than 7 with disability, with developmental concerns or with developmental delay, and their families</w:t>
      </w:r>
      <w:r>
        <w:t xml:space="preserve"> </w:t>
      </w:r>
      <w:r w:rsidRPr="00E7545F">
        <w:t>learn more about the community and mainstream supports available, including the NDIS.</w:t>
      </w:r>
    </w:p>
    <w:p w14:paraId="629FC191" w14:textId="7C1936DD" w:rsidR="00E7545F" w:rsidRPr="00E7545F" w:rsidRDefault="00E7545F" w:rsidP="1A9F9BE6">
      <w:pPr>
        <w:spacing w:line="360" w:lineRule="auto"/>
      </w:pPr>
      <w:r w:rsidRPr="00E7545F">
        <w:t>Community supports are services you can get through community organisations, like peer-to-peer, community groups and local councils.</w:t>
      </w:r>
    </w:p>
    <w:p w14:paraId="6E5AA602" w14:textId="34509158" w:rsidR="00E7545F" w:rsidRPr="00E7545F" w:rsidRDefault="00E7545F" w:rsidP="1A9F9BE6">
      <w:pPr>
        <w:spacing w:line="360" w:lineRule="auto"/>
      </w:pPr>
      <w:r w:rsidRPr="00E7545F">
        <w:t>Mainstream supports are from other government funded services, like health, mental health and education.</w:t>
      </w:r>
    </w:p>
    <w:p w14:paraId="11E4BA1C" w14:textId="7D78E0C8" w:rsidR="00E7545F" w:rsidRPr="00E7545F" w:rsidRDefault="00E7545F" w:rsidP="1A9F9BE6">
      <w:pPr>
        <w:spacing w:line="360" w:lineRule="auto"/>
      </w:pPr>
      <w:r w:rsidRPr="00E7545F">
        <w:t>NDIS local area coordinators and early childhood partners can help you make connections to the supports you need to be more independent and do more of the things you enjoy.</w:t>
      </w:r>
    </w:p>
    <w:p w14:paraId="21545D48" w14:textId="7A7D6B31" w:rsidR="00E7545F" w:rsidRPr="00E7545F" w:rsidRDefault="00E7545F" w:rsidP="1A9F9BE6">
      <w:pPr>
        <w:spacing w:line="360" w:lineRule="auto"/>
      </w:pPr>
      <w:r w:rsidRPr="00E7545F">
        <w:t>We can help you make connections to community and mainstream supports even if you are not eligible for the NDIS.</w:t>
      </w:r>
    </w:p>
    <w:p w14:paraId="38861FA0" w14:textId="1824FBD3" w:rsidR="00E7545F" w:rsidRPr="00E7545F" w:rsidRDefault="00E7545F" w:rsidP="1A9F9BE6">
      <w:pPr>
        <w:spacing w:line="360" w:lineRule="auto"/>
      </w:pPr>
      <w:r w:rsidRPr="00E7545F">
        <w:t>If you have a disability and are aged 7 to 64, NDIS local area coordinators can help you understand the supports in your area, and work with you to build a Community Connections plan.</w:t>
      </w:r>
    </w:p>
    <w:p w14:paraId="5DDD889F" w14:textId="43ABA4B5" w:rsidR="00E7545F" w:rsidRPr="00E7545F" w:rsidRDefault="00E7545F" w:rsidP="1A9F9BE6">
      <w:pPr>
        <w:spacing w:line="360" w:lineRule="auto"/>
      </w:pPr>
      <w:r w:rsidRPr="00E7545F">
        <w:t>If you are younger than 7, NDIS early childhood partners can help families with early connections to the right supports and create an Early Supports plan.</w:t>
      </w:r>
    </w:p>
    <w:p w14:paraId="2ADA88A6" w14:textId="493AEA5C" w:rsidR="00E7545F" w:rsidRPr="00E7545F" w:rsidRDefault="00E7545F" w:rsidP="1A9F9BE6">
      <w:pPr>
        <w:spacing w:line="360" w:lineRule="auto"/>
      </w:pPr>
      <w:r w:rsidRPr="00E7545F">
        <w:t>You can talk to an NDIS local area coordinator or early childhood partner to learn more about community and early connections.</w:t>
      </w:r>
    </w:p>
    <w:p w14:paraId="743DAA34" w14:textId="5345E23A" w:rsidR="00E7545F" w:rsidRPr="00E7545F" w:rsidRDefault="00E7545F" w:rsidP="1A9F9BE6">
      <w:pPr>
        <w:spacing w:line="360" w:lineRule="auto"/>
      </w:pPr>
      <w:r w:rsidRPr="00E7545F">
        <w:lastRenderedPageBreak/>
        <w:t>Helping people and families connect to all available services and supports is an important part of our plan to improve the experience people have with the NDIS.</w:t>
      </w:r>
    </w:p>
    <w:p w14:paraId="67A6D451" w14:textId="0357BB0C" w:rsidR="00E7545F" w:rsidRPr="00E7545F" w:rsidRDefault="00E7545F" w:rsidP="1A9F9BE6">
      <w:pPr>
        <w:spacing w:line="360" w:lineRule="auto"/>
      </w:pPr>
      <w:r w:rsidRPr="00E7545F">
        <w:t>We will learn from everyone taking part in the Tasmania test to make sure the improvements we’re introducing work the way they should.</w:t>
      </w:r>
    </w:p>
    <w:p w14:paraId="18C423AB" w14:textId="3F9D745D" w:rsidR="00E7545F" w:rsidRPr="00E7545F" w:rsidRDefault="00E7545F" w:rsidP="1A9F9BE6">
      <w:pPr>
        <w:spacing w:line="360" w:lineRule="auto"/>
      </w:pPr>
      <w:r w:rsidRPr="00E7545F">
        <w:t>You can find more information about the NDIS test in Tasmania on our website, ndis.gov.au slash improvements.</w:t>
      </w:r>
    </w:p>
    <w:p w14:paraId="1685EF93" w14:textId="77777777" w:rsidR="00E7545F" w:rsidRDefault="00E7545F" w:rsidP="1A9F9BE6">
      <w:pPr>
        <w:spacing w:line="360" w:lineRule="auto"/>
        <w:rPr>
          <w:rFonts w:cs="Arial"/>
          <w:sz w:val="17"/>
          <w:szCs w:val="17"/>
          <w:shd w:val="clear" w:color="auto" w:fill="FAF9F8"/>
        </w:rPr>
      </w:pPr>
    </w:p>
    <w:p w14:paraId="490CE4E6" w14:textId="77777777" w:rsidR="00E7545F" w:rsidRDefault="00E7545F" w:rsidP="1A9F9BE6">
      <w:pPr>
        <w:spacing w:line="360" w:lineRule="auto"/>
        <w:rPr>
          <w:rFonts w:cs="Arial"/>
          <w:sz w:val="17"/>
          <w:szCs w:val="17"/>
          <w:shd w:val="clear" w:color="auto" w:fill="FAF9F8"/>
        </w:rPr>
      </w:pPr>
    </w:p>
    <w:p w14:paraId="33A0325E" w14:textId="57AF6671" w:rsidR="00315A19" w:rsidRPr="00315A19" w:rsidRDefault="00315A19" w:rsidP="1A9F9BE6">
      <w:pPr>
        <w:spacing w:line="360" w:lineRule="auto"/>
        <w:rPr>
          <w:shd w:val="clear" w:color="auto" w:fill="FFFFFF"/>
        </w:rPr>
      </w:pPr>
    </w:p>
    <w:sectPr w:rsidR="00315A19" w:rsidRPr="00315A19" w:rsidSect="00315A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82BB" w14:textId="77777777" w:rsidR="00F955A8" w:rsidRDefault="00F955A8" w:rsidP="002679FC">
      <w:r>
        <w:separator/>
      </w:r>
    </w:p>
  </w:endnote>
  <w:endnote w:type="continuationSeparator" w:id="0">
    <w:p w14:paraId="12EEA77C" w14:textId="77777777" w:rsidR="00F955A8" w:rsidRDefault="00F955A8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6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1A3C" w14:textId="372CEBC2" w:rsidR="005A3221" w:rsidRDefault="005A3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1A3D" w14:textId="77777777" w:rsidR="003C3D27" w:rsidRPr="002679FC" w:rsidRDefault="003C3D27" w:rsidP="00E34909">
    <w:pPr>
      <w:pStyle w:val="Footer"/>
      <w:rPr>
        <w:noProof/>
        <w:color w:val="652F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F" w14:textId="2D641911" w:rsidR="003C3D27" w:rsidRPr="004D5F80" w:rsidRDefault="00045A50" w:rsidP="004D5F80">
    <w:pPr>
      <w:pStyle w:val="Footer"/>
      <w:jc w:val="right"/>
      <w:rPr>
        <w:noProof/>
        <w:color w:val="652F76"/>
      </w:rPr>
    </w:pPr>
    <w:r w:rsidRPr="00045A50">
      <w:rPr>
        <w:noProof/>
        <w:color w:val="652F76"/>
      </w:rPr>
      <w:ptab w:relativeTo="margin" w:alignment="center" w:leader="none"/>
    </w:r>
    <w:r w:rsidRPr="00045A50">
      <w:rPr>
        <w:noProof/>
        <w:color w:val="652F7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5A54" w14:textId="77777777" w:rsidR="00F955A8" w:rsidRDefault="00F955A8" w:rsidP="002679FC">
      <w:r>
        <w:separator/>
      </w:r>
    </w:p>
  </w:footnote>
  <w:footnote w:type="continuationSeparator" w:id="0">
    <w:p w14:paraId="29B54F5D" w14:textId="77777777" w:rsidR="00F955A8" w:rsidRDefault="00F955A8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B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E" w14:textId="7A753C35" w:rsidR="003C3D27" w:rsidRPr="006132FA" w:rsidRDefault="00315A19" w:rsidP="00315A19">
    <w:pPr>
      <w:spacing w:before="120"/>
      <w:ind w:right="330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6065E1A" wp14:editId="27061EE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522730" cy="79184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A50" w:rsidRPr="00045A50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F3C"/>
    <w:multiLevelType w:val="hybridMultilevel"/>
    <w:tmpl w:val="B2702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7DD"/>
    <w:multiLevelType w:val="hybridMultilevel"/>
    <w:tmpl w:val="B20AA9E8"/>
    <w:lvl w:ilvl="0" w:tplc="1EAADB6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DA0"/>
    <w:multiLevelType w:val="hybridMultilevel"/>
    <w:tmpl w:val="D3B6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F215C28"/>
    <w:multiLevelType w:val="hybridMultilevel"/>
    <w:tmpl w:val="E6DAD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043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F34D79"/>
    <w:multiLevelType w:val="hybridMultilevel"/>
    <w:tmpl w:val="E5E41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584381">
    <w:abstractNumId w:val="13"/>
  </w:num>
  <w:num w:numId="2" w16cid:durableId="839925614">
    <w:abstractNumId w:val="16"/>
  </w:num>
  <w:num w:numId="3" w16cid:durableId="1711883310">
    <w:abstractNumId w:val="11"/>
  </w:num>
  <w:num w:numId="4" w16cid:durableId="278224906">
    <w:abstractNumId w:val="5"/>
  </w:num>
  <w:num w:numId="5" w16cid:durableId="1527329710">
    <w:abstractNumId w:val="25"/>
  </w:num>
  <w:num w:numId="6" w16cid:durableId="153616747">
    <w:abstractNumId w:val="6"/>
  </w:num>
  <w:num w:numId="7" w16cid:durableId="1872450489">
    <w:abstractNumId w:val="19"/>
  </w:num>
  <w:num w:numId="8" w16cid:durableId="1392732905">
    <w:abstractNumId w:val="9"/>
  </w:num>
  <w:num w:numId="9" w16cid:durableId="116223523">
    <w:abstractNumId w:val="0"/>
  </w:num>
  <w:num w:numId="10" w16cid:durableId="1972788389">
    <w:abstractNumId w:val="4"/>
  </w:num>
  <w:num w:numId="11" w16cid:durableId="1655134634">
    <w:abstractNumId w:val="21"/>
  </w:num>
  <w:num w:numId="12" w16cid:durableId="2069566468">
    <w:abstractNumId w:val="17"/>
  </w:num>
  <w:num w:numId="13" w16cid:durableId="780296283">
    <w:abstractNumId w:val="2"/>
  </w:num>
  <w:num w:numId="14" w16cid:durableId="1017273652">
    <w:abstractNumId w:val="20"/>
  </w:num>
  <w:num w:numId="15" w16cid:durableId="116140641">
    <w:abstractNumId w:val="10"/>
  </w:num>
  <w:num w:numId="16" w16cid:durableId="1205947479">
    <w:abstractNumId w:val="8"/>
  </w:num>
  <w:num w:numId="17" w16cid:durableId="76287297">
    <w:abstractNumId w:val="14"/>
  </w:num>
  <w:num w:numId="18" w16cid:durableId="410203550">
    <w:abstractNumId w:val="12"/>
  </w:num>
  <w:num w:numId="19" w16cid:durableId="1535077821">
    <w:abstractNumId w:val="22"/>
  </w:num>
  <w:num w:numId="20" w16cid:durableId="1743605396">
    <w:abstractNumId w:val="15"/>
  </w:num>
  <w:num w:numId="21" w16cid:durableId="657195334">
    <w:abstractNumId w:val="23"/>
  </w:num>
  <w:num w:numId="22" w16cid:durableId="244345497">
    <w:abstractNumId w:val="1"/>
  </w:num>
  <w:num w:numId="23" w16cid:durableId="693575554">
    <w:abstractNumId w:val="3"/>
  </w:num>
  <w:num w:numId="24" w16cid:durableId="932081692">
    <w:abstractNumId w:val="7"/>
  </w:num>
  <w:num w:numId="25" w16cid:durableId="745034802">
    <w:abstractNumId w:val="18"/>
  </w:num>
  <w:num w:numId="26" w16cid:durableId="7432633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2A0E"/>
    <w:rsid w:val="000037B7"/>
    <w:rsid w:val="00005171"/>
    <w:rsid w:val="00006E00"/>
    <w:rsid w:val="00007A23"/>
    <w:rsid w:val="00017DDA"/>
    <w:rsid w:val="00020AB9"/>
    <w:rsid w:val="00023FDA"/>
    <w:rsid w:val="000348DB"/>
    <w:rsid w:val="0004119C"/>
    <w:rsid w:val="00045A50"/>
    <w:rsid w:val="00053229"/>
    <w:rsid w:val="00053C34"/>
    <w:rsid w:val="00066BE6"/>
    <w:rsid w:val="00085E3A"/>
    <w:rsid w:val="000905E2"/>
    <w:rsid w:val="00092D26"/>
    <w:rsid w:val="00096065"/>
    <w:rsid w:val="000A6929"/>
    <w:rsid w:val="000B3D1A"/>
    <w:rsid w:val="000B4E58"/>
    <w:rsid w:val="000B4FC7"/>
    <w:rsid w:val="000C0A8F"/>
    <w:rsid w:val="000C14C1"/>
    <w:rsid w:val="000D630E"/>
    <w:rsid w:val="000D679D"/>
    <w:rsid w:val="000D7EBA"/>
    <w:rsid w:val="000E529D"/>
    <w:rsid w:val="000E6AF0"/>
    <w:rsid w:val="000E6C70"/>
    <w:rsid w:val="000E744C"/>
    <w:rsid w:val="00113646"/>
    <w:rsid w:val="001209B6"/>
    <w:rsid w:val="00122DCA"/>
    <w:rsid w:val="00130F3D"/>
    <w:rsid w:val="00145CC6"/>
    <w:rsid w:val="001460D4"/>
    <w:rsid w:val="00154F77"/>
    <w:rsid w:val="00157713"/>
    <w:rsid w:val="00173F1E"/>
    <w:rsid w:val="001842A6"/>
    <w:rsid w:val="001B0940"/>
    <w:rsid w:val="001C081A"/>
    <w:rsid w:val="001E4380"/>
    <w:rsid w:val="001E630D"/>
    <w:rsid w:val="001F6A5B"/>
    <w:rsid w:val="0020055C"/>
    <w:rsid w:val="00200BF8"/>
    <w:rsid w:val="00206C08"/>
    <w:rsid w:val="00213610"/>
    <w:rsid w:val="00214EFC"/>
    <w:rsid w:val="00215938"/>
    <w:rsid w:val="00244DC1"/>
    <w:rsid w:val="002452D4"/>
    <w:rsid w:val="00251F76"/>
    <w:rsid w:val="002614C2"/>
    <w:rsid w:val="00263EB8"/>
    <w:rsid w:val="002679FC"/>
    <w:rsid w:val="00275248"/>
    <w:rsid w:val="00277669"/>
    <w:rsid w:val="00277A4B"/>
    <w:rsid w:val="0028521A"/>
    <w:rsid w:val="00286B14"/>
    <w:rsid w:val="00286FE1"/>
    <w:rsid w:val="002902E0"/>
    <w:rsid w:val="002911B5"/>
    <w:rsid w:val="002A2DA5"/>
    <w:rsid w:val="002A4053"/>
    <w:rsid w:val="002B489F"/>
    <w:rsid w:val="002D4C9E"/>
    <w:rsid w:val="002E1C78"/>
    <w:rsid w:val="002E795E"/>
    <w:rsid w:val="002F44BE"/>
    <w:rsid w:val="002F6BCA"/>
    <w:rsid w:val="00301040"/>
    <w:rsid w:val="00302137"/>
    <w:rsid w:val="00304F04"/>
    <w:rsid w:val="00315A19"/>
    <w:rsid w:val="003267AD"/>
    <w:rsid w:val="00335C62"/>
    <w:rsid w:val="00343337"/>
    <w:rsid w:val="00345C21"/>
    <w:rsid w:val="00352EB4"/>
    <w:rsid w:val="00353A7E"/>
    <w:rsid w:val="00365618"/>
    <w:rsid w:val="00367C71"/>
    <w:rsid w:val="00375DFF"/>
    <w:rsid w:val="003901C4"/>
    <w:rsid w:val="00391A5B"/>
    <w:rsid w:val="003934F2"/>
    <w:rsid w:val="00394261"/>
    <w:rsid w:val="003A21B0"/>
    <w:rsid w:val="003A2731"/>
    <w:rsid w:val="003A5E90"/>
    <w:rsid w:val="003B2BB8"/>
    <w:rsid w:val="003C3D27"/>
    <w:rsid w:val="003D34FF"/>
    <w:rsid w:val="003E49F2"/>
    <w:rsid w:val="003F3E95"/>
    <w:rsid w:val="003F6BF4"/>
    <w:rsid w:val="00404A9F"/>
    <w:rsid w:val="00404FD6"/>
    <w:rsid w:val="00410E13"/>
    <w:rsid w:val="00425FC9"/>
    <w:rsid w:val="0042726E"/>
    <w:rsid w:val="004350DB"/>
    <w:rsid w:val="00435783"/>
    <w:rsid w:val="00443436"/>
    <w:rsid w:val="004566C5"/>
    <w:rsid w:val="0046643B"/>
    <w:rsid w:val="00470DB2"/>
    <w:rsid w:val="00472243"/>
    <w:rsid w:val="004853EC"/>
    <w:rsid w:val="00493A6A"/>
    <w:rsid w:val="0049487A"/>
    <w:rsid w:val="004B54CA"/>
    <w:rsid w:val="004C1062"/>
    <w:rsid w:val="004C24CA"/>
    <w:rsid w:val="004D5F80"/>
    <w:rsid w:val="004E250E"/>
    <w:rsid w:val="004E53A6"/>
    <w:rsid w:val="004E5CBF"/>
    <w:rsid w:val="005002C5"/>
    <w:rsid w:val="00500552"/>
    <w:rsid w:val="00516227"/>
    <w:rsid w:val="0051736B"/>
    <w:rsid w:val="005248ED"/>
    <w:rsid w:val="005364A3"/>
    <w:rsid w:val="00547EEC"/>
    <w:rsid w:val="00552C70"/>
    <w:rsid w:val="0055412D"/>
    <w:rsid w:val="00561382"/>
    <w:rsid w:val="0057106F"/>
    <w:rsid w:val="005727E4"/>
    <w:rsid w:val="0058040B"/>
    <w:rsid w:val="0058617F"/>
    <w:rsid w:val="005A3221"/>
    <w:rsid w:val="005A3563"/>
    <w:rsid w:val="005A6B8F"/>
    <w:rsid w:val="005B26D4"/>
    <w:rsid w:val="005C23B3"/>
    <w:rsid w:val="005C3AA9"/>
    <w:rsid w:val="005C5E70"/>
    <w:rsid w:val="005E219C"/>
    <w:rsid w:val="005F55FF"/>
    <w:rsid w:val="006007BD"/>
    <w:rsid w:val="006009C6"/>
    <w:rsid w:val="006118F4"/>
    <w:rsid w:val="00613048"/>
    <w:rsid w:val="006132FA"/>
    <w:rsid w:val="0061489E"/>
    <w:rsid w:val="00667DBE"/>
    <w:rsid w:val="00673F90"/>
    <w:rsid w:val="006A46FD"/>
    <w:rsid w:val="006A4CE7"/>
    <w:rsid w:val="006B4041"/>
    <w:rsid w:val="006B6F7B"/>
    <w:rsid w:val="006C37CB"/>
    <w:rsid w:val="006C4B2F"/>
    <w:rsid w:val="006C4F49"/>
    <w:rsid w:val="006C67CA"/>
    <w:rsid w:val="006C75F1"/>
    <w:rsid w:val="006D1539"/>
    <w:rsid w:val="006E2D7F"/>
    <w:rsid w:val="006E61A8"/>
    <w:rsid w:val="006E722B"/>
    <w:rsid w:val="006F0B9A"/>
    <w:rsid w:val="006F1539"/>
    <w:rsid w:val="006F7E92"/>
    <w:rsid w:val="0071020B"/>
    <w:rsid w:val="007138D3"/>
    <w:rsid w:val="00731BFC"/>
    <w:rsid w:val="007371AD"/>
    <w:rsid w:val="0074034B"/>
    <w:rsid w:val="00744314"/>
    <w:rsid w:val="00750F87"/>
    <w:rsid w:val="007539A0"/>
    <w:rsid w:val="0076209E"/>
    <w:rsid w:val="007639C1"/>
    <w:rsid w:val="00785261"/>
    <w:rsid w:val="00790C78"/>
    <w:rsid w:val="007A3BD6"/>
    <w:rsid w:val="007A52C7"/>
    <w:rsid w:val="007B0256"/>
    <w:rsid w:val="007C0FE8"/>
    <w:rsid w:val="007C77C8"/>
    <w:rsid w:val="007D222C"/>
    <w:rsid w:val="007D4111"/>
    <w:rsid w:val="007E7F1B"/>
    <w:rsid w:val="00820C6F"/>
    <w:rsid w:val="0082727E"/>
    <w:rsid w:val="00830A7A"/>
    <w:rsid w:val="00830C06"/>
    <w:rsid w:val="008452E7"/>
    <w:rsid w:val="00846B6D"/>
    <w:rsid w:val="00854135"/>
    <w:rsid w:val="00856DFE"/>
    <w:rsid w:val="0086493B"/>
    <w:rsid w:val="00867FFD"/>
    <w:rsid w:val="0089195D"/>
    <w:rsid w:val="00891BBC"/>
    <w:rsid w:val="008A20E0"/>
    <w:rsid w:val="008C6B00"/>
    <w:rsid w:val="008D1E7B"/>
    <w:rsid w:val="008D3473"/>
    <w:rsid w:val="008D5E46"/>
    <w:rsid w:val="008E1B4E"/>
    <w:rsid w:val="008E4BAB"/>
    <w:rsid w:val="008F62B0"/>
    <w:rsid w:val="00900CF5"/>
    <w:rsid w:val="009043C1"/>
    <w:rsid w:val="009107C0"/>
    <w:rsid w:val="00911524"/>
    <w:rsid w:val="00914FB7"/>
    <w:rsid w:val="009211E4"/>
    <w:rsid w:val="009225F0"/>
    <w:rsid w:val="009345B9"/>
    <w:rsid w:val="0094733F"/>
    <w:rsid w:val="00975C18"/>
    <w:rsid w:val="009804FB"/>
    <w:rsid w:val="00981C2E"/>
    <w:rsid w:val="00992BC6"/>
    <w:rsid w:val="009B515F"/>
    <w:rsid w:val="009C3AD3"/>
    <w:rsid w:val="009E1C6A"/>
    <w:rsid w:val="009E6444"/>
    <w:rsid w:val="009F05FF"/>
    <w:rsid w:val="009F5FDF"/>
    <w:rsid w:val="00A046B1"/>
    <w:rsid w:val="00A14AAD"/>
    <w:rsid w:val="00A15FA8"/>
    <w:rsid w:val="00A161BF"/>
    <w:rsid w:val="00A40B6E"/>
    <w:rsid w:val="00A43370"/>
    <w:rsid w:val="00A55CAE"/>
    <w:rsid w:val="00A82359"/>
    <w:rsid w:val="00A9126A"/>
    <w:rsid w:val="00AA21DA"/>
    <w:rsid w:val="00AA32FC"/>
    <w:rsid w:val="00AD2059"/>
    <w:rsid w:val="00AE6CE6"/>
    <w:rsid w:val="00AF0403"/>
    <w:rsid w:val="00B01ECE"/>
    <w:rsid w:val="00B111E3"/>
    <w:rsid w:val="00B143CC"/>
    <w:rsid w:val="00B164FF"/>
    <w:rsid w:val="00B24BCE"/>
    <w:rsid w:val="00B252BB"/>
    <w:rsid w:val="00B301E3"/>
    <w:rsid w:val="00B32F75"/>
    <w:rsid w:val="00B37813"/>
    <w:rsid w:val="00B45687"/>
    <w:rsid w:val="00B60E6E"/>
    <w:rsid w:val="00B65EF9"/>
    <w:rsid w:val="00B728FE"/>
    <w:rsid w:val="00B75B9A"/>
    <w:rsid w:val="00B75E0A"/>
    <w:rsid w:val="00B777A3"/>
    <w:rsid w:val="00B87DA1"/>
    <w:rsid w:val="00B940A2"/>
    <w:rsid w:val="00BA2DB9"/>
    <w:rsid w:val="00BC23FC"/>
    <w:rsid w:val="00BD6C88"/>
    <w:rsid w:val="00BE7148"/>
    <w:rsid w:val="00BF34AD"/>
    <w:rsid w:val="00BF72A0"/>
    <w:rsid w:val="00C02C48"/>
    <w:rsid w:val="00C035EF"/>
    <w:rsid w:val="00C03F65"/>
    <w:rsid w:val="00C11476"/>
    <w:rsid w:val="00C21821"/>
    <w:rsid w:val="00C30357"/>
    <w:rsid w:val="00C42171"/>
    <w:rsid w:val="00C42C9C"/>
    <w:rsid w:val="00C477E9"/>
    <w:rsid w:val="00C53119"/>
    <w:rsid w:val="00C61FE1"/>
    <w:rsid w:val="00C62D74"/>
    <w:rsid w:val="00C65B9D"/>
    <w:rsid w:val="00C67ECA"/>
    <w:rsid w:val="00C75298"/>
    <w:rsid w:val="00C75F8C"/>
    <w:rsid w:val="00C80E50"/>
    <w:rsid w:val="00C866BC"/>
    <w:rsid w:val="00C90DD0"/>
    <w:rsid w:val="00C94FD0"/>
    <w:rsid w:val="00C952A9"/>
    <w:rsid w:val="00C96EE1"/>
    <w:rsid w:val="00CA7CEC"/>
    <w:rsid w:val="00CB35D8"/>
    <w:rsid w:val="00CB5918"/>
    <w:rsid w:val="00CC3AFC"/>
    <w:rsid w:val="00CC4D0E"/>
    <w:rsid w:val="00CE3D90"/>
    <w:rsid w:val="00CE4A30"/>
    <w:rsid w:val="00CE67E0"/>
    <w:rsid w:val="00CF2B3B"/>
    <w:rsid w:val="00D06FC2"/>
    <w:rsid w:val="00D1296D"/>
    <w:rsid w:val="00D13F71"/>
    <w:rsid w:val="00D25AC2"/>
    <w:rsid w:val="00D45910"/>
    <w:rsid w:val="00D50285"/>
    <w:rsid w:val="00D5393E"/>
    <w:rsid w:val="00D54800"/>
    <w:rsid w:val="00D67AB8"/>
    <w:rsid w:val="00D7229F"/>
    <w:rsid w:val="00D7517C"/>
    <w:rsid w:val="00D76F17"/>
    <w:rsid w:val="00DA38F0"/>
    <w:rsid w:val="00DA47F8"/>
    <w:rsid w:val="00DB16F2"/>
    <w:rsid w:val="00DC435A"/>
    <w:rsid w:val="00DC64CF"/>
    <w:rsid w:val="00E16EB4"/>
    <w:rsid w:val="00E2072F"/>
    <w:rsid w:val="00E21EA8"/>
    <w:rsid w:val="00E22900"/>
    <w:rsid w:val="00E34909"/>
    <w:rsid w:val="00E446C5"/>
    <w:rsid w:val="00E53385"/>
    <w:rsid w:val="00E573FF"/>
    <w:rsid w:val="00E6548E"/>
    <w:rsid w:val="00E675BE"/>
    <w:rsid w:val="00E7545F"/>
    <w:rsid w:val="00E86DE9"/>
    <w:rsid w:val="00E9018E"/>
    <w:rsid w:val="00ED00DD"/>
    <w:rsid w:val="00ED0DDF"/>
    <w:rsid w:val="00EE2D6B"/>
    <w:rsid w:val="00EE3DC3"/>
    <w:rsid w:val="00EE486D"/>
    <w:rsid w:val="00EE61F1"/>
    <w:rsid w:val="00EF0135"/>
    <w:rsid w:val="00EF064B"/>
    <w:rsid w:val="00EF0F02"/>
    <w:rsid w:val="00EF2EEC"/>
    <w:rsid w:val="00F0305E"/>
    <w:rsid w:val="00F07A99"/>
    <w:rsid w:val="00F15BB2"/>
    <w:rsid w:val="00F4295B"/>
    <w:rsid w:val="00F45C81"/>
    <w:rsid w:val="00F4697D"/>
    <w:rsid w:val="00F51B85"/>
    <w:rsid w:val="00F62449"/>
    <w:rsid w:val="00F71564"/>
    <w:rsid w:val="00F73603"/>
    <w:rsid w:val="00F8331B"/>
    <w:rsid w:val="00F84386"/>
    <w:rsid w:val="00F90772"/>
    <w:rsid w:val="00F946A2"/>
    <w:rsid w:val="00F955A8"/>
    <w:rsid w:val="00F97483"/>
    <w:rsid w:val="00F97701"/>
    <w:rsid w:val="00FA0680"/>
    <w:rsid w:val="00FB2DCB"/>
    <w:rsid w:val="00FC1ACA"/>
    <w:rsid w:val="00FD2F08"/>
    <w:rsid w:val="00FD6B2E"/>
    <w:rsid w:val="00FE6DB0"/>
    <w:rsid w:val="00FF4C46"/>
    <w:rsid w:val="028FA10E"/>
    <w:rsid w:val="05C741D0"/>
    <w:rsid w:val="0C1D5AF7"/>
    <w:rsid w:val="0CA31A51"/>
    <w:rsid w:val="1A9F9BE6"/>
    <w:rsid w:val="1CB2B53D"/>
    <w:rsid w:val="1ED0F324"/>
    <w:rsid w:val="21E18A7A"/>
    <w:rsid w:val="24467E2C"/>
    <w:rsid w:val="387E5215"/>
    <w:rsid w:val="45441F27"/>
    <w:rsid w:val="4E330CD1"/>
    <w:rsid w:val="516AAD93"/>
    <w:rsid w:val="57F3B031"/>
    <w:rsid w:val="6BC3C35F"/>
    <w:rsid w:val="72718FBD"/>
    <w:rsid w:val="795BB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A19"/>
    <w:pPr>
      <w:spacing w:before="240" w:after="240"/>
      <w:contextualSpacing/>
      <w:outlineLvl w:val="0"/>
    </w:pPr>
    <w:rPr>
      <w:rFonts w:eastAsia="Arial" w:cs="Arial"/>
      <w:b/>
      <w:bCs/>
      <w:color w:val="652F7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A19"/>
    <w:rPr>
      <w:rFonts w:ascii="Arial" w:eastAsia="Arial" w:hAnsi="Arial" w:cs="Arial"/>
      <w:b/>
      <w:bCs/>
      <w:color w:val="652F7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515F"/>
    <w:rPr>
      <w:rFonts w:ascii="Arial" w:eastAsiaTheme="majorEastAsia" w:hAnsi="Arial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B515F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customStyle="1" w:styleId="Body">
    <w:name w:val="Body"/>
    <w:rsid w:val="00B60E6E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6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0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3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877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A2875"/>
                <w:right w:val="none" w:sz="0" w:space="0" w:color="auto"/>
              </w:divBdr>
              <w:divsChild>
                <w:div w:id="1682590140">
                  <w:marLeft w:val="0"/>
                  <w:marRight w:val="0"/>
                  <w:marTop w:val="0"/>
                  <w:marBottom w:val="0"/>
                  <w:divBdr>
                    <w:top w:val="single" w:sz="48" w:space="0" w:color="6A2875"/>
                    <w:left w:val="none" w:sz="0" w:space="0" w:color="auto"/>
                    <w:bottom w:val="single" w:sz="48" w:space="0" w:color="6A2875"/>
                    <w:right w:val="none" w:sz="0" w:space="0" w:color="auto"/>
                  </w:divBdr>
                  <w:divsChild>
                    <w:div w:id="21030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964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547">
                                          <w:marLeft w:val="-3915"/>
                                          <w:marRight w:val="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9" ma:contentTypeDescription="Create a new document." ma:contentTypeScope="" ma:versionID="522b93257b0eb62cfd2ecc7e24b3b669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95e9f62adcac432836a4fcb481f3e87a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287AD-65F8-49D7-839D-BA675D891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5A69B-9946-4E92-A5EA-85765424243E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  <ds:schemaRef ds:uri="28748ad2-4444-4e1f-a25c-8a9d84158b8c"/>
    <ds:schemaRef ds:uri="8dae5159-973e-442c-9456-d0a4a0fdbcc5"/>
  </ds:schemaRefs>
</ds:datastoreItem>
</file>

<file path=customXml/itemProps3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DEC92-EE44-4A30-A471-CE53A5C62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of the Week transcript</vt:lpstr>
    </vt:vector>
  </TitlesOfParts>
  <Company>FaHCSIA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of the Week transcript</dc:title>
  <dc:subject/>
  <dc:creator>HOPPER, Nicholas</dc:creator>
  <cp:keywords/>
  <dc:description/>
  <cp:lastModifiedBy>Marsh, Peita</cp:lastModifiedBy>
  <cp:revision>3</cp:revision>
  <dcterms:created xsi:type="dcterms:W3CDTF">2023-01-16T02:15:00Z</dcterms:created>
  <dcterms:modified xsi:type="dcterms:W3CDTF">2023-01-16T02:15:00Z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2022-08-29T05:14:50Z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f550006d-4280-47ae-b1e5-ae0ff08b0fee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