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3EFA4" w14:textId="77777777" w:rsidR="00633893" w:rsidRPr="00B56F8C" w:rsidRDefault="00633893" w:rsidP="008B2A99">
      <w:pPr>
        <w:spacing w:before="840"/>
        <w:rPr>
          <w:color w:val="FEFFFF" w:themeColor="background1"/>
          <w:sz w:val="44"/>
          <w:szCs w:val="44"/>
        </w:rPr>
      </w:pPr>
      <w:bookmarkStart w:id="0" w:name="_Toc50972638"/>
      <w:bookmarkStart w:id="1" w:name="_Toc50973152"/>
      <w:bookmarkStart w:id="2" w:name="_Toc50973235"/>
      <w:bookmarkStart w:id="3" w:name="_Toc50973256"/>
      <w:bookmarkStart w:id="4" w:name="_Toc50975008"/>
      <w:bookmarkStart w:id="5" w:name="_Toc50975179"/>
      <w:bookmarkStart w:id="6" w:name="_Toc50975280"/>
      <w:bookmarkStart w:id="7" w:name="_Toc51149121"/>
      <w:bookmarkStart w:id="8" w:name="_Toc51154995"/>
      <w:bookmarkStart w:id="9" w:name="_Toc52890126"/>
      <w:bookmarkStart w:id="10" w:name="_Toc52890157"/>
      <w:bookmarkStart w:id="11" w:name="_Toc53150348"/>
      <w:bookmarkStart w:id="12" w:name="_Toc53589087"/>
      <w:bookmarkStart w:id="13" w:name="_Toc53589155"/>
      <w:bookmarkStart w:id="14" w:name="_Toc53589576"/>
      <w:bookmarkStart w:id="15" w:name="_Toc53755555"/>
      <w:bookmarkStart w:id="16" w:name="_Toc53755604"/>
      <w:bookmarkStart w:id="17" w:name="_Toc54101917"/>
      <w:bookmarkStart w:id="18" w:name="_Toc54102120"/>
      <w:bookmarkStart w:id="19" w:name="_Toc54102180"/>
      <w:bookmarkStart w:id="20" w:name="_Toc55389495"/>
      <w:bookmarkStart w:id="21" w:name="_Toc55389622"/>
      <w:bookmarkStart w:id="22" w:name="_Toc55389882"/>
      <w:bookmarkStart w:id="23" w:name="_Toc55397520"/>
      <w:r w:rsidRPr="00B56F8C">
        <w:rPr>
          <w:color w:val="FEFFFF" w:themeColor="background1"/>
          <w:sz w:val="44"/>
          <w:szCs w:val="44"/>
        </w:rPr>
        <w:t>National Disability Insurance Scheme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1FFC6841" w14:textId="5D822257" w:rsidR="00472FA8" w:rsidRPr="008B2A99" w:rsidRDefault="00D5366E" w:rsidP="004A79C3">
      <w:pPr>
        <w:rPr>
          <w:rStyle w:val="Emphasis"/>
          <w:b w:val="0"/>
          <w:i w:val="0"/>
          <w:color w:val="FEFFFF" w:themeColor="background1"/>
          <w:sz w:val="20"/>
        </w:rPr>
      </w:pPr>
      <w:r>
        <w:rPr>
          <w:rFonts w:cs="Arial"/>
          <w:b/>
          <w:noProof/>
          <w:color w:val="FEFFFF" w:themeColor="background1"/>
          <w:sz w:val="56"/>
          <w:szCs w:val="44"/>
          <w:lang w:eastAsia="en-AU"/>
        </w:rPr>
        <w:t xml:space="preserve">Our </w:t>
      </w:r>
      <w:r w:rsidR="003E2C67">
        <w:rPr>
          <w:rFonts w:cs="Arial"/>
          <w:b/>
          <w:noProof/>
          <w:color w:val="FEFFFF" w:themeColor="background1"/>
          <w:sz w:val="56"/>
          <w:szCs w:val="44"/>
          <w:lang w:eastAsia="en-AU"/>
        </w:rPr>
        <w:t>Supported Decision Making</w:t>
      </w:r>
      <w:r w:rsidR="001A7ED1">
        <w:rPr>
          <w:rFonts w:cs="Arial"/>
          <w:b/>
          <w:noProof/>
          <w:color w:val="FEFFFF" w:themeColor="background1"/>
          <w:sz w:val="56"/>
          <w:szCs w:val="44"/>
          <w:lang w:eastAsia="en-AU"/>
        </w:rPr>
        <w:t xml:space="preserve"> </w:t>
      </w:r>
      <w:r w:rsidR="00B80EF2">
        <w:rPr>
          <w:rFonts w:cs="Arial"/>
          <w:b/>
          <w:noProof/>
          <w:color w:val="FEFFFF" w:themeColor="background1"/>
          <w:sz w:val="56"/>
          <w:szCs w:val="44"/>
          <w:lang w:eastAsia="en-AU"/>
        </w:rPr>
        <w:t>co-design</w:t>
      </w:r>
      <w:r w:rsidR="00D34D87">
        <w:rPr>
          <w:rFonts w:cs="Arial"/>
          <w:b/>
          <w:noProof/>
          <w:color w:val="FEFFFF" w:themeColor="background1"/>
          <w:sz w:val="56"/>
          <w:szCs w:val="44"/>
          <w:lang w:eastAsia="en-AU"/>
        </w:rPr>
        <w:t xml:space="preserve"> </w:t>
      </w:r>
      <w:r>
        <w:rPr>
          <w:rFonts w:cs="Arial"/>
          <w:b/>
          <w:noProof/>
          <w:color w:val="FEFFFF" w:themeColor="background1"/>
          <w:sz w:val="56"/>
          <w:szCs w:val="44"/>
          <w:lang w:eastAsia="en-AU"/>
        </w:rPr>
        <w:t xml:space="preserve">story - </w:t>
      </w:r>
      <w:r w:rsidR="00D34D87">
        <w:rPr>
          <w:rFonts w:cs="Arial"/>
          <w:b/>
          <w:noProof/>
          <w:color w:val="FEFFFF" w:themeColor="background1"/>
          <w:sz w:val="56"/>
          <w:szCs w:val="44"/>
          <w:lang w:eastAsia="en-AU"/>
        </w:rPr>
        <w:t>summary</w:t>
      </w:r>
      <w:r w:rsidR="001A7ED1">
        <w:rPr>
          <w:rFonts w:cs="Arial"/>
          <w:b/>
          <w:noProof/>
          <w:color w:val="FEFFFF" w:themeColor="background1"/>
          <w:sz w:val="56"/>
          <w:szCs w:val="44"/>
          <w:lang w:eastAsia="en-AU"/>
        </w:rPr>
        <w:t xml:space="preserve"> </w:t>
      </w:r>
    </w:p>
    <w:p w14:paraId="3138477A" w14:textId="217508C8" w:rsidR="004A79C3" w:rsidRPr="00B56F8C" w:rsidRDefault="001E34BA" w:rsidP="00472FA8">
      <w:pPr>
        <w:rPr>
          <w:b/>
          <w:bCs/>
          <w:color w:val="FEFFFF" w:themeColor="background1"/>
          <w:sz w:val="24"/>
        </w:rPr>
      </w:pPr>
      <w:r>
        <w:rPr>
          <w:color w:val="FEFFFF" w:themeColor="background1"/>
          <w:sz w:val="24"/>
        </w:rPr>
        <w:t>April</w:t>
      </w:r>
      <w:r w:rsidR="004A6CA0">
        <w:rPr>
          <w:color w:val="FEFFFF" w:themeColor="background1"/>
          <w:sz w:val="24"/>
        </w:rPr>
        <w:t xml:space="preserve"> </w:t>
      </w:r>
      <w:r w:rsidR="003A3E80">
        <w:rPr>
          <w:color w:val="FEFFFF" w:themeColor="background1"/>
          <w:sz w:val="24"/>
        </w:rPr>
        <w:t>202</w:t>
      </w:r>
      <w:r w:rsidR="004A6CA0">
        <w:rPr>
          <w:color w:val="FEFFFF" w:themeColor="background1"/>
          <w:sz w:val="24"/>
        </w:rPr>
        <w:t>3</w:t>
      </w:r>
      <w:r w:rsidR="0094314A" w:rsidRPr="00B56F8C">
        <w:rPr>
          <w:color w:val="FEFFFF" w:themeColor="background1"/>
          <w:sz w:val="24"/>
        </w:rPr>
        <w:t xml:space="preserve"> </w:t>
      </w:r>
      <w:r w:rsidR="004A79C3" w:rsidRPr="00B56F8C">
        <w:rPr>
          <w:color w:val="FEFFFF" w:themeColor="background1"/>
          <w:sz w:val="24"/>
        </w:rPr>
        <w:t xml:space="preserve">| </w:t>
      </w:r>
      <w:r w:rsidR="00FA334F" w:rsidRPr="00B56F8C">
        <w:rPr>
          <w:color w:val="FEFFFF" w:themeColor="background1"/>
          <w:sz w:val="24"/>
        </w:rPr>
        <w:t>Version 1.0</w:t>
      </w:r>
      <w:r w:rsidR="004A79C3" w:rsidRPr="00B56F8C">
        <w:rPr>
          <w:color w:val="FEFFFF" w:themeColor="background1"/>
          <w:sz w:val="24"/>
        </w:rPr>
        <w:t xml:space="preserve"> |</w:t>
      </w:r>
      <w:r w:rsidR="004A79C3" w:rsidRPr="00B56F8C">
        <w:rPr>
          <w:b/>
          <w:bCs/>
          <w:color w:val="FEFFFF" w:themeColor="background1"/>
          <w:sz w:val="24"/>
        </w:rPr>
        <w:t xml:space="preserve"> ndis.gov.au</w:t>
      </w:r>
    </w:p>
    <w:p w14:paraId="571AE032" w14:textId="77777777" w:rsidR="007219F1" w:rsidRPr="00AE61B4" w:rsidRDefault="007219F1" w:rsidP="00E25F24">
      <w:r w:rsidRPr="00B73DA2">
        <w:br w:type="page"/>
      </w:r>
    </w:p>
    <w:p w14:paraId="3D17C5F1" w14:textId="77777777" w:rsidR="007219F1" w:rsidRPr="00397EC3" w:rsidRDefault="007219F1" w:rsidP="00397EC3">
      <w:pPr>
        <w:pStyle w:val="Heading2"/>
        <w:numPr>
          <w:ilvl w:val="0"/>
          <w:numId w:val="0"/>
        </w:numPr>
      </w:pPr>
      <w:bookmarkStart w:id="24" w:name="_Toc50972640"/>
      <w:bookmarkStart w:id="25" w:name="_Toc50973154"/>
      <w:bookmarkStart w:id="26" w:name="_Toc50973237"/>
      <w:bookmarkStart w:id="27" w:name="_Toc50973258"/>
      <w:bookmarkStart w:id="28" w:name="_Toc50975010"/>
      <w:bookmarkStart w:id="29" w:name="_Toc50975181"/>
      <w:bookmarkStart w:id="30" w:name="_Toc50975282"/>
      <w:bookmarkStart w:id="31" w:name="_Toc51149123"/>
      <w:bookmarkStart w:id="32" w:name="_Toc51154997"/>
      <w:bookmarkStart w:id="33" w:name="_Toc52890128"/>
      <w:bookmarkStart w:id="34" w:name="_Toc52890159"/>
      <w:bookmarkStart w:id="35" w:name="_Toc53150350"/>
      <w:bookmarkStart w:id="36" w:name="_Toc53589089"/>
      <w:bookmarkStart w:id="37" w:name="_Toc53589157"/>
      <w:bookmarkStart w:id="38" w:name="_Toc53589578"/>
      <w:bookmarkStart w:id="39" w:name="_Toc53755557"/>
      <w:bookmarkStart w:id="40" w:name="_Toc53755606"/>
      <w:bookmarkStart w:id="41" w:name="_Toc54101919"/>
      <w:bookmarkStart w:id="42" w:name="_Toc54102122"/>
      <w:bookmarkStart w:id="43" w:name="_Toc54102182"/>
      <w:bookmarkStart w:id="44" w:name="_Toc55389497"/>
      <w:bookmarkStart w:id="45" w:name="_Toc55389624"/>
      <w:bookmarkStart w:id="46" w:name="_Toc55389884"/>
      <w:bookmarkStart w:id="47" w:name="_Toc55397522"/>
      <w:bookmarkStart w:id="48" w:name="_Toc118822165"/>
      <w:bookmarkStart w:id="49" w:name="_Toc118822254"/>
      <w:bookmarkStart w:id="50" w:name="_Toc128476993"/>
      <w:bookmarkStart w:id="51" w:name="_Toc129276731"/>
      <w:r w:rsidRPr="00397EC3">
        <w:lastRenderedPageBreak/>
        <w:t>Contents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sdt>
      <w:sdtPr>
        <w:rPr>
          <w:b w:val="0"/>
          <w:noProof w:val="0"/>
        </w:rPr>
        <w:id w:val="179494102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CD79B02" w14:textId="661DABDD" w:rsidR="009F524D" w:rsidRDefault="003626AB">
          <w:pPr>
            <w:pStyle w:val="TOC2"/>
            <w:rPr>
              <w:rFonts w:asciiTheme="minorHAnsi" w:hAnsiTheme="minorHAnsi"/>
              <w:b w:val="0"/>
              <w:szCs w:val="28"/>
              <w:lang w:eastAsia="zh-CN" w:bidi="th-TH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9276731" w:history="1">
            <w:r w:rsidR="009F524D" w:rsidRPr="00EF6348">
              <w:rPr>
                <w:rStyle w:val="Hyperlink"/>
              </w:rPr>
              <w:t>Contents</w:t>
            </w:r>
            <w:r w:rsidR="009F524D">
              <w:rPr>
                <w:webHidden/>
              </w:rPr>
              <w:tab/>
            </w:r>
            <w:r w:rsidR="009F524D">
              <w:rPr>
                <w:webHidden/>
              </w:rPr>
              <w:fldChar w:fldCharType="begin"/>
            </w:r>
            <w:r w:rsidR="009F524D">
              <w:rPr>
                <w:webHidden/>
              </w:rPr>
              <w:instrText xml:space="preserve"> PAGEREF _Toc129276731 \h </w:instrText>
            </w:r>
            <w:r w:rsidR="009F524D">
              <w:rPr>
                <w:webHidden/>
              </w:rPr>
            </w:r>
            <w:r w:rsidR="009F524D">
              <w:rPr>
                <w:webHidden/>
              </w:rPr>
              <w:fldChar w:fldCharType="separate"/>
            </w:r>
            <w:r w:rsidR="009F524D">
              <w:rPr>
                <w:webHidden/>
              </w:rPr>
              <w:t>2</w:t>
            </w:r>
            <w:r w:rsidR="009F524D">
              <w:rPr>
                <w:webHidden/>
              </w:rPr>
              <w:fldChar w:fldCharType="end"/>
            </w:r>
          </w:hyperlink>
        </w:p>
        <w:p w14:paraId="66626142" w14:textId="4440E408" w:rsidR="009F524D" w:rsidRDefault="0056495B">
          <w:pPr>
            <w:pStyle w:val="TOC2"/>
            <w:rPr>
              <w:rFonts w:asciiTheme="minorHAnsi" w:hAnsiTheme="minorHAnsi"/>
              <w:b w:val="0"/>
              <w:szCs w:val="28"/>
              <w:lang w:eastAsia="zh-CN" w:bidi="th-TH"/>
            </w:rPr>
          </w:pPr>
          <w:hyperlink w:anchor="_Toc129276732" w:history="1">
            <w:r w:rsidR="009F524D" w:rsidRPr="00EF6348">
              <w:rPr>
                <w:rStyle w:val="Hyperlink"/>
              </w:rPr>
              <w:t>1.</w:t>
            </w:r>
            <w:r w:rsidR="009F524D">
              <w:rPr>
                <w:rFonts w:asciiTheme="minorHAnsi" w:hAnsiTheme="minorHAnsi"/>
                <w:b w:val="0"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</w:rPr>
              <w:t>Introduction</w:t>
            </w:r>
            <w:r w:rsidR="009F524D">
              <w:rPr>
                <w:webHidden/>
              </w:rPr>
              <w:tab/>
            </w:r>
            <w:r w:rsidR="009F524D">
              <w:rPr>
                <w:webHidden/>
              </w:rPr>
              <w:fldChar w:fldCharType="begin"/>
            </w:r>
            <w:r w:rsidR="009F524D">
              <w:rPr>
                <w:webHidden/>
              </w:rPr>
              <w:instrText xml:space="preserve"> PAGEREF _Toc129276732 \h </w:instrText>
            </w:r>
            <w:r w:rsidR="009F524D">
              <w:rPr>
                <w:webHidden/>
              </w:rPr>
            </w:r>
            <w:r w:rsidR="009F524D">
              <w:rPr>
                <w:webHidden/>
              </w:rPr>
              <w:fldChar w:fldCharType="separate"/>
            </w:r>
            <w:r w:rsidR="009F524D">
              <w:rPr>
                <w:webHidden/>
              </w:rPr>
              <w:t>3</w:t>
            </w:r>
            <w:r w:rsidR="009F524D">
              <w:rPr>
                <w:webHidden/>
              </w:rPr>
              <w:fldChar w:fldCharType="end"/>
            </w:r>
          </w:hyperlink>
        </w:p>
        <w:p w14:paraId="673A1065" w14:textId="7B4167A4" w:rsidR="009F524D" w:rsidRDefault="0056495B">
          <w:pPr>
            <w:pStyle w:val="TOC2"/>
            <w:rPr>
              <w:rFonts w:asciiTheme="minorHAnsi" w:hAnsiTheme="minorHAnsi"/>
              <w:b w:val="0"/>
              <w:szCs w:val="28"/>
              <w:lang w:eastAsia="zh-CN" w:bidi="th-TH"/>
            </w:rPr>
          </w:pPr>
          <w:hyperlink w:anchor="_Toc129276733" w:history="1">
            <w:r w:rsidR="009F524D" w:rsidRPr="00EF6348">
              <w:rPr>
                <w:rStyle w:val="Hyperlink"/>
              </w:rPr>
              <w:t>2.</w:t>
            </w:r>
            <w:r w:rsidR="009F524D">
              <w:rPr>
                <w:rFonts w:asciiTheme="minorHAnsi" w:hAnsiTheme="minorHAnsi"/>
                <w:b w:val="0"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</w:rPr>
              <w:t>What we co-designed</w:t>
            </w:r>
            <w:r w:rsidR="009F524D">
              <w:rPr>
                <w:webHidden/>
              </w:rPr>
              <w:tab/>
            </w:r>
            <w:r w:rsidR="009F524D">
              <w:rPr>
                <w:webHidden/>
              </w:rPr>
              <w:fldChar w:fldCharType="begin"/>
            </w:r>
            <w:r w:rsidR="009F524D">
              <w:rPr>
                <w:webHidden/>
              </w:rPr>
              <w:instrText xml:space="preserve"> PAGEREF _Toc129276733 \h </w:instrText>
            </w:r>
            <w:r w:rsidR="009F524D">
              <w:rPr>
                <w:webHidden/>
              </w:rPr>
            </w:r>
            <w:r w:rsidR="009F524D">
              <w:rPr>
                <w:webHidden/>
              </w:rPr>
              <w:fldChar w:fldCharType="separate"/>
            </w:r>
            <w:r w:rsidR="009F524D">
              <w:rPr>
                <w:webHidden/>
              </w:rPr>
              <w:t>4</w:t>
            </w:r>
            <w:r w:rsidR="009F524D">
              <w:rPr>
                <w:webHidden/>
              </w:rPr>
              <w:fldChar w:fldCharType="end"/>
            </w:r>
          </w:hyperlink>
        </w:p>
        <w:p w14:paraId="3993D05A" w14:textId="7CDC9BE8" w:rsidR="009F524D" w:rsidRDefault="0056495B">
          <w:pPr>
            <w:pStyle w:val="TOC2"/>
            <w:rPr>
              <w:rFonts w:asciiTheme="minorHAnsi" w:hAnsiTheme="minorHAnsi"/>
              <w:b w:val="0"/>
              <w:szCs w:val="28"/>
              <w:lang w:eastAsia="zh-CN" w:bidi="th-TH"/>
            </w:rPr>
          </w:pPr>
          <w:hyperlink w:anchor="_Toc129276734" w:history="1">
            <w:r w:rsidR="009F524D" w:rsidRPr="00EF6348">
              <w:rPr>
                <w:rStyle w:val="Hyperlink"/>
              </w:rPr>
              <w:t>3.</w:t>
            </w:r>
            <w:r w:rsidR="009F524D">
              <w:rPr>
                <w:rFonts w:asciiTheme="minorHAnsi" w:hAnsiTheme="minorHAnsi"/>
                <w:b w:val="0"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</w:rPr>
              <w:t>How we worked with people with disability</w:t>
            </w:r>
            <w:r w:rsidR="009F524D">
              <w:rPr>
                <w:webHidden/>
              </w:rPr>
              <w:tab/>
            </w:r>
            <w:r w:rsidR="009F524D">
              <w:rPr>
                <w:webHidden/>
              </w:rPr>
              <w:fldChar w:fldCharType="begin"/>
            </w:r>
            <w:r w:rsidR="009F524D">
              <w:rPr>
                <w:webHidden/>
              </w:rPr>
              <w:instrText xml:space="preserve"> PAGEREF _Toc129276734 \h </w:instrText>
            </w:r>
            <w:r w:rsidR="009F524D">
              <w:rPr>
                <w:webHidden/>
              </w:rPr>
            </w:r>
            <w:r w:rsidR="009F524D">
              <w:rPr>
                <w:webHidden/>
              </w:rPr>
              <w:fldChar w:fldCharType="separate"/>
            </w:r>
            <w:r w:rsidR="009F524D">
              <w:rPr>
                <w:webHidden/>
              </w:rPr>
              <w:t>4</w:t>
            </w:r>
            <w:r w:rsidR="009F524D">
              <w:rPr>
                <w:webHidden/>
              </w:rPr>
              <w:fldChar w:fldCharType="end"/>
            </w:r>
          </w:hyperlink>
        </w:p>
        <w:p w14:paraId="76ACE87B" w14:textId="6A041FE8" w:rsidR="009F524D" w:rsidRDefault="0056495B">
          <w:pPr>
            <w:pStyle w:val="TOC3"/>
            <w:rPr>
              <w:rFonts w:asciiTheme="minorHAnsi" w:hAnsiTheme="minorHAnsi"/>
              <w:noProof/>
              <w:szCs w:val="28"/>
              <w:lang w:eastAsia="zh-CN" w:bidi="th-TH"/>
            </w:rPr>
          </w:pPr>
          <w:hyperlink w:anchor="_Toc129276735" w:history="1">
            <w:r w:rsidR="009F524D" w:rsidRPr="00EF6348">
              <w:rPr>
                <w:rStyle w:val="Hyperlink"/>
                <w:noProof/>
              </w:rPr>
              <w:t>3.1</w:t>
            </w:r>
            <w:r w:rsidR="009F524D">
              <w:rPr>
                <w:rFonts w:asciiTheme="minorHAnsi" w:hAnsiTheme="minorHAnsi"/>
                <w:noProof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  <w:noProof/>
              </w:rPr>
              <w:t>Public consultation</w:t>
            </w:r>
            <w:r w:rsidR="009F524D">
              <w:rPr>
                <w:noProof/>
                <w:webHidden/>
              </w:rPr>
              <w:tab/>
            </w:r>
            <w:r w:rsidR="009F524D">
              <w:rPr>
                <w:noProof/>
                <w:webHidden/>
              </w:rPr>
              <w:fldChar w:fldCharType="begin"/>
            </w:r>
            <w:r w:rsidR="009F524D">
              <w:rPr>
                <w:noProof/>
                <w:webHidden/>
              </w:rPr>
              <w:instrText xml:space="preserve"> PAGEREF _Toc129276735 \h </w:instrText>
            </w:r>
            <w:r w:rsidR="009F524D">
              <w:rPr>
                <w:noProof/>
                <w:webHidden/>
              </w:rPr>
            </w:r>
            <w:r w:rsidR="009F524D">
              <w:rPr>
                <w:noProof/>
                <w:webHidden/>
              </w:rPr>
              <w:fldChar w:fldCharType="separate"/>
            </w:r>
            <w:r w:rsidR="009F524D">
              <w:rPr>
                <w:noProof/>
                <w:webHidden/>
              </w:rPr>
              <w:t>5</w:t>
            </w:r>
            <w:r w:rsidR="009F524D">
              <w:rPr>
                <w:noProof/>
                <w:webHidden/>
              </w:rPr>
              <w:fldChar w:fldCharType="end"/>
            </w:r>
          </w:hyperlink>
        </w:p>
        <w:p w14:paraId="625FA414" w14:textId="7D8EF242" w:rsidR="009F524D" w:rsidRDefault="0056495B">
          <w:pPr>
            <w:pStyle w:val="TOC3"/>
            <w:rPr>
              <w:rFonts w:asciiTheme="minorHAnsi" w:hAnsiTheme="minorHAnsi"/>
              <w:noProof/>
              <w:szCs w:val="28"/>
              <w:lang w:eastAsia="zh-CN" w:bidi="th-TH"/>
            </w:rPr>
          </w:pPr>
          <w:hyperlink w:anchor="_Toc129276736" w:history="1">
            <w:r w:rsidR="009F524D" w:rsidRPr="00EF6348">
              <w:rPr>
                <w:rStyle w:val="Hyperlink"/>
                <w:noProof/>
              </w:rPr>
              <w:t>3.2</w:t>
            </w:r>
            <w:r w:rsidR="009F524D">
              <w:rPr>
                <w:rFonts w:asciiTheme="minorHAnsi" w:hAnsiTheme="minorHAnsi"/>
                <w:noProof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  <w:noProof/>
              </w:rPr>
              <w:t>Co-design activities</w:t>
            </w:r>
            <w:r w:rsidR="009F524D">
              <w:rPr>
                <w:noProof/>
                <w:webHidden/>
              </w:rPr>
              <w:tab/>
            </w:r>
            <w:r w:rsidR="009F524D">
              <w:rPr>
                <w:noProof/>
                <w:webHidden/>
              </w:rPr>
              <w:fldChar w:fldCharType="begin"/>
            </w:r>
            <w:r w:rsidR="009F524D">
              <w:rPr>
                <w:noProof/>
                <w:webHidden/>
              </w:rPr>
              <w:instrText xml:space="preserve"> PAGEREF _Toc129276736 \h </w:instrText>
            </w:r>
            <w:r w:rsidR="009F524D">
              <w:rPr>
                <w:noProof/>
                <w:webHidden/>
              </w:rPr>
            </w:r>
            <w:r w:rsidR="009F524D">
              <w:rPr>
                <w:noProof/>
                <w:webHidden/>
              </w:rPr>
              <w:fldChar w:fldCharType="separate"/>
            </w:r>
            <w:r w:rsidR="009F524D">
              <w:rPr>
                <w:noProof/>
                <w:webHidden/>
              </w:rPr>
              <w:t>6</w:t>
            </w:r>
            <w:r w:rsidR="009F524D">
              <w:rPr>
                <w:noProof/>
                <w:webHidden/>
              </w:rPr>
              <w:fldChar w:fldCharType="end"/>
            </w:r>
          </w:hyperlink>
        </w:p>
        <w:p w14:paraId="0A26749A" w14:textId="5FA836F1" w:rsidR="009F524D" w:rsidRDefault="0056495B">
          <w:pPr>
            <w:pStyle w:val="TOC3"/>
            <w:rPr>
              <w:rFonts w:asciiTheme="minorHAnsi" w:hAnsiTheme="minorHAnsi"/>
              <w:noProof/>
              <w:szCs w:val="28"/>
              <w:lang w:eastAsia="zh-CN" w:bidi="th-TH"/>
            </w:rPr>
          </w:pPr>
          <w:hyperlink w:anchor="_Toc129276738" w:history="1">
            <w:r w:rsidR="009F524D" w:rsidRPr="00EF6348">
              <w:rPr>
                <w:rStyle w:val="Hyperlink"/>
                <w:noProof/>
              </w:rPr>
              <w:t>3.3</w:t>
            </w:r>
            <w:r w:rsidR="009F524D">
              <w:rPr>
                <w:rFonts w:asciiTheme="minorHAnsi" w:hAnsiTheme="minorHAnsi"/>
                <w:noProof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  <w:noProof/>
              </w:rPr>
              <w:t>Hearing from diverse audiences</w:t>
            </w:r>
            <w:r w:rsidR="009F524D">
              <w:rPr>
                <w:noProof/>
                <w:webHidden/>
              </w:rPr>
              <w:tab/>
            </w:r>
            <w:r w:rsidR="009F524D">
              <w:rPr>
                <w:noProof/>
                <w:webHidden/>
              </w:rPr>
              <w:fldChar w:fldCharType="begin"/>
            </w:r>
            <w:r w:rsidR="009F524D">
              <w:rPr>
                <w:noProof/>
                <w:webHidden/>
              </w:rPr>
              <w:instrText xml:space="preserve"> PAGEREF _Toc129276738 \h </w:instrText>
            </w:r>
            <w:r w:rsidR="009F524D">
              <w:rPr>
                <w:noProof/>
                <w:webHidden/>
              </w:rPr>
            </w:r>
            <w:r w:rsidR="009F524D">
              <w:rPr>
                <w:noProof/>
                <w:webHidden/>
              </w:rPr>
              <w:fldChar w:fldCharType="separate"/>
            </w:r>
            <w:r w:rsidR="009F524D">
              <w:rPr>
                <w:noProof/>
                <w:webHidden/>
              </w:rPr>
              <w:t>6</w:t>
            </w:r>
            <w:r w:rsidR="009F524D">
              <w:rPr>
                <w:noProof/>
                <w:webHidden/>
              </w:rPr>
              <w:fldChar w:fldCharType="end"/>
            </w:r>
          </w:hyperlink>
        </w:p>
        <w:p w14:paraId="0053E98D" w14:textId="6507392F" w:rsidR="009F524D" w:rsidRDefault="0056495B">
          <w:pPr>
            <w:pStyle w:val="TOC2"/>
            <w:rPr>
              <w:rFonts w:asciiTheme="minorHAnsi" w:hAnsiTheme="minorHAnsi"/>
              <w:b w:val="0"/>
              <w:szCs w:val="28"/>
              <w:lang w:eastAsia="zh-CN" w:bidi="th-TH"/>
            </w:rPr>
          </w:pPr>
          <w:hyperlink w:anchor="_Toc129276739" w:history="1">
            <w:r w:rsidR="009F524D" w:rsidRPr="00EF6348">
              <w:rPr>
                <w:rStyle w:val="Hyperlink"/>
              </w:rPr>
              <w:t>4.</w:t>
            </w:r>
            <w:r w:rsidR="009F524D">
              <w:rPr>
                <w:rFonts w:asciiTheme="minorHAnsi" w:hAnsiTheme="minorHAnsi"/>
                <w:b w:val="0"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</w:rPr>
              <w:t>What people told us</w:t>
            </w:r>
            <w:r w:rsidR="009F524D">
              <w:rPr>
                <w:webHidden/>
              </w:rPr>
              <w:tab/>
            </w:r>
            <w:r w:rsidR="009F524D">
              <w:rPr>
                <w:webHidden/>
              </w:rPr>
              <w:fldChar w:fldCharType="begin"/>
            </w:r>
            <w:r w:rsidR="009F524D">
              <w:rPr>
                <w:webHidden/>
              </w:rPr>
              <w:instrText xml:space="preserve"> PAGEREF _Toc129276739 \h </w:instrText>
            </w:r>
            <w:r w:rsidR="009F524D">
              <w:rPr>
                <w:webHidden/>
              </w:rPr>
            </w:r>
            <w:r w:rsidR="009F524D">
              <w:rPr>
                <w:webHidden/>
              </w:rPr>
              <w:fldChar w:fldCharType="separate"/>
            </w:r>
            <w:r w:rsidR="009F524D">
              <w:rPr>
                <w:webHidden/>
              </w:rPr>
              <w:t>7</w:t>
            </w:r>
            <w:r w:rsidR="009F524D">
              <w:rPr>
                <w:webHidden/>
              </w:rPr>
              <w:fldChar w:fldCharType="end"/>
            </w:r>
          </w:hyperlink>
        </w:p>
        <w:p w14:paraId="2E338324" w14:textId="3708928E" w:rsidR="009F524D" w:rsidRDefault="0056495B">
          <w:pPr>
            <w:pStyle w:val="TOC3"/>
            <w:rPr>
              <w:rFonts w:asciiTheme="minorHAnsi" w:hAnsiTheme="minorHAnsi"/>
              <w:noProof/>
              <w:szCs w:val="28"/>
              <w:lang w:eastAsia="zh-CN" w:bidi="th-TH"/>
            </w:rPr>
          </w:pPr>
          <w:hyperlink w:anchor="_Toc129276740" w:history="1">
            <w:r w:rsidR="009F524D" w:rsidRPr="00EF6348">
              <w:rPr>
                <w:rStyle w:val="Hyperlink"/>
                <w:noProof/>
              </w:rPr>
              <w:t>4.1</w:t>
            </w:r>
            <w:r w:rsidR="009F524D">
              <w:rPr>
                <w:rFonts w:asciiTheme="minorHAnsi" w:hAnsiTheme="minorHAnsi"/>
                <w:noProof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  <w:noProof/>
              </w:rPr>
              <w:t>Reconsider the policy approach and language</w:t>
            </w:r>
            <w:r w:rsidR="009F524D">
              <w:rPr>
                <w:noProof/>
                <w:webHidden/>
              </w:rPr>
              <w:tab/>
            </w:r>
            <w:r w:rsidR="009F524D">
              <w:rPr>
                <w:noProof/>
                <w:webHidden/>
              </w:rPr>
              <w:fldChar w:fldCharType="begin"/>
            </w:r>
            <w:r w:rsidR="009F524D">
              <w:rPr>
                <w:noProof/>
                <w:webHidden/>
              </w:rPr>
              <w:instrText xml:space="preserve"> PAGEREF _Toc129276740 \h </w:instrText>
            </w:r>
            <w:r w:rsidR="009F524D">
              <w:rPr>
                <w:noProof/>
                <w:webHidden/>
              </w:rPr>
            </w:r>
            <w:r w:rsidR="009F524D">
              <w:rPr>
                <w:noProof/>
                <w:webHidden/>
              </w:rPr>
              <w:fldChar w:fldCharType="separate"/>
            </w:r>
            <w:r w:rsidR="009F524D">
              <w:rPr>
                <w:noProof/>
                <w:webHidden/>
              </w:rPr>
              <w:t>7</w:t>
            </w:r>
            <w:r w:rsidR="009F524D">
              <w:rPr>
                <w:noProof/>
                <w:webHidden/>
              </w:rPr>
              <w:fldChar w:fldCharType="end"/>
            </w:r>
          </w:hyperlink>
        </w:p>
        <w:p w14:paraId="093AC969" w14:textId="6986F817" w:rsidR="009F524D" w:rsidRDefault="0056495B">
          <w:pPr>
            <w:pStyle w:val="TOC3"/>
            <w:rPr>
              <w:rFonts w:asciiTheme="minorHAnsi" w:hAnsiTheme="minorHAnsi"/>
              <w:noProof/>
              <w:szCs w:val="28"/>
              <w:lang w:eastAsia="zh-CN" w:bidi="th-TH"/>
            </w:rPr>
          </w:pPr>
          <w:hyperlink w:anchor="_Toc129276741" w:history="1">
            <w:r w:rsidR="009F524D" w:rsidRPr="00EF6348">
              <w:rPr>
                <w:rStyle w:val="Hyperlink"/>
                <w:noProof/>
              </w:rPr>
              <w:t>4.2</w:t>
            </w:r>
            <w:r w:rsidR="009F524D">
              <w:rPr>
                <w:rFonts w:asciiTheme="minorHAnsi" w:hAnsiTheme="minorHAnsi"/>
                <w:noProof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  <w:noProof/>
              </w:rPr>
              <w:t>Look at the broader context and don’t reinvent the wheel</w:t>
            </w:r>
            <w:r w:rsidR="009F524D">
              <w:rPr>
                <w:noProof/>
                <w:webHidden/>
              </w:rPr>
              <w:tab/>
            </w:r>
            <w:r w:rsidR="009F524D">
              <w:rPr>
                <w:noProof/>
                <w:webHidden/>
              </w:rPr>
              <w:fldChar w:fldCharType="begin"/>
            </w:r>
            <w:r w:rsidR="009F524D">
              <w:rPr>
                <w:noProof/>
                <w:webHidden/>
              </w:rPr>
              <w:instrText xml:space="preserve"> PAGEREF _Toc129276741 \h </w:instrText>
            </w:r>
            <w:r w:rsidR="009F524D">
              <w:rPr>
                <w:noProof/>
                <w:webHidden/>
              </w:rPr>
            </w:r>
            <w:r w:rsidR="009F524D">
              <w:rPr>
                <w:noProof/>
                <w:webHidden/>
              </w:rPr>
              <w:fldChar w:fldCharType="separate"/>
            </w:r>
            <w:r w:rsidR="009F524D">
              <w:rPr>
                <w:noProof/>
                <w:webHidden/>
              </w:rPr>
              <w:t>7</w:t>
            </w:r>
            <w:r w:rsidR="009F524D">
              <w:rPr>
                <w:noProof/>
                <w:webHidden/>
              </w:rPr>
              <w:fldChar w:fldCharType="end"/>
            </w:r>
          </w:hyperlink>
        </w:p>
        <w:p w14:paraId="2F4D6E07" w14:textId="0D7AA93A" w:rsidR="009F524D" w:rsidRDefault="0056495B">
          <w:pPr>
            <w:pStyle w:val="TOC3"/>
            <w:rPr>
              <w:rFonts w:asciiTheme="minorHAnsi" w:hAnsiTheme="minorHAnsi"/>
              <w:noProof/>
              <w:szCs w:val="28"/>
              <w:lang w:eastAsia="zh-CN" w:bidi="th-TH"/>
            </w:rPr>
          </w:pPr>
          <w:hyperlink w:anchor="_Toc129276742" w:history="1">
            <w:r w:rsidR="009F524D" w:rsidRPr="00EF6348">
              <w:rPr>
                <w:rStyle w:val="Hyperlink"/>
                <w:noProof/>
              </w:rPr>
              <w:t>4.3</w:t>
            </w:r>
            <w:r w:rsidR="009F524D">
              <w:rPr>
                <w:rFonts w:asciiTheme="minorHAnsi" w:hAnsiTheme="minorHAnsi"/>
                <w:noProof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  <w:noProof/>
              </w:rPr>
              <w:t>Uphold the rights of people with disability</w:t>
            </w:r>
            <w:r w:rsidR="009F524D">
              <w:rPr>
                <w:noProof/>
                <w:webHidden/>
              </w:rPr>
              <w:tab/>
            </w:r>
            <w:r w:rsidR="009F524D">
              <w:rPr>
                <w:noProof/>
                <w:webHidden/>
              </w:rPr>
              <w:fldChar w:fldCharType="begin"/>
            </w:r>
            <w:r w:rsidR="009F524D">
              <w:rPr>
                <w:noProof/>
                <w:webHidden/>
              </w:rPr>
              <w:instrText xml:space="preserve"> PAGEREF _Toc129276742 \h </w:instrText>
            </w:r>
            <w:r w:rsidR="009F524D">
              <w:rPr>
                <w:noProof/>
                <w:webHidden/>
              </w:rPr>
            </w:r>
            <w:r w:rsidR="009F524D">
              <w:rPr>
                <w:noProof/>
                <w:webHidden/>
              </w:rPr>
              <w:fldChar w:fldCharType="separate"/>
            </w:r>
            <w:r w:rsidR="009F524D">
              <w:rPr>
                <w:noProof/>
                <w:webHidden/>
              </w:rPr>
              <w:t>8</w:t>
            </w:r>
            <w:r w:rsidR="009F524D">
              <w:rPr>
                <w:noProof/>
                <w:webHidden/>
              </w:rPr>
              <w:fldChar w:fldCharType="end"/>
            </w:r>
          </w:hyperlink>
        </w:p>
        <w:p w14:paraId="4882D4D0" w14:textId="53FAD51A" w:rsidR="009F524D" w:rsidRDefault="0056495B">
          <w:pPr>
            <w:pStyle w:val="TOC3"/>
            <w:rPr>
              <w:rFonts w:asciiTheme="minorHAnsi" w:hAnsiTheme="minorHAnsi"/>
              <w:noProof/>
              <w:szCs w:val="28"/>
              <w:lang w:eastAsia="zh-CN" w:bidi="th-TH"/>
            </w:rPr>
          </w:pPr>
          <w:hyperlink w:anchor="_Toc129276743" w:history="1">
            <w:r w:rsidR="009F524D" w:rsidRPr="00EF6348">
              <w:rPr>
                <w:rStyle w:val="Hyperlink"/>
                <w:noProof/>
              </w:rPr>
              <w:t>4.4</w:t>
            </w:r>
            <w:r w:rsidR="009F524D">
              <w:rPr>
                <w:rFonts w:asciiTheme="minorHAnsi" w:hAnsiTheme="minorHAnsi"/>
                <w:noProof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  <w:noProof/>
              </w:rPr>
              <w:t>Recognise the importance of relationships</w:t>
            </w:r>
            <w:r w:rsidR="009F524D">
              <w:rPr>
                <w:noProof/>
                <w:webHidden/>
              </w:rPr>
              <w:tab/>
            </w:r>
            <w:r w:rsidR="009F524D">
              <w:rPr>
                <w:noProof/>
                <w:webHidden/>
              </w:rPr>
              <w:fldChar w:fldCharType="begin"/>
            </w:r>
            <w:r w:rsidR="009F524D">
              <w:rPr>
                <w:noProof/>
                <w:webHidden/>
              </w:rPr>
              <w:instrText xml:space="preserve"> PAGEREF _Toc129276743 \h </w:instrText>
            </w:r>
            <w:r w:rsidR="009F524D">
              <w:rPr>
                <w:noProof/>
                <w:webHidden/>
              </w:rPr>
            </w:r>
            <w:r w:rsidR="009F524D">
              <w:rPr>
                <w:noProof/>
                <w:webHidden/>
              </w:rPr>
              <w:fldChar w:fldCharType="separate"/>
            </w:r>
            <w:r w:rsidR="009F524D">
              <w:rPr>
                <w:noProof/>
                <w:webHidden/>
              </w:rPr>
              <w:t>8</w:t>
            </w:r>
            <w:r w:rsidR="009F524D">
              <w:rPr>
                <w:noProof/>
                <w:webHidden/>
              </w:rPr>
              <w:fldChar w:fldCharType="end"/>
            </w:r>
          </w:hyperlink>
        </w:p>
        <w:p w14:paraId="5E2B1A55" w14:textId="5FE380A3" w:rsidR="009F524D" w:rsidRDefault="0056495B">
          <w:pPr>
            <w:pStyle w:val="TOC3"/>
            <w:rPr>
              <w:rFonts w:asciiTheme="minorHAnsi" w:hAnsiTheme="minorHAnsi"/>
              <w:noProof/>
              <w:szCs w:val="28"/>
              <w:lang w:eastAsia="zh-CN" w:bidi="th-TH"/>
            </w:rPr>
          </w:pPr>
          <w:hyperlink w:anchor="_Toc129276744" w:history="1">
            <w:r w:rsidR="009F524D" w:rsidRPr="00EF6348">
              <w:rPr>
                <w:rStyle w:val="Hyperlink"/>
                <w:noProof/>
              </w:rPr>
              <w:t>4.5</w:t>
            </w:r>
            <w:r w:rsidR="009F524D">
              <w:rPr>
                <w:rFonts w:asciiTheme="minorHAnsi" w:hAnsiTheme="minorHAnsi"/>
                <w:noProof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  <w:noProof/>
              </w:rPr>
              <w:t>Effective supported decision making</w:t>
            </w:r>
            <w:r w:rsidR="009F524D">
              <w:rPr>
                <w:noProof/>
                <w:webHidden/>
              </w:rPr>
              <w:tab/>
            </w:r>
            <w:r w:rsidR="009F524D">
              <w:rPr>
                <w:noProof/>
                <w:webHidden/>
              </w:rPr>
              <w:fldChar w:fldCharType="begin"/>
            </w:r>
            <w:r w:rsidR="009F524D">
              <w:rPr>
                <w:noProof/>
                <w:webHidden/>
              </w:rPr>
              <w:instrText xml:space="preserve"> PAGEREF _Toc129276744 \h </w:instrText>
            </w:r>
            <w:r w:rsidR="009F524D">
              <w:rPr>
                <w:noProof/>
                <w:webHidden/>
              </w:rPr>
            </w:r>
            <w:r w:rsidR="009F524D">
              <w:rPr>
                <w:noProof/>
                <w:webHidden/>
              </w:rPr>
              <w:fldChar w:fldCharType="separate"/>
            </w:r>
            <w:r w:rsidR="009F524D">
              <w:rPr>
                <w:noProof/>
                <w:webHidden/>
              </w:rPr>
              <w:t>8</w:t>
            </w:r>
            <w:r w:rsidR="009F524D">
              <w:rPr>
                <w:noProof/>
                <w:webHidden/>
              </w:rPr>
              <w:fldChar w:fldCharType="end"/>
            </w:r>
          </w:hyperlink>
        </w:p>
        <w:p w14:paraId="369E28DD" w14:textId="3B0474EA" w:rsidR="009F524D" w:rsidRDefault="0056495B">
          <w:pPr>
            <w:pStyle w:val="TOC3"/>
            <w:rPr>
              <w:rFonts w:asciiTheme="minorHAnsi" w:hAnsiTheme="minorHAnsi"/>
              <w:noProof/>
              <w:szCs w:val="28"/>
              <w:lang w:eastAsia="zh-CN" w:bidi="th-TH"/>
            </w:rPr>
          </w:pPr>
          <w:hyperlink w:anchor="_Toc129276745" w:history="1">
            <w:r w:rsidR="009F524D" w:rsidRPr="00EF6348">
              <w:rPr>
                <w:rStyle w:val="Hyperlink"/>
                <w:noProof/>
              </w:rPr>
              <w:t>4.6</w:t>
            </w:r>
            <w:r w:rsidR="009F524D">
              <w:rPr>
                <w:rFonts w:asciiTheme="minorHAnsi" w:hAnsiTheme="minorHAnsi"/>
                <w:noProof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  <w:noProof/>
              </w:rPr>
              <w:t>Recognise disability-specific and culturally-specific needs</w:t>
            </w:r>
            <w:r w:rsidR="009F524D">
              <w:rPr>
                <w:noProof/>
                <w:webHidden/>
              </w:rPr>
              <w:tab/>
            </w:r>
            <w:r w:rsidR="009F524D">
              <w:rPr>
                <w:noProof/>
                <w:webHidden/>
              </w:rPr>
              <w:fldChar w:fldCharType="begin"/>
            </w:r>
            <w:r w:rsidR="009F524D">
              <w:rPr>
                <w:noProof/>
                <w:webHidden/>
              </w:rPr>
              <w:instrText xml:space="preserve"> PAGEREF _Toc129276745 \h </w:instrText>
            </w:r>
            <w:r w:rsidR="009F524D">
              <w:rPr>
                <w:noProof/>
                <w:webHidden/>
              </w:rPr>
            </w:r>
            <w:r w:rsidR="009F524D">
              <w:rPr>
                <w:noProof/>
                <w:webHidden/>
              </w:rPr>
              <w:fldChar w:fldCharType="separate"/>
            </w:r>
            <w:r w:rsidR="009F524D">
              <w:rPr>
                <w:noProof/>
                <w:webHidden/>
              </w:rPr>
              <w:t>8</w:t>
            </w:r>
            <w:r w:rsidR="009F524D">
              <w:rPr>
                <w:noProof/>
                <w:webHidden/>
              </w:rPr>
              <w:fldChar w:fldCharType="end"/>
            </w:r>
          </w:hyperlink>
        </w:p>
        <w:p w14:paraId="6C927508" w14:textId="1E5D955B" w:rsidR="009F524D" w:rsidRDefault="0056495B">
          <w:pPr>
            <w:pStyle w:val="TOC3"/>
            <w:rPr>
              <w:rFonts w:asciiTheme="minorHAnsi" w:hAnsiTheme="minorHAnsi"/>
              <w:noProof/>
              <w:szCs w:val="28"/>
              <w:lang w:eastAsia="zh-CN" w:bidi="th-TH"/>
            </w:rPr>
          </w:pPr>
          <w:hyperlink w:anchor="_Toc129276746" w:history="1">
            <w:r w:rsidR="009F524D" w:rsidRPr="00EF6348">
              <w:rPr>
                <w:rStyle w:val="Hyperlink"/>
                <w:noProof/>
              </w:rPr>
              <w:t>4.7</w:t>
            </w:r>
            <w:r w:rsidR="009F524D">
              <w:rPr>
                <w:rFonts w:asciiTheme="minorHAnsi" w:hAnsiTheme="minorHAnsi"/>
                <w:noProof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  <w:noProof/>
              </w:rPr>
              <w:t>Explain our approach to safeguards</w:t>
            </w:r>
            <w:r w:rsidR="009F524D">
              <w:rPr>
                <w:noProof/>
                <w:webHidden/>
              </w:rPr>
              <w:tab/>
            </w:r>
            <w:r w:rsidR="009F524D">
              <w:rPr>
                <w:noProof/>
                <w:webHidden/>
              </w:rPr>
              <w:fldChar w:fldCharType="begin"/>
            </w:r>
            <w:r w:rsidR="009F524D">
              <w:rPr>
                <w:noProof/>
                <w:webHidden/>
              </w:rPr>
              <w:instrText xml:space="preserve"> PAGEREF _Toc129276746 \h </w:instrText>
            </w:r>
            <w:r w:rsidR="009F524D">
              <w:rPr>
                <w:noProof/>
                <w:webHidden/>
              </w:rPr>
            </w:r>
            <w:r w:rsidR="009F524D">
              <w:rPr>
                <w:noProof/>
                <w:webHidden/>
              </w:rPr>
              <w:fldChar w:fldCharType="separate"/>
            </w:r>
            <w:r w:rsidR="009F524D">
              <w:rPr>
                <w:noProof/>
                <w:webHidden/>
              </w:rPr>
              <w:t>9</w:t>
            </w:r>
            <w:r w:rsidR="009F524D">
              <w:rPr>
                <w:noProof/>
                <w:webHidden/>
              </w:rPr>
              <w:fldChar w:fldCharType="end"/>
            </w:r>
          </w:hyperlink>
        </w:p>
        <w:p w14:paraId="49A0B070" w14:textId="02449EF6" w:rsidR="009F524D" w:rsidRDefault="0056495B">
          <w:pPr>
            <w:pStyle w:val="TOC2"/>
            <w:rPr>
              <w:rFonts w:asciiTheme="minorHAnsi" w:hAnsiTheme="minorHAnsi"/>
              <w:b w:val="0"/>
              <w:szCs w:val="28"/>
              <w:lang w:eastAsia="zh-CN" w:bidi="th-TH"/>
            </w:rPr>
          </w:pPr>
          <w:hyperlink w:anchor="_Toc129276747" w:history="1">
            <w:r w:rsidR="009F524D" w:rsidRPr="00EF6348">
              <w:rPr>
                <w:rStyle w:val="Hyperlink"/>
              </w:rPr>
              <w:t>5.</w:t>
            </w:r>
            <w:r w:rsidR="009F524D">
              <w:rPr>
                <w:rFonts w:asciiTheme="minorHAnsi" w:hAnsiTheme="minorHAnsi"/>
                <w:b w:val="0"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</w:rPr>
              <w:t>How we confirmed the final policy</w:t>
            </w:r>
            <w:r w:rsidR="009F524D">
              <w:rPr>
                <w:webHidden/>
              </w:rPr>
              <w:tab/>
            </w:r>
            <w:r w:rsidR="009F524D">
              <w:rPr>
                <w:webHidden/>
              </w:rPr>
              <w:fldChar w:fldCharType="begin"/>
            </w:r>
            <w:r w:rsidR="009F524D">
              <w:rPr>
                <w:webHidden/>
              </w:rPr>
              <w:instrText xml:space="preserve"> PAGEREF _Toc129276747 \h </w:instrText>
            </w:r>
            <w:r w:rsidR="009F524D">
              <w:rPr>
                <w:webHidden/>
              </w:rPr>
            </w:r>
            <w:r w:rsidR="009F524D">
              <w:rPr>
                <w:webHidden/>
              </w:rPr>
              <w:fldChar w:fldCharType="separate"/>
            </w:r>
            <w:r w:rsidR="009F524D">
              <w:rPr>
                <w:webHidden/>
              </w:rPr>
              <w:t>9</w:t>
            </w:r>
            <w:r w:rsidR="009F524D">
              <w:rPr>
                <w:webHidden/>
              </w:rPr>
              <w:fldChar w:fldCharType="end"/>
            </w:r>
          </w:hyperlink>
        </w:p>
        <w:p w14:paraId="349D8E55" w14:textId="640F74CF" w:rsidR="009F524D" w:rsidRDefault="0056495B">
          <w:pPr>
            <w:pStyle w:val="TOC2"/>
            <w:rPr>
              <w:rFonts w:asciiTheme="minorHAnsi" w:hAnsiTheme="minorHAnsi"/>
              <w:b w:val="0"/>
              <w:szCs w:val="28"/>
              <w:lang w:eastAsia="zh-CN" w:bidi="th-TH"/>
            </w:rPr>
          </w:pPr>
          <w:hyperlink w:anchor="_Toc129276749" w:history="1">
            <w:r w:rsidR="009F524D" w:rsidRPr="00EF6348">
              <w:rPr>
                <w:rStyle w:val="Hyperlink"/>
              </w:rPr>
              <w:t>6.</w:t>
            </w:r>
            <w:r w:rsidR="009F524D">
              <w:rPr>
                <w:rFonts w:asciiTheme="minorHAnsi" w:hAnsiTheme="minorHAnsi"/>
                <w:b w:val="0"/>
                <w:szCs w:val="28"/>
                <w:lang w:eastAsia="zh-CN" w:bidi="th-TH"/>
              </w:rPr>
              <w:tab/>
            </w:r>
            <w:r w:rsidR="009F524D" w:rsidRPr="00EF6348">
              <w:rPr>
                <w:rStyle w:val="Hyperlink"/>
              </w:rPr>
              <w:t>Lessons</w:t>
            </w:r>
            <w:r w:rsidR="009F524D">
              <w:rPr>
                <w:webHidden/>
              </w:rPr>
              <w:tab/>
            </w:r>
            <w:r w:rsidR="009F524D">
              <w:rPr>
                <w:webHidden/>
              </w:rPr>
              <w:fldChar w:fldCharType="begin"/>
            </w:r>
            <w:r w:rsidR="009F524D">
              <w:rPr>
                <w:webHidden/>
              </w:rPr>
              <w:instrText xml:space="preserve"> PAGEREF _Toc129276749 \h </w:instrText>
            </w:r>
            <w:r w:rsidR="009F524D">
              <w:rPr>
                <w:webHidden/>
              </w:rPr>
            </w:r>
            <w:r w:rsidR="009F524D">
              <w:rPr>
                <w:webHidden/>
              </w:rPr>
              <w:fldChar w:fldCharType="separate"/>
            </w:r>
            <w:r w:rsidR="009F524D">
              <w:rPr>
                <w:webHidden/>
              </w:rPr>
              <w:t>9</w:t>
            </w:r>
            <w:r w:rsidR="009F524D">
              <w:rPr>
                <w:webHidden/>
              </w:rPr>
              <w:fldChar w:fldCharType="end"/>
            </w:r>
          </w:hyperlink>
        </w:p>
        <w:p w14:paraId="1CF35703" w14:textId="5BC8D15C" w:rsidR="003626AB" w:rsidRDefault="003626AB">
          <w:r>
            <w:rPr>
              <w:b/>
              <w:bCs/>
              <w:noProof/>
            </w:rPr>
            <w:fldChar w:fldCharType="end"/>
          </w:r>
        </w:p>
      </w:sdtContent>
    </w:sdt>
    <w:p w14:paraId="1C24A85F" w14:textId="2B57C964" w:rsidR="006553CD" w:rsidRPr="003D1F1D" w:rsidRDefault="006553CD" w:rsidP="00E25F24">
      <w:pPr>
        <w:tabs>
          <w:tab w:val="left" w:pos="5636"/>
        </w:tabs>
        <w:spacing w:line="276" w:lineRule="auto"/>
        <w:rPr>
          <w:color w:val="6A2875"/>
        </w:rPr>
      </w:pPr>
      <w:r w:rsidRPr="006553CD">
        <w:br w:type="page"/>
      </w:r>
    </w:p>
    <w:p w14:paraId="0DF711A0" w14:textId="573088E1" w:rsidR="00247AD8" w:rsidRDefault="001A7ED1" w:rsidP="003E2C67">
      <w:pPr>
        <w:pStyle w:val="Heading2"/>
        <w:ind w:left="709"/>
      </w:pPr>
      <w:bookmarkStart w:id="52" w:name="_Toc65575359"/>
      <w:bookmarkStart w:id="53" w:name="_Toc118822166"/>
      <w:bookmarkStart w:id="54" w:name="_Toc118822255"/>
      <w:bookmarkStart w:id="55" w:name="_Toc129276732"/>
      <w:r>
        <w:lastRenderedPageBreak/>
        <w:t>I</w:t>
      </w:r>
      <w:r w:rsidR="003A3E80" w:rsidRPr="00BC0B4B">
        <w:t>ntroduction</w:t>
      </w:r>
      <w:bookmarkEnd w:id="52"/>
      <w:bookmarkEnd w:id="53"/>
      <w:bookmarkEnd w:id="54"/>
      <w:bookmarkEnd w:id="55"/>
    </w:p>
    <w:p w14:paraId="72ED7AE8" w14:textId="47E8A879" w:rsidR="00CA49DB" w:rsidRPr="00D85B97" w:rsidRDefault="00CA49DB" w:rsidP="003D1F1D">
      <w:pPr>
        <w:spacing w:line="360" w:lineRule="auto"/>
      </w:pPr>
      <w:r>
        <w:t xml:space="preserve">This paper </w:t>
      </w:r>
      <w:r w:rsidR="008E0B7F">
        <w:t>is about</w:t>
      </w:r>
      <w:r>
        <w:t xml:space="preserve"> </w:t>
      </w:r>
      <w:r w:rsidR="00D45A39">
        <w:t>how we worked with people with disability</w:t>
      </w:r>
      <w:r>
        <w:t xml:space="preserve"> </w:t>
      </w:r>
      <w:r w:rsidR="00D45A39">
        <w:t xml:space="preserve">on the </w:t>
      </w:r>
      <w:r>
        <w:t xml:space="preserve">Supported </w:t>
      </w:r>
      <w:proofErr w:type="gramStart"/>
      <w:r>
        <w:t>Decision Making</w:t>
      </w:r>
      <w:proofErr w:type="gramEnd"/>
      <w:r>
        <w:t xml:space="preserve"> Policy</w:t>
      </w:r>
      <w:r w:rsidR="00D45A39">
        <w:t xml:space="preserve"> and </w:t>
      </w:r>
      <w:r w:rsidR="00107D00">
        <w:t>i</w:t>
      </w:r>
      <w:r w:rsidR="00D45A39">
        <w:t xml:space="preserve">mplementation </w:t>
      </w:r>
      <w:r w:rsidR="00107D00">
        <w:t>p</w:t>
      </w:r>
      <w:r w:rsidR="00D45A39">
        <w:t>lan</w:t>
      </w:r>
      <w:r>
        <w:t xml:space="preserve">. </w:t>
      </w:r>
    </w:p>
    <w:p w14:paraId="7D83BCF9" w14:textId="4E754AFD" w:rsidR="002C3B0C" w:rsidRPr="003E2C67" w:rsidDel="007203F3" w:rsidRDefault="002C3B0C" w:rsidP="002C3B0C">
      <w:pPr>
        <w:spacing w:line="360" w:lineRule="auto"/>
        <w:jc w:val="both"/>
      </w:pPr>
      <w:r w:rsidRPr="003E2C67" w:rsidDel="007203F3">
        <w:t xml:space="preserve">The </w:t>
      </w:r>
      <w:r w:rsidR="000B1875">
        <w:t>p</w:t>
      </w:r>
      <w:r w:rsidRPr="003E2C67" w:rsidDel="007203F3">
        <w:t>olicy and</w:t>
      </w:r>
      <w:r w:rsidDel="007203F3">
        <w:t xml:space="preserve"> </w:t>
      </w:r>
      <w:r w:rsidR="00107D00">
        <w:t>i</w:t>
      </w:r>
      <w:r w:rsidDel="007203F3">
        <w:t>mplementation</w:t>
      </w:r>
      <w:r w:rsidRPr="003E2C67" w:rsidDel="007203F3">
        <w:t xml:space="preserve"> </w:t>
      </w:r>
      <w:r w:rsidR="00107D00">
        <w:t>p</w:t>
      </w:r>
      <w:r w:rsidRPr="003E2C67" w:rsidDel="007203F3">
        <w:t xml:space="preserve">lan will guide how we: </w:t>
      </w:r>
    </w:p>
    <w:p w14:paraId="41F5935E" w14:textId="6B34CCD3" w:rsidR="002C3B0C" w:rsidRPr="003E2C67" w:rsidDel="007203F3" w:rsidRDefault="002C3B0C" w:rsidP="003A6F90">
      <w:pPr>
        <w:pStyle w:val="paragraph"/>
        <w:numPr>
          <w:ilvl w:val="0"/>
          <w:numId w:val="8"/>
        </w:numPr>
        <w:spacing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3E2C67" w:rsidDel="007203F3">
        <w:rPr>
          <w:rStyle w:val="normaltextrun"/>
          <w:rFonts w:asciiTheme="minorHAnsi" w:eastAsia="Times New Roman" w:hAnsiTheme="minorHAnsi" w:cstheme="minorHAnsi"/>
          <w:lang w:val="en-US"/>
        </w:rPr>
        <w:t xml:space="preserve">support participants to make </w:t>
      </w:r>
      <w:proofErr w:type="gramStart"/>
      <w:r w:rsidRPr="003E2C67" w:rsidDel="007203F3">
        <w:rPr>
          <w:rStyle w:val="normaltextrun"/>
          <w:rFonts w:asciiTheme="minorHAnsi" w:eastAsia="Times New Roman" w:hAnsiTheme="minorHAnsi" w:cstheme="minorHAnsi"/>
          <w:lang w:val="en-US"/>
        </w:rPr>
        <w:t>decisions</w:t>
      </w:r>
      <w:proofErr w:type="gramEnd"/>
    </w:p>
    <w:p w14:paraId="0523612E" w14:textId="736046E4" w:rsidR="002C3B0C" w:rsidRPr="003E2C67" w:rsidDel="007203F3" w:rsidRDefault="002C3B0C" w:rsidP="003A6F90">
      <w:pPr>
        <w:pStyle w:val="paragraph"/>
        <w:numPr>
          <w:ilvl w:val="0"/>
          <w:numId w:val="8"/>
        </w:numPr>
        <w:spacing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3E2C67" w:rsidDel="007203F3">
        <w:rPr>
          <w:rStyle w:val="normaltextrun"/>
          <w:rFonts w:asciiTheme="minorHAnsi" w:eastAsia="Times New Roman" w:hAnsiTheme="minorHAnsi" w:cstheme="minorHAnsi"/>
          <w:lang w:val="en-US"/>
        </w:rPr>
        <w:t xml:space="preserve">enable opportunities to make </w:t>
      </w:r>
      <w:proofErr w:type="gramStart"/>
      <w:r w:rsidRPr="003E2C67" w:rsidDel="007203F3">
        <w:rPr>
          <w:rStyle w:val="normaltextrun"/>
          <w:rFonts w:asciiTheme="minorHAnsi" w:eastAsia="Times New Roman" w:hAnsiTheme="minorHAnsi" w:cstheme="minorHAnsi"/>
          <w:lang w:val="en-US"/>
        </w:rPr>
        <w:t>decisions</w:t>
      </w:r>
      <w:proofErr w:type="gramEnd"/>
    </w:p>
    <w:p w14:paraId="6BF5798B" w14:textId="3D00324C" w:rsidR="00CA71B9" w:rsidRPr="003E2C67" w:rsidDel="007203F3" w:rsidRDefault="002C3B0C" w:rsidP="003A6F90">
      <w:pPr>
        <w:pStyle w:val="paragraph"/>
        <w:numPr>
          <w:ilvl w:val="0"/>
          <w:numId w:val="8"/>
        </w:numPr>
        <w:spacing w:line="360" w:lineRule="auto"/>
        <w:ind w:left="714" w:hanging="357"/>
        <w:jc w:val="both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3E2C67" w:rsidDel="007203F3">
        <w:rPr>
          <w:rStyle w:val="normaltextrun"/>
          <w:rFonts w:asciiTheme="minorHAnsi" w:eastAsia="Times New Roman" w:hAnsiTheme="minorHAnsi" w:cstheme="minorHAnsi"/>
          <w:lang w:val="en-US"/>
        </w:rPr>
        <w:t xml:space="preserve">build the knowledge and skills of people with disability </w:t>
      </w:r>
      <w:r w:rsidRPr="003E2C67">
        <w:rPr>
          <w:rStyle w:val="normaltextrun"/>
          <w:rFonts w:asciiTheme="minorHAnsi" w:eastAsia="Times New Roman" w:hAnsiTheme="minorHAnsi" w:cstheme="minorHAnsi"/>
          <w:lang w:val="en-US"/>
        </w:rPr>
        <w:t xml:space="preserve">(and people who support them) </w:t>
      </w:r>
      <w:r w:rsidRPr="003E2C67" w:rsidDel="007203F3">
        <w:rPr>
          <w:rStyle w:val="normaltextrun"/>
          <w:rFonts w:asciiTheme="minorHAnsi" w:eastAsia="Times New Roman" w:hAnsiTheme="minorHAnsi" w:cstheme="minorHAnsi"/>
          <w:lang w:val="en-US"/>
        </w:rPr>
        <w:t xml:space="preserve">to make </w:t>
      </w:r>
      <w:proofErr w:type="gramStart"/>
      <w:r w:rsidRPr="003E2C67" w:rsidDel="007203F3">
        <w:rPr>
          <w:rStyle w:val="normaltextrun"/>
          <w:rFonts w:asciiTheme="minorHAnsi" w:eastAsia="Times New Roman" w:hAnsiTheme="minorHAnsi" w:cstheme="minorHAnsi"/>
          <w:lang w:val="en-US"/>
        </w:rPr>
        <w:t>decisions</w:t>
      </w:r>
      <w:proofErr w:type="gramEnd"/>
      <w:r w:rsidR="000F054D">
        <w:rPr>
          <w:rStyle w:val="normaltextrun"/>
          <w:rFonts w:asciiTheme="minorHAnsi" w:eastAsia="Times New Roman" w:hAnsiTheme="minorHAnsi" w:cstheme="minorHAnsi"/>
          <w:lang w:val="en-US"/>
        </w:rPr>
        <w:t xml:space="preserve"> </w:t>
      </w:r>
    </w:p>
    <w:p w14:paraId="6326B748" w14:textId="4B9663DA" w:rsidR="00DE46C7" w:rsidRPr="002A652D" w:rsidRDefault="00DE46C7" w:rsidP="002A652D">
      <w:pPr>
        <w:spacing w:before="120" w:after="120" w:line="360" w:lineRule="auto"/>
        <w:jc w:val="both"/>
        <w:rPr>
          <w:rFonts w:cs="Arial"/>
          <w:bCs/>
        </w:rPr>
      </w:pPr>
      <w:r>
        <w:rPr>
          <w:rFonts w:cs="Arial"/>
          <w:b/>
          <w:bCs/>
        </w:rPr>
        <w:t>Background</w:t>
      </w:r>
    </w:p>
    <w:p w14:paraId="5106D31D" w14:textId="617947BD" w:rsidR="001A7ED1" w:rsidRPr="001474B6" w:rsidRDefault="001A7ED1" w:rsidP="003D1F1D">
      <w:pPr>
        <w:spacing w:line="360" w:lineRule="auto"/>
      </w:pPr>
      <w:r w:rsidRPr="001474B6">
        <w:t xml:space="preserve">The National Disability Insurance Agency (NDIA) is committed to working in partnership with people with disability to co-design improvements to the National Disability Insurance Scheme (NDIS). </w:t>
      </w:r>
    </w:p>
    <w:p w14:paraId="5B808CB9" w14:textId="735FF002" w:rsidR="001A7ED1" w:rsidRDefault="001A7ED1" w:rsidP="003D1F1D">
      <w:pPr>
        <w:spacing w:line="360" w:lineRule="auto"/>
      </w:pPr>
      <w:r w:rsidRPr="001474B6">
        <w:t>Co-design means we work alongside people with disability, the disability community, and other interested groups. We do this by collaborating on specific problems, issues and situations requiring improvement or change.</w:t>
      </w:r>
    </w:p>
    <w:p w14:paraId="2938941E" w14:textId="302D5E18" w:rsidR="001A7ED1" w:rsidRPr="001474B6" w:rsidRDefault="001A7ED1" w:rsidP="003D1F1D">
      <w:pPr>
        <w:spacing w:line="360" w:lineRule="auto"/>
      </w:pPr>
      <w:r w:rsidRPr="001474B6">
        <w:t>Through the</w:t>
      </w:r>
      <w:r w:rsidR="00B15084">
        <w:t xml:space="preserve"> NDIA’s</w:t>
      </w:r>
      <w:r w:rsidRPr="001474B6">
        <w:t xml:space="preserve"> Co-design Advisory Group, the disability community agreed</w:t>
      </w:r>
      <w:r w:rsidR="00871B67">
        <w:t xml:space="preserve"> the Supported </w:t>
      </w:r>
      <w:proofErr w:type="gramStart"/>
      <w:r w:rsidR="00871B67">
        <w:t>Decision Making</w:t>
      </w:r>
      <w:proofErr w:type="gramEnd"/>
      <w:r w:rsidR="00871B67">
        <w:t xml:space="preserve"> Policy would be co-designed. </w:t>
      </w:r>
      <w:r w:rsidRPr="001474B6">
        <w:t xml:space="preserve"> </w:t>
      </w:r>
    </w:p>
    <w:p w14:paraId="71384E65" w14:textId="01FCDF84" w:rsidR="00620F0B" w:rsidRDefault="00350842" w:rsidP="00DC6098">
      <w:pPr>
        <w:spacing w:line="360" w:lineRule="auto"/>
        <w:rPr>
          <w:rFonts w:cs="Arial"/>
        </w:rPr>
      </w:pPr>
      <w:r>
        <w:t>A</w:t>
      </w:r>
      <w:r w:rsidR="00A45737">
        <w:t xml:space="preserve"> </w:t>
      </w:r>
      <w:r w:rsidR="008D5278">
        <w:t>Co-design Steering Committee</w:t>
      </w:r>
      <w:r>
        <w:t xml:space="preserve"> was set up</w:t>
      </w:r>
      <w:r w:rsidR="00871B67">
        <w:t xml:space="preserve"> to guide the development of the</w:t>
      </w:r>
      <w:r>
        <w:t xml:space="preserve"> </w:t>
      </w:r>
      <w:r w:rsidR="00871B67">
        <w:t>S</w:t>
      </w:r>
      <w:r>
        <w:t xml:space="preserve">upported </w:t>
      </w:r>
      <w:proofErr w:type="gramStart"/>
      <w:r w:rsidR="00871B67">
        <w:t>D</w:t>
      </w:r>
      <w:r>
        <w:t xml:space="preserve">ecision </w:t>
      </w:r>
      <w:r w:rsidR="00871B67">
        <w:t>M</w:t>
      </w:r>
      <w:r>
        <w:t>aking</w:t>
      </w:r>
      <w:proofErr w:type="gramEnd"/>
      <w:r w:rsidR="00871B67">
        <w:t xml:space="preserve"> Policy.</w:t>
      </w:r>
      <w:r w:rsidR="008D5278">
        <w:t xml:space="preserve"> People with disability</w:t>
      </w:r>
      <w:r w:rsidR="00DA0FBD">
        <w:t xml:space="preserve"> </w:t>
      </w:r>
      <w:r w:rsidR="00086F26">
        <w:t>were</w:t>
      </w:r>
      <w:r w:rsidR="00DA0FBD">
        <w:t xml:space="preserve"> key members of</w:t>
      </w:r>
      <w:r w:rsidR="00086F26">
        <w:t xml:space="preserve"> this</w:t>
      </w:r>
      <w:r w:rsidR="008D5278">
        <w:t xml:space="preserve"> Co-design Steering Committee. Their participation </w:t>
      </w:r>
      <w:r w:rsidR="00A822FC">
        <w:t xml:space="preserve">in the Committee </w:t>
      </w:r>
      <w:r w:rsidR="00F077B1">
        <w:t>mean</w:t>
      </w:r>
      <w:r w:rsidR="000068E0">
        <w:t>t</w:t>
      </w:r>
      <w:r w:rsidR="008D5278">
        <w:t xml:space="preserve"> lived experience </w:t>
      </w:r>
      <w:r w:rsidR="00A822FC">
        <w:t>direct</w:t>
      </w:r>
      <w:r w:rsidR="000068E0">
        <w:t>ed</w:t>
      </w:r>
      <w:r w:rsidR="008D5278">
        <w:t xml:space="preserve"> the co-design process.</w:t>
      </w:r>
      <w:r w:rsidR="003009CE">
        <w:rPr>
          <w:rFonts w:cs="Arial"/>
        </w:rPr>
        <w:t xml:space="preserve"> </w:t>
      </w:r>
      <w:r w:rsidR="00620F0B">
        <w:rPr>
          <w:rFonts w:cs="Arial"/>
        </w:rPr>
        <w:t xml:space="preserve">The NDIA Board endorsed the advice from the </w:t>
      </w:r>
      <w:r w:rsidR="00620F0B">
        <w:t>Independent Advisory Council (Council) on</w:t>
      </w:r>
      <w:r w:rsidR="00620F0B">
        <w:rPr>
          <w:rFonts w:cs="Arial"/>
        </w:rPr>
        <w:t xml:space="preserve">  </w:t>
      </w:r>
      <w:hyperlink r:id="rId11" w:history="1">
        <w:r w:rsidR="00620F0B">
          <w:rPr>
            <w:rStyle w:val="Hyperlink"/>
          </w:rPr>
          <w:t>Support for decision making in the NDIS</w:t>
        </w:r>
      </w:hyperlink>
      <w:r w:rsidR="00620F0B">
        <w:rPr>
          <w:rFonts w:cs="Arial"/>
        </w:rPr>
        <w:t xml:space="preserve">, and accepted the management response in August 2020. The advice proposed a support for decision making framework and a plan of work to operationalise support for decision making across the NDIS. </w:t>
      </w:r>
    </w:p>
    <w:p w14:paraId="4DD963A5" w14:textId="3EC271DE" w:rsidR="0077633C" w:rsidRPr="00DC6098" w:rsidRDefault="00620F0B" w:rsidP="00DC6098">
      <w:pPr>
        <w:spacing w:line="360" w:lineRule="auto"/>
      </w:pPr>
      <w:r w:rsidRPr="00DC6098">
        <w:t xml:space="preserve">In line with that advice, we have developed an overarching </w:t>
      </w:r>
      <w:r w:rsidR="000B1875">
        <w:t>p</w:t>
      </w:r>
      <w:r w:rsidRPr="00DC6098">
        <w:t xml:space="preserve">olicy on supported decision making. In this </w:t>
      </w:r>
      <w:r w:rsidR="000B1875">
        <w:t>p</w:t>
      </w:r>
      <w:r w:rsidRPr="00DC6098">
        <w:t xml:space="preserve">olicy we take a lifespan approach reflecting the changing </w:t>
      </w:r>
      <w:proofErr w:type="gramStart"/>
      <w:r w:rsidRPr="00DC6098">
        <w:t>decision making</w:t>
      </w:r>
      <w:proofErr w:type="gramEnd"/>
      <w:r w:rsidRPr="00DC6098">
        <w:t xml:space="preserve"> support needs of people throughout their life and as they make more complex decisions. </w:t>
      </w:r>
      <w:r w:rsidR="0077633C" w:rsidRPr="00DC6098">
        <w:br w:type="page"/>
      </w:r>
    </w:p>
    <w:p w14:paraId="1EE4ED6A" w14:textId="77777777" w:rsidR="0077633C" w:rsidRDefault="0077633C" w:rsidP="00EE32E6">
      <w:pPr>
        <w:spacing w:before="120" w:after="120" w:line="360" w:lineRule="auto"/>
        <w:jc w:val="both"/>
        <w:rPr>
          <w:rFonts w:cs="Arial"/>
        </w:rPr>
      </w:pPr>
    </w:p>
    <w:p w14:paraId="415E015F" w14:textId="28C8031E" w:rsidR="00EE32E6" w:rsidRPr="002A652D" w:rsidRDefault="003C443D" w:rsidP="002A652D">
      <w:pPr>
        <w:spacing w:before="120" w:after="120" w:line="360" w:lineRule="auto"/>
        <w:jc w:val="both"/>
        <w:rPr>
          <w:rFonts w:cs="Arial"/>
        </w:rPr>
      </w:pPr>
      <w:r w:rsidRPr="003E2C67">
        <w:rPr>
          <w:rFonts w:asciiTheme="minorHAnsi" w:hAnsiTheme="minorHAnsi" w:cstheme="minorHAnsi"/>
        </w:rPr>
        <w:t xml:space="preserve">The image below shows </w:t>
      </w:r>
      <w:r>
        <w:rPr>
          <w:rFonts w:asciiTheme="minorHAnsi" w:hAnsiTheme="minorHAnsi" w:cstheme="minorHAnsi"/>
        </w:rPr>
        <w:t xml:space="preserve">the supported </w:t>
      </w:r>
      <w:proofErr w:type="gramStart"/>
      <w:r>
        <w:rPr>
          <w:rFonts w:asciiTheme="minorHAnsi" w:hAnsiTheme="minorHAnsi" w:cstheme="minorHAnsi"/>
        </w:rPr>
        <w:t>decision making</w:t>
      </w:r>
      <w:proofErr w:type="gramEnd"/>
      <w:r>
        <w:rPr>
          <w:rFonts w:asciiTheme="minorHAnsi" w:hAnsiTheme="minorHAnsi" w:cstheme="minorHAnsi"/>
        </w:rPr>
        <w:t xml:space="preserve"> co-design </w:t>
      </w:r>
      <w:r w:rsidRPr="003E2C67">
        <w:rPr>
          <w:rFonts w:asciiTheme="minorHAnsi" w:hAnsiTheme="minorHAnsi" w:cstheme="minorHAnsi"/>
        </w:rPr>
        <w:t>journey.</w:t>
      </w:r>
    </w:p>
    <w:p w14:paraId="32DE7943" w14:textId="77777777" w:rsidR="00EE32E6" w:rsidRDefault="00EE32E6" w:rsidP="00EE32E6">
      <w:pPr>
        <w:spacing w:line="360" w:lineRule="auto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4B95758B" wp14:editId="2A548A8A">
            <wp:extent cx="5731510" cy="1261110"/>
            <wp:effectExtent l="0" t="0" r="2540" b="0"/>
            <wp:docPr id="6" name="Picture 6" descr="An arrow with co-design activities listed in order including, consultation paper, public consultation, consultation summary, co-design activities create draft paper, co-design to test draft policy, Supported Decision Making Poli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n arrow with co-design activities listed in order including, consultation paper, public consultation, consultation summary, co-design activities create draft paper, co-design to test draft policy, Supported Decision Making Policy "/>
                    <pic:cNvPicPr/>
                  </pic:nvPicPr>
                  <pic:blipFill>
                    <a:blip r:embed="rId12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8821F4A9-2E38-8BC3-BF25-7250728BC5DE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967A7" w14:textId="7D90531C" w:rsidR="008F5E24" w:rsidRPr="002A652D" w:rsidRDefault="00EE32E6" w:rsidP="003E2C67">
      <w:pPr>
        <w:spacing w:line="360" w:lineRule="auto"/>
        <w:rPr>
          <w:i/>
          <w:iCs/>
        </w:rPr>
      </w:pPr>
      <w:r w:rsidRPr="00EB7E30">
        <w:rPr>
          <w:b/>
          <w:bCs/>
          <w:i/>
          <w:iCs/>
        </w:rPr>
        <w:t xml:space="preserve">Figure 1. </w:t>
      </w:r>
      <w:r w:rsidRPr="00EB7E30">
        <w:rPr>
          <w:i/>
          <w:iCs/>
        </w:rPr>
        <w:t>Support</w:t>
      </w:r>
      <w:r>
        <w:rPr>
          <w:i/>
          <w:iCs/>
        </w:rPr>
        <w:t>ed</w:t>
      </w:r>
      <w:r w:rsidRPr="00EB7E30">
        <w:rPr>
          <w:i/>
          <w:iCs/>
        </w:rPr>
        <w:t xml:space="preserve"> </w:t>
      </w:r>
      <w:r>
        <w:rPr>
          <w:i/>
          <w:iCs/>
        </w:rPr>
        <w:t>d</w:t>
      </w:r>
      <w:r w:rsidRPr="00EB7E30">
        <w:rPr>
          <w:i/>
          <w:iCs/>
        </w:rPr>
        <w:t xml:space="preserve">ecision </w:t>
      </w:r>
      <w:r>
        <w:rPr>
          <w:i/>
          <w:iCs/>
        </w:rPr>
        <w:t>m</w:t>
      </w:r>
      <w:r w:rsidRPr="00EB7E30">
        <w:rPr>
          <w:i/>
          <w:iCs/>
        </w:rPr>
        <w:t xml:space="preserve">aking co-design </w:t>
      </w:r>
      <w:r w:rsidR="009D78BF" w:rsidRPr="00EB7E30">
        <w:rPr>
          <w:i/>
          <w:iCs/>
        </w:rPr>
        <w:t>process.</w:t>
      </w:r>
      <w:r w:rsidRPr="00EB7E30">
        <w:rPr>
          <w:i/>
          <w:iCs/>
        </w:rPr>
        <w:t xml:space="preserve"> </w:t>
      </w:r>
    </w:p>
    <w:p w14:paraId="2FA36DA1" w14:textId="0C61B032" w:rsidR="007203F3" w:rsidRPr="003A3E80" w:rsidRDefault="007203F3" w:rsidP="007203F3">
      <w:pPr>
        <w:pStyle w:val="Heading2"/>
        <w:ind w:left="709"/>
      </w:pPr>
      <w:bookmarkStart w:id="56" w:name="_Toc129276733"/>
      <w:r>
        <w:t>What we co-designed</w:t>
      </w:r>
      <w:bookmarkEnd w:id="56"/>
    </w:p>
    <w:p w14:paraId="5EA3428F" w14:textId="73751497" w:rsidR="00F153FA" w:rsidRDefault="00F153FA" w:rsidP="00F153FA">
      <w:pPr>
        <w:spacing w:before="120" w:after="120" w:line="360" w:lineRule="auto"/>
        <w:jc w:val="both"/>
        <w:rPr>
          <w:rFonts w:cs="Arial"/>
        </w:rPr>
      </w:pPr>
      <w:r w:rsidRPr="51B1513C">
        <w:rPr>
          <w:rFonts w:cs="Arial"/>
        </w:rPr>
        <w:t>“</w:t>
      </w:r>
      <w:r w:rsidR="00B5095C">
        <w:rPr>
          <w:rFonts w:cs="Arial"/>
        </w:rPr>
        <w:t>S</w:t>
      </w:r>
      <w:r w:rsidRPr="51B1513C">
        <w:rPr>
          <w:rFonts w:cs="Arial"/>
        </w:rPr>
        <w:t>upported decision making” describes the process of providing support to people to make decisions and remain in control of their lives.</w:t>
      </w:r>
    </w:p>
    <w:p w14:paraId="09C96E87" w14:textId="78661551" w:rsidR="00443609" w:rsidRDefault="00443609" w:rsidP="00F153FA">
      <w:pPr>
        <w:spacing w:before="120" w:after="120" w:line="36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The </w:t>
      </w:r>
      <w:r w:rsidR="000B1875">
        <w:rPr>
          <w:rFonts w:cs="Arial"/>
          <w:b/>
          <w:bCs/>
        </w:rPr>
        <w:t>p</w:t>
      </w:r>
      <w:r>
        <w:rPr>
          <w:rFonts w:cs="Arial"/>
          <w:b/>
          <w:bCs/>
        </w:rPr>
        <w:t>olicy</w:t>
      </w:r>
    </w:p>
    <w:p w14:paraId="72C90268" w14:textId="12A286D8" w:rsidR="00443609" w:rsidRDefault="00443609" w:rsidP="00443609">
      <w:p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The policy</w:t>
      </w:r>
      <w:r w:rsidRPr="51B1513C">
        <w:rPr>
          <w:rFonts w:cs="Arial"/>
        </w:rPr>
        <w:t xml:space="preserve"> sets out supported </w:t>
      </w:r>
      <w:proofErr w:type="gramStart"/>
      <w:r w:rsidRPr="51B1513C">
        <w:rPr>
          <w:rFonts w:cs="Arial"/>
        </w:rPr>
        <w:t>decision making</w:t>
      </w:r>
      <w:proofErr w:type="gramEnd"/>
      <w:r w:rsidRPr="51B1513C">
        <w:rPr>
          <w:rFonts w:cs="Arial"/>
        </w:rPr>
        <w:t xml:space="preserve"> principles and focus areas to </w:t>
      </w:r>
      <w:r w:rsidR="00E87782">
        <w:rPr>
          <w:rFonts w:cs="Arial"/>
        </w:rPr>
        <w:t>support people with disability to make decisions in the NDIS</w:t>
      </w:r>
      <w:r w:rsidR="00043E74">
        <w:rPr>
          <w:rFonts w:cs="Arial"/>
        </w:rPr>
        <w:t xml:space="preserve">. </w:t>
      </w:r>
    </w:p>
    <w:p w14:paraId="74E758C4" w14:textId="5AA95F4C" w:rsidR="00443609" w:rsidRDefault="0061641B" w:rsidP="00F153FA">
      <w:pPr>
        <w:spacing w:before="120" w:after="120" w:line="36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The </w:t>
      </w:r>
      <w:r w:rsidR="00107D00">
        <w:rPr>
          <w:rFonts w:cs="Arial"/>
          <w:b/>
          <w:bCs/>
        </w:rPr>
        <w:t>i</w:t>
      </w:r>
      <w:r>
        <w:rPr>
          <w:rFonts w:cs="Arial"/>
          <w:b/>
          <w:bCs/>
        </w:rPr>
        <w:t xml:space="preserve">mplementation </w:t>
      </w:r>
      <w:proofErr w:type="gramStart"/>
      <w:r w:rsidR="00107D00">
        <w:rPr>
          <w:rFonts w:cs="Arial"/>
          <w:b/>
          <w:bCs/>
        </w:rPr>
        <w:t>p</w:t>
      </w:r>
      <w:r>
        <w:rPr>
          <w:rFonts w:cs="Arial"/>
          <w:b/>
          <w:bCs/>
        </w:rPr>
        <w:t>lan</w:t>
      </w:r>
      <w:proofErr w:type="gramEnd"/>
    </w:p>
    <w:p w14:paraId="554ED15B" w14:textId="5D4E1451" w:rsidR="00B827AE" w:rsidRPr="00421D7F" w:rsidRDefault="00B827AE" w:rsidP="00B827AE">
      <w:pPr>
        <w:spacing w:after="160" w:line="360" w:lineRule="auto"/>
        <w:jc w:val="both"/>
        <w:rPr>
          <w:rFonts w:cs="Arial"/>
          <w:color w:val="000000"/>
          <w:szCs w:val="22"/>
        </w:rPr>
      </w:pPr>
      <w:r w:rsidRPr="00421D7F">
        <w:rPr>
          <w:rFonts w:cs="Arial"/>
          <w:color w:val="000000"/>
          <w:szCs w:val="22"/>
        </w:rPr>
        <w:t xml:space="preserve">The </w:t>
      </w:r>
      <w:r w:rsidR="00107D00">
        <w:rPr>
          <w:rFonts w:cs="Arial"/>
          <w:color w:val="000000"/>
          <w:szCs w:val="22"/>
        </w:rPr>
        <w:t>i</w:t>
      </w:r>
      <w:r w:rsidRPr="00421D7F">
        <w:rPr>
          <w:rFonts w:cs="Arial"/>
          <w:color w:val="000000"/>
          <w:szCs w:val="22"/>
        </w:rPr>
        <w:t xml:space="preserve">mplementation </w:t>
      </w:r>
      <w:r w:rsidR="00107D00">
        <w:rPr>
          <w:rFonts w:cs="Arial"/>
          <w:color w:val="000000"/>
          <w:szCs w:val="22"/>
        </w:rPr>
        <w:t>p</w:t>
      </w:r>
      <w:r w:rsidRPr="00421D7F">
        <w:rPr>
          <w:rFonts w:cs="Arial"/>
          <w:color w:val="000000"/>
          <w:szCs w:val="22"/>
        </w:rPr>
        <w:t xml:space="preserve">lan has </w:t>
      </w:r>
      <w:r>
        <w:rPr>
          <w:rFonts w:cs="Arial"/>
          <w:color w:val="000000"/>
          <w:szCs w:val="22"/>
        </w:rPr>
        <w:t>five</w:t>
      </w:r>
      <w:r w:rsidRPr="00421D7F">
        <w:rPr>
          <w:rFonts w:cs="Arial"/>
          <w:color w:val="000000"/>
          <w:szCs w:val="22"/>
        </w:rPr>
        <w:t xml:space="preserve"> key </w:t>
      </w:r>
      <w:r w:rsidR="00CC3F7A">
        <w:rPr>
          <w:rFonts w:cs="Arial"/>
          <w:color w:val="000000"/>
          <w:szCs w:val="22"/>
        </w:rPr>
        <w:t>actions</w:t>
      </w:r>
      <w:r w:rsidRPr="00421D7F">
        <w:rPr>
          <w:rFonts w:cs="Arial"/>
          <w:color w:val="000000"/>
          <w:szCs w:val="22"/>
        </w:rPr>
        <w:t>. These are:</w:t>
      </w:r>
    </w:p>
    <w:p w14:paraId="4BC260C2" w14:textId="77777777" w:rsidR="00B827AE" w:rsidRPr="00937C76" w:rsidRDefault="00B827AE" w:rsidP="00B827AE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cs="Arial"/>
        </w:rPr>
      </w:pPr>
      <w:r>
        <w:rPr>
          <w:rFonts w:cs="Arial"/>
        </w:rPr>
        <w:t>I</w:t>
      </w:r>
      <w:r w:rsidRPr="00937C76">
        <w:rPr>
          <w:rFonts w:cs="Arial"/>
        </w:rPr>
        <w:t xml:space="preserve">ncrease opportunities for participants to make </w:t>
      </w:r>
      <w:proofErr w:type="gramStart"/>
      <w:r w:rsidRPr="00937C76">
        <w:rPr>
          <w:rFonts w:cs="Arial"/>
        </w:rPr>
        <w:t>decisions</w:t>
      </w:r>
      <w:proofErr w:type="gramEnd"/>
    </w:p>
    <w:p w14:paraId="7B06BE00" w14:textId="77777777" w:rsidR="00B827AE" w:rsidRPr="00937C76" w:rsidRDefault="00B827AE" w:rsidP="00B827AE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cs="Arial"/>
        </w:rPr>
      </w:pPr>
      <w:r>
        <w:rPr>
          <w:rFonts w:cs="Arial"/>
        </w:rPr>
        <w:t>S</w:t>
      </w:r>
      <w:r w:rsidRPr="00937C76">
        <w:rPr>
          <w:rFonts w:cs="Arial"/>
        </w:rPr>
        <w:t xml:space="preserve">upport participants to develop skills and </w:t>
      </w:r>
      <w:proofErr w:type="gramStart"/>
      <w:r w:rsidRPr="00937C76">
        <w:rPr>
          <w:rFonts w:cs="Arial"/>
        </w:rPr>
        <w:t>knowledge</w:t>
      </w:r>
      <w:proofErr w:type="gramEnd"/>
    </w:p>
    <w:p w14:paraId="4CB409CC" w14:textId="77777777" w:rsidR="00B827AE" w:rsidRDefault="00B827AE" w:rsidP="00B827AE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cs="Arial"/>
        </w:rPr>
      </w:pPr>
      <w:r>
        <w:rPr>
          <w:rFonts w:cs="Arial"/>
        </w:rPr>
        <w:t>B</w:t>
      </w:r>
      <w:r w:rsidRPr="00937C76">
        <w:rPr>
          <w:rFonts w:cs="Arial"/>
        </w:rPr>
        <w:t xml:space="preserve">uild skills and knowledge of decision </w:t>
      </w:r>
      <w:proofErr w:type="gramStart"/>
      <w:r w:rsidRPr="00937C76">
        <w:rPr>
          <w:rFonts w:cs="Arial"/>
        </w:rPr>
        <w:t>supporters</w:t>
      </w:r>
      <w:proofErr w:type="gramEnd"/>
    </w:p>
    <w:p w14:paraId="31E8C46E" w14:textId="77777777" w:rsidR="00B827AE" w:rsidRPr="00937C76" w:rsidRDefault="00B827AE" w:rsidP="00B827AE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cs="Arial"/>
        </w:rPr>
      </w:pPr>
      <w:r>
        <w:rPr>
          <w:rFonts w:cs="Arial"/>
        </w:rPr>
        <w:t xml:space="preserve">Build skills and knowledge of NDIS Agency staff and </w:t>
      </w:r>
      <w:proofErr w:type="gramStart"/>
      <w:r>
        <w:rPr>
          <w:rFonts w:cs="Arial"/>
        </w:rPr>
        <w:t>partners</w:t>
      </w:r>
      <w:proofErr w:type="gramEnd"/>
      <w:r>
        <w:rPr>
          <w:rFonts w:cs="Arial"/>
        </w:rPr>
        <w:t xml:space="preserve"> </w:t>
      </w:r>
    </w:p>
    <w:p w14:paraId="2203C6DA" w14:textId="10F48440" w:rsidR="007203F3" w:rsidRPr="00CC3F7A" w:rsidRDefault="00B827AE" w:rsidP="002A652D">
      <w:pPr>
        <w:pStyle w:val="ListParagraph"/>
        <w:numPr>
          <w:ilvl w:val="0"/>
          <w:numId w:val="22"/>
        </w:numPr>
        <w:spacing w:after="160" w:line="360" w:lineRule="auto"/>
        <w:jc w:val="both"/>
      </w:pPr>
      <w:r>
        <w:rPr>
          <w:rFonts w:cs="Arial"/>
        </w:rPr>
        <w:t>S</w:t>
      </w:r>
      <w:r w:rsidRPr="00937C76">
        <w:rPr>
          <w:rFonts w:cs="Arial"/>
        </w:rPr>
        <w:t xml:space="preserve">trengthen supported </w:t>
      </w:r>
      <w:proofErr w:type="gramStart"/>
      <w:r w:rsidRPr="00937C76">
        <w:rPr>
          <w:rFonts w:cs="Arial"/>
        </w:rPr>
        <w:t>decision making</w:t>
      </w:r>
      <w:proofErr w:type="gramEnd"/>
      <w:r w:rsidRPr="00937C76">
        <w:rPr>
          <w:rFonts w:cs="Arial"/>
        </w:rPr>
        <w:t xml:space="preserve"> approach in the appointment, operation and review of nominees. </w:t>
      </w:r>
    </w:p>
    <w:p w14:paraId="128A7645" w14:textId="4DEE3D40" w:rsidR="003A3E80" w:rsidRPr="003A3E80" w:rsidRDefault="003A3E80" w:rsidP="003E2C67">
      <w:pPr>
        <w:pStyle w:val="Heading2"/>
        <w:ind w:left="709"/>
      </w:pPr>
      <w:bookmarkStart w:id="57" w:name="_Toc128036791"/>
      <w:bookmarkStart w:id="58" w:name="_Toc128474844"/>
      <w:bookmarkStart w:id="59" w:name="_Toc128475015"/>
      <w:bookmarkStart w:id="60" w:name="_Toc128476996"/>
      <w:bookmarkStart w:id="61" w:name="_Toc128477114"/>
      <w:bookmarkStart w:id="62" w:name="_Toc65575361"/>
      <w:bookmarkStart w:id="63" w:name="_Toc118822167"/>
      <w:bookmarkStart w:id="64" w:name="_Toc118822256"/>
      <w:bookmarkStart w:id="65" w:name="_Toc129276734"/>
      <w:bookmarkEnd w:id="57"/>
      <w:bookmarkEnd w:id="58"/>
      <w:bookmarkEnd w:id="59"/>
      <w:bookmarkEnd w:id="60"/>
      <w:bookmarkEnd w:id="61"/>
      <w:r w:rsidRPr="003A3E80">
        <w:t>How we</w:t>
      </w:r>
      <w:r w:rsidR="00796E07">
        <w:t xml:space="preserve"> </w:t>
      </w:r>
      <w:bookmarkEnd w:id="62"/>
      <w:bookmarkEnd w:id="63"/>
      <w:bookmarkEnd w:id="64"/>
      <w:r w:rsidR="006610B0">
        <w:t>worked with people with disability</w:t>
      </w:r>
      <w:bookmarkEnd w:id="65"/>
      <w:r w:rsidRPr="003A3E80">
        <w:t xml:space="preserve"> </w:t>
      </w:r>
    </w:p>
    <w:p w14:paraId="5B344183" w14:textId="59EA21EC" w:rsidR="00796E07" w:rsidRDefault="00796E07" w:rsidP="003D1F1D">
      <w:pPr>
        <w:spacing w:line="360" w:lineRule="auto"/>
      </w:pPr>
      <w:r>
        <w:t xml:space="preserve">Over the last </w:t>
      </w:r>
      <w:r w:rsidR="003E2C67">
        <w:t>two years</w:t>
      </w:r>
      <w:r>
        <w:t xml:space="preserve"> we worked with participants, their families and carers, and the disability community in </w:t>
      </w:r>
      <w:r w:rsidR="004E694B">
        <w:t>different</w:t>
      </w:r>
      <w:r>
        <w:t xml:space="preserve"> ways </w:t>
      </w:r>
      <w:r w:rsidR="004E694B">
        <w:t>so that</w:t>
      </w:r>
      <w:r>
        <w:t xml:space="preserve"> as many people as possible could </w:t>
      </w:r>
      <w:r w:rsidR="00A379BB">
        <w:t>help develop</w:t>
      </w:r>
      <w:r w:rsidR="00DA0FBD">
        <w:t xml:space="preserve"> the </w:t>
      </w:r>
      <w:r w:rsidR="003E2C67">
        <w:t xml:space="preserve">Supported </w:t>
      </w:r>
      <w:proofErr w:type="gramStart"/>
      <w:r w:rsidR="003E2C67">
        <w:t>Decision Making</w:t>
      </w:r>
      <w:proofErr w:type="gramEnd"/>
      <w:r w:rsidR="003E2C67">
        <w:t xml:space="preserve"> </w:t>
      </w:r>
      <w:r w:rsidR="0026068E">
        <w:t>P</w:t>
      </w:r>
      <w:r w:rsidR="003E2C67">
        <w:t xml:space="preserve">olicy and </w:t>
      </w:r>
      <w:r w:rsidR="000241EB">
        <w:t>i</w:t>
      </w:r>
      <w:r w:rsidR="003E2C67">
        <w:t xml:space="preserve">mplementation </w:t>
      </w:r>
      <w:r w:rsidR="000241EB">
        <w:t>p</w:t>
      </w:r>
      <w:r w:rsidR="003E2C67">
        <w:t>lan</w:t>
      </w:r>
      <w:r>
        <w:t xml:space="preserve">. </w:t>
      </w:r>
    </w:p>
    <w:p w14:paraId="43F31352" w14:textId="78628280" w:rsidR="00B7420E" w:rsidRPr="00B7420E" w:rsidRDefault="00B60212" w:rsidP="003D1F1D">
      <w:pPr>
        <w:spacing w:line="360" w:lineRule="auto"/>
      </w:pPr>
      <w:r>
        <w:t>We received feedback t</w:t>
      </w:r>
      <w:r w:rsidR="00C10332">
        <w:t>hrough engagement activities</w:t>
      </w:r>
      <w:r>
        <w:t>,</w:t>
      </w:r>
      <w:r w:rsidR="00C10332">
        <w:t xml:space="preserve"> </w:t>
      </w:r>
      <w:r w:rsidR="00B7420E" w:rsidRPr="00B7420E">
        <w:t xml:space="preserve">written </w:t>
      </w:r>
      <w:proofErr w:type="gramStart"/>
      <w:r w:rsidR="00B7420E" w:rsidRPr="00B7420E">
        <w:t>submissions</w:t>
      </w:r>
      <w:proofErr w:type="gramEnd"/>
      <w:r w:rsidR="00B7420E" w:rsidRPr="00B7420E">
        <w:t xml:space="preserve"> and </w:t>
      </w:r>
      <w:r w:rsidR="00DA0FBD">
        <w:t>responses to an</w:t>
      </w:r>
      <w:r w:rsidR="00B7420E" w:rsidRPr="00B7420E">
        <w:t xml:space="preserve"> online survey</w:t>
      </w:r>
      <w:r w:rsidR="00DA0FBD">
        <w:t>.</w:t>
      </w:r>
      <w:r w:rsidR="00B7420E" w:rsidRPr="00B7420E">
        <w:t xml:space="preserve"> </w:t>
      </w:r>
      <w:r w:rsidR="009B6375">
        <w:t xml:space="preserve">Engagement </w:t>
      </w:r>
      <w:r w:rsidR="00B7420E" w:rsidRPr="00B7420E">
        <w:t xml:space="preserve">activities </w:t>
      </w:r>
      <w:r w:rsidR="009B6375">
        <w:t>included</w:t>
      </w:r>
      <w:r w:rsidR="00B7420E" w:rsidRPr="00B7420E">
        <w:t>:</w:t>
      </w:r>
    </w:p>
    <w:p w14:paraId="5F39108C" w14:textId="35EB4B89" w:rsidR="00B7420E" w:rsidRDefault="00B7420E" w:rsidP="003D1F1D">
      <w:pPr>
        <w:pStyle w:val="ListParagraph"/>
        <w:numPr>
          <w:ilvl w:val="0"/>
          <w:numId w:val="27"/>
        </w:numPr>
      </w:pPr>
      <w:r>
        <w:t xml:space="preserve">2 </w:t>
      </w:r>
      <w:r w:rsidRPr="00AD19B0">
        <w:rPr>
          <w:szCs w:val="22"/>
        </w:rPr>
        <w:t>public</w:t>
      </w:r>
      <w:r>
        <w:t xml:space="preserve"> information sessions and 16 national online consultation sessions</w:t>
      </w:r>
    </w:p>
    <w:p w14:paraId="2B3CA9F2" w14:textId="1E159E27" w:rsidR="00B7420E" w:rsidRDefault="00B7420E" w:rsidP="003D1F1D">
      <w:pPr>
        <w:pStyle w:val="ListParagraph"/>
        <w:numPr>
          <w:ilvl w:val="0"/>
          <w:numId w:val="27"/>
        </w:numPr>
      </w:pPr>
      <w:r>
        <w:lastRenderedPageBreak/>
        <w:t xml:space="preserve">3 sessions </w:t>
      </w:r>
      <w:r w:rsidRPr="00AD19B0">
        <w:rPr>
          <w:szCs w:val="22"/>
        </w:rPr>
        <w:t>with</w:t>
      </w:r>
      <w:r>
        <w:t xml:space="preserve"> members of the </w:t>
      </w:r>
      <w:hyperlink r:id="rId13" w:tooltip="Participant First: Help improve the NDIS" w:history="1">
        <w:r w:rsidRPr="00AD19B0">
          <w:rPr>
            <w:rStyle w:val="Hyperlink"/>
            <w:rFonts w:cs="Arial"/>
          </w:rPr>
          <w:t>Participant First Engagement Initiative</w:t>
        </w:r>
      </w:hyperlink>
    </w:p>
    <w:p w14:paraId="51506FA5" w14:textId="33FD292D" w:rsidR="00B7420E" w:rsidRDefault="00DA5C9C" w:rsidP="003D1F1D">
      <w:pPr>
        <w:pStyle w:val="ListParagraph"/>
        <w:numPr>
          <w:ilvl w:val="0"/>
          <w:numId w:val="27"/>
        </w:numPr>
      </w:pPr>
      <w:r>
        <w:t xml:space="preserve">Conversations </w:t>
      </w:r>
      <w:r w:rsidR="00F23472">
        <w:t>with</w:t>
      </w:r>
      <w:r w:rsidR="00B7420E">
        <w:t xml:space="preserve"> groups and organisations who may benefit from support for decision making. </w:t>
      </w:r>
    </w:p>
    <w:p w14:paraId="1004E453" w14:textId="072C2773" w:rsidR="003A3E80" w:rsidRDefault="00796E07" w:rsidP="00F82BEC">
      <w:pPr>
        <w:pStyle w:val="Heading3"/>
        <w:jc w:val="both"/>
        <w:rPr>
          <w:color w:val="BF296D"/>
        </w:rPr>
      </w:pPr>
      <w:bookmarkStart w:id="66" w:name="_Toc118822168"/>
      <w:bookmarkStart w:id="67" w:name="_Toc118822257"/>
      <w:bookmarkStart w:id="68" w:name="_Toc129276735"/>
      <w:bookmarkStart w:id="69" w:name="_Toc65575362"/>
      <w:r>
        <w:rPr>
          <w:color w:val="BF296D"/>
        </w:rPr>
        <w:t>Public c</w:t>
      </w:r>
      <w:r w:rsidR="003A3E80" w:rsidRPr="00D32DC9">
        <w:rPr>
          <w:color w:val="BF296D"/>
        </w:rPr>
        <w:t>onsultation</w:t>
      </w:r>
      <w:bookmarkEnd w:id="66"/>
      <w:bookmarkEnd w:id="67"/>
      <w:bookmarkEnd w:id="68"/>
      <w:r w:rsidR="003A3E80" w:rsidRPr="00D32DC9">
        <w:rPr>
          <w:color w:val="BF296D"/>
        </w:rPr>
        <w:t xml:space="preserve"> </w:t>
      </w:r>
      <w:bookmarkEnd w:id="69"/>
    </w:p>
    <w:p w14:paraId="319FF87F" w14:textId="2AA2ADE7" w:rsidR="003E2C67" w:rsidRPr="00945360" w:rsidRDefault="003E2C67" w:rsidP="003D1F1D">
      <w:pPr>
        <w:spacing w:line="360" w:lineRule="auto"/>
      </w:pPr>
      <w:r>
        <w:t>In 2021, w</w:t>
      </w:r>
      <w:r w:rsidR="00640B27">
        <w:t>e ask</w:t>
      </w:r>
      <w:r>
        <w:t>ed</w:t>
      </w:r>
      <w:r w:rsidR="00640B27">
        <w:t xml:space="preserve"> for submissions to a consultation paper </w:t>
      </w:r>
      <w:r>
        <w:t>called</w:t>
      </w:r>
      <w:r w:rsidR="00B70E0B">
        <w:t xml:space="preserve"> </w:t>
      </w:r>
      <w:hyperlink r:id="rId14" w:history="1">
        <w:r w:rsidR="00B70E0B" w:rsidRPr="00D85B97">
          <w:rPr>
            <w:rStyle w:val="Hyperlink"/>
          </w:rPr>
          <w:t>Supporting you to make your own decisions</w:t>
        </w:r>
      </w:hyperlink>
      <w:r>
        <w:t xml:space="preserve">. We used this feedback as the basis for co-designing the </w:t>
      </w:r>
      <w:r w:rsidR="000B1875">
        <w:t>p</w:t>
      </w:r>
      <w:r>
        <w:t xml:space="preserve">olicy and </w:t>
      </w:r>
      <w:r w:rsidR="000241EB">
        <w:t>i</w:t>
      </w:r>
      <w:r>
        <w:t xml:space="preserve">mplementation </w:t>
      </w:r>
      <w:r w:rsidR="000241EB">
        <w:t>p</w:t>
      </w:r>
      <w:r>
        <w:t>lan.</w:t>
      </w:r>
      <w:r w:rsidRPr="00945360">
        <w:t xml:space="preserve"> </w:t>
      </w:r>
    </w:p>
    <w:p w14:paraId="610CDE2D" w14:textId="3E03E122" w:rsidR="003E2C67" w:rsidRDefault="003E2C67" w:rsidP="003D1F1D">
      <w:pPr>
        <w:spacing w:line="360" w:lineRule="auto"/>
      </w:pPr>
      <w:r w:rsidRPr="00D85B97">
        <w:t xml:space="preserve">We developed </w:t>
      </w:r>
      <w:r w:rsidR="00DA0FBD">
        <w:t>th</w:t>
      </w:r>
      <w:r w:rsidR="00B70E0B">
        <w:t>is</w:t>
      </w:r>
      <w:r w:rsidR="00DA0FBD">
        <w:t xml:space="preserve"> </w:t>
      </w:r>
      <w:r w:rsidRPr="00D85B97">
        <w:t>consultation pape</w:t>
      </w:r>
      <w:r w:rsidR="00B70E0B">
        <w:t>r</w:t>
      </w:r>
      <w:r>
        <w:t xml:space="preserve"> </w:t>
      </w:r>
      <w:r w:rsidRPr="00D85B97">
        <w:t xml:space="preserve">by working with the NDIS Participant Reference Group, the Independent Advisory Council and members of the Intellectual Disability Reference Group, academics, and members of our </w:t>
      </w:r>
      <w:hyperlink r:id="rId15" w:history="1">
        <w:r w:rsidRPr="00B02B18">
          <w:rPr>
            <w:rStyle w:val="Hyperlink"/>
            <w:color w:val="0000FF"/>
          </w:rPr>
          <w:t xml:space="preserve">Participant First </w:t>
        </w:r>
        <w:r>
          <w:rPr>
            <w:rStyle w:val="Hyperlink"/>
            <w:color w:val="0000FF"/>
          </w:rPr>
          <w:t xml:space="preserve">Engagement </w:t>
        </w:r>
        <w:r w:rsidRPr="00B02B18">
          <w:rPr>
            <w:rStyle w:val="Hyperlink"/>
            <w:color w:val="0000FF"/>
          </w:rPr>
          <w:t>Initiative</w:t>
        </w:r>
      </w:hyperlink>
      <w:r w:rsidRPr="00B02B18">
        <w:t xml:space="preserve">. </w:t>
      </w:r>
    </w:p>
    <w:p w14:paraId="7DFCBA8F" w14:textId="4F7E8397" w:rsidR="007E3497" w:rsidRPr="007E3497" w:rsidRDefault="007E3497" w:rsidP="003D1F1D">
      <w:pPr>
        <w:spacing w:line="360" w:lineRule="auto"/>
      </w:pPr>
      <w:r w:rsidRPr="007E3497">
        <w:t xml:space="preserve">Over a </w:t>
      </w:r>
      <w:proofErr w:type="gramStart"/>
      <w:r w:rsidRPr="007E3497">
        <w:t>12 week</w:t>
      </w:r>
      <w:proofErr w:type="gramEnd"/>
      <w:r w:rsidRPr="007E3497">
        <w:t xml:space="preserve"> period, we asked </w:t>
      </w:r>
      <w:r>
        <w:t>for</w:t>
      </w:r>
      <w:r w:rsidRPr="007E3497">
        <w:t xml:space="preserve"> feedback on:</w:t>
      </w:r>
    </w:p>
    <w:p w14:paraId="638DEB65" w14:textId="377B3F54" w:rsidR="007E3497" w:rsidRPr="007E3497" w:rsidRDefault="00061DED" w:rsidP="003D1F1D">
      <w:pPr>
        <w:pStyle w:val="ListParagraph"/>
        <w:numPr>
          <w:ilvl w:val="0"/>
          <w:numId w:val="28"/>
        </w:numPr>
      </w:pPr>
      <w:r>
        <w:t>H</w:t>
      </w:r>
      <w:r w:rsidR="007E3497" w:rsidRPr="007E3497">
        <w:t>ow we can help improve experience</w:t>
      </w:r>
      <w:r w:rsidR="00B70E0B">
        <w:t>s</w:t>
      </w:r>
      <w:r w:rsidR="007E3497" w:rsidRPr="007E3497">
        <w:t xml:space="preserve"> of making decisions</w:t>
      </w:r>
    </w:p>
    <w:p w14:paraId="568C6DD0" w14:textId="0E3939CF" w:rsidR="007E3497" w:rsidRPr="007E3497" w:rsidRDefault="00061DED" w:rsidP="003D1F1D">
      <w:pPr>
        <w:pStyle w:val="ListParagraph"/>
        <w:numPr>
          <w:ilvl w:val="0"/>
          <w:numId w:val="28"/>
        </w:numPr>
      </w:pPr>
      <w:r>
        <w:t>H</w:t>
      </w:r>
      <w:r w:rsidR="007E3497" w:rsidRPr="007E3497">
        <w:t xml:space="preserve">ow to help the people around </w:t>
      </w:r>
      <w:r w:rsidR="007E3497">
        <w:t>participants</w:t>
      </w:r>
      <w:r w:rsidR="007E3497" w:rsidRPr="007E3497">
        <w:t xml:space="preserve"> to support </w:t>
      </w:r>
      <w:r w:rsidR="007E3497">
        <w:t>them</w:t>
      </w:r>
      <w:r w:rsidR="007E3497" w:rsidRPr="007E3497">
        <w:t xml:space="preserve"> to make </w:t>
      </w:r>
      <w:r w:rsidR="00DA0FBD">
        <w:t xml:space="preserve">their </w:t>
      </w:r>
      <w:r w:rsidR="007E3497" w:rsidRPr="007E3497">
        <w:t>own decisions.</w:t>
      </w:r>
    </w:p>
    <w:p w14:paraId="45B44D79" w14:textId="446B67D5" w:rsidR="003E2C67" w:rsidRDefault="003E2C67" w:rsidP="003D1F1D">
      <w:pPr>
        <w:spacing w:line="360" w:lineRule="auto"/>
      </w:pPr>
      <w:r>
        <w:t>We received feedback</w:t>
      </w:r>
      <w:r w:rsidR="004D0388">
        <w:t xml:space="preserve"> on </w:t>
      </w:r>
      <w:r w:rsidR="00DA0FBD">
        <w:t xml:space="preserve">the </w:t>
      </w:r>
      <w:r w:rsidR="004D0388">
        <w:t>consultation paper</w:t>
      </w:r>
      <w:r>
        <w:t xml:space="preserve"> through: </w:t>
      </w:r>
    </w:p>
    <w:p w14:paraId="310CEEBA" w14:textId="0B0C14FD" w:rsidR="003E2C67" w:rsidRPr="00D85B97" w:rsidRDefault="004E2075" w:rsidP="003D1F1D">
      <w:pPr>
        <w:pStyle w:val="ListParagraph"/>
        <w:numPr>
          <w:ilvl w:val="0"/>
          <w:numId w:val="29"/>
        </w:numPr>
      </w:pPr>
      <w:r>
        <w:t>An o</w:t>
      </w:r>
      <w:r w:rsidR="003E2C67" w:rsidRPr="00D85B97">
        <w:t xml:space="preserve">nline survey </w:t>
      </w:r>
      <w:r w:rsidR="004D0388">
        <w:t xml:space="preserve">(created with advice from </w:t>
      </w:r>
      <w:r w:rsidR="00DA0FBD">
        <w:t xml:space="preserve">Council </w:t>
      </w:r>
      <w:r w:rsidR="004D0388">
        <w:t>and</w:t>
      </w:r>
      <w:r w:rsidR="00DA0FBD">
        <w:t xml:space="preserve"> the Intellectual Disability Reference Group</w:t>
      </w:r>
      <w:r w:rsidR="005641FC">
        <w:t>)</w:t>
      </w:r>
    </w:p>
    <w:p w14:paraId="582F3241" w14:textId="1AB4739D" w:rsidR="003E2C67" w:rsidRPr="00D85B97" w:rsidRDefault="00061DED" w:rsidP="003D1F1D">
      <w:pPr>
        <w:pStyle w:val="ListParagraph"/>
        <w:numPr>
          <w:ilvl w:val="0"/>
          <w:numId w:val="29"/>
        </w:numPr>
      </w:pPr>
      <w:r>
        <w:t>W</w:t>
      </w:r>
      <w:r w:rsidR="003E2C67">
        <w:t>ritten</w:t>
      </w:r>
      <w:r w:rsidR="003E2C67" w:rsidRPr="00D85B97">
        <w:t xml:space="preserve"> </w:t>
      </w:r>
      <w:proofErr w:type="gramStart"/>
      <w:r w:rsidR="003E2C67" w:rsidRPr="00D85B97">
        <w:t>submissions</w:t>
      </w:r>
      <w:proofErr w:type="gramEnd"/>
    </w:p>
    <w:p w14:paraId="25A7DBE7" w14:textId="57215D40" w:rsidR="003E2C67" w:rsidRPr="005641FC" w:rsidRDefault="00061DED" w:rsidP="003D1F1D">
      <w:pPr>
        <w:pStyle w:val="ListParagraph"/>
        <w:numPr>
          <w:ilvl w:val="0"/>
          <w:numId w:val="29"/>
        </w:numPr>
        <w:rPr>
          <w:rFonts w:asciiTheme="minorHAnsi" w:hAnsiTheme="minorHAnsi"/>
          <w:szCs w:val="22"/>
        </w:rPr>
      </w:pPr>
      <w:r>
        <w:t>O</w:t>
      </w:r>
      <w:r w:rsidR="003E2C67">
        <w:t>nline</w:t>
      </w:r>
      <w:r w:rsidR="003E2C67" w:rsidRPr="00D85B97">
        <w:t xml:space="preserve"> events across Australia</w:t>
      </w:r>
    </w:p>
    <w:p w14:paraId="33AC0329" w14:textId="12217C4A" w:rsidR="003E2C67" w:rsidRPr="005641FC" w:rsidRDefault="00DA5C9C" w:rsidP="003D1F1D">
      <w:pPr>
        <w:pStyle w:val="ListParagraph"/>
        <w:numPr>
          <w:ilvl w:val="0"/>
          <w:numId w:val="29"/>
        </w:numPr>
        <w:rPr>
          <w:szCs w:val="22"/>
        </w:rPr>
      </w:pPr>
      <w:r>
        <w:t>Conversations with</w:t>
      </w:r>
      <w:r w:rsidR="003E2C67" w:rsidRPr="00D85B97">
        <w:t xml:space="preserve"> people who might benefit most from </w:t>
      </w:r>
      <w:r w:rsidR="002E53D1">
        <w:t>s</w:t>
      </w:r>
      <w:r w:rsidR="003E2C67">
        <w:t>upport</w:t>
      </w:r>
      <w:r w:rsidR="002E53D1">
        <w:t>ed d</w:t>
      </w:r>
      <w:r w:rsidR="003E2C67">
        <w:t xml:space="preserve">ecision </w:t>
      </w:r>
      <w:proofErr w:type="gramStart"/>
      <w:r w:rsidR="002E53D1">
        <w:t>m</w:t>
      </w:r>
      <w:r w:rsidR="003E2C67">
        <w:t>aking</w:t>
      </w:r>
      <w:proofErr w:type="gramEnd"/>
    </w:p>
    <w:p w14:paraId="6902185B" w14:textId="770F50DF" w:rsidR="003E2C67" w:rsidRPr="005641FC" w:rsidRDefault="00DA5C9C" w:rsidP="003D1F1D">
      <w:pPr>
        <w:pStyle w:val="ListParagraph"/>
        <w:numPr>
          <w:ilvl w:val="0"/>
          <w:numId w:val="29"/>
        </w:numPr>
        <w:rPr>
          <w:szCs w:val="22"/>
        </w:rPr>
      </w:pPr>
      <w:r>
        <w:rPr>
          <w:szCs w:val="22"/>
        </w:rPr>
        <w:t>Conversations with</w:t>
      </w:r>
      <w:r w:rsidR="003E2C67" w:rsidRPr="005641FC">
        <w:rPr>
          <w:szCs w:val="22"/>
        </w:rPr>
        <w:t xml:space="preserve"> </w:t>
      </w:r>
      <w:r w:rsidR="00136C14">
        <w:rPr>
          <w:szCs w:val="22"/>
        </w:rPr>
        <w:t>disability community</w:t>
      </w:r>
      <w:r w:rsidR="00136C14" w:rsidRPr="005641FC">
        <w:rPr>
          <w:szCs w:val="22"/>
        </w:rPr>
        <w:t xml:space="preserve"> </w:t>
      </w:r>
      <w:r w:rsidR="003E2C67" w:rsidRPr="005641FC">
        <w:rPr>
          <w:szCs w:val="22"/>
        </w:rPr>
        <w:t>representatives and peak bodies</w:t>
      </w:r>
    </w:p>
    <w:p w14:paraId="106D3A72" w14:textId="219E6B1B" w:rsidR="003E2C67" w:rsidRPr="005641FC" w:rsidRDefault="00DA5C9C" w:rsidP="003D1F1D">
      <w:pPr>
        <w:pStyle w:val="ListParagraph"/>
        <w:numPr>
          <w:ilvl w:val="0"/>
          <w:numId w:val="29"/>
        </w:numPr>
        <w:rPr>
          <w:szCs w:val="22"/>
        </w:rPr>
      </w:pPr>
      <w:r>
        <w:rPr>
          <w:szCs w:val="22"/>
        </w:rPr>
        <w:t>Conversations with</w:t>
      </w:r>
      <w:r w:rsidR="003E2C67" w:rsidRPr="005641FC">
        <w:rPr>
          <w:szCs w:val="22"/>
        </w:rPr>
        <w:t xml:space="preserve"> participants through the NDIA’s Participant First Initiative.</w:t>
      </w:r>
    </w:p>
    <w:p w14:paraId="1DC520C4" w14:textId="16D07A49" w:rsidR="004D0388" w:rsidRDefault="00614A75" w:rsidP="003D1F1D">
      <w:pPr>
        <w:spacing w:line="360" w:lineRule="auto"/>
      </w:pPr>
      <w:r>
        <w:t>W</w:t>
      </w:r>
      <w:r w:rsidR="004D0388">
        <w:t xml:space="preserve">e received </w:t>
      </w:r>
      <w:r w:rsidR="004D0388" w:rsidRPr="003D1F1D">
        <w:t xml:space="preserve">280 submissions. </w:t>
      </w:r>
      <w:r w:rsidR="0037666B" w:rsidRPr="003D1F1D">
        <w:t xml:space="preserve">This number does not include people who gave feedback at </w:t>
      </w:r>
      <w:r w:rsidR="00256C92">
        <w:t>the</w:t>
      </w:r>
      <w:r w:rsidR="00256C92" w:rsidRPr="003D1F1D">
        <w:t xml:space="preserve"> </w:t>
      </w:r>
      <w:r w:rsidR="0037666B" w:rsidRPr="003D1F1D">
        <w:t>engagement sessions. Their feedback was also recorded and considered in developing this policy</w:t>
      </w:r>
      <w:r w:rsidR="00C50D91" w:rsidRPr="003D1F1D">
        <w:t>.</w:t>
      </w:r>
      <w:r w:rsidR="00C50D91">
        <w:rPr>
          <w:b/>
          <w:bCs/>
        </w:rPr>
        <w:t xml:space="preserve"> </w:t>
      </w:r>
      <w:r w:rsidR="004D0388">
        <w:t>Th</w:t>
      </w:r>
      <w:r w:rsidR="00C50D91">
        <w:t>e 280 submissions</w:t>
      </w:r>
      <w:r w:rsidR="004D0388">
        <w:t xml:space="preserve"> included:</w:t>
      </w:r>
    </w:p>
    <w:p w14:paraId="2E86AF4F" w14:textId="77777777" w:rsidR="004D0388" w:rsidRDefault="004D0388" w:rsidP="003D1F1D">
      <w:pPr>
        <w:pStyle w:val="ListParagraph"/>
        <w:numPr>
          <w:ilvl w:val="0"/>
          <w:numId w:val="30"/>
        </w:numPr>
      </w:pPr>
      <w:r>
        <w:t>195 survey responses</w:t>
      </w:r>
    </w:p>
    <w:p w14:paraId="000034B5" w14:textId="0882B567" w:rsidR="004D0388" w:rsidRDefault="004D0388" w:rsidP="003D1F1D">
      <w:pPr>
        <w:pStyle w:val="ListParagraph"/>
        <w:numPr>
          <w:ilvl w:val="0"/>
          <w:numId w:val="30"/>
        </w:numPr>
      </w:pPr>
      <w:r>
        <w:t xml:space="preserve">85 written submissions (35 </w:t>
      </w:r>
      <w:r w:rsidR="000C6CCF">
        <w:t xml:space="preserve">of them </w:t>
      </w:r>
      <w:r>
        <w:t xml:space="preserve">by </w:t>
      </w:r>
      <w:r w:rsidR="00642695">
        <w:t xml:space="preserve">direct </w:t>
      </w:r>
      <w:r>
        <w:t>email).</w:t>
      </w:r>
    </w:p>
    <w:p w14:paraId="22F2B06A" w14:textId="77777777" w:rsidR="004D0388" w:rsidRDefault="004D0388" w:rsidP="003D1F1D">
      <w:pPr>
        <w:spacing w:line="360" w:lineRule="auto"/>
      </w:pPr>
      <w:r>
        <w:t xml:space="preserve">Of these: </w:t>
      </w:r>
    </w:p>
    <w:p w14:paraId="53668FE0" w14:textId="56889606" w:rsidR="004D0388" w:rsidRDefault="004D0388" w:rsidP="003D1F1D">
      <w:pPr>
        <w:pStyle w:val="ListParagraph"/>
        <w:numPr>
          <w:ilvl w:val="0"/>
          <w:numId w:val="31"/>
        </w:numPr>
      </w:pPr>
      <w:r>
        <w:t xml:space="preserve">182 responses were from individuals (people with </w:t>
      </w:r>
      <w:r w:rsidR="00DA0FBD">
        <w:t>disability</w:t>
      </w:r>
      <w:r>
        <w:t xml:space="preserve"> or people who support people with disabil</w:t>
      </w:r>
      <w:r w:rsidR="00DA0FBD">
        <w:t>ity</w:t>
      </w:r>
      <w:r>
        <w:t>)</w:t>
      </w:r>
    </w:p>
    <w:p w14:paraId="43A24D81" w14:textId="10665475" w:rsidR="004D0388" w:rsidRDefault="004D0388" w:rsidP="003D1F1D">
      <w:pPr>
        <w:pStyle w:val="ListParagraph"/>
        <w:numPr>
          <w:ilvl w:val="0"/>
          <w:numId w:val="31"/>
        </w:numPr>
      </w:pPr>
      <w:r>
        <w:t>98 responses from organisations (including disability organisations, NDIS service providers, advocacy organisations and peak bodies).</w:t>
      </w:r>
    </w:p>
    <w:p w14:paraId="4967E3A8" w14:textId="789184AB" w:rsidR="003E2C67" w:rsidRPr="00B92BEB" w:rsidRDefault="003E2C67" w:rsidP="003D1F1D">
      <w:r w:rsidRPr="00B92BEB">
        <w:t>We received</w:t>
      </w:r>
      <w:r w:rsidR="002D0846">
        <w:t xml:space="preserve"> lots of </w:t>
      </w:r>
      <w:r w:rsidRPr="00B92BEB">
        <w:t>recommendations and specific actions to improve support</w:t>
      </w:r>
      <w:r w:rsidR="002F6F44">
        <w:t xml:space="preserve">ed </w:t>
      </w:r>
      <w:r w:rsidRPr="00B92BEB">
        <w:t xml:space="preserve">decision making for people with disability. </w:t>
      </w:r>
    </w:p>
    <w:p w14:paraId="31957F5F" w14:textId="6664A483" w:rsidR="003E2C67" w:rsidRDefault="003E2C67" w:rsidP="003D1F1D">
      <w:pPr>
        <w:spacing w:line="360" w:lineRule="auto"/>
        <w:rPr>
          <w:szCs w:val="22"/>
        </w:rPr>
      </w:pPr>
      <w:r>
        <w:rPr>
          <w:szCs w:val="22"/>
        </w:rPr>
        <w:lastRenderedPageBreak/>
        <w:t>In January 2022</w:t>
      </w:r>
      <w:r w:rsidR="002D0846">
        <w:rPr>
          <w:szCs w:val="22"/>
        </w:rPr>
        <w:t>, we shared</w:t>
      </w:r>
      <w:r>
        <w:rPr>
          <w:szCs w:val="22"/>
        </w:rPr>
        <w:t xml:space="preserve"> results of the consultation in a paper called </w:t>
      </w:r>
      <w:hyperlink r:id="rId16" w:history="1">
        <w:r w:rsidRPr="007E3497">
          <w:rPr>
            <w:rStyle w:val="Hyperlink"/>
            <w:szCs w:val="22"/>
          </w:rPr>
          <w:t>Consultation summary report – Support for Decision Making</w:t>
        </w:r>
      </w:hyperlink>
      <w:r w:rsidRPr="007E3497">
        <w:rPr>
          <w:szCs w:val="22"/>
        </w:rPr>
        <w:t>.</w:t>
      </w:r>
    </w:p>
    <w:p w14:paraId="1716A86C" w14:textId="56B56E17" w:rsidR="00B7420E" w:rsidRPr="00B7420E" w:rsidRDefault="00B7420E" w:rsidP="003D1F1D">
      <w:r w:rsidRPr="00B7420E">
        <w:t>Through the consultation</w:t>
      </w:r>
      <w:r w:rsidR="00A96AAB">
        <w:t xml:space="preserve"> </w:t>
      </w:r>
      <w:r w:rsidR="00136C14">
        <w:t xml:space="preserve">we identified </w:t>
      </w:r>
      <w:r w:rsidR="00AE4ED1">
        <w:t>common</w:t>
      </w:r>
      <w:r w:rsidRPr="00B7420E">
        <w:t xml:space="preserve"> themes</w:t>
      </w:r>
      <w:r w:rsidR="00D46F20">
        <w:t>. These included</w:t>
      </w:r>
      <w:r w:rsidRPr="00B7420E">
        <w:t>:</w:t>
      </w:r>
    </w:p>
    <w:p w14:paraId="5B47E6AA" w14:textId="64055FD5" w:rsidR="00B7420E" w:rsidRPr="00B7420E" w:rsidRDefault="00061DED" w:rsidP="003D1F1D">
      <w:pPr>
        <w:pStyle w:val="ListParagraph"/>
        <w:numPr>
          <w:ilvl w:val="0"/>
          <w:numId w:val="32"/>
        </w:numPr>
      </w:pPr>
      <w:r>
        <w:t>M</w:t>
      </w:r>
      <w:r w:rsidR="00B7420E" w:rsidRPr="00B7420E">
        <w:t xml:space="preserve">ake sure people have informed decision supporters and the time and resources they need to make </w:t>
      </w:r>
      <w:proofErr w:type="gramStart"/>
      <w:r w:rsidR="00B7420E" w:rsidRPr="00B7420E">
        <w:t>decisions</w:t>
      </w:r>
      <w:proofErr w:type="gramEnd"/>
      <w:r w:rsidR="00B7420E" w:rsidRPr="00B7420E">
        <w:t> </w:t>
      </w:r>
    </w:p>
    <w:p w14:paraId="7068E0C5" w14:textId="094D4E90" w:rsidR="00B7420E" w:rsidRPr="00B7420E" w:rsidRDefault="00061DED" w:rsidP="003D1F1D">
      <w:pPr>
        <w:pStyle w:val="ListParagraph"/>
        <w:numPr>
          <w:ilvl w:val="0"/>
          <w:numId w:val="32"/>
        </w:numPr>
      </w:pPr>
      <w:r>
        <w:t>M</w:t>
      </w:r>
      <w:r w:rsidR="00B7420E" w:rsidRPr="00B7420E">
        <w:t>ake sure we are learning from existing work about support</w:t>
      </w:r>
      <w:r w:rsidR="005B1D4D">
        <w:t xml:space="preserve">ed </w:t>
      </w:r>
      <w:r w:rsidR="00B7420E" w:rsidRPr="00B7420E">
        <w:t>decision making</w:t>
      </w:r>
      <w:r w:rsidR="005B1D4D">
        <w:t xml:space="preserve">, </w:t>
      </w:r>
      <w:r w:rsidR="007B6CB5">
        <w:t xml:space="preserve">and </w:t>
      </w:r>
      <w:r w:rsidR="00B7420E" w:rsidRPr="00B7420E">
        <w:t xml:space="preserve">work with the disability community and other government </w:t>
      </w:r>
      <w:proofErr w:type="gramStart"/>
      <w:r w:rsidR="00B7420E" w:rsidRPr="00B7420E">
        <w:t>departments</w:t>
      </w:r>
      <w:proofErr w:type="gramEnd"/>
      <w:r w:rsidR="00B7420E" w:rsidRPr="00B7420E">
        <w:t xml:space="preserve"> </w:t>
      </w:r>
    </w:p>
    <w:p w14:paraId="0283DDAE" w14:textId="4D8A3866" w:rsidR="00B7420E" w:rsidRPr="00B7420E" w:rsidRDefault="00061DED" w:rsidP="003D1F1D">
      <w:pPr>
        <w:pStyle w:val="ListParagraph"/>
        <w:numPr>
          <w:ilvl w:val="0"/>
          <w:numId w:val="32"/>
        </w:numPr>
      </w:pPr>
      <w:r>
        <w:t>D</w:t>
      </w:r>
      <w:r w:rsidR="00B7420E" w:rsidRPr="00B7420E">
        <w:t xml:space="preserve">o more work to get our approach right. </w:t>
      </w:r>
      <w:r w:rsidR="002D0846">
        <w:t>People</w:t>
      </w:r>
      <w:r w:rsidR="00B7420E" w:rsidRPr="00B7420E">
        <w:t xml:space="preserve"> want</w:t>
      </w:r>
      <w:r w:rsidR="002D0846">
        <w:t>ed</w:t>
      </w:r>
      <w:r w:rsidR="00B7420E" w:rsidRPr="00B7420E">
        <w:t xml:space="preserve"> us to</w:t>
      </w:r>
      <w:r w:rsidR="00947D2C">
        <w:t xml:space="preserve"> co-design</w:t>
      </w:r>
      <w:r w:rsidR="00B7420E" w:rsidRPr="00B7420E">
        <w:t xml:space="preserve"> with </w:t>
      </w:r>
      <w:r w:rsidR="002D0846">
        <w:t>them</w:t>
      </w:r>
      <w:r w:rsidR="00B7420E" w:rsidRPr="00B7420E">
        <w:t>. </w:t>
      </w:r>
    </w:p>
    <w:p w14:paraId="17DC1648" w14:textId="77777777" w:rsidR="00B7420E" w:rsidRPr="00B7420E" w:rsidRDefault="00B7420E" w:rsidP="003D1F1D">
      <w:pPr>
        <w:pStyle w:val="NormalWeb"/>
        <w:shd w:val="clear" w:color="auto" w:fill="FFFFFF"/>
        <w:spacing w:before="0" w:beforeAutospacing="0"/>
        <w:rPr>
          <w:rFonts w:ascii="Arial" w:eastAsiaTheme="minorEastAsia" w:hAnsi="Arial" w:cstheme="minorBidi"/>
          <w:sz w:val="22"/>
          <w:szCs w:val="22"/>
          <w:lang w:eastAsia="ja-JP"/>
        </w:rPr>
      </w:pPr>
      <w:r w:rsidRPr="00B7420E">
        <w:rPr>
          <w:rFonts w:ascii="Arial" w:eastAsiaTheme="minorEastAsia" w:hAnsi="Arial" w:cstheme="minorBidi"/>
          <w:sz w:val="22"/>
          <w:szCs w:val="22"/>
          <w:lang w:eastAsia="ja-JP"/>
        </w:rPr>
        <w:t>We are very grateful to everyone that took the time to provide feedback. </w:t>
      </w:r>
    </w:p>
    <w:p w14:paraId="4A2F36AB" w14:textId="2D7FE6C4" w:rsidR="00796E07" w:rsidRDefault="00796E07" w:rsidP="00F82BEC">
      <w:pPr>
        <w:pStyle w:val="Heading3"/>
        <w:jc w:val="both"/>
        <w:rPr>
          <w:color w:val="BF296D"/>
        </w:rPr>
      </w:pPr>
      <w:bookmarkStart w:id="70" w:name="_Toc118822169"/>
      <w:bookmarkStart w:id="71" w:name="_Toc118822258"/>
      <w:bookmarkStart w:id="72" w:name="_Toc129276736"/>
      <w:r w:rsidRPr="150F44F7">
        <w:rPr>
          <w:color w:val="BF296D"/>
        </w:rPr>
        <w:t xml:space="preserve">Co-design </w:t>
      </w:r>
      <w:r w:rsidR="3AD85D6D" w:rsidRPr="150F44F7">
        <w:rPr>
          <w:color w:val="BF296D"/>
        </w:rPr>
        <w:t>activities</w:t>
      </w:r>
      <w:bookmarkEnd w:id="70"/>
      <w:bookmarkEnd w:id="71"/>
      <w:bookmarkEnd w:id="72"/>
      <w:r w:rsidR="3AD85D6D" w:rsidRPr="150F44F7">
        <w:rPr>
          <w:color w:val="BF296D"/>
        </w:rPr>
        <w:t xml:space="preserve"> </w:t>
      </w:r>
    </w:p>
    <w:p w14:paraId="6AAE2769" w14:textId="7E6A4A78" w:rsidR="003E2C67" w:rsidRDefault="00FB4E30" w:rsidP="003D1F1D">
      <w:pPr>
        <w:spacing w:line="360" w:lineRule="auto"/>
      </w:pPr>
      <w:r>
        <w:t>Inclusion Australia</w:t>
      </w:r>
      <w:r w:rsidR="00243C34">
        <w:t xml:space="preserve"> is </w:t>
      </w:r>
      <w:r w:rsidR="00B70E0B">
        <w:t>the national peak body for intellectual disability</w:t>
      </w:r>
      <w:r w:rsidR="00243C34">
        <w:t>. In 2022 we engaged Inclusion Australia</w:t>
      </w:r>
      <w:r w:rsidR="003E2C67">
        <w:t xml:space="preserve"> to lead our co-design workshops with people with disability. We worked with a co-facilitator who is a person with disability and a NDIS participant</w:t>
      </w:r>
      <w:r w:rsidR="009B4616">
        <w:t>. The co-</w:t>
      </w:r>
      <w:r w:rsidR="00775F9A">
        <w:t>facilitator</w:t>
      </w:r>
      <w:r w:rsidR="009B4616">
        <w:t xml:space="preserve"> </w:t>
      </w:r>
      <w:r w:rsidR="003E2C67">
        <w:t xml:space="preserve">has a background in co-design and peer work, including with VALID. </w:t>
      </w:r>
      <w:r w:rsidR="008D5278">
        <w:t xml:space="preserve">We worked with Inclusion Australia to plan the co-design sessions, prepare the materials, and run </w:t>
      </w:r>
      <w:r w:rsidR="0043494C">
        <w:t xml:space="preserve">sessions </w:t>
      </w:r>
      <w:r w:rsidR="008D5278">
        <w:t xml:space="preserve">in </w:t>
      </w:r>
      <w:r w:rsidR="002D0846">
        <w:t xml:space="preserve">a </w:t>
      </w:r>
      <w:r w:rsidR="008D5278">
        <w:t>way that made sure all people could share their experiences.</w:t>
      </w:r>
    </w:p>
    <w:p w14:paraId="3BDA8AE0" w14:textId="47B388FB" w:rsidR="003E2C67" w:rsidRDefault="003E2C67" w:rsidP="00F82BEC">
      <w:pPr>
        <w:spacing w:before="120" w:after="120" w:line="360" w:lineRule="auto"/>
        <w:jc w:val="both"/>
      </w:pPr>
      <w:r>
        <w:t xml:space="preserve">Together with Inclusion Australia we held co-design workshops with people who benefit most from supported decision making. </w:t>
      </w:r>
      <w:r w:rsidR="004D0388">
        <w:t>The purpose of these workshops was to:</w:t>
      </w:r>
    </w:p>
    <w:p w14:paraId="12782F7B" w14:textId="2C8A2FEC" w:rsidR="004D0388" w:rsidRPr="004D0388" w:rsidRDefault="00061DED" w:rsidP="003D1F1D">
      <w:pPr>
        <w:pStyle w:val="ListParagraph"/>
        <w:numPr>
          <w:ilvl w:val="0"/>
          <w:numId w:val="33"/>
        </w:numPr>
      </w:pPr>
      <w:r>
        <w:t>B</w:t>
      </w:r>
      <w:r w:rsidR="004D0388" w:rsidRPr="004D0388">
        <w:t>uild on the feedback we received through</w:t>
      </w:r>
      <w:r w:rsidR="002D0846">
        <w:t xml:space="preserve"> the public</w:t>
      </w:r>
      <w:r w:rsidR="004D0388" w:rsidRPr="004D0388">
        <w:t xml:space="preserve"> </w:t>
      </w:r>
      <w:proofErr w:type="gramStart"/>
      <w:r w:rsidR="008D5278">
        <w:t>consultation</w:t>
      </w:r>
      <w:proofErr w:type="gramEnd"/>
    </w:p>
    <w:p w14:paraId="27C2305E" w14:textId="206DBFA0" w:rsidR="004D0388" w:rsidRPr="004D0388" w:rsidRDefault="00061DED" w:rsidP="003D1F1D">
      <w:pPr>
        <w:pStyle w:val="ListParagraph"/>
        <w:numPr>
          <w:ilvl w:val="0"/>
          <w:numId w:val="33"/>
        </w:numPr>
      </w:pPr>
      <w:r>
        <w:t>B</w:t>
      </w:r>
      <w:r w:rsidR="004D0388" w:rsidRPr="004D0388">
        <w:t xml:space="preserve">uild a strong and shared understanding of the challenges and barriers participants, </w:t>
      </w:r>
      <w:r w:rsidR="00351721">
        <w:t>c</w:t>
      </w:r>
      <w:r w:rsidR="004E4B4B">
        <w:t xml:space="preserve">hild representatives, </w:t>
      </w:r>
      <w:r w:rsidR="004D0388" w:rsidRPr="004D0388">
        <w:t>nominees</w:t>
      </w:r>
      <w:r w:rsidR="004E4B4B">
        <w:t>, families, carers</w:t>
      </w:r>
      <w:r w:rsidR="004D0388" w:rsidRPr="004D0388">
        <w:t xml:space="preserve"> and providers experience </w:t>
      </w:r>
      <w:r w:rsidR="002C45F5">
        <w:t xml:space="preserve">about supported decision </w:t>
      </w:r>
      <w:proofErr w:type="gramStart"/>
      <w:r w:rsidR="002C45F5">
        <w:t>making</w:t>
      </w:r>
      <w:proofErr w:type="gramEnd"/>
    </w:p>
    <w:p w14:paraId="5FC63FD7" w14:textId="3C49ED69" w:rsidR="004D0388" w:rsidRPr="004D0388" w:rsidRDefault="00061DED" w:rsidP="003D1F1D">
      <w:pPr>
        <w:pStyle w:val="ListParagraph"/>
        <w:numPr>
          <w:ilvl w:val="0"/>
          <w:numId w:val="33"/>
        </w:numPr>
      </w:pPr>
      <w:r>
        <w:t>C</w:t>
      </w:r>
      <w:r w:rsidR="004D0388">
        <w:t>o-</w:t>
      </w:r>
      <w:r w:rsidR="004D0388" w:rsidRPr="004D0388">
        <w:t xml:space="preserve">design a new </w:t>
      </w:r>
      <w:r w:rsidR="00452573">
        <w:t>p</w:t>
      </w:r>
      <w:r w:rsidR="004D0388" w:rsidRPr="004D0388">
        <w:t xml:space="preserve">olicy for </w:t>
      </w:r>
      <w:r w:rsidR="002C45F5">
        <w:t>s</w:t>
      </w:r>
      <w:r w:rsidR="004D0388" w:rsidRPr="004D0388">
        <w:t>upport</w:t>
      </w:r>
      <w:r w:rsidR="002C45F5">
        <w:t>ed d</w:t>
      </w:r>
      <w:r w:rsidR="004D0388" w:rsidRPr="004D0388">
        <w:t>ecision</w:t>
      </w:r>
      <w:r w:rsidR="002C45F5">
        <w:t xml:space="preserve"> m</w:t>
      </w:r>
      <w:r w:rsidR="004D0388" w:rsidRPr="004D0388">
        <w:t>aking</w:t>
      </w:r>
      <w:r w:rsidR="0052093F">
        <w:t>.</w:t>
      </w:r>
    </w:p>
    <w:p w14:paraId="37CFBE3B" w14:textId="77777777" w:rsidR="001B4615" w:rsidRDefault="001B4615" w:rsidP="00F82BEC">
      <w:pPr>
        <w:pStyle w:val="Heading3"/>
        <w:jc w:val="both"/>
        <w:rPr>
          <w:color w:val="BF296D"/>
        </w:rPr>
      </w:pPr>
      <w:bookmarkStart w:id="73" w:name="_Toc129276532"/>
      <w:bookmarkStart w:id="74" w:name="_Toc129276737"/>
      <w:bookmarkStart w:id="75" w:name="_Toc118822170"/>
      <w:bookmarkStart w:id="76" w:name="_Toc118822259"/>
      <w:bookmarkStart w:id="77" w:name="_Toc129276738"/>
      <w:bookmarkEnd w:id="73"/>
      <w:bookmarkEnd w:id="74"/>
      <w:r w:rsidRPr="150F44F7">
        <w:rPr>
          <w:color w:val="BF296D"/>
        </w:rPr>
        <w:t>Hearing from diverse audiences</w:t>
      </w:r>
      <w:bookmarkEnd w:id="75"/>
      <w:bookmarkEnd w:id="76"/>
      <w:bookmarkEnd w:id="77"/>
      <w:r w:rsidRPr="150F44F7">
        <w:rPr>
          <w:color w:val="BF296D"/>
        </w:rPr>
        <w:t xml:space="preserve"> </w:t>
      </w:r>
    </w:p>
    <w:p w14:paraId="37C1BA45" w14:textId="2B695DCB" w:rsidR="001B4615" w:rsidRDefault="00F54ED7" w:rsidP="00F82BEC">
      <w:pPr>
        <w:spacing w:before="120" w:after="120" w:line="360" w:lineRule="auto"/>
        <w:jc w:val="both"/>
      </w:pPr>
      <w:r>
        <w:t xml:space="preserve">In planning our </w:t>
      </w:r>
      <w:r w:rsidR="00F71C86">
        <w:t>activities</w:t>
      </w:r>
      <w:r>
        <w:t xml:space="preserve">, we made sure to </w:t>
      </w:r>
      <w:r w:rsidR="00F71C86">
        <w:t>consider how we engage with:</w:t>
      </w:r>
    </w:p>
    <w:p w14:paraId="1E13C4EE" w14:textId="77777777" w:rsidR="001B4615" w:rsidRDefault="001B4615" w:rsidP="003D1F1D">
      <w:pPr>
        <w:pStyle w:val="ListParagraph"/>
        <w:numPr>
          <w:ilvl w:val="0"/>
          <w:numId w:val="35"/>
        </w:numPr>
      </w:pPr>
      <w:r>
        <w:t>People with complex communication needs</w:t>
      </w:r>
    </w:p>
    <w:p w14:paraId="7776AC75" w14:textId="140E51AC" w:rsidR="001B4615" w:rsidRDefault="001B4615" w:rsidP="003D1F1D">
      <w:pPr>
        <w:pStyle w:val="ListParagraph"/>
        <w:numPr>
          <w:ilvl w:val="0"/>
          <w:numId w:val="35"/>
        </w:numPr>
      </w:pPr>
      <w:r>
        <w:t xml:space="preserve">Culturally and linguistically diverse people </w:t>
      </w:r>
      <w:r w:rsidR="00E80077">
        <w:t>(CALD)</w:t>
      </w:r>
    </w:p>
    <w:p w14:paraId="1EC30815" w14:textId="77777777" w:rsidR="001B4615" w:rsidRDefault="001B4615" w:rsidP="003D1F1D">
      <w:pPr>
        <w:pStyle w:val="ListParagraph"/>
        <w:numPr>
          <w:ilvl w:val="0"/>
          <w:numId w:val="35"/>
        </w:numPr>
      </w:pPr>
      <w:r>
        <w:t>People with psychosocial disability</w:t>
      </w:r>
    </w:p>
    <w:p w14:paraId="3B19BF9B" w14:textId="77777777" w:rsidR="001B4615" w:rsidRDefault="001B4615" w:rsidP="003D1F1D">
      <w:pPr>
        <w:pStyle w:val="ListParagraph"/>
        <w:numPr>
          <w:ilvl w:val="0"/>
          <w:numId w:val="35"/>
        </w:numPr>
      </w:pPr>
      <w:r>
        <w:t>People who identify as LGBTQIA+</w:t>
      </w:r>
    </w:p>
    <w:p w14:paraId="65D87D11" w14:textId="6B3C1487" w:rsidR="001B4615" w:rsidRDefault="001B4615" w:rsidP="003D1F1D">
      <w:pPr>
        <w:pStyle w:val="ListParagraph"/>
        <w:numPr>
          <w:ilvl w:val="0"/>
          <w:numId w:val="35"/>
        </w:numPr>
      </w:pPr>
      <w:r>
        <w:t>First Nations peoples</w:t>
      </w:r>
      <w:r w:rsidR="00F82BEC">
        <w:t xml:space="preserve"> in remote communities</w:t>
      </w:r>
      <w:r>
        <w:t>.</w:t>
      </w:r>
    </w:p>
    <w:p w14:paraId="3D42D443" w14:textId="5C58B675" w:rsidR="001B4615" w:rsidRPr="00B70A0C" w:rsidRDefault="001B4615" w:rsidP="003D1F1D">
      <w:pPr>
        <w:spacing w:before="120" w:after="120" w:line="360" w:lineRule="auto"/>
        <w:rPr>
          <w:rFonts w:ascii="Times New Roman" w:eastAsia="Times New Roman" w:hAnsi="Times New Roman"/>
          <w:szCs w:val="20"/>
          <w:lang w:eastAsia="zh-CN"/>
        </w:rPr>
      </w:pPr>
      <w:r>
        <w:t xml:space="preserve">We also engaged with groups and organisations who have an interest or a role in supported decision making. We </w:t>
      </w:r>
      <w:r w:rsidR="00015C76">
        <w:t>asked</w:t>
      </w:r>
      <w:r>
        <w:t xml:space="preserve"> about their opinions, policy gaps</w:t>
      </w:r>
      <w:r w:rsidR="002F7068">
        <w:t>,</w:t>
      </w:r>
      <w:r>
        <w:t xml:space="preserve"> and roles and responsibilities. We did this through:</w:t>
      </w:r>
    </w:p>
    <w:p w14:paraId="47D5D512" w14:textId="77777777" w:rsidR="001B4615" w:rsidRDefault="001B4615" w:rsidP="003D1F1D">
      <w:pPr>
        <w:pStyle w:val="ListParagraph"/>
        <w:numPr>
          <w:ilvl w:val="0"/>
          <w:numId w:val="36"/>
        </w:numPr>
      </w:pPr>
      <w:r>
        <w:lastRenderedPageBreak/>
        <w:t>A virtual workshop with academics, public advocates, and Disabled Peoples’ Organisations</w:t>
      </w:r>
    </w:p>
    <w:p w14:paraId="715BFF5C" w14:textId="77777777" w:rsidR="001B4615" w:rsidRDefault="001B4615" w:rsidP="003D1F1D">
      <w:pPr>
        <w:pStyle w:val="ListParagraph"/>
        <w:numPr>
          <w:ilvl w:val="0"/>
          <w:numId w:val="36"/>
        </w:numPr>
      </w:pPr>
      <w:r>
        <w:t>The Disability Representative and Carer Organisations Forum</w:t>
      </w:r>
    </w:p>
    <w:p w14:paraId="716054DF" w14:textId="68D687E9" w:rsidR="001B4615" w:rsidRDefault="001B4615" w:rsidP="003D1F1D">
      <w:pPr>
        <w:pStyle w:val="ListParagraph"/>
        <w:numPr>
          <w:ilvl w:val="0"/>
          <w:numId w:val="36"/>
        </w:numPr>
      </w:pPr>
      <w:r>
        <w:t>Intellectual Disability Reference Group</w:t>
      </w:r>
    </w:p>
    <w:p w14:paraId="17A4D0F2" w14:textId="0928ECA2" w:rsidR="001B4615" w:rsidRDefault="001B4615" w:rsidP="003D1F1D">
      <w:pPr>
        <w:pStyle w:val="ListParagraph"/>
        <w:numPr>
          <w:ilvl w:val="0"/>
          <w:numId w:val="36"/>
        </w:numPr>
      </w:pPr>
      <w:r>
        <w:t xml:space="preserve">Independent Advisory </w:t>
      </w:r>
      <w:r w:rsidR="002D0846">
        <w:t xml:space="preserve">Council </w:t>
      </w:r>
    </w:p>
    <w:p w14:paraId="28F096FA" w14:textId="77777777" w:rsidR="001B4615" w:rsidRDefault="001B4615" w:rsidP="003D1F1D">
      <w:pPr>
        <w:pStyle w:val="ListParagraph"/>
        <w:numPr>
          <w:ilvl w:val="0"/>
          <w:numId w:val="36"/>
        </w:numPr>
      </w:pPr>
      <w:r>
        <w:t>Engagement with a small group of family members</w:t>
      </w:r>
    </w:p>
    <w:p w14:paraId="30DCBE1A" w14:textId="0D2A4351" w:rsidR="001B4615" w:rsidRDefault="001B4615" w:rsidP="003D1F1D">
      <w:pPr>
        <w:pStyle w:val="ListParagraph"/>
        <w:numPr>
          <w:ilvl w:val="0"/>
          <w:numId w:val="36"/>
        </w:numPr>
      </w:pPr>
      <w:r>
        <w:t>NDIS Partner organisations including Local Area Coordinators and Early Childhood Partners</w:t>
      </w:r>
    </w:p>
    <w:p w14:paraId="29CBD576" w14:textId="57C818FA" w:rsidR="00F82BEC" w:rsidRDefault="00F82BEC" w:rsidP="00F82BEC">
      <w:pPr>
        <w:jc w:val="both"/>
      </w:pPr>
      <w:r>
        <w:t xml:space="preserve">During August, </w:t>
      </w:r>
      <w:proofErr w:type="gramStart"/>
      <w:r>
        <w:t>September</w:t>
      </w:r>
      <w:proofErr w:type="gramEnd"/>
      <w:r>
        <w:t xml:space="preserve"> and October 2022 we held 7 </w:t>
      </w:r>
      <w:r w:rsidR="007A1B30">
        <w:t xml:space="preserve">co-design </w:t>
      </w:r>
      <w:r>
        <w:t>workshops and engaged with 33 people.</w:t>
      </w:r>
    </w:p>
    <w:p w14:paraId="4658710F" w14:textId="23571D33" w:rsidR="003A3E80" w:rsidRDefault="003A3E80" w:rsidP="00F82BEC">
      <w:pPr>
        <w:pStyle w:val="Heading2"/>
        <w:ind w:left="709"/>
        <w:jc w:val="both"/>
      </w:pPr>
      <w:bookmarkStart w:id="78" w:name="_Toc128036802"/>
      <w:bookmarkStart w:id="79" w:name="_Toc128474855"/>
      <w:bookmarkStart w:id="80" w:name="_Toc128475026"/>
      <w:bookmarkStart w:id="81" w:name="_Toc128036808"/>
      <w:bookmarkStart w:id="82" w:name="_Toc128474861"/>
      <w:bookmarkStart w:id="83" w:name="_Toc128475032"/>
      <w:bookmarkStart w:id="84" w:name="_Toc128036814"/>
      <w:bookmarkStart w:id="85" w:name="_Toc128474867"/>
      <w:bookmarkStart w:id="86" w:name="_Toc128475038"/>
      <w:bookmarkStart w:id="87" w:name="_Toc128036820"/>
      <w:bookmarkStart w:id="88" w:name="_Toc128474873"/>
      <w:bookmarkStart w:id="89" w:name="_Toc128475044"/>
      <w:bookmarkStart w:id="90" w:name="_Toc128036826"/>
      <w:bookmarkStart w:id="91" w:name="_Toc128474879"/>
      <w:bookmarkStart w:id="92" w:name="_Toc128475050"/>
      <w:bookmarkStart w:id="93" w:name="_Toc128036832"/>
      <w:bookmarkStart w:id="94" w:name="_Toc128474885"/>
      <w:bookmarkStart w:id="95" w:name="_Toc128475056"/>
      <w:bookmarkStart w:id="96" w:name="_Toc128036838"/>
      <w:bookmarkStart w:id="97" w:name="_Toc128474891"/>
      <w:bookmarkStart w:id="98" w:name="_Toc128475062"/>
      <w:bookmarkStart w:id="99" w:name="_Toc128036844"/>
      <w:bookmarkStart w:id="100" w:name="_Toc128474897"/>
      <w:bookmarkStart w:id="101" w:name="_Toc128475068"/>
      <w:bookmarkStart w:id="102" w:name="_Toc128477001"/>
      <w:bookmarkStart w:id="103" w:name="_Toc128477119"/>
      <w:bookmarkStart w:id="104" w:name="_Toc128036845"/>
      <w:bookmarkStart w:id="105" w:name="_Toc128474898"/>
      <w:bookmarkStart w:id="106" w:name="_Toc128475069"/>
      <w:bookmarkStart w:id="107" w:name="_Toc128477002"/>
      <w:bookmarkStart w:id="108" w:name="_Toc128477120"/>
      <w:bookmarkStart w:id="109" w:name="_Toc128036846"/>
      <w:bookmarkStart w:id="110" w:name="_Toc128474899"/>
      <w:bookmarkStart w:id="111" w:name="_Toc128475070"/>
      <w:bookmarkStart w:id="112" w:name="_Toc128477003"/>
      <w:bookmarkStart w:id="113" w:name="_Toc128477121"/>
      <w:bookmarkStart w:id="114" w:name="_Toc128036847"/>
      <w:bookmarkStart w:id="115" w:name="_Toc128474900"/>
      <w:bookmarkStart w:id="116" w:name="_Toc128475071"/>
      <w:bookmarkStart w:id="117" w:name="_Toc128477004"/>
      <w:bookmarkStart w:id="118" w:name="_Toc128477122"/>
      <w:bookmarkStart w:id="119" w:name="_Toc128036848"/>
      <w:bookmarkStart w:id="120" w:name="_Toc128474901"/>
      <w:bookmarkStart w:id="121" w:name="_Toc128475072"/>
      <w:bookmarkStart w:id="122" w:name="_Toc128477005"/>
      <w:bookmarkStart w:id="123" w:name="_Toc128477123"/>
      <w:bookmarkStart w:id="124" w:name="_Toc128036849"/>
      <w:bookmarkStart w:id="125" w:name="_Toc128474902"/>
      <w:bookmarkStart w:id="126" w:name="_Toc128475073"/>
      <w:bookmarkStart w:id="127" w:name="_Toc128477006"/>
      <w:bookmarkStart w:id="128" w:name="_Toc128477124"/>
      <w:bookmarkStart w:id="129" w:name="_Toc128036850"/>
      <w:bookmarkStart w:id="130" w:name="_Toc128474903"/>
      <w:bookmarkStart w:id="131" w:name="_Toc128475074"/>
      <w:bookmarkStart w:id="132" w:name="_Toc128477007"/>
      <w:bookmarkStart w:id="133" w:name="_Toc128477125"/>
      <w:bookmarkStart w:id="134" w:name="_Toc128036851"/>
      <w:bookmarkStart w:id="135" w:name="_Toc128474904"/>
      <w:bookmarkStart w:id="136" w:name="_Toc128475075"/>
      <w:bookmarkStart w:id="137" w:name="_Toc128477008"/>
      <w:bookmarkStart w:id="138" w:name="_Toc128477126"/>
      <w:bookmarkStart w:id="139" w:name="_Toc128036852"/>
      <w:bookmarkStart w:id="140" w:name="_Toc128474905"/>
      <w:bookmarkStart w:id="141" w:name="_Toc128475076"/>
      <w:bookmarkStart w:id="142" w:name="_Toc128477009"/>
      <w:bookmarkStart w:id="143" w:name="_Toc128477127"/>
      <w:bookmarkStart w:id="144" w:name="_Toc128036853"/>
      <w:bookmarkStart w:id="145" w:name="_Toc128474906"/>
      <w:bookmarkStart w:id="146" w:name="_Toc128475077"/>
      <w:bookmarkStart w:id="147" w:name="_Toc128477010"/>
      <w:bookmarkStart w:id="148" w:name="_Toc128477128"/>
      <w:bookmarkStart w:id="149" w:name="_Toc128036854"/>
      <w:bookmarkStart w:id="150" w:name="_Toc128474907"/>
      <w:bookmarkStart w:id="151" w:name="_Toc128475078"/>
      <w:bookmarkStart w:id="152" w:name="_Toc128477011"/>
      <w:bookmarkStart w:id="153" w:name="_Toc128477129"/>
      <w:bookmarkStart w:id="154" w:name="_Toc128036855"/>
      <w:bookmarkStart w:id="155" w:name="_Toc128474908"/>
      <w:bookmarkStart w:id="156" w:name="_Toc128475079"/>
      <w:bookmarkStart w:id="157" w:name="_Toc128477012"/>
      <w:bookmarkStart w:id="158" w:name="_Toc128477130"/>
      <w:bookmarkStart w:id="159" w:name="_Toc128036856"/>
      <w:bookmarkStart w:id="160" w:name="_Toc128474909"/>
      <w:bookmarkStart w:id="161" w:name="_Toc128475080"/>
      <w:bookmarkStart w:id="162" w:name="_Toc128477013"/>
      <w:bookmarkStart w:id="163" w:name="_Toc128477131"/>
      <w:bookmarkStart w:id="164" w:name="_Toc128036857"/>
      <w:bookmarkStart w:id="165" w:name="_Toc128474910"/>
      <w:bookmarkStart w:id="166" w:name="_Toc128475081"/>
      <w:bookmarkStart w:id="167" w:name="_Toc128477014"/>
      <w:bookmarkStart w:id="168" w:name="_Toc128477132"/>
      <w:bookmarkStart w:id="169" w:name="_Toc128036858"/>
      <w:bookmarkStart w:id="170" w:name="_Toc128474911"/>
      <w:bookmarkStart w:id="171" w:name="_Toc128475082"/>
      <w:bookmarkStart w:id="172" w:name="_Toc128477015"/>
      <w:bookmarkStart w:id="173" w:name="_Toc128477133"/>
      <w:bookmarkStart w:id="174" w:name="_Toc128036859"/>
      <w:bookmarkStart w:id="175" w:name="_Toc128474912"/>
      <w:bookmarkStart w:id="176" w:name="_Toc128475083"/>
      <w:bookmarkStart w:id="177" w:name="_Toc128477016"/>
      <w:bookmarkStart w:id="178" w:name="_Toc128477134"/>
      <w:bookmarkStart w:id="179" w:name="_Toc128036860"/>
      <w:bookmarkStart w:id="180" w:name="_Toc128474913"/>
      <w:bookmarkStart w:id="181" w:name="_Toc128475084"/>
      <w:bookmarkStart w:id="182" w:name="_Toc128477017"/>
      <w:bookmarkStart w:id="183" w:name="_Toc128477135"/>
      <w:bookmarkStart w:id="184" w:name="_Toc128036861"/>
      <w:bookmarkStart w:id="185" w:name="_Toc128474914"/>
      <w:bookmarkStart w:id="186" w:name="_Toc128475085"/>
      <w:bookmarkStart w:id="187" w:name="_Toc128477018"/>
      <w:bookmarkStart w:id="188" w:name="_Toc128477136"/>
      <w:bookmarkStart w:id="189" w:name="_Toc128036862"/>
      <w:bookmarkStart w:id="190" w:name="_Toc128474915"/>
      <w:bookmarkStart w:id="191" w:name="_Toc128475086"/>
      <w:bookmarkStart w:id="192" w:name="_Toc128477019"/>
      <w:bookmarkStart w:id="193" w:name="_Toc128477137"/>
      <w:bookmarkStart w:id="194" w:name="_Toc128036863"/>
      <w:bookmarkStart w:id="195" w:name="_Toc128474916"/>
      <w:bookmarkStart w:id="196" w:name="_Toc128475087"/>
      <w:bookmarkStart w:id="197" w:name="_Toc128477020"/>
      <w:bookmarkStart w:id="198" w:name="_Toc128477138"/>
      <w:bookmarkStart w:id="199" w:name="_Toc128036864"/>
      <w:bookmarkStart w:id="200" w:name="_Toc128474917"/>
      <w:bookmarkStart w:id="201" w:name="_Toc128475088"/>
      <w:bookmarkStart w:id="202" w:name="_Toc128477021"/>
      <w:bookmarkStart w:id="203" w:name="_Toc128477139"/>
      <w:bookmarkStart w:id="204" w:name="_Toc65575364"/>
      <w:bookmarkStart w:id="205" w:name="_Toc118822172"/>
      <w:bookmarkStart w:id="206" w:name="_Toc118822261"/>
      <w:bookmarkStart w:id="207" w:name="_Toc129276739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r>
        <w:t xml:space="preserve">What </w:t>
      </w:r>
      <w:r w:rsidR="00136A8C">
        <w:t xml:space="preserve">people </w:t>
      </w:r>
      <w:r>
        <w:t xml:space="preserve">told </w:t>
      </w:r>
      <w:proofErr w:type="gramStart"/>
      <w:r>
        <w:t>us</w:t>
      </w:r>
      <w:bookmarkEnd w:id="204"/>
      <w:bookmarkEnd w:id="205"/>
      <w:bookmarkEnd w:id="206"/>
      <w:bookmarkEnd w:id="207"/>
      <w:proofErr w:type="gramEnd"/>
      <w:r>
        <w:t xml:space="preserve"> </w:t>
      </w:r>
    </w:p>
    <w:p w14:paraId="33259D5A" w14:textId="1804C7DF" w:rsidR="003E2C67" w:rsidRDefault="00D77C2E" w:rsidP="00F82BEC">
      <w:pPr>
        <w:jc w:val="both"/>
      </w:pPr>
      <w:r>
        <w:t>K</w:t>
      </w:r>
      <w:r w:rsidR="003E2C67">
        <w:t>ey themes</w:t>
      </w:r>
      <w:r>
        <w:t xml:space="preserve"> in what </w:t>
      </w:r>
      <w:r w:rsidR="00DC6098">
        <w:t xml:space="preserve">we heard </w:t>
      </w:r>
      <w:r>
        <w:t>are described below.</w:t>
      </w:r>
    </w:p>
    <w:p w14:paraId="72F6F5A0" w14:textId="77777777" w:rsidR="003E2C67" w:rsidRPr="003D1F1D" w:rsidRDefault="003E2C67" w:rsidP="003D1F1D">
      <w:pPr>
        <w:pStyle w:val="Heading3"/>
      </w:pPr>
      <w:bookmarkStart w:id="208" w:name="_Toc118822174"/>
      <w:bookmarkStart w:id="209" w:name="_Toc118822263"/>
      <w:bookmarkStart w:id="210" w:name="_Toc129276740"/>
      <w:r w:rsidRPr="003D1F1D">
        <w:t xml:space="preserve">Reconsider the policy approach and </w:t>
      </w:r>
      <w:proofErr w:type="gramStart"/>
      <w:r w:rsidRPr="003D1F1D">
        <w:t>language</w:t>
      </w:r>
      <w:bookmarkEnd w:id="208"/>
      <w:bookmarkEnd w:id="209"/>
      <w:bookmarkEnd w:id="210"/>
      <w:proofErr w:type="gramEnd"/>
    </w:p>
    <w:p w14:paraId="4D262E58" w14:textId="4C21CBA8" w:rsidR="00D3188B" w:rsidRPr="003E2C67" w:rsidRDefault="00774C3E" w:rsidP="003D1F1D">
      <w:r>
        <w:t>People involved in consultation and co-design told us to</w:t>
      </w:r>
      <w:r w:rsidR="003E2C67" w:rsidRPr="003E2C67">
        <w:t xml:space="preserve">: </w:t>
      </w:r>
    </w:p>
    <w:p w14:paraId="57712B91" w14:textId="5D22CD65" w:rsidR="003E2C67" w:rsidRPr="003E2C67" w:rsidRDefault="003E2C67" w:rsidP="003D1F1D">
      <w:pPr>
        <w:pStyle w:val="ListParagraph"/>
        <w:numPr>
          <w:ilvl w:val="0"/>
          <w:numId w:val="37"/>
        </w:numPr>
      </w:pPr>
      <w:r w:rsidRPr="003E2C67">
        <w:t xml:space="preserve">Recognise that </w:t>
      </w:r>
      <w:r w:rsidRPr="002A652D">
        <w:rPr>
          <w:b/>
          <w:bCs/>
        </w:rPr>
        <w:t>everyone</w:t>
      </w:r>
      <w:r w:rsidRPr="003E2C67">
        <w:t xml:space="preserve"> draws on people or information to help make decisions and that some people may </w:t>
      </w:r>
      <w:r w:rsidRPr="00CB395B">
        <w:rPr>
          <w:b/>
        </w:rPr>
        <w:t>need support for most or all decisions</w:t>
      </w:r>
      <w:r w:rsidRPr="003E2C67">
        <w:t xml:space="preserve"> they </w:t>
      </w:r>
      <w:proofErr w:type="gramStart"/>
      <w:r w:rsidRPr="003E2C67">
        <w:t>make</w:t>
      </w:r>
      <w:proofErr w:type="gramEnd"/>
      <w:r w:rsidRPr="003E2C67">
        <w:t xml:space="preserve"> </w:t>
      </w:r>
    </w:p>
    <w:p w14:paraId="2BA1499F" w14:textId="4D178389" w:rsidR="003E2C67" w:rsidRPr="003E2C67" w:rsidRDefault="003E2C67" w:rsidP="003D1F1D">
      <w:pPr>
        <w:pStyle w:val="ListParagraph"/>
        <w:numPr>
          <w:ilvl w:val="0"/>
          <w:numId w:val="37"/>
        </w:numPr>
      </w:pPr>
      <w:r w:rsidRPr="003E2C67">
        <w:t xml:space="preserve">Consider adopting the </w:t>
      </w:r>
      <w:r w:rsidRPr="003D1F1D">
        <w:rPr>
          <w:b/>
          <w:bCs/>
        </w:rPr>
        <w:t xml:space="preserve">Australian Law Reform Commission’s National Decision- Making </w:t>
      </w:r>
      <w:proofErr w:type="gramStart"/>
      <w:r w:rsidRPr="003D1F1D">
        <w:rPr>
          <w:b/>
          <w:bCs/>
        </w:rPr>
        <w:t>principles</w:t>
      </w:r>
      <w:proofErr w:type="gramEnd"/>
    </w:p>
    <w:p w14:paraId="65921A79" w14:textId="1A1E0D71" w:rsidR="003E2C67" w:rsidRPr="003E2C67" w:rsidRDefault="003E2C67" w:rsidP="003D1F1D">
      <w:pPr>
        <w:pStyle w:val="ListParagraph"/>
        <w:numPr>
          <w:ilvl w:val="0"/>
          <w:numId w:val="37"/>
        </w:numPr>
      </w:pPr>
      <w:r w:rsidRPr="00CB395B">
        <w:rPr>
          <w:b/>
        </w:rPr>
        <w:t>Focus on the support a person needs</w:t>
      </w:r>
      <w:r w:rsidRPr="003E2C67">
        <w:t xml:space="preserve"> to make decisions, and the impact of the environment on their decisions, rather than their </w:t>
      </w:r>
      <w:proofErr w:type="gramStart"/>
      <w:r w:rsidRPr="003E2C67">
        <w:t>capacity</w:t>
      </w:r>
      <w:proofErr w:type="gramEnd"/>
    </w:p>
    <w:p w14:paraId="310E7943" w14:textId="0DF66665" w:rsidR="003E2C67" w:rsidRPr="003E2C67" w:rsidRDefault="003E2C67" w:rsidP="003D1F1D">
      <w:pPr>
        <w:pStyle w:val="ListParagraph"/>
        <w:numPr>
          <w:ilvl w:val="0"/>
          <w:numId w:val="37"/>
        </w:numPr>
      </w:pPr>
      <w:r w:rsidRPr="00CB395B">
        <w:rPr>
          <w:b/>
        </w:rPr>
        <w:t>Take a person-centred approach</w:t>
      </w:r>
      <w:r w:rsidRPr="003E2C67">
        <w:t xml:space="preserve"> rather than rely on ‘typical’ life stage transitions that may not map onto the experiences of individuals (in context of intellectual disability, cognitive impairment and or psychosocial disability)</w:t>
      </w:r>
    </w:p>
    <w:p w14:paraId="134EC8FF" w14:textId="2B8AEB52" w:rsidR="003E2C67" w:rsidRPr="003E2C67" w:rsidRDefault="003E2C67" w:rsidP="003D1F1D">
      <w:pPr>
        <w:pStyle w:val="ListParagraph"/>
        <w:numPr>
          <w:ilvl w:val="0"/>
          <w:numId w:val="37"/>
        </w:numPr>
      </w:pPr>
      <w:r w:rsidRPr="003E2C67">
        <w:t xml:space="preserve">Recognise that decision-making </w:t>
      </w:r>
      <w:r w:rsidRPr="00CB395B">
        <w:rPr>
          <w:b/>
        </w:rPr>
        <w:t>happens on a continuum</w:t>
      </w:r>
      <w:r w:rsidRPr="003E2C67">
        <w:t xml:space="preserve"> or could be represented as a spectrum</w:t>
      </w:r>
      <w:r w:rsidR="00630F8F">
        <w:t xml:space="preserve">. </w:t>
      </w:r>
      <w:r w:rsidR="00027C89">
        <w:t xml:space="preserve">This means supported decision making can involve different amounts of support. A person may make decisions with little guidance, some guidance, or significant guidance from decision supporters in their support network. </w:t>
      </w:r>
      <w:r w:rsidR="00453A8A">
        <w:t xml:space="preserve">What matters is that the </w:t>
      </w:r>
      <w:r w:rsidR="00027C89">
        <w:t>person is supported to act on their</w:t>
      </w:r>
      <w:r w:rsidR="00564C5E">
        <w:t xml:space="preserve"> own</w:t>
      </w:r>
      <w:r w:rsidR="00027C89">
        <w:t xml:space="preserve"> will and </w:t>
      </w:r>
      <w:proofErr w:type="gramStart"/>
      <w:r w:rsidR="00027C89">
        <w:t>preference</w:t>
      </w:r>
      <w:proofErr w:type="gramEnd"/>
    </w:p>
    <w:p w14:paraId="5081A751" w14:textId="10700F05" w:rsidR="003E2C67" w:rsidRPr="003E2C67" w:rsidRDefault="003E2C67" w:rsidP="003D1F1D">
      <w:pPr>
        <w:pStyle w:val="ListParagraph"/>
        <w:numPr>
          <w:ilvl w:val="0"/>
          <w:numId w:val="37"/>
        </w:numPr>
      </w:pPr>
      <w:r w:rsidRPr="00CB395B">
        <w:rPr>
          <w:b/>
          <w:bCs/>
        </w:rPr>
        <w:t>Define and use ‘supported decision making’</w:t>
      </w:r>
      <w:r w:rsidRPr="003E2C67">
        <w:t xml:space="preserve"> as a phrase which can be used for process, resources, and </w:t>
      </w:r>
      <w:proofErr w:type="gramStart"/>
      <w:r w:rsidRPr="003E2C67">
        <w:t>tools</w:t>
      </w:r>
      <w:proofErr w:type="gramEnd"/>
    </w:p>
    <w:p w14:paraId="18FCAF9C" w14:textId="42C2556B" w:rsidR="003E2C67" w:rsidRPr="003E2C67" w:rsidRDefault="003E2C67" w:rsidP="003D1F1D">
      <w:pPr>
        <w:pStyle w:val="ListParagraph"/>
        <w:numPr>
          <w:ilvl w:val="0"/>
          <w:numId w:val="37"/>
        </w:numPr>
      </w:pPr>
      <w:r w:rsidRPr="003E2C67">
        <w:t xml:space="preserve">Make </w:t>
      </w:r>
      <w:r w:rsidR="00F22D69">
        <w:t xml:space="preserve">sure everyone can </w:t>
      </w:r>
      <w:r w:rsidR="00F22D69" w:rsidRPr="003D1F1D">
        <w:rPr>
          <w:b/>
          <w:bCs/>
        </w:rPr>
        <w:t xml:space="preserve">understand our </w:t>
      </w:r>
      <w:r w:rsidRPr="003D1F1D">
        <w:rPr>
          <w:b/>
          <w:bCs/>
        </w:rPr>
        <w:t>information</w:t>
      </w:r>
      <w:r w:rsidRPr="003E2C67">
        <w:t>.</w:t>
      </w:r>
    </w:p>
    <w:p w14:paraId="30E9BDB4" w14:textId="77777777" w:rsidR="003E2C67" w:rsidRPr="003D1F1D" w:rsidRDefault="003E2C67" w:rsidP="003D1F1D">
      <w:pPr>
        <w:pStyle w:val="Heading3"/>
      </w:pPr>
      <w:bookmarkStart w:id="211" w:name="_Toc118822175"/>
      <w:bookmarkStart w:id="212" w:name="_Toc118822264"/>
      <w:bookmarkStart w:id="213" w:name="_Toc129276741"/>
      <w:r w:rsidRPr="003D1F1D">
        <w:t xml:space="preserve">Look at the broader context and don’t reinvent the </w:t>
      </w:r>
      <w:proofErr w:type="gramStart"/>
      <w:r w:rsidRPr="003D1F1D">
        <w:t>wheel</w:t>
      </w:r>
      <w:bookmarkEnd w:id="211"/>
      <w:bookmarkEnd w:id="212"/>
      <w:bookmarkEnd w:id="213"/>
      <w:proofErr w:type="gramEnd"/>
    </w:p>
    <w:p w14:paraId="121F678D" w14:textId="478EC173" w:rsidR="003E2C67" w:rsidRPr="003E2C67" w:rsidRDefault="00AA286F" w:rsidP="003D1F1D">
      <w:r>
        <w:t>People involved in consultation and co-design told us</w:t>
      </w:r>
      <w:r w:rsidR="003E2C67" w:rsidRPr="003E2C67">
        <w:t>:</w:t>
      </w:r>
    </w:p>
    <w:p w14:paraId="59D458CC" w14:textId="51844F2C" w:rsidR="003E2C67" w:rsidRPr="003E2C67" w:rsidRDefault="00AA286F" w:rsidP="003D1F1D">
      <w:pPr>
        <w:pStyle w:val="ListParagraph"/>
        <w:numPr>
          <w:ilvl w:val="0"/>
          <w:numId w:val="39"/>
        </w:numPr>
      </w:pPr>
      <w:r>
        <w:t>We should</w:t>
      </w:r>
      <w:r w:rsidR="003E2C67" w:rsidRPr="00CB395B">
        <w:rPr>
          <w:b/>
        </w:rPr>
        <w:t xml:space="preserve"> </w:t>
      </w:r>
      <w:r w:rsidR="003E2C67" w:rsidRPr="00CB395B">
        <w:rPr>
          <w:b/>
          <w:bCs/>
        </w:rPr>
        <w:t>lead</w:t>
      </w:r>
      <w:r>
        <w:rPr>
          <w:b/>
          <w:bCs/>
        </w:rPr>
        <w:t xml:space="preserve"> change</w:t>
      </w:r>
      <w:r w:rsidR="003E2C67" w:rsidRPr="003E2C67">
        <w:t xml:space="preserve"> – that what we say and do in supporting people to make decisions is important and can impact others</w:t>
      </w:r>
      <w:r>
        <w:t xml:space="preserve"> to </w:t>
      </w:r>
      <w:proofErr w:type="gramStart"/>
      <w:r>
        <w:t>act</w:t>
      </w:r>
      <w:proofErr w:type="gramEnd"/>
    </w:p>
    <w:p w14:paraId="425F7C60" w14:textId="5BDE2C64" w:rsidR="003E2C67" w:rsidRPr="003E2C67" w:rsidRDefault="003E2C67" w:rsidP="003D1F1D">
      <w:pPr>
        <w:pStyle w:val="ListParagraph"/>
        <w:numPr>
          <w:ilvl w:val="0"/>
          <w:numId w:val="39"/>
        </w:numPr>
      </w:pPr>
      <w:r w:rsidRPr="003E2C67">
        <w:lastRenderedPageBreak/>
        <w:t xml:space="preserve">We need to </w:t>
      </w:r>
      <w:r w:rsidRPr="00CB395B">
        <w:rPr>
          <w:b/>
        </w:rPr>
        <w:t xml:space="preserve">learn from </w:t>
      </w:r>
      <w:r w:rsidR="005A1F24">
        <w:rPr>
          <w:b/>
        </w:rPr>
        <w:t>the disability community</w:t>
      </w:r>
      <w:r w:rsidRPr="00CB395B">
        <w:rPr>
          <w:b/>
        </w:rPr>
        <w:t xml:space="preserve"> and existing work</w:t>
      </w:r>
      <w:r w:rsidRPr="003E2C67">
        <w:t xml:space="preserve"> and not re-do things that have already been done. This includes encouraging the role of Information, Linkages and Capacity Building (ILC) in supporting people to make decisions</w:t>
      </w:r>
      <w:r w:rsidR="00D90E25">
        <w:t>. T</w:t>
      </w:r>
      <w:r w:rsidRPr="003E2C67">
        <w:t xml:space="preserve">he ILC program provides funding to organisations to deliver projects in the community that benefit all Australians with disability, their </w:t>
      </w:r>
      <w:proofErr w:type="spellStart"/>
      <w:proofErr w:type="gramStart"/>
      <w:r w:rsidRPr="003E2C67">
        <w:t>carers</w:t>
      </w:r>
      <w:proofErr w:type="spellEnd"/>
      <w:proofErr w:type="gramEnd"/>
      <w:r w:rsidRPr="003E2C67">
        <w:t xml:space="preserve"> and families</w:t>
      </w:r>
      <w:r w:rsidR="00C928D9">
        <w:t>. The ILC program is administered by the Department of Social Services</w:t>
      </w:r>
    </w:p>
    <w:p w14:paraId="00F078C2" w14:textId="34331DA7" w:rsidR="009B6EF5" w:rsidRPr="003E2C67" w:rsidRDefault="00AA286F" w:rsidP="003D1F1D">
      <w:pPr>
        <w:pStyle w:val="ListParagraph"/>
        <w:numPr>
          <w:ilvl w:val="0"/>
          <w:numId w:val="39"/>
        </w:numPr>
      </w:pPr>
      <w:r w:rsidRPr="002A652D">
        <w:rPr>
          <w:b/>
          <w:bCs/>
        </w:rPr>
        <w:t>W</w:t>
      </w:r>
      <w:r w:rsidR="003E2C67" w:rsidRPr="002A652D">
        <w:rPr>
          <w:b/>
          <w:bCs/>
        </w:rPr>
        <w:t>o</w:t>
      </w:r>
      <w:r w:rsidR="003E2C67" w:rsidRPr="00CB395B">
        <w:rPr>
          <w:b/>
        </w:rPr>
        <w:t>rk with others</w:t>
      </w:r>
      <w:r w:rsidR="003E2C67" w:rsidRPr="003E2C67">
        <w:t xml:space="preserve"> to get this right – from the disability community to other government </w:t>
      </w:r>
      <w:proofErr w:type="gramStart"/>
      <w:r w:rsidR="003E2C67" w:rsidRPr="003E2C67">
        <w:t>departments</w:t>
      </w:r>
      <w:proofErr w:type="gramEnd"/>
    </w:p>
    <w:p w14:paraId="20972973" w14:textId="2E0EDCA7" w:rsidR="003E2C67" w:rsidRPr="003D1F1D" w:rsidRDefault="003E2C67" w:rsidP="002A652D">
      <w:pPr>
        <w:pStyle w:val="ListParagraph"/>
        <w:numPr>
          <w:ilvl w:val="0"/>
          <w:numId w:val="39"/>
        </w:numPr>
      </w:pPr>
      <w:r w:rsidRPr="003E2C67">
        <w:t xml:space="preserve">We need to </w:t>
      </w:r>
      <w:r w:rsidRPr="009B6EF5">
        <w:rPr>
          <w:b/>
        </w:rPr>
        <w:t>be clearer</w:t>
      </w:r>
      <w:r w:rsidRPr="003E2C67">
        <w:t xml:space="preserve"> about how our work on </w:t>
      </w:r>
      <w:r w:rsidR="00A21F74">
        <w:t>s</w:t>
      </w:r>
      <w:r w:rsidRPr="003E2C67">
        <w:t>upport</w:t>
      </w:r>
      <w:r w:rsidR="00A21F74">
        <w:t>ed</w:t>
      </w:r>
      <w:r w:rsidRPr="003E2C67">
        <w:t xml:space="preserve"> </w:t>
      </w:r>
      <w:r w:rsidR="00A21F74">
        <w:t>d</w:t>
      </w:r>
      <w:r w:rsidRPr="003E2C67">
        <w:t xml:space="preserve">ecision </w:t>
      </w:r>
      <w:r w:rsidR="00A21F74">
        <w:t>m</w:t>
      </w:r>
      <w:r w:rsidRPr="003E2C67">
        <w:t>aking (including Nominees) fits in with legal frameworks</w:t>
      </w:r>
      <w:r w:rsidR="00785DEC">
        <w:t xml:space="preserve"> i</w:t>
      </w:r>
      <w:r w:rsidR="00C928D9">
        <w:t>nclud</w:t>
      </w:r>
      <w:r w:rsidR="00785DEC">
        <w:t>ing</w:t>
      </w:r>
      <w:r w:rsidR="002049A8">
        <w:t xml:space="preserve"> </w:t>
      </w:r>
      <w:r w:rsidRPr="003E2C67">
        <w:t>Guardianship and Trustees</w:t>
      </w:r>
      <w:r w:rsidR="00A535A2">
        <w:t>.</w:t>
      </w:r>
      <w:bookmarkStart w:id="214" w:name="_Toc128477025"/>
      <w:bookmarkStart w:id="215" w:name="_Toc128477143"/>
      <w:bookmarkEnd w:id="214"/>
      <w:bookmarkEnd w:id="215"/>
    </w:p>
    <w:p w14:paraId="458F3342" w14:textId="16D4BE49" w:rsidR="006F4AF6" w:rsidRPr="003D1F1D" w:rsidRDefault="006F4AF6" w:rsidP="006F4AF6">
      <w:pPr>
        <w:pStyle w:val="Heading3"/>
      </w:pPr>
      <w:bookmarkStart w:id="216" w:name="_Toc129276742"/>
      <w:r w:rsidRPr="003D1F1D">
        <w:t xml:space="preserve">Uphold the rights of people with </w:t>
      </w:r>
      <w:proofErr w:type="gramStart"/>
      <w:r w:rsidRPr="003D1F1D">
        <w:t>disability</w:t>
      </w:r>
      <w:bookmarkEnd w:id="216"/>
      <w:proofErr w:type="gramEnd"/>
    </w:p>
    <w:p w14:paraId="0448CE3C" w14:textId="4C3FFEBB" w:rsidR="006F4AF6" w:rsidRPr="003E2C67" w:rsidRDefault="00BE2E4B" w:rsidP="00F82BEC">
      <w:pPr>
        <w:spacing w:line="360" w:lineRule="auto"/>
        <w:jc w:val="both"/>
        <w:rPr>
          <w:rFonts w:cs="Arial"/>
          <w:szCs w:val="22"/>
        </w:rPr>
      </w:pPr>
      <w:r>
        <w:t xml:space="preserve">People </w:t>
      </w:r>
      <w:r w:rsidR="006F4AF6" w:rsidRPr="003E2C67">
        <w:rPr>
          <w:rFonts w:cs="Arial"/>
          <w:szCs w:val="22"/>
        </w:rPr>
        <w:t xml:space="preserve">told us that we need to </w:t>
      </w:r>
      <w:r w:rsidR="006F4AF6" w:rsidRPr="003E2C67">
        <w:rPr>
          <w:rFonts w:cs="Arial"/>
          <w:b/>
          <w:szCs w:val="22"/>
        </w:rPr>
        <w:t>understand and explain</w:t>
      </w:r>
      <w:r w:rsidR="006F4AF6" w:rsidRPr="003E2C67">
        <w:rPr>
          <w:rFonts w:cs="Arial"/>
          <w:szCs w:val="22"/>
        </w:rPr>
        <w:t xml:space="preserve"> the rights of people with disability better and </w:t>
      </w:r>
      <w:r w:rsidR="006F4AF6" w:rsidRPr="003E2C67">
        <w:rPr>
          <w:rFonts w:cs="Arial"/>
          <w:b/>
          <w:szCs w:val="22"/>
        </w:rPr>
        <w:t>uphold</w:t>
      </w:r>
      <w:r w:rsidR="006F4AF6" w:rsidRPr="003E2C67">
        <w:rPr>
          <w:rFonts w:cs="Arial"/>
          <w:szCs w:val="22"/>
        </w:rPr>
        <w:t xml:space="preserve"> people’s right to make decisions.</w:t>
      </w:r>
    </w:p>
    <w:p w14:paraId="31752478" w14:textId="55489BA0" w:rsidR="003E2C67" w:rsidRPr="003D1F1D" w:rsidRDefault="003E2C67" w:rsidP="003D1F1D">
      <w:pPr>
        <w:pStyle w:val="Heading3"/>
      </w:pPr>
      <w:bookmarkStart w:id="217" w:name="_Toc118822177"/>
      <w:bookmarkStart w:id="218" w:name="_Toc118822266"/>
      <w:bookmarkStart w:id="219" w:name="_Toc129276743"/>
      <w:r w:rsidRPr="003D1F1D">
        <w:t xml:space="preserve">Recognise the importance of </w:t>
      </w:r>
      <w:proofErr w:type="gramStart"/>
      <w:r w:rsidRPr="003D1F1D">
        <w:t>relationships</w:t>
      </w:r>
      <w:bookmarkEnd w:id="217"/>
      <w:bookmarkEnd w:id="218"/>
      <w:bookmarkEnd w:id="219"/>
      <w:proofErr w:type="gramEnd"/>
    </w:p>
    <w:p w14:paraId="34B05128" w14:textId="50A48410" w:rsidR="00EE1CAC" w:rsidRDefault="00015C09" w:rsidP="003D1F1D">
      <w:r>
        <w:t>People involved in consultation and co-design</w:t>
      </w:r>
      <w:r w:rsidR="003E2C67" w:rsidRPr="003E2C67">
        <w:t xml:space="preserve"> told us that</w:t>
      </w:r>
      <w:r w:rsidR="00EE1CAC">
        <w:t>:</w:t>
      </w:r>
    </w:p>
    <w:p w14:paraId="67D713AE" w14:textId="526B45A2" w:rsidR="00EE1CAC" w:rsidRPr="00C360B2" w:rsidRDefault="00061DED" w:rsidP="003D1F1D">
      <w:pPr>
        <w:pStyle w:val="ListParagraph"/>
        <w:numPr>
          <w:ilvl w:val="0"/>
          <w:numId w:val="41"/>
        </w:numPr>
      </w:pPr>
      <w:r w:rsidRPr="00C16E8A">
        <w:rPr>
          <w:b/>
        </w:rPr>
        <w:t>R</w:t>
      </w:r>
      <w:r w:rsidR="003E2C67" w:rsidRPr="00C16E8A">
        <w:rPr>
          <w:b/>
        </w:rPr>
        <w:t>elationships</w:t>
      </w:r>
      <w:r w:rsidR="003E2C67" w:rsidRPr="00C360B2">
        <w:t xml:space="preserve"> – </w:t>
      </w:r>
      <w:r w:rsidR="00443B90">
        <w:t xml:space="preserve">including </w:t>
      </w:r>
      <w:r w:rsidR="003E2C67" w:rsidRPr="00C360B2">
        <w:t>trust, respect</w:t>
      </w:r>
      <w:r w:rsidR="00401B17">
        <w:t xml:space="preserve"> and</w:t>
      </w:r>
      <w:r w:rsidR="003E2C67" w:rsidRPr="00C360B2">
        <w:t xml:space="preserve"> collaboration – are key to supporting a person with disability to make </w:t>
      </w:r>
      <w:proofErr w:type="gramStart"/>
      <w:r w:rsidR="003E2C67" w:rsidRPr="00C360B2">
        <w:t>decisions</w:t>
      </w:r>
      <w:proofErr w:type="gramEnd"/>
    </w:p>
    <w:p w14:paraId="76731CF2" w14:textId="704F9094" w:rsidR="003E2C67" w:rsidRPr="00EE1CAC" w:rsidRDefault="00061DED" w:rsidP="003D1F1D">
      <w:pPr>
        <w:pStyle w:val="ListParagraph"/>
        <w:numPr>
          <w:ilvl w:val="0"/>
          <w:numId w:val="41"/>
        </w:numPr>
      </w:pPr>
      <w:r>
        <w:t>R</w:t>
      </w:r>
      <w:r w:rsidR="003E2C67">
        <w:t>elationships can have challenges, for example where parents are over-protective and don’t allow the participant to make their own decisions.</w:t>
      </w:r>
    </w:p>
    <w:p w14:paraId="36119246" w14:textId="0AE931A0" w:rsidR="003E2C67" w:rsidRPr="003D1F1D" w:rsidRDefault="00295E07" w:rsidP="003D1F1D">
      <w:pPr>
        <w:pStyle w:val="Heading3"/>
      </w:pPr>
      <w:bookmarkStart w:id="220" w:name="_Toc118822178"/>
      <w:bookmarkStart w:id="221" w:name="_Toc118822267"/>
      <w:bookmarkStart w:id="222" w:name="_Toc129276744"/>
      <w:r w:rsidRPr="003D1F1D">
        <w:t>E</w:t>
      </w:r>
      <w:r w:rsidR="003E2C67" w:rsidRPr="003D1F1D">
        <w:t>ffective support</w:t>
      </w:r>
      <w:r w:rsidR="00D24976" w:rsidRPr="003D1F1D">
        <w:t>ed</w:t>
      </w:r>
      <w:r w:rsidR="003E2C67" w:rsidRPr="003D1F1D">
        <w:t xml:space="preserve"> decision making</w:t>
      </w:r>
      <w:bookmarkEnd w:id="220"/>
      <w:bookmarkEnd w:id="221"/>
      <w:bookmarkEnd w:id="222"/>
    </w:p>
    <w:p w14:paraId="5B254A7D" w14:textId="785B404C" w:rsidR="003E2C67" w:rsidRPr="003E2C67" w:rsidRDefault="001D224B" w:rsidP="003D1F1D">
      <w:r>
        <w:t>People involved in consultation and co-design</w:t>
      </w:r>
      <w:r w:rsidR="003E2C67" w:rsidRPr="003E2C67">
        <w:t xml:space="preserve"> told us that:</w:t>
      </w:r>
    </w:p>
    <w:p w14:paraId="40A78D0E" w14:textId="35308E0C" w:rsidR="003E2C67" w:rsidRPr="003E2C67" w:rsidRDefault="003E2C67" w:rsidP="003D1F1D">
      <w:pPr>
        <w:pStyle w:val="ListParagraph"/>
        <w:numPr>
          <w:ilvl w:val="0"/>
          <w:numId w:val="42"/>
        </w:numPr>
      </w:pPr>
      <w:r w:rsidRPr="003E2C67">
        <w:t xml:space="preserve">Making decisions </w:t>
      </w:r>
      <w:r w:rsidRPr="00C16E8A">
        <w:rPr>
          <w:b/>
        </w:rPr>
        <w:t>within the NDIS could be easier</w:t>
      </w:r>
      <w:r w:rsidRPr="003E2C67">
        <w:t xml:space="preserve"> if our information was easy to find and understand and our systems were easier to use. </w:t>
      </w:r>
      <w:r w:rsidR="00E46232">
        <w:t>We</w:t>
      </w:r>
      <w:r w:rsidRPr="003E2C67">
        <w:t xml:space="preserve"> need to communicate in the way that works for </w:t>
      </w:r>
      <w:r w:rsidR="00E46232">
        <w:t>each person</w:t>
      </w:r>
      <w:r w:rsidR="00E46232" w:rsidRPr="003E2C67">
        <w:t xml:space="preserve"> </w:t>
      </w:r>
      <w:r w:rsidRPr="003E2C67">
        <w:t xml:space="preserve">and check </w:t>
      </w:r>
      <w:r w:rsidR="00E46232">
        <w:t>they</w:t>
      </w:r>
      <w:r w:rsidR="00E46232" w:rsidRPr="003E2C67">
        <w:t xml:space="preserve"> </w:t>
      </w:r>
      <w:r w:rsidRPr="003E2C67">
        <w:t xml:space="preserve">have </w:t>
      </w:r>
      <w:proofErr w:type="gramStart"/>
      <w:r w:rsidRPr="003E2C67">
        <w:t>understood</w:t>
      </w:r>
      <w:proofErr w:type="gramEnd"/>
    </w:p>
    <w:p w14:paraId="76DB1E49" w14:textId="1442AFE8" w:rsidR="003E2C67" w:rsidRPr="003E2C67" w:rsidRDefault="003E2C67" w:rsidP="003D1F1D">
      <w:pPr>
        <w:pStyle w:val="ListParagraph"/>
        <w:numPr>
          <w:ilvl w:val="0"/>
          <w:numId w:val="42"/>
        </w:numPr>
      </w:pPr>
      <w:r w:rsidRPr="00C16E8A">
        <w:rPr>
          <w:b/>
        </w:rPr>
        <w:t>Effective</w:t>
      </w:r>
      <w:r w:rsidRPr="003E2C67">
        <w:t xml:space="preserve"> </w:t>
      </w:r>
      <w:r w:rsidR="004A3330">
        <w:t>s</w:t>
      </w:r>
      <w:r w:rsidRPr="003E2C67">
        <w:t>upport</w:t>
      </w:r>
      <w:r w:rsidR="004A3330">
        <w:t>ed</w:t>
      </w:r>
      <w:r w:rsidRPr="003E2C67">
        <w:t xml:space="preserve"> </w:t>
      </w:r>
      <w:proofErr w:type="gramStart"/>
      <w:r w:rsidR="004A3330">
        <w:t>d</w:t>
      </w:r>
      <w:r w:rsidRPr="003E2C67">
        <w:t xml:space="preserve">ecision </w:t>
      </w:r>
      <w:r w:rsidR="004A3330">
        <w:t>m</w:t>
      </w:r>
      <w:r w:rsidRPr="003E2C67">
        <w:t>aking</w:t>
      </w:r>
      <w:proofErr w:type="gramEnd"/>
      <w:r w:rsidRPr="003E2C67">
        <w:t xml:space="preserve"> needs time, funding, choice of decision supporters who are skilled.</w:t>
      </w:r>
    </w:p>
    <w:p w14:paraId="4F25CC4E" w14:textId="77777777" w:rsidR="003E2C67" w:rsidRPr="003D1F1D" w:rsidRDefault="003E2C67" w:rsidP="003D1F1D">
      <w:pPr>
        <w:pStyle w:val="Heading3"/>
      </w:pPr>
      <w:bookmarkStart w:id="223" w:name="_Toc118822179"/>
      <w:bookmarkStart w:id="224" w:name="_Toc118822268"/>
      <w:bookmarkStart w:id="225" w:name="_Toc129276745"/>
      <w:r w:rsidRPr="003D1F1D">
        <w:t xml:space="preserve">Recognise disability-specific and </w:t>
      </w:r>
      <w:proofErr w:type="gramStart"/>
      <w:r w:rsidRPr="003D1F1D">
        <w:t>culturally-specific</w:t>
      </w:r>
      <w:proofErr w:type="gramEnd"/>
      <w:r w:rsidRPr="003D1F1D">
        <w:t xml:space="preserve"> needs</w:t>
      </w:r>
      <w:bookmarkEnd w:id="223"/>
      <w:bookmarkEnd w:id="224"/>
      <w:bookmarkEnd w:id="225"/>
    </w:p>
    <w:p w14:paraId="781BBADA" w14:textId="22C638D4" w:rsidR="003E2C67" w:rsidRPr="003E2C67" w:rsidRDefault="00390920" w:rsidP="003D1F1D">
      <w:r>
        <w:t>People involved in consultation and co-design</w:t>
      </w:r>
      <w:r w:rsidR="003E2C67" w:rsidRPr="003E2C67">
        <w:t xml:space="preserve"> told us that: </w:t>
      </w:r>
    </w:p>
    <w:p w14:paraId="5ADC3A53" w14:textId="228DC941" w:rsidR="003E2C67" w:rsidRPr="003E2C67" w:rsidRDefault="003E2C67" w:rsidP="003D1F1D">
      <w:pPr>
        <w:pStyle w:val="ListParagraph"/>
        <w:numPr>
          <w:ilvl w:val="0"/>
          <w:numId w:val="43"/>
        </w:numPr>
      </w:pPr>
      <w:r w:rsidRPr="003E2C67">
        <w:t xml:space="preserve">We need to ensure </w:t>
      </w:r>
      <w:r w:rsidRPr="00C16E8A">
        <w:rPr>
          <w:b/>
        </w:rPr>
        <w:t>what we do works</w:t>
      </w:r>
      <w:r w:rsidRPr="003E2C67">
        <w:t xml:space="preserve"> for people who have complex communication or support needs, people with intellectual and psychosocial disability and people who interact with multiple service systems like health, justice and child </w:t>
      </w:r>
      <w:proofErr w:type="gramStart"/>
      <w:r w:rsidRPr="003E2C67">
        <w:t>protection</w:t>
      </w:r>
      <w:proofErr w:type="gramEnd"/>
    </w:p>
    <w:p w14:paraId="4DB6692E" w14:textId="77777777" w:rsidR="003E2C67" w:rsidRPr="003E2C67" w:rsidRDefault="003E2C67" w:rsidP="003D1F1D">
      <w:pPr>
        <w:pStyle w:val="ListParagraph"/>
        <w:numPr>
          <w:ilvl w:val="0"/>
          <w:numId w:val="43"/>
        </w:numPr>
      </w:pPr>
      <w:r w:rsidRPr="003E2C67">
        <w:lastRenderedPageBreak/>
        <w:t xml:space="preserve">We need to </w:t>
      </w:r>
      <w:r w:rsidRPr="00C16E8A">
        <w:rPr>
          <w:b/>
        </w:rPr>
        <w:t>better understand the perspectives</w:t>
      </w:r>
      <w:r w:rsidRPr="003E2C67">
        <w:t xml:space="preserve"> of Aboriginal and Torres Strait Islander communities and culturally and linguistically diverse communities.</w:t>
      </w:r>
    </w:p>
    <w:p w14:paraId="69EDDA2F" w14:textId="77777777" w:rsidR="003E2C67" w:rsidRPr="003D1F1D" w:rsidRDefault="003E2C67" w:rsidP="003D1F1D">
      <w:pPr>
        <w:pStyle w:val="Heading3"/>
      </w:pPr>
      <w:bookmarkStart w:id="226" w:name="_Toc118822180"/>
      <w:bookmarkStart w:id="227" w:name="_Toc118822269"/>
      <w:bookmarkStart w:id="228" w:name="_Toc129276746"/>
      <w:r w:rsidRPr="003D1F1D">
        <w:t xml:space="preserve">Explain our approach to </w:t>
      </w:r>
      <w:proofErr w:type="gramStart"/>
      <w:r w:rsidRPr="003D1F1D">
        <w:t>safeguards</w:t>
      </w:r>
      <w:bookmarkEnd w:id="226"/>
      <w:bookmarkEnd w:id="227"/>
      <w:bookmarkEnd w:id="228"/>
      <w:proofErr w:type="gramEnd"/>
      <w:r w:rsidRPr="003D1F1D">
        <w:t xml:space="preserve"> </w:t>
      </w:r>
    </w:p>
    <w:p w14:paraId="64D81A0F" w14:textId="297EE805" w:rsidR="003E2C67" w:rsidRPr="003E2C67" w:rsidRDefault="001E10DD" w:rsidP="003D1F1D">
      <w:r>
        <w:t>People involved in consultation and co-design</w:t>
      </w:r>
      <w:r w:rsidR="003E2C67" w:rsidRPr="003E2C67">
        <w:t xml:space="preserve"> told us that:</w:t>
      </w:r>
    </w:p>
    <w:p w14:paraId="516C9B3F" w14:textId="346E9543" w:rsidR="003E2C67" w:rsidRPr="003E2C67" w:rsidRDefault="003E2C67" w:rsidP="003D1F1D">
      <w:pPr>
        <w:pStyle w:val="ListParagraph"/>
        <w:numPr>
          <w:ilvl w:val="0"/>
          <w:numId w:val="44"/>
        </w:numPr>
      </w:pPr>
      <w:r w:rsidRPr="003E2C67">
        <w:t xml:space="preserve">We need to provide </w:t>
      </w:r>
      <w:r w:rsidRPr="00C16E8A">
        <w:rPr>
          <w:b/>
        </w:rPr>
        <w:t>more detail</w:t>
      </w:r>
      <w:r w:rsidRPr="003E2C67">
        <w:t xml:space="preserve"> about the safeguards in the </w:t>
      </w:r>
      <w:proofErr w:type="gramStart"/>
      <w:r w:rsidRPr="003E2C67">
        <w:t>policy</w:t>
      </w:r>
      <w:proofErr w:type="gramEnd"/>
    </w:p>
    <w:p w14:paraId="4E8CAC02" w14:textId="1160EC3B" w:rsidR="003E2C67" w:rsidRPr="003E2C67" w:rsidRDefault="003E2C67" w:rsidP="003D1F1D">
      <w:pPr>
        <w:pStyle w:val="ListParagraph"/>
        <w:numPr>
          <w:ilvl w:val="0"/>
          <w:numId w:val="44"/>
        </w:numPr>
      </w:pPr>
      <w:r w:rsidRPr="003E2C67">
        <w:t xml:space="preserve">The </w:t>
      </w:r>
      <w:r w:rsidRPr="00C16E8A">
        <w:rPr>
          <w:b/>
          <w:bCs/>
        </w:rPr>
        <w:t>NDIS Quality and Safeguards Commission</w:t>
      </w:r>
      <w:r w:rsidRPr="003E2C67">
        <w:t xml:space="preserve"> should have a role in ensuring people are supported to make </w:t>
      </w:r>
      <w:proofErr w:type="gramStart"/>
      <w:r w:rsidRPr="003E2C67">
        <w:t>decisions</w:t>
      </w:r>
      <w:proofErr w:type="gramEnd"/>
    </w:p>
    <w:p w14:paraId="05AFA6B1" w14:textId="2672247F" w:rsidR="003E2C67" w:rsidRDefault="003E2C67" w:rsidP="003D1F1D">
      <w:pPr>
        <w:pStyle w:val="ListParagraph"/>
        <w:numPr>
          <w:ilvl w:val="0"/>
          <w:numId w:val="44"/>
        </w:numPr>
      </w:pPr>
      <w:r w:rsidRPr="00C16E8A">
        <w:rPr>
          <w:b/>
          <w:bCs/>
        </w:rPr>
        <w:t>Making sure people are getting the support they need</w:t>
      </w:r>
      <w:r w:rsidRPr="003E2C67">
        <w:t xml:space="preserve"> to make decisions (accountability) is very important. </w:t>
      </w:r>
    </w:p>
    <w:p w14:paraId="41C5C309" w14:textId="0497DAD7" w:rsidR="003A3E80" w:rsidRDefault="007B5349" w:rsidP="00F82BEC">
      <w:pPr>
        <w:pStyle w:val="Heading2"/>
        <w:ind w:left="709"/>
        <w:jc w:val="both"/>
      </w:pPr>
      <w:bookmarkStart w:id="229" w:name="_Toc128036874"/>
      <w:bookmarkStart w:id="230" w:name="_Toc128474927"/>
      <w:bookmarkStart w:id="231" w:name="_Toc128475098"/>
      <w:bookmarkStart w:id="232" w:name="_Toc128477031"/>
      <w:bookmarkStart w:id="233" w:name="_Toc128477149"/>
      <w:bookmarkStart w:id="234" w:name="_Toc87453590"/>
      <w:bookmarkStart w:id="235" w:name="_Toc87453591"/>
      <w:bookmarkStart w:id="236" w:name="_Toc87453592"/>
      <w:bookmarkStart w:id="237" w:name="_Toc87453593"/>
      <w:bookmarkStart w:id="238" w:name="_Toc87453594"/>
      <w:bookmarkStart w:id="239" w:name="_Toc87453595"/>
      <w:bookmarkStart w:id="240" w:name="_Toc87453596"/>
      <w:bookmarkStart w:id="241" w:name="_Toc87453597"/>
      <w:bookmarkStart w:id="242" w:name="_Toc87453598"/>
      <w:bookmarkStart w:id="243" w:name="_Toc87453599"/>
      <w:bookmarkStart w:id="244" w:name="_Toc87453600"/>
      <w:bookmarkStart w:id="245" w:name="_Toc87453601"/>
      <w:bookmarkStart w:id="246" w:name="_Toc87453602"/>
      <w:bookmarkStart w:id="247" w:name="_Toc87453603"/>
      <w:bookmarkStart w:id="248" w:name="_Toc87453604"/>
      <w:bookmarkStart w:id="249" w:name="_Toc87453605"/>
      <w:bookmarkStart w:id="250" w:name="_Toc87453606"/>
      <w:bookmarkStart w:id="251" w:name="_Toc87453607"/>
      <w:bookmarkStart w:id="252" w:name="_Toc87453608"/>
      <w:bookmarkStart w:id="253" w:name="_Toc87453609"/>
      <w:bookmarkStart w:id="254" w:name="_Toc87453610"/>
      <w:bookmarkStart w:id="255" w:name="_Toc87453611"/>
      <w:bookmarkStart w:id="256" w:name="_Toc87453612"/>
      <w:bookmarkStart w:id="257" w:name="_Toc87453613"/>
      <w:bookmarkStart w:id="258" w:name="_Toc87453614"/>
      <w:bookmarkStart w:id="259" w:name="_Toc87453615"/>
      <w:bookmarkStart w:id="260" w:name="_Toc87453616"/>
      <w:bookmarkStart w:id="261" w:name="_Toc87453617"/>
      <w:bookmarkStart w:id="262" w:name="_Toc87453618"/>
      <w:bookmarkStart w:id="263" w:name="_Toc87453619"/>
      <w:bookmarkStart w:id="264" w:name="_Toc87453620"/>
      <w:bookmarkStart w:id="265" w:name="_Toc87453621"/>
      <w:bookmarkStart w:id="266" w:name="_Toc87453622"/>
      <w:bookmarkStart w:id="267" w:name="_Toc87453623"/>
      <w:bookmarkStart w:id="268" w:name="_Toc87453624"/>
      <w:bookmarkStart w:id="269" w:name="_Toc87453625"/>
      <w:bookmarkStart w:id="270" w:name="_Toc87453626"/>
      <w:bookmarkStart w:id="271" w:name="_Toc87453627"/>
      <w:bookmarkStart w:id="272" w:name="_Toc87453628"/>
      <w:bookmarkStart w:id="273" w:name="_Toc87453629"/>
      <w:bookmarkStart w:id="274" w:name="_Toc87453630"/>
      <w:bookmarkStart w:id="275" w:name="_Toc87453631"/>
      <w:bookmarkStart w:id="276" w:name="_Toc87453632"/>
      <w:bookmarkStart w:id="277" w:name="_Toc87453633"/>
      <w:bookmarkStart w:id="278" w:name="_Toc87453634"/>
      <w:bookmarkStart w:id="279" w:name="_Toc87453635"/>
      <w:bookmarkStart w:id="280" w:name="_Toc87453636"/>
      <w:bookmarkStart w:id="281" w:name="_Toc87453637"/>
      <w:bookmarkStart w:id="282" w:name="_Toc87453638"/>
      <w:bookmarkStart w:id="283" w:name="_Toc87453639"/>
      <w:bookmarkStart w:id="284" w:name="_Toc87453640"/>
      <w:bookmarkStart w:id="285" w:name="_Toc87453641"/>
      <w:bookmarkStart w:id="286" w:name="_Toc87453642"/>
      <w:bookmarkStart w:id="287" w:name="_Toc87453643"/>
      <w:bookmarkStart w:id="288" w:name="_Toc87453644"/>
      <w:bookmarkStart w:id="289" w:name="_Toc87453645"/>
      <w:bookmarkStart w:id="290" w:name="_Toc87453646"/>
      <w:bookmarkStart w:id="291" w:name="_Toc87453647"/>
      <w:bookmarkStart w:id="292" w:name="_Toc87453664"/>
      <w:bookmarkStart w:id="293" w:name="_Toc87453665"/>
      <w:bookmarkStart w:id="294" w:name="_Toc87021799"/>
      <w:bookmarkStart w:id="295" w:name="_Toc87345544"/>
      <w:bookmarkStart w:id="296" w:name="_Toc87348612"/>
      <w:bookmarkStart w:id="297" w:name="_Toc87345545"/>
      <w:bookmarkStart w:id="298" w:name="_Toc87348613"/>
      <w:bookmarkStart w:id="299" w:name="_Toc87345546"/>
      <w:bookmarkStart w:id="300" w:name="_Toc87348614"/>
      <w:bookmarkStart w:id="301" w:name="_Toc87345547"/>
      <w:bookmarkStart w:id="302" w:name="_Toc87348615"/>
      <w:bookmarkStart w:id="303" w:name="_Toc87345548"/>
      <w:bookmarkStart w:id="304" w:name="_Toc87348616"/>
      <w:bookmarkStart w:id="305" w:name="_Toc87345549"/>
      <w:bookmarkStart w:id="306" w:name="_Toc87348617"/>
      <w:bookmarkStart w:id="307" w:name="_Toc87345550"/>
      <w:bookmarkStart w:id="308" w:name="_Toc87348618"/>
      <w:bookmarkStart w:id="309" w:name="_Toc87345551"/>
      <w:bookmarkStart w:id="310" w:name="_Toc87348619"/>
      <w:bookmarkStart w:id="311" w:name="_Toc87345552"/>
      <w:bookmarkStart w:id="312" w:name="_Toc87348620"/>
      <w:bookmarkStart w:id="313" w:name="_Toc87345553"/>
      <w:bookmarkStart w:id="314" w:name="_Toc87348621"/>
      <w:bookmarkStart w:id="315" w:name="_Toc87345554"/>
      <w:bookmarkStart w:id="316" w:name="_Toc87348622"/>
      <w:bookmarkStart w:id="317" w:name="_Toc87345555"/>
      <w:bookmarkStart w:id="318" w:name="_Toc87348623"/>
      <w:bookmarkStart w:id="319" w:name="_Toc87345556"/>
      <w:bookmarkStart w:id="320" w:name="_Toc87348624"/>
      <w:bookmarkStart w:id="321" w:name="_Toc87345557"/>
      <w:bookmarkStart w:id="322" w:name="_Toc87348625"/>
      <w:bookmarkStart w:id="323" w:name="_Toc87345558"/>
      <w:bookmarkStart w:id="324" w:name="_Toc87348626"/>
      <w:bookmarkStart w:id="325" w:name="_Toc87345559"/>
      <w:bookmarkStart w:id="326" w:name="_Toc87348627"/>
      <w:bookmarkStart w:id="327" w:name="_Toc87345560"/>
      <w:bookmarkStart w:id="328" w:name="_Toc87348628"/>
      <w:bookmarkStart w:id="329" w:name="_Toc87345561"/>
      <w:bookmarkStart w:id="330" w:name="_Toc87348629"/>
      <w:bookmarkStart w:id="331" w:name="_Toc87345562"/>
      <w:bookmarkStart w:id="332" w:name="_Toc87348630"/>
      <w:bookmarkStart w:id="333" w:name="_Toc87345563"/>
      <w:bookmarkStart w:id="334" w:name="_Toc87348631"/>
      <w:bookmarkStart w:id="335" w:name="_Toc87345564"/>
      <w:bookmarkStart w:id="336" w:name="_Toc87348632"/>
      <w:bookmarkStart w:id="337" w:name="_Toc87345565"/>
      <w:bookmarkStart w:id="338" w:name="_Toc87348633"/>
      <w:bookmarkStart w:id="339" w:name="_Toc87345566"/>
      <w:bookmarkStart w:id="340" w:name="_Toc87348634"/>
      <w:bookmarkStart w:id="341" w:name="_Toc87021801"/>
      <w:bookmarkStart w:id="342" w:name="_Toc87345567"/>
      <w:bookmarkStart w:id="343" w:name="_Toc87348635"/>
      <w:bookmarkStart w:id="344" w:name="_Toc87345568"/>
      <w:bookmarkStart w:id="345" w:name="_Toc87348636"/>
      <w:bookmarkStart w:id="346" w:name="_Toc87345569"/>
      <w:bookmarkStart w:id="347" w:name="_Toc87348637"/>
      <w:bookmarkStart w:id="348" w:name="_Toc87345571"/>
      <w:bookmarkStart w:id="349" w:name="_Toc87348639"/>
      <w:bookmarkStart w:id="350" w:name="_Toc87345572"/>
      <w:bookmarkStart w:id="351" w:name="_Toc87348640"/>
      <w:bookmarkStart w:id="352" w:name="_Toc87345573"/>
      <w:bookmarkStart w:id="353" w:name="_Toc87348641"/>
      <w:bookmarkStart w:id="354" w:name="_Toc87345574"/>
      <w:bookmarkStart w:id="355" w:name="_Toc87348642"/>
      <w:bookmarkStart w:id="356" w:name="_Toc87345575"/>
      <w:bookmarkStart w:id="357" w:name="_Toc87348643"/>
      <w:bookmarkStart w:id="358" w:name="_Toc87345576"/>
      <w:bookmarkStart w:id="359" w:name="_Toc87348644"/>
      <w:bookmarkStart w:id="360" w:name="_Toc87345577"/>
      <w:bookmarkStart w:id="361" w:name="_Toc87348645"/>
      <w:bookmarkStart w:id="362" w:name="_Toc87345578"/>
      <w:bookmarkStart w:id="363" w:name="_Toc87348646"/>
      <w:bookmarkStart w:id="364" w:name="_Toc87345579"/>
      <w:bookmarkStart w:id="365" w:name="_Toc87348647"/>
      <w:bookmarkStart w:id="366" w:name="_Toc87345580"/>
      <w:bookmarkStart w:id="367" w:name="_Toc87348648"/>
      <w:bookmarkStart w:id="368" w:name="_Toc87345581"/>
      <w:bookmarkStart w:id="369" w:name="_Toc87348649"/>
      <w:bookmarkStart w:id="370" w:name="_Toc87345582"/>
      <w:bookmarkStart w:id="371" w:name="_Toc87348650"/>
      <w:bookmarkStart w:id="372" w:name="_Toc87345583"/>
      <w:bookmarkStart w:id="373" w:name="_Toc87348651"/>
      <w:bookmarkStart w:id="374" w:name="_Toc87345588"/>
      <w:bookmarkStart w:id="375" w:name="_Toc87348656"/>
      <w:bookmarkStart w:id="376" w:name="_Toc87345589"/>
      <w:bookmarkStart w:id="377" w:name="_Toc87348657"/>
      <w:bookmarkStart w:id="378" w:name="_Toc87345590"/>
      <w:bookmarkStart w:id="379" w:name="_Toc87348658"/>
      <w:bookmarkStart w:id="380" w:name="_Toc87345591"/>
      <w:bookmarkStart w:id="381" w:name="_Toc87348659"/>
      <w:bookmarkStart w:id="382" w:name="_Toc87345592"/>
      <w:bookmarkStart w:id="383" w:name="_Toc87348660"/>
      <w:bookmarkStart w:id="384" w:name="_Toc87345593"/>
      <w:bookmarkStart w:id="385" w:name="_Toc87348661"/>
      <w:bookmarkStart w:id="386" w:name="_Toc87345594"/>
      <w:bookmarkStart w:id="387" w:name="_Toc87348662"/>
      <w:bookmarkStart w:id="388" w:name="_Toc87021803"/>
      <w:bookmarkStart w:id="389" w:name="_Toc87345595"/>
      <w:bookmarkStart w:id="390" w:name="_Toc87348663"/>
      <w:bookmarkStart w:id="391" w:name="_Toc87345596"/>
      <w:bookmarkStart w:id="392" w:name="_Toc87348664"/>
      <w:bookmarkStart w:id="393" w:name="_Toc87345598"/>
      <w:bookmarkStart w:id="394" w:name="_Toc87348666"/>
      <w:bookmarkStart w:id="395" w:name="_Toc87345599"/>
      <w:bookmarkStart w:id="396" w:name="_Toc87348667"/>
      <w:bookmarkStart w:id="397" w:name="_Toc87345600"/>
      <w:bookmarkStart w:id="398" w:name="_Toc87348668"/>
      <w:bookmarkStart w:id="399" w:name="_Toc87345601"/>
      <w:bookmarkStart w:id="400" w:name="_Toc87348669"/>
      <w:bookmarkStart w:id="401" w:name="_Toc87345602"/>
      <w:bookmarkStart w:id="402" w:name="_Toc87348670"/>
      <w:bookmarkStart w:id="403" w:name="_Toc87345603"/>
      <w:bookmarkStart w:id="404" w:name="_Toc87348671"/>
      <w:bookmarkStart w:id="405" w:name="_Toc87345604"/>
      <w:bookmarkStart w:id="406" w:name="_Toc87348672"/>
      <w:bookmarkStart w:id="407" w:name="_Toc87345605"/>
      <w:bookmarkStart w:id="408" w:name="_Toc87348673"/>
      <w:bookmarkStart w:id="409" w:name="_Toc87345606"/>
      <w:bookmarkStart w:id="410" w:name="_Toc87348674"/>
      <w:bookmarkStart w:id="411" w:name="_Toc87345607"/>
      <w:bookmarkStart w:id="412" w:name="_Toc87348675"/>
      <w:bookmarkStart w:id="413" w:name="_Toc87345608"/>
      <w:bookmarkStart w:id="414" w:name="_Toc87348676"/>
      <w:bookmarkStart w:id="415" w:name="_Toc128036875"/>
      <w:bookmarkStart w:id="416" w:name="_Toc128474928"/>
      <w:bookmarkStart w:id="417" w:name="_Toc128475099"/>
      <w:bookmarkStart w:id="418" w:name="_Toc128477032"/>
      <w:bookmarkStart w:id="419" w:name="_Toc128477150"/>
      <w:bookmarkStart w:id="420" w:name="_Toc128036876"/>
      <w:bookmarkStart w:id="421" w:name="_Toc128474929"/>
      <w:bookmarkStart w:id="422" w:name="_Toc128475100"/>
      <w:bookmarkStart w:id="423" w:name="_Toc128477033"/>
      <w:bookmarkStart w:id="424" w:name="_Toc128477151"/>
      <w:bookmarkStart w:id="425" w:name="_Toc128036877"/>
      <w:bookmarkStart w:id="426" w:name="_Toc128474930"/>
      <w:bookmarkStart w:id="427" w:name="_Toc128475101"/>
      <w:bookmarkStart w:id="428" w:name="_Toc128477034"/>
      <w:bookmarkStart w:id="429" w:name="_Toc128477152"/>
      <w:bookmarkStart w:id="430" w:name="_Toc128036878"/>
      <w:bookmarkStart w:id="431" w:name="_Toc128474931"/>
      <w:bookmarkStart w:id="432" w:name="_Toc128475102"/>
      <w:bookmarkStart w:id="433" w:name="_Toc128477035"/>
      <w:bookmarkStart w:id="434" w:name="_Toc128477153"/>
      <w:bookmarkStart w:id="435" w:name="_Toc128036879"/>
      <w:bookmarkStart w:id="436" w:name="_Toc128474932"/>
      <w:bookmarkStart w:id="437" w:name="_Toc128475103"/>
      <w:bookmarkStart w:id="438" w:name="_Toc128477036"/>
      <w:bookmarkStart w:id="439" w:name="_Toc128477154"/>
      <w:bookmarkStart w:id="440" w:name="_Toc128036880"/>
      <w:bookmarkStart w:id="441" w:name="_Toc128474933"/>
      <w:bookmarkStart w:id="442" w:name="_Toc128475104"/>
      <w:bookmarkStart w:id="443" w:name="_Toc128477037"/>
      <w:bookmarkStart w:id="444" w:name="_Toc128477155"/>
      <w:bookmarkStart w:id="445" w:name="_Toc128036881"/>
      <w:bookmarkStart w:id="446" w:name="_Toc128474934"/>
      <w:bookmarkStart w:id="447" w:name="_Toc128475105"/>
      <w:bookmarkStart w:id="448" w:name="_Toc128477038"/>
      <w:bookmarkStart w:id="449" w:name="_Toc128477156"/>
      <w:bookmarkStart w:id="450" w:name="_Toc128036882"/>
      <w:bookmarkStart w:id="451" w:name="_Toc128474935"/>
      <w:bookmarkStart w:id="452" w:name="_Toc128475106"/>
      <w:bookmarkStart w:id="453" w:name="_Toc128477039"/>
      <w:bookmarkStart w:id="454" w:name="_Toc128477157"/>
      <w:bookmarkStart w:id="455" w:name="_Toc128036883"/>
      <w:bookmarkStart w:id="456" w:name="_Toc128474936"/>
      <w:bookmarkStart w:id="457" w:name="_Toc128475107"/>
      <w:bookmarkStart w:id="458" w:name="_Toc128477040"/>
      <w:bookmarkStart w:id="459" w:name="_Toc128477158"/>
      <w:bookmarkStart w:id="460" w:name="_Toc128036884"/>
      <w:bookmarkStart w:id="461" w:name="_Toc128474937"/>
      <w:bookmarkStart w:id="462" w:name="_Toc128475108"/>
      <w:bookmarkStart w:id="463" w:name="_Toc128477041"/>
      <w:bookmarkStart w:id="464" w:name="_Toc128477159"/>
      <w:bookmarkStart w:id="465" w:name="_Toc128036885"/>
      <w:bookmarkStart w:id="466" w:name="_Toc128474938"/>
      <w:bookmarkStart w:id="467" w:name="_Toc128475109"/>
      <w:bookmarkStart w:id="468" w:name="_Toc128477042"/>
      <w:bookmarkStart w:id="469" w:name="_Toc128477160"/>
      <w:bookmarkStart w:id="470" w:name="_Toc128036886"/>
      <w:bookmarkStart w:id="471" w:name="_Toc128474939"/>
      <w:bookmarkStart w:id="472" w:name="_Toc128475110"/>
      <w:bookmarkStart w:id="473" w:name="_Toc128477043"/>
      <w:bookmarkStart w:id="474" w:name="_Toc128477161"/>
      <w:bookmarkStart w:id="475" w:name="_Toc128036887"/>
      <w:bookmarkStart w:id="476" w:name="_Toc128474940"/>
      <w:bookmarkStart w:id="477" w:name="_Toc128475111"/>
      <w:bookmarkStart w:id="478" w:name="_Toc128477044"/>
      <w:bookmarkStart w:id="479" w:name="_Toc128477162"/>
      <w:bookmarkStart w:id="480" w:name="_Toc128036888"/>
      <w:bookmarkStart w:id="481" w:name="_Toc128474941"/>
      <w:bookmarkStart w:id="482" w:name="_Toc128475112"/>
      <w:bookmarkStart w:id="483" w:name="_Toc128477045"/>
      <w:bookmarkStart w:id="484" w:name="_Toc128477163"/>
      <w:bookmarkStart w:id="485" w:name="_Toc128036889"/>
      <w:bookmarkStart w:id="486" w:name="_Toc128474942"/>
      <w:bookmarkStart w:id="487" w:name="_Toc128475113"/>
      <w:bookmarkStart w:id="488" w:name="_Toc128477046"/>
      <w:bookmarkStart w:id="489" w:name="_Toc128477164"/>
      <w:bookmarkStart w:id="490" w:name="_Toc128036890"/>
      <w:bookmarkStart w:id="491" w:name="_Toc128474943"/>
      <w:bookmarkStart w:id="492" w:name="_Toc128475114"/>
      <w:bookmarkStart w:id="493" w:name="_Toc128477047"/>
      <w:bookmarkStart w:id="494" w:name="_Toc128477165"/>
      <w:bookmarkStart w:id="495" w:name="_Toc128036891"/>
      <w:bookmarkStart w:id="496" w:name="_Toc128474944"/>
      <w:bookmarkStart w:id="497" w:name="_Toc128475115"/>
      <w:bookmarkStart w:id="498" w:name="_Toc128477048"/>
      <w:bookmarkStart w:id="499" w:name="_Toc128477166"/>
      <w:bookmarkStart w:id="500" w:name="_Toc128036892"/>
      <w:bookmarkStart w:id="501" w:name="_Toc128474945"/>
      <w:bookmarkStart w:id="502" w:name="_Toc128475116"/>
      <w:bookmarkStart w:id="503" w:name="_Toc128477049"/>
      <w:bookmarkStart w:id="504" w:name="_Toc128477167"/>
      <w:bookmarkStart w:id="505" w:name="_Toc128036893"/>
      <w:bookmarkStart w:id="506" w:name="_Toc128474946"/>
      <w:bookmarkStart w:id="507" w:name="_Toc128475117"/>
      <w:bookmarkStart w:id="508" w:name="_Toc128477050"/>
      <w:bookmarkStart w:id="509" w:name="_Toc128477168"/>
      <w:bookmarkStart w:id="510" w:name="_Toc128036894"/>
      <w:bookmarkStart w:id="511" w:name="_Toc128474947"/>
      <w:bookmarkStart w:id="512" w:name="_Toc128475118"/>
      <w:bookmarkStart w:id="513" w:name="_Toc128477051"/>
      <w:bookmarkStart w:id="514" w:name="_Toc128477169"/>
      <w:bookmarkStart w:id="515" w:name="_Toc128036895"/>
      <w:bookmarkStart w:id="516" w:name="_Toc128474948"/>
      <w:bookmarkStart w:id="517" w:name="_Toc128475119"/>
      <w:bookmarkStart w:id="518" w:name="_Toc128477052"/>
      <w:bookmarkStart w:id="519" w:name="_Toc128477170"/>
      <w:bookmarkStart w:id="520" w:name="_Toc128036896"/>
      <w:bookmarkStart w:id="521" w:name="_Toc128474949"/>
      <w:bookmarkStart w:id="522" w:name="_Toc128475120"/>
      <w:bookmarkStart w:id="523" w:name="_Toc128477053"/>
      <w:bookmarkStart w:id="524" w:name="_Toc128477171"/>
      <w:bookmarkStart w:id="525" w:name="_Toc128036897"/>
      <w:bookmarkStart w:id="526" w:name="_Toc128474950"/>
      <w:bookmarkStart w:id="527" w:name="_Toc128475121"/>
      <w:bookmarkStart w:id="528" w:name="_Toc128477054"/>
      <w:bookmarkStart w:id="529" w:name="_Toc128477172"/>
      <w:bookmarkStart w:id="530" w:name="_Toc128036898"/>
      <w:bookmarkStart w:id="531" w:name="_Toc128474951"/>
      <w:bookmarkStart w:id="532" w:name="_Toc128475122"/>
      <w:bookmarkStart w:id="533" w:name="_Toc128477055"/>
      <w:bookmarkStart w:id="534" w:name="_Toc128477173"/>
      <w:bookmarkStart w:id="535" w:name="_Toc128036899"/>
      <w:bookmarkStart w:id="536" w:name="_Toc128474952"/>
      <w:bookmarkStart w:id="537" w:name="_Toc128475123"/>
      <w:bookmarkStart w:id="538" w:name="_Toc128477056"/>
      <w:bookmarkStart w:id="539" w:name="_Toc128477174"/>
      <w:bookmarkStart w:id="540" w:name="_Toc128036900"/>
      <w:bookmarkStart w:id="541" w:name="_Toc128474953"/>
      <w:bookmarkStart w:id="542" w:name="_Toc128475124"/>
      <w:bookmarkStart w:id="543" w:name="_Toc128477057"/>
      <w:bookmarkStart w:id="544" w:name="_Toc128477175"/>
      <w:bookmarkStart w:id="545" w:name="_Toc128036901"/>
      <w:bookmarkStart w:id="546" w:name="_Toc128474954"/>
      <w:bookmarkStart w:id="547" w:name="_Toc128475125"/>
      <w:bookmarkStart w:id="548" w:name="_Toc128477058"/>
      <w:bookmarkStart w:id="549" w:name="_Toc128477176"/>
      <w:bookmarkStart w:id="550" w:name="_Toc128036902"/>
      <w:bookmarkStart w:id="551" w:name="_Toc128474955"/>
      <w:bookmarkStart w:id="552" w:name="_Toc128475126"/>
      <w:bookmarkStart w:id="553" w:name="_Toc128477059"/>
      <w:bookmarkStart w:id="554" w:name="_Toc128477177"/>
      <w:bookmarkStart w:id="555" w:name="_Toc128036903"/>
      <w:bookmarkStart w:id="556" w:name="_Toc128474956"/>
      <w:bookmarkStart w:id="557" w:name="_Toc128475127"/>
      <w:bookmarkStart w:id="558" w:name="_Toc128477060"/>
      <w:bookmarkStart w:id="559" w:name="_Toc128477178"/>
      <w:bookmarkStart w:id="560" w:name="_Toc128036904"/>
      <w:bookmarkStart w:id="561" w:name="_Toc128474957"/>
      <w:bookmarkStart w:id="562" w:name="_Toc128475128"/>
      <w:bookmarkStart w:id="563" w:name="_Toc128477061"/>
      <w:bookmarkStart w:id="564" w:name="_Toc128477179"/>
      <w:bookmarkStart w:id="565" w:name="_Toc128036905"/>
      <w:bookmarkStart w:id="566" w:name="_Toc128474958"/>
      <w:bookmarkStart w:id="567" w:name="_Toc128475129"/>
      <w:bookmarkStart w:id="568" w:name="_Toc128477062"/>
      <w:bookmarkStart w:id="569" w:name="_Toc128477180"/>
      <w:bookmarkStart w:id="570" w:name="_Toc128036906"/>
      <w:bookmarkStart w:id="571" w:name="_Toc128474959"/>
      <w:bookmarkStart w:id="572" w:name="_Toc128475130"/>
      <w:bookmarkStart w:id="573" w:name="_Toc128477063"/>
      <w:bookmarkStart w:id="574" w:name="_Toc128477181"/>
      <w:bookmarkStart w:id="575" w:name="_Toc128036907"/>
      <w:bookmarkStart w:id="576" w:name="_Toc128474960"/>
      <w:bookmarkStart w:id="577" w:name="_Toc128475131"/>
      <w:bookmarkStart w:id="578" w:name="_Toc128477064"/>
      <w:bookmarkStart w:id="579" w:name="_Toc128477182"/>
      <w:bookmarkStart w:id="580" w:name="_Toc128036908"/>
      <w:bookmarkStart w:id="581" w:name="_Toc128474961"/>
      <w:bookmarkStart w:id="582" w:name="_Toc128475132"/>
      <w:bookmarkStart w:id="583" w:name="_Toc128477065"/>
      <w:bookmarkStart w:id="584" w:name="_Toc128477183"/>
      <w:bookmarkStart w:id="585" w:name="_Toc128036909"/>
      <w:bookmarkStart w:id="586" w:name="_Toc128474962"/>
      <w:bookmarkStart w:id="587" w:name="_Toc128475133"/>
      <w:bookmarkStart w:id="588" w:name="_Toc128477066"/>
      <w:bookmarkStart w:id="589" w:name="_Toc128477184"/>
      <w:bookmarkStart w:id="590" w:name="_Toc128036910"/>
      <w:bookmarkStart w:id="591" w:name="_Toc128474963"/>
      <w:bookmarkStart w:id="592" w:name="_Toc128475134"/>
      <w:bookmarkStart w:id="593" w:name="_Toc128477067"/>
      <w:bookmarkStart w:id="594" w:name="_Toc128477185"/>
      <w:bookmarkStart w:id="595" w:name="_Toc128036911"/>
      <w:bookmarkStart w:id="596" w:name="_Toc128474964"/>
      <w:bookmarkStart w:id="597" w:name="_Toc128475135"/>
      <w:bookmarkStart w:id="598" w:name="_Toc128477068"/>
      <w:bookmarkStart w:id="599" w:name="_Toc128477186"/>
      <w:bookmarkStart w:id="600" w:name="_Toc128036912"/>
      <w:bookmarkStart w:id="601" w:name="_Toc128474965"/>
      <w:bookmarkStart w:id="602" w:name="_Toc128475136"/>
      <w:bookmarkStart w:id="603" w:name="_Toc128477069"/>
      <w:bookmarkStart w:id="604" w:name="_Toc128477187"/>
      <w:bookmarkStart w:id="605" w:name="_Toc128036913"/>
      <w:bookmarkStart w:id="606" w:name="_Toc128474966"/>
      <w:bookmarkStart w:id="607" w:name="_Toc128475137"/>
      <w:bookmarkStart w:id="608" w:name="_Toc128477070"/>
      <w:bookmarkStart w:id="609" w:name="_Toc128477188"/>
      <w:bookmarkStart w:id="610" w:name="_Toc128036914"/>
      <w:bookmarkStart w:id="611" w:name="_Toc128474967"/>
      <w:bookmarkStart w:id="612" w:name="_Toc128475138"/>
      <w:bookmarkStart w:id="613" w:name="_Toc128477071"/>
      <w:bookmarkStart w:id="614" w:name="_Toc128477189"/>
      <w:bookmarkStart w:id="615" w:name="_Toc128036915"/>
      <w:bookmarkStart w:id="616" w:name="_Toc128474968"/>
      <w:bookmarkStart w:id="617" w:name="_Toc128475139"/>
      <w:bookmarkStart w:id="618" w:name="_Toc128477072"/>
      <w:bookmarkStart w:id="619" w:name="_Toc128477190"/>
      <w:bookmarkStart w:id="620" w:name="_Toc128036916"/>
      <w:bookmarkStart w:id="621" w:name="_Toc128474969"/>
      <w:bookmarkStart w:id="622" w:name="_Toc128475140"/>
      <w:bookmarkStart w:id="623" w:name="_Toc128477073"/>
      <w:bookmarkStart w:id="624" w:name="_Toc128477191"/>
      <w:bookmarkStart w:id="625" w:name="_Toc128036917"/>
      <w:bookmarkStart w:id="626" w:name="_Toc128474970"/>
      <w:bookmarkStart w:id="627" w:name="_Toc128475141"/>
      <w:bookmarkStart w:id="628" w:name="_Toc128477074"/>
      <w:bookmarkStart w:id="629" w:name="_Toc128477192"/>
      <w:bookmarkStart w:id="630" w:name="_Toc128036918"/>
      <w:bookmarkStart w:id="631" w:name="_Toc128474971"/>
      <w:bookmarkStart w:id="632" w:name="_Toc128475142"/>
      <w:bookmarkStart w:id="633" w:name="_Toc128477075"/>
      <w:bookmarkStart w:id="634" w:name="_Toc128477193"/>
      <w:bookmarkStart w:id="635" w:name="_Toc128036919"/>
      <w:bookmarkStart w:id="636" w:name="_Toc128474972"/>
      <w:bookmarkStart w:id="637" w:name="_Toc128475143"/>
      <w:bookmarkStart w:id="638" w:name="_Toc128477076"/>
      <w:bookmarkStart w:id="639" w:name="_Toc128477194"/>
      <w:bookmarkStart w:id="640" w:name="_Toc128036920"/>
      <w:bookmarkStart w:id="641" w:name="_Toc128474973"/>
      <w:bookmarkStart w:id="642" w:name="_Toc128475144"/>
      <w:bookmarkStart w:id="643" w:name="_Toc128477077"/>
      <w:bookmarkStart w:id="644" w:name="_Toc128477195"/>
      <w:bookmarkStart w:id="645" w:name="_Toc128036921"/>
      <w:bookmarkStart w:id="646" w:name="_Toc128474974"/>
      <w:bookmarkStart w:id="647" w:name="_Toc128475145"/>
      <w:bookmarkStart w:id="648" w:name="_Toc128477078"/>
      <w:bookmarkStart w:id="649" w:name="_Toc128477196"/>
      <w:bookmarkStart w:id="650" w:name="_Toc128036922"/>
      <w:bookmarkStart w:id="651" w:name="_Toc128474975"/>
      <w:bookmarkStart w:id="652" w:name="_Toc128475146"/>
      <w:bookmarkStart w:id="653" w:name="_Toc128477079"/>
      <w:bookmarkStart w:id="654" w:name="_Toc128477197"/>
      <w:bookmarkStart w:id="655" w:name="_Toc128036923"/>
      <w:bookmarkStart w:id="656" w:name="_Toc128474976"/>
      <w:bookmarkStart w:id="657" w:name="_Toc128475147"/>
      <w:bookmarkStart w:id="658" w:name="_Toc128477080"/>
      <w:bookmarkStart w:id="659" w:name="_Toc128477198"/>
      <w:bookmarkStart w:id="660" w:name="_Toc128036924"/>
      <w:bookmarkStart w:id="661" w:name="_Toc128474977"/>
      <w:bookmarkStart w:id="662" w:name="_Toc128475148"/>
      <w:bookmarkStart w:id="663" w:name="_Toc128477081"/>
      <w:bookmarkStart w:id="664" w:name="_Toc128477199"/>
      <w:bookmarkStart w:id="665" w:name="_Toc128036925"/>
      <w:bookmarkStart w:id="666" w:name="_Toc128474978"/>
      <w:bookmarkStart w:id="667" w:name="_Toc128475149"/>
      <w:bookmarkStart w:id="668" w:name="_Toc128477082"/>
      <w:bookmarkStart w:id="669" w:name="_Toc128477200"/>
      <w:bookmarkStart w:id="670" w:name="_Toc128036926"/>
      <w:bookmarkStart w:id="671" w:name="_Toc128474979"/>
      <w:bookmarkStart w:id="672" w:name="_Toc128475150"/>
      <w:bookmarkStart w:id="673" w:name="_Toc128477083"/>
      <w:bookmarkStart w:id="674" w:name="_Toc128477201"/>
      <w:bookmarkStart w:id="675" w:name="_Toc128036927"/>
      <w:bookmarkStart w:id="676" w:name="_Toc128474980"/>
      <w:bookmarkStart w:id="677" w:name="_Toc128475151"/>
      <w:bookmarkStart w:id="678" w:name="_Toc128477084"/>
      <w:bookmarkStart w:id="679" w:name="_Toc128477202"/>
      <w:bookmarkStart w:id="680" w:name="_Toc128036928"/>
      <w:bookmarkStart w:id="681" w:name="_Toc128474981"/>
      <w:bookmarkStart w:id="682" w:name="_Toc128475152"/>
      <w:bookmarkStart w:id="683" w:name="_Toc128477085"/>
      <w:bookmarkStart w:id="684" w:name="_Toc128477203"/>
      <w:bookmarkStart w:id="685" w:name="_Toc128036929"/>
      <w:bookmarkStart w:id="686" w:name="_Toc128474982"/>
      <w:bookmarkStart w:id="687" w:name="_Toc128475153"/>
      <w:bookmarkStart w:id="688" w:name="_Toc128477086"/>
      <w:bookmarkStart w:id="689" w:name="_Toc128477204"/>
      <w:bookmarkStart w:id="690" w:name="_Toc128036930"/>
      <w:bookmarkStart w:id="691" w:name="_Toc128474983"/>
      <w:bookmarkStart w:id="692" w:name="_Toc128475154"/>
      <w:bookmarkStart w:id="693" w:name="_Toc128477087"/>
      <w:bookmarkStart w:id="694" w:name="_Toc128477205"/>
      <w:bookmarkStart w:id="695" w:name="_Toc128036931"/>
      <w:bookmarkStart w:id="696" w:name="_Toc128474984"/>
      <w:bookmarkStart w:id="697" w:name="_Toc128475155"/>
      <w:bookmarkStart w:id="698" w:name="_Toc128477088"/>
      <w:bookmarkStart w:id="699" w:name="_Toc128477206"/>
      <w:bookmarkStart w:id="700" w:name="_Toc128036932"/>
      <w:bookmarkStart w:id="701" w:name="_Toc128474985"/>
      <w:bookmarkStart w:id="702" w:name="_Toc128475156"/>
      <w:bookmarkStart w:id="703" w:name="_Toc128477089"/>
      <w:bookmarkStart w:id="704" w:name="_Toc128477207"/>
      <w:bookmarkStart w:id="705" w:name="_Toc128036933"/>
      <w:bookmarkStart w:id="706" w:name="_Toc128474986"/>
      <w:bookmarkStart w:id="707" w:name="_Toc128475157"/>
      <w:bookmarkStart w:id="708" w:name="_Toc128477090"/>
      <w:bookmarkStart w:id="709" w:name="_Toc128477208"/>
      <w:bookmarkStart w:id="710" w:name="_Toc128036934"/>
      <w:bookmarkStart w:id="711" w:name="_Toc128474987"/>
      <w:bookmarkStart w:id="712" w:name="_Toc128475158"/>
      <w:bookmarkStart w:id="713" w:name="_Toc128477091"/>
      <w:bookmarkStart w:id="714" w:name="_Toc128477209"/>
      <w:bookmarkStart w:id="715" w:name="_Toc128036935"/>
      <w:bookmarkStart w:id="716" w:name="_Toc128474988"/>
      <w:bookmarkStart w:id="717" w:name="_Toc128475159"/>
      <w:bookmarkStart w:id="718" w:name="_Toc128477092"/>
      <w:bookmarkStart w:id="719" w:name="_Toc128477210"/>
      <w:bookmarkStart w:id="720" w:name="_Toc128036936"/>
      <w:bookmarkStart w:id="721" w:name="_Toc128474989"/>
      <w:bookmarkStart w:id="722" w:name="_Toc128475160"/>
      <w:bookmarkStart w:id="723" w:name="_Toc128477093"/>
      <w:bookmarkStart w:id="724" w:name="_Toc128477211"/>
      <w:bookmarkStart w:id="725" w:name="_Toc128036937"/>
      <w:bookmarkStart w:id="726" w:name="_Toc128474990"/>
      <w:bookmarkStart w:id="727" w:name="_Toc128475161"/>
      <w:bookmarkStart w:id="728" w:name="_Toc128477094"/>
      <w:bookmarkStart w:id="729" w:name="_Toc128477212"/>
      <w:bookmarkStart w:id="730" w:name="_Toc128036938"/>
      <w:bookmarkStart w:id="731" w:name="_Toc128474991"/>
      <w:bookmarkStart w:id="732" w:name="_Toc128475162"/>
      <w:bookmarkStart w:id="733" w:name="_Toc128477095"/>
      <w:bookmarkStart w:id="734" w:name="_Toc128477213"/>
      <w:bookmarkStart w:id="735" w:name="_Toc128036939"/>
      <w:bookmarkStart w:id="736" w:name="_Toc128474992"/>
      <w:bookmarkStart w:id="737" w:name="_Toc128475163"/>
      <w:bookmarkStart w:id="738" w:name="_Toc128477096"/>
      <w:bookmarkStart w:id="739" w:name="_Toc128477214"/>
      <w:bookmarkStart w:id="740" w:name="_Toc128036940"/>
      <w:bookmarkStart w:id="741" w:name="_Toc128474993"/>
      <w:bookmarkStart w:id="742" w:name="_Toc128475164"/>
      <w:bookmarkStart w:id="743" w:name="_Toc128477097"/>
      <w:bookmarkStart w:id="744" w:name="_Toc128477215"/>
      <w:bookmarkStart w:id="745" w:name="_Toc128036941"/>
      <w:bookmarkStart w:id="746" w:name="_Toc128474994"/>
      <w:bookmarkStart w:id="747" w:name="_Toc128475165"/>
      <w:bookmarkStart w:id="748" w:name="_Toc128477098"/>
      <w:bookmarkStart w:id="749" w:name="_Toc128477216"/>
      <w:bookmarkStart w:id="750" w:name="_Toc128036942"/>
      <w:bookmarkStart w:id="751" w:name="_Toc128474995"/>
      <w:bookmarkStart w:id="752" w:name="_Toc128475166"/>
      <w:bookmarkStart w:id="753" w:name="_Toc128477099"/>
      <w:bookmarkStart w:id="754" w:name="_Toc128477217"/>
      <w:bookmarkStart w:id="755" w:name="_Toc128036943"/>
      <w:bookmarkStart w:id="756" w:name="_Toc128474996"/>
      <w:bookmarkStart w:id="757" w:name="_Toc128475167"/>
      <w:bookmarkStart w:id="758" w:name="_Toc128477100"/>
      <w:bookmarkStart w:id="759" w:name="_Toc128477218"/>
      <w:bookmarkStart w:id="760" w:name="_Toc128036944"/>
      <w:bookmarkStart w:id="761" w:name="_Toc128474997"/>
      <w:bookmarkStart w:id="762" w:name="_Toc128475168"/>
      <w:bookmarkStart w:id="763" w:name="_Toc128477101"/>
      <w:bookmarkStart w:id="764" w:name="_Toc128477219"/>
      <w:bookmarkStart w:id="765" w:name="_Toc128036945"/>
      <w:bookmarkStart w:id="766" w:name="_Toc128474998"/>
      <w:bookmarkStart w:id="767" w:name="_Toc128475169"/>
      <w:bookmarkStart w:id="768" w:name="_Toc128477102"/>
      <w:bookmarkStart w:id="769" w:name="_Toc128477220"/>
      <w:bookmarkStart w:id="770" w:name="_Toc128036946"/>
      <w:bookmarkStart w:id="771" w:name="_Toc128474999"/>
      <w:bookmarkStart w:id="772" w:name="_Toc128475170"/>
      <w:bookmarkStart w:id="773" w:name="_Toc128477103"/>
      <w:bookmarkStart w:id="774" w:name="_Toc128477221"/>
      <w:bookmarkStart w:id="775" w:name="_Toc128036947"/>
      <w:bookmarkStart w:id="776" w:name="_Toc128475000"/>
      <w:bookmarkStart w:id="777" w:name="_Toc128475171"/>
      <w:bookmarkStart w:id="778" w:name="_Toc128477104"/>
      <w:bookmarkStart w:id="779" w:name="_Toc128477222"/>
      <w:bookmarkStart w:id="780" w:name="_Toc128036948"/>
      <w:bookmarkStart w:id="781" w:name="_Toc128475001"/>
      <w:bookmarkStart w:id="782" w:name="_Toc128475172"/>
      <w:bookmarkStart w:id="783" w:name="_Toc128477105"/>
      <w:bookmarkStart w:id="784" w:name="_Toc128477223"/>
      <w:bookmarkStart w:id="785" w:name="_Toc128036949"/>
      <w:bookmarkStart w:id="786" w:name="_Toc128475002"/>
      <w:bookmarkStart w:id="787" w:name="_Toc128475173"/>
      <w:bookmarkStart w:id="788" w:name="_Toc128477106"/>
      <w:bookmarkStart w:id="789" w:name="_Toc128477224"/>
      <w:bookmarkStart w:id="790" w:name="_Toc128036950"/>
      <w:bookmarkStart w:id="791" w:name="_Toc128475003"/>
      <w:bookmarkStart w:id="792" w:name="_Toc128475174"/>
      <w:bookmarkStart w:id="793" w:name="_Toc128477107"/>
      <w:bookmarkStart w:id="794" w:name="_Toc128477225"/>
      <w:bookmarkStart w:id="795" w:name="_Toc128036951"/>
      <w:bookmarkStart w:id="796" w:name="_Toc128475004"/>
      <w:bookmarkStart w:id="797" w:name="_Toc128475175"/>
      <w:bookmarkStart w:id="798" w:name="_Toc128477108"/>
      <w:bookmarkStart w:id="799" w:name="_Toc128477226"/>
      <w:bookmarkStart w:id="800" w:name="_Toc118822189"/>
      <w:bookmarkStart w:id="801" w:name="_Toc118822278"/>
      <w:bookmarkStart w:id="802" w:name="_Toc129276747"/>
      <w:bookmarkStart w:id="803" w:name="_Toc65575370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r>
        <w:t xml:space="preserve">How </w:t>
      </w:r>
      <w:r w:rsidR="001E10DD">
        <w:t>we confirmed</w:t>
      </w:r>
      <w:r>
        <w:t xml:space="preserve"> the </w:t>
      </w:r>
      <w:r w:rsidR="001E10DD">
        <w:t xml:space="preserve">final </w:t>
      </w:r>
      <w:r>
        <w:t>policy</w:t>
      </w:r>
      <w:bookmarkEnd w:id="800"/>
      <w:bookmarkEnd w:id="801"/>
      <w:bookmarkEnd w:id="802"/>
      <w:r>
        <w:t xml:space="preserve"> </w:t>
      </w:r>
      <w:bookmarkEnd w:id="803"/>
    </w:p>
    <w:p w14:paraId="73913647" w14:textId="71E0F3EC" w:rsidR="005D4821" w:rsidRDefault="005D4821" w:rsidP="003D1F1D">
      <w:r w:rsidRPr="009C1465">
        <w:t xml:space="preserve">We heard a lot about what is important to include in the </w:t>
      </w:r>
      <w:r w:rsidR="000B1875">
        <w:t>p</w:t>
      </w:r>
      <w:r w:rsidRPr="009C1465">
        <w:t xml:space="preserve">olicy and </w:t>
      </w:r>
      <w:r w:rsidR="000241EB">
        <w:rPr>
          <w:bCs/>
        </w:rPr>
        <w:t>i</w:t>
      </w:r>
      <w:r w:rsidRPr="009C1465">
        <w:rPr>
          <w:bCs/>
        </w:rPr>
        <w:t>mplementation</w:t>
      </w:r>
      <w:r w:rsidRPr="009C1465">
        <w:t xml:space="preserve"> </w:t>
      </w:r>
      <w:r w:rsidR="000241EB">
        <w:t>p</w:t>
      </w:r>
      <w:r w:rsidRPr="009C1465">
        <w:t>lan</w:t>
      </w:r>
      <w:r>
        <w:t xml:space="preserve">. </w:t>
      </w:r>
      <w:r w:rsidR="00540092" w:rsidRPr="00324AAC">
        <w:t xml:space="preserve">The </w:t>
      </w:r>
      <w:r w:rsidRPr="00324AAC">
        <w:t>Inclusion Australia</w:t>
      </w:r>
      <w:r w:rsidR="00540092" w:rsidRPr="00324AAC">
        <w:t xml:space="preserve"> network</w:t>
      </w:r>
      <w:r w:rsidRPr="00937C76">
        <w:t xml:space="preserve"> review</w:t>
      </w:r>
      <w:r w:rsidR="001E5C38">
        <w:t>ed</w:t>
      </w:r>
      <w:r w:rsidRPr="00937C76">
        <w:t xml:space="preserve"> the draft policy and confirm</w:t>
      </w:r>
      <w:r w:rsidR="00F16E70">
        <w:t>ed</w:t>
      </w:r>
      <w:r w:rsidRPr="00937C76">
        <w:t xml:space="preserve"> that </w:t>
      </w:r>
      <w:r>
        <w:t xml:space="preserve">it </w:t>
      </w:r>
      <w:r w:rsidRPr="00937C76">
        <w:t>reflect</w:t>
      </w:r>
      <w:r w:rsidR="00CD3388">
        <w:t>ed</w:t>
      </w:r>
      <w:r w:rsidRPr="00937C76">
        <w:t xml:space="preserve"> the co-design </w:t>
      </w:r>
      <w:r w:rsidR="00636E97">
        <w:t>process</w:t>
      </w:r>
      <w:r w:rsidRPr="00937C76">
        <w:t>.</w:t>
      </w:r>
      <w:r w:rsidR="0042342A">
        <w:t xml:space="preserve"> </w:t>
      </w:r>
      <w:r w:rsidR="0042342A">
        <w:rPr>
          <w:rFonts w:cs="Arial"/>
        </w:rPr>
        <w:t xml:space="preserve">The Steering Committee also reviewed the draft policy and provided feedback. The NDIA Board endorsed the </w:t>
      </w:r>
      <w:r w:rsidR="000B1875">
        <w:rPr>
          <w:rFonts w:cs="Arial"/>
        </w:rPr>
        <w:t>p</w:t>
      </w:r>
      <w:r w:rsidR="0042342A">
        <w:rPr>
          <w:rFonts w:cs="Arial"/>
        </w:rPr>
        <w:t xml:space="preserve">olicy and </w:t>
      </w:r>
      <w:r w:rsidR="000241EB">
        <w:rPr>
          <w:rFonts w:cs="Arial"/>
        </w:rPr>
        <w:t>i</w:t>
      </w:r>
      <w:r w:rsidR="0042342A">
        <w:rPr>
          <w:rFonts w:cs="Arial"/>
        </w:rPr>
        <w:t xml:space="preserve">mplementation </w:t>
      </w:r>
      <w:r w:rsidR="000241EB">
        <w:rPr>
          <w:rFonts w:cs="Arial"/>
        </w:rPr>
        <w:t>p</w:t>
      </w:r>
      <w:r w:rsidR="0042342A">
        <w:rPr>
          <w:rFonts w:cs="Arial"/>
        </w:rPr>
        <w:t>lan in January 2023.</w:t>
      </w:r>
    </w:p>
    <w:p w14:paraId="11D204F9" w14:textId="01CD7FC9" w:rsidR="0E3FDDDD" w:rsidRPr="003E2C67" w:rsidRDefault="0E3FDDDD" w:rsidP="00F82BEC">
      <w:pPr>
        <w:pStyle w:val="Heading2"/>
        <w:ind w:left="720"/>
        <w:jc w:val="both"/>
      </w:pPr>
      <w:bookmarkStart w:id="804" w:name="_Toc129276543"/>
      <w:bookmarkStart w:id="805" w:name="_Toc129276748"/>
      <w:bookmarkStart w:id="806" w:name="_Toc118822190"/>
      <w:bookmarkStart w:id="807" w:name="_Toc118822279"/>
      <w:bookmarkStart w:id="808" w:name="_Toc129276749"/>
      <w:bookmarkEnd w:id="804"/>
      <w:bookmarkEnd w:id="805"/>
      <w:r>
        <w:t>Lessons</w:t>
      </w:r>
      <w:bookmarkEnd w:id="806"/>
      <w:bookmarkEnd w:id="807"/>
      <w:bookmarkEnd w:id="808"/>
      <w:r>
        <w:t xml:space="preserve"> </w:t>
      </w:r>
    </w:p>
    <w:p w14:paraId="1F726951" w14:textId="297D1F30" w:rsidR="1F2A15BE" w:rsidRPr="00C360B2" w:rsidRDefault="00A573D6" w:rsidP="003D1F1D">
      <w:r>
        <w:t xml:space="preserve">As well as developing </w:t>
      </w:r>
      <w:r w:rsidR="0E3FDDDD" w:rsidRPr="00C360B2">
        <w:t xml:space="preserve">the </w:t>
      </w:r>
      <w:r w:rsidR="000B1875">
        <w:t>p</w:t>
      </w:r>
      <w:r w:rsidR="0E3FDDDD" w:rsidRPr="00C360B2">
        <w:t xml:space="preserve">olicy, we have also learnt about how the </w:t>
      </w:r>
      <w:r w:rsidR="534B5972" w:rsidRPr="00C360B2">
        <w:t>consultation</w:t>
      </w:r>
      <w:r w:rsidR="0E3FDDDD" w:rsidRPr="00C360B2">
        <w:t xml:space="preserve">, co-design and engagement process can continue to be improved. </w:t>
      </w:r>
      <w:r w:rsidR="00E71C8D">
        <w:t>L</w:t>
      </w:r>
      <w:r w:rsidR="0009280E" w:rsidRPr="00C360B2">
        <w:t>essons we have learnt include:</w:t>
      </w:r>
    </w:p>
    <w:p w14:paraId="1B8F0523" w14:textId="57587055" w:rsidR="0009280E" w:rsidRPr="003D1F1D" w:rsidRDefault="00C90C2B" w:rsidP="002A652D">
      <w:pPr>
        <w:pStyle w:val="ListParagraph"/>
        <w:numPr>
          <w:ilvl w:val="0"/>
          <w:numId w:val="45"/>
        </w:numPr>
        <w:spacing w:before="60" w:after="60"/>
        <w:ind w:left="714" w:hanging="357"/>
        <w:contextualSpacing w:val="0"/>
        <w:rPr>
          <w:color w:val="000000"/>
          <w:szCs w:val="22"/>
        </w:rPr>
      </w:pPr>
      <w:r>
        <w:rPr>
          <w:color w:val="000000"/>
          <w:szCs w:val="22"/>
        </w:rPr>
        <w:t>I</w:t>
      </w:r>
      <w:r w:rsidR="0009280E" w:rsidRPr="003D1F1D">
        <w:rPr>
          <w:color w:val="000000"/>
          <w:szCs w:val="22"/>
        </w:rPr>
        <w:t>t takes</w:t>
      </w:r>
      <w:r>
        <w:rPr>
          <w:color w:val="000000"/>
          <w:szCs w:val="22"/>
        </w:rPr>
        <w:t xml:space="preserve"> significant time</w:t>
      </w:r>
      <w:r w:rsidR="0009280E" w:rsidRPr="003D1F1D">
        <w:rPr>
          <w:color w:val="000000"/>
          <w:szCs w:val="22"/>
        </w:rPr>
        <w:t xml:space="preserve"> to do proper co-</w:t>
      </w:r>
      <w:proofErr w:type="gramStart"/>
      <w:r w:rsidR="00DC6098" w:rsidRPr="003D1F1D">
        <w:rPr>
          <w:color w:val="000000"/>
          <w:szCs w:val="22"/>
        </w:rPr>
        <w:t>design</w:t>
      </w:r>
      <w:proofErr w:type="gramEnd"/>
    </w:p>
    <w:p w14:paraId="58C4C49D" w14:textId="76DA4A3D" w:rsidR="0009280E" w:rsidRPr="003D1F1D" w:rsidRDefault="00B15084" w:rsidP="002A652D">
      <w:pPr>
        <w:pStyle w:val="ListParagraph"/>
        <w:numPr>
          <w:ilvl w:val="0"/>
          <w:numId w:val="45"/>
        </w:numPr>
        <w:spacing w:before="60" w:after="60"/>
        <w:ind w:left="714" w:hanging="357"/>
        <w:contextualSpacing w:val="0"/>
        <w:rPr>
          <w:color w:val="000000"/>
          <w:szCs w:val="22"/>
        </w:rPr>
      </w:pPr>
      <w:r>
        <w:rPr>
          <w:color w:val="000000"/>
          <w:szCs w:val="22"/>
        </w:rPr>
        <w:t xml:space="preserve">It </w:t>
      </w:r>
      <w:r w:rsidR="00DC6098">
        <w:rPr>
          <w:color w:val="000000"/>
          <w:szCs w:val="22"/>
        </w:rPr>
        <w:t xml:space="preserve">is </w:t>
      </w:r>
      <w:r w:rsidR="00DC6098" w:rsidRPr="003D1F1D">
        <w:rPr>
          <w:color w:val="000000"/>
          <w:szCs w:val="22"/>
        </w:rPr>
        <w:t>important to</w:t>
      </w:r>
      <w:r w:rsidR="0009280E" w:rsidRPr="003D1F1D">
        <w:rPr>
          <w:color w:val="000000"/>
          <w:szCs w:val="22"/>
        </w:rPr>
        <w:t xml:space="preserve"> have facilitators and co-leaders from the disability community. Their skills in inclusive engagement practices</w:t>
      </w:r>
      <w:r>
        <w:rPr>
          <w:color w:val="000000"/>
          <w:szCs w:val="22"/>
        </w:rPr>
        <w:t xml:space="preserve"> are very</w:t>
      </w:r>
      <w:r w:rsidR="0009280E" w:rsidRPr="003D1F1D">
        <w:rPr>
          <w:color w:val="000000"/>
          <w:szCs w:val="22"/>
        </w:rPr>
        <w:t xml:space="preserve"> </w:t>
      </w:r>
      <w:proofErr w:type="gramStart"/>
      <w:r w:rsidR="0009280E" w:rsidRPr="003D1F1D">
        <w:rPr>
          <w:color w:val="000000"/>
          <w:szCs w:val="22"/>
        </w:rPr>
        <w:t>beneficial</w:t>
      </w:r>
      <w:proofErr w:type="gramEnd"/>
    </w:p>
    <w:p w14:paraId="0FB79E05" w14:textId="69592891" w:rsidR="0009280E" w:rsidRPr="003D1F1D" w:rsidRDefault="00B16B6A" w:rsidP="002A652D">
      <w:pPr>
        <w:pStyle w:val="ListParagraph"/>
        <w:numPr>
          <w:ilvl w:val="0"/>
          <w:numId w:val="45"/>
        </w:numPr>
        <w:spacing w:before="60" w:after="60"/>
        <w:ind w:left="714" w:hanging="357"/>
        <w:contextualSpacing w:val="0"/>
        <w:rPr>
          <w:color w:val="000000"/>
          <w:szCs w:val="22"/>
        </w:rPr>
      </w:pPr>
      <w:r>
        <w:rPr>
          <w:color w:val="000000"/>
          <w:szCs w:val="22"/>
        </w:rPr>
        <w:t>Partner</w:t>
      </w:r>
      <w:r w:rsidR="0009280E" w:rsidRPr="003D1F1D">
        <w:rPr>
          <w:color w:val="000000"/>
          <w:szCs w:val="22"/>
        </w:rPr>
        <w:t xml:space="preserve"> with D</w:t>
      </w:r>
      <w:r w:rsidR="00B15084">
        <w:rPr>
          <w:color w:val="000000"/>
          <w:szCs w:val="22"/>
        </w:rPr>
        <w:t xml:space="preserve">isability and </w:t>
      </w:r>
      <w:r w:rsidR="0009280E" w:rsidRPr="003D1F1D">
        <w:rPr>
          <w:color w:val="000000"/>
          <w:szCs w:val="22"/>
        </w:rPr>
        <w:t>C</w:t>
      </w:r>
      <w:r w:rsidR="00B15084">
        <w:rPr>
          <w:color w:val="000000"/>
          <w:szCs w:val="22"/>
        </w:rPr>
        <w:t xml:space="preserve">arer </w:t>
      </w:r>
      <w:r w:rsidR="0009280E" w:rsidRPr="003D1F1D">
        <w:rPr>
          <w:color w:val="000000"/>
          <w:szCs w:val="22"/>
        </w:rPr>
        <w:t>R</w:t>
      </w:r>
      <w:r w:rsidR="00B15084">
        <w:rPr>
          <w:color w:val="000000"/>
          <w:szCs w:val="22"/>
        </w:rPr>
        <w:t xml:space="preserve">epresentative </w:t>
      </w:r>
      <w:r w:rsidR="0009280E" w:rsidRPr="003D1F1D">
        <w:rPr>
          <w:color w:val="000000"/>
          <w:szCs w:val="22"/>
        </w:rPr>
        <w:t>O</w:t>
      </w:r>
      <w:r w:rsidR="00B15084">
        <w:rPr>
          <w:color w:val="000000"/>
          <w:szCs w:val="22"/>
        </w:rPr>
        <w:t>rganisations</w:t>
      </w:r>
      <w:r w:rsidR="0009280E" w:rsidRPr="003D1F1D">
        <w:rPr>
          <w:color w:val="000000"/>
          <w:szCs w:val="22"/>
        </w:rPr>
        <w:t xml:space="preserve"> to reach communities to learn about their diverse </w:t>
      </w:r>
      <w:proofErr w:type="gramStart"/>
      <w:r w:rsidR="0009280E" w:rsidRPr="003D1F1D">
        <w:rPr>
          <w:color w:val="000000"/>
          <w:szCs w:val="22"/>
        </w:rPr>
        <w:t>perspectives</w:t>
      </w:r>
      <w:proofErr w:type="gramEnd"/>
    </w:p>
    <w:p w14:paraId="1235D746" w14:textId="1C761FBD" w:rsidR="0009280E" w:rsidRPr="003D1F1D" w:rsidRDefault="0009280E" w:rsidP="002A652D">
      <w:pPr>
        <w:pStyle w:val="ListParagraph"/>
        <w:numPr>
          <w:ilvl w:val="0"/>
          <w:numId w:val="45"/>
        </w:numPr>
        <w:spacing w:before="60" w:after="60"/>
        <w:ind w:left="714" w:hanging="357"/>
        <w:contextualSpacing w:val="0"/>
        <w:rPr>
          <w:color w:val="000000"/>
          <w:szCs w:val="22"/>
        </w:rPr>
      </w:pPr>
      <w:r w:rsidRPr="003D1F1D">
        <w:rPr>
          <w:color w:val="000000"/>
          <w:szCs w:val="22"/>
        </w:rPr>
        <w:t xml:space="preserve">NDIA </w:t>
      </w:r>
      <w:r w:rsidR="00983046">
        <w:rPr>
          <w:color w:val="000000"/>
          <w:szCs w:val="22"/>
        </w:rPr>
        <w:t xml:space="preserve">needs </w:t>
      </w:r>
      <w:r w:rsidRPr="003D1F1D">
        <w:rPr>
          <w:color w:val="000000"/>
          <w:szCs w:val="22"/>
        </w:rPr>
        <w:t xml:space="preserve">to support people in co-design activities to understand their </w:t>
      </w:r>
      <w:proofErr w:type="gramStart"/>
      <w:r w:rsidRPr="003D1F1D">
        <w:rPr>
          <w:color w:val="000000"/>
          <w:szCs w:val="22"/>
        </w:rPr>
        <w:t>role</w:t>
      </w:r>
      <w:proofErr w:type="gramEnd"/>
    </w:p>
    <w:p w14:paraId="4CAF18F9" w14:textId="7AAC6010" w:rsidR="0009280E" w:rsidRPr="003D1F1D" w:rsidRDefault="000E6F4C" w:rsidP="002A652D">
      <w:pPr>
        <w:pStyle w:val="ListParagraph"/>
        <w:numPr>
          <w:ilvl w:val="0"/>
          <w:numId w:val="45"/>
        </w:numPr>
        <w:spacing w:before="60" w:after="60"/>
        <w:ind w:left="714" w:hanging="357"/>
        <w:contextualSpacing w:val="0"/>
        <w:rPr>
          <w:color w:val="000000"/>
          <w:szCs w:val="22"/>
        </w:rPr>
      </w:pPr>
      <w:r>
        <w:rPr>
          <w:color w:val="000000"/>
          <w:szCs w:val="22"/>
        </w:rPr>
        <w:t>Carefully</w:t>
      </w:r>
      <w:r w:rsidR="0009280E" w:rsidRPr="003D1F1D">
        <w:rPr>
          <w:color w:val="000000"/>
          <w:szCs w:val="22"/>
        </w:rPr>
        <w:t xml:space="preserve"> consider the types of engagement </w:t>
      </w:r>
      <w:r w:rsidR="00A430FD">
        <w:rPr>
          <w:color w:val="000000"/>
          <w:szCs w:val="22"/>
        </w:rPr>
        <w:t>activities</w:t>
      </w:r>
      <w:r w:rsidR="0009280E" w:rsidRPr="003D1F1D">
        <w:rPr>
          <w:color w:val="000000"/>
          <w:szCs w:val="22"/>
        </w:rPr>
        <w:t xml:space="preserve"> e.g., break out rooms for large groups</w:t>
      </w:r>
      <w:r w:rsidR="00A430FD">
        <w:rPr>
          <w:color w:val="000000"/>
          <w:szCs w:val="22"/>
        </w:rPr>
        <w:t xml:space="preserve"> </w:t>
      </w:r>
      <w:r w:rsidR="0009280E" w:rsidRPr="003D1F1D">
        <w:rPr>
          <w:color w:val="000000"/>
          <w:szCs w:val="22"/>
        </w:rPr>
        <w:t xml:space="preserve">to ensure all people can contribute and have their </w:t>
      </w:r>
      <w:proofErr w:type="gramStart"/>
      <w:r w:rsidR="0009280E" w:rsidRPr="003D1F1D">
        <w:rPr>
          <w:color w:val="000000"/>
          <w:szCs w:val="22"/>
        </w:rPr>
        <w:t>say</w:t>
      </w:r>
      <w:proofErr w:type="gramEnd"/>
    </w:p>
    <w:p w14:paraId="3F06A3FE" w14:textId="41EE2DD0" w:rsidR="150F44F7" w:rsidRPr="003D1F1D" w:rsidRDefault="00D63481" w:rsidP="002A652D">
      <w:pPr>
        <w:pStyle w:val="ListParagraph"/>
        <w:numPr>
          <w:ilvl w:val="0"/>
          <w:numId w:val="45"/>
        </w:numPr>
        <w:spacing w:before="60" w:after="60"/>
        <w:ind w:left="714" w:hanging="357"/>
        <w:contextualSpacing w:val="0"/>
        <w:rPr>
          <w:color w:val="000000"/>
          <w:szCs w:val="22"/>
        </w:rPr>
      </w:pPr>
      <w:r w:rsidRPr="003D1F1D">
        <w:rPr>
          <w:color w:val="000000"/>
          <w:szCs w:val="22"/>
        </w:rPr>
        <w:t xml:space="preserve">Some people found talking about the NDIS upsetting and frustrating. We need to be mindful of this </w:t>
      </w:r>
      <w:r w:rsidR="00A430FD">
        <w:rPr>
          <w:color w:val="000000"/>
          <w:szCs w:val="22"/>
        </w:rPr>
        <w:t>and make sure</w:t>
      </w:r>
      <w:r w:rsidR="00D3188B" w:rsidRPr="003D1F1D">
        <w:rPr>
          <w:color w:val="000000"/>
          <w:szCs w:val="22"/>
        </w:rPr>
        <w:t xml:space="preserve"> appropriate supports are in </w:t>
      </w:r>
      <w:proofErr w:type="gramStart"/>
      <w:r w:rsidR="00D3188B" w:rsidRPr="003D1F1D">
        <w:rPr>
          <w:color w:val="000000"/>
          <w:szCs w:val="22"/>
        </w:rPr>
        <w:t>place</w:t>
      </w:r>
      <w:proofErr w:type="gramEnd"/>
    </w:p>
    <w:p w14:paraId="3B608921" w14:textId="696062E5" w:rsidR="0009280E" w:rsidRPr="003D1F1D" w:rsidRDefault="00A430FD" w:rsidP="002A652D">
      <w:pPr>
        <w:pStyle w:val="ListParagraph"/>
        <w:numPr>
          <w:ilvl w:val="0"/>
          <w:numId w:val="45"/>
        </w:numPr>
        <w:spacing w:before="60" w:after="60"/>
        <w:ind w:left="714" w:hanging="357"/>
        <w:contextualSpacing w:val="0"/>
        <w:rPr>
          <w:color w:val="000000"/>
          <w:szCs w:val="22"/>
        </w:rPr>
      </w:pPr>
      <w:r>
        <w:rPr>
          <w:color w:val="000000"/>
          <w:szCs w:val="22"/>
        </w:rPr>
        <w:t>Include</w:t>
      </w:r>
      <w:r w:rsidR="0009280E" w:rsidRPr="003D1F1D">
        <w:rPr>
          <w:color w:val="000000"/>
          <w:szCs w:val="22"/>
        </w:rPr>
        <w:t xml:space="preserve"> participants on steering committees and creat</w:t>
      </w:r>
      <w:r w:rsidR="001D520E">
        <w:rPr>
          <w:color w:val="000000"/>
          <w:szCs w:val="22"/>
        </w:rPr>
        <w:t>e</w:t>
      </w:r>
      <w:r w:rsidR="0009280E" w:rsidRPr="003D1F1D">
        <w:rPr>
          <w:color w:val="000000"/>
          <w:szCs w:val="22"/>
        </w:rPr>
        <w:t xml:space="preserve"> opportunities for people with disability to provide advice and leadership</w:t>
      </w:r>
      <w:r w:rsidR="001D520E">
        <w:rPr>
          <w:color w:val="000000"/>
          <w:szCs w:val="22"/>
        </w:rPr>
        <w:t>. This l</w:t>
      </w:r>
      <w:r w:rsidR="0009280E" w:rsidRPr="003D1F1D">
        <w:rPr>
          <w:color w:val="000000"/>
          <w:szCs w:val="22"/>
        </w:rPr>
        <w:t xml:space="preserve">eads to better co-design and empowers the person with </w:t>
      </w:r>
      <w:proofErr w:type="gramStart"/>
      <w:r w:rsidR="0009280E" w:rsidRPr="003D1F1D">
        <w:rPr>
          <w:color w:val="000000"/>
          <w:szCs w:val="22"/>
        </w:rPr>
        <w:t>disability</w:t>
      </w:r>
      <w:proofErr w:type="gramEnd"/>
    </w:p>
    <w:p w14:paraId="5F211C00" w14:textId="1DB6F9EC" w:rsidR="0009280E" w:rsidRPr="003D1F1D" w:rsidRDefault="006A34C7" w:rsidP="002A652D">
      <w:pPr>
        <w:pStyle w:val="ListParagraph"/>
        <w:numPr>
          <w:ilvl w:val="0"/>
          <w:numId w:val="45"/>
        </w:numPr>
        <w:spacing w:before="60" w:after="60"/>
        <w:ind w:left="714" w:hanging="357"/>
        <w:contextualSpacing w:val="0"/>
        <w:rPr>
          <w:color w:val="000000"/>
          <w:szCs w:val="22"/>
        </w:rPr>
      </w:pPr>
      <w:r>
        <w:rPr>
          <w:color w:val="000000"/>
          <w:szCs w:val="22"/>
        </w:rPr>
        <w:t>B</w:t>
      </w:r>
      <w:r w:rsidR="0009280E" w:rsidRPr="003D1F1D">
        <w:rPr>
          <w:color w:val="000000"/>
          <w:szCs w:val="22"/>
        </w:rPr>
        <w:t xml:space="preserve">uild in the time and skills to create information in Easy Read, Plain English, </w:t>
      </w:r>
      <w:r>
        <w:rPr>
          <w:color w:val="000000"/>
          <w:szCs w:val="22"/>
        </w:rPr>
        <w:t>and</w:t>
      </w:r>
      <w:r w:rsidR="0009280E" w:rsidRPr="003D1F1D">
        <w:rPr>
          <w:color w:val="000000"/>
          <w:szCs w:val="22"/>
        </w:rPr>
        <w:t xml:space="preserve"> other accessible format</w:t>
      </w:r>
      <w:r>
        <w:rPr>
          <w:color w:val="000000"/>
          <w:szCs w:val="22"/>
        </w:rPr>
        <w:t>s</w:t>
      </w:r>
      <w:r w:rsidR="0009280E" w:rsidRPr="003D1F1D">
        <w:rPr>
          <w:color w:val="000000"/>
          <w:szCs w:val="22"/>
        </w:rPr>
        <w:t xml:space="preserve"> to work effectively with people with intellectual disability.</w:t>
      </w:r>
    </w:p>
    <w:sectPr w:rsidR="0009280E" w:rsidRPr="003D1F1D" w:rsidSect="00480D8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440" w:right="1440" w:bottom="1276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1B3C0" w14:textId="77777777" w:rsidR="00C76D3E" w:rsidRDefault="00C76D3E" w:rsidP="007219F1">
      <w:pPr>
        <w:spacing w:after="0" w:line="240" w:lineRule="auto"/>
      </w:pPr>
      <w:r>
        <w:separator/>
      </w:r>
    </w:p>
    <w:p w14:paraId="67F9A0E4" w14:textId="77777777" w:rsidR="00C76D3E" w:rsidRDefault="00C76D3E"/>
    <w:p w14:paraId="6E9E4A5B" w14:textId="77777777" w:rsidR="00C76D3E" w:rsidRDefault="00C76D3E"/>
    <w:p w14:paraId="499764BE" w14:textId="77777777" w:rsidR="00C76D3E" w:rsidRDefault="00C76D3E"/>
    <w:p w14:paraId="5000A537" w14:textId="77777777" w:rsidR="00C76D3E" w:rsidRDefault="00C76D3E"/>
    <w:p w14:paraId="43CF00CD" w14:textId="77777777" w:rsidR="00C76D3E" w:rsidRDefault="00C76D3E"/>
    <w:p w14:paraId="775E9FCC" w14:textId="77777777" w:rsidR="00C76D3E" w:rsidRDefault="00C76D3E"/>
    <w:p w14:paraId="04254176" w14:textId="77777777" w:rsidR="00C76D3E" w:rsidRDefault="00C76D3E"/>
  </w:endnote>
  <w:endnote w:type="continuationSeparator" w:id="0">
    <w:p w14:paraId="36F2BB67" w14:textId="77777777" w:rsidR="00C76D3E" w:rsidRDefault="00C76D3E" w:rsidP="007219F1">
      <w:pPr>
        <w:spacing w:after="0" w:line="240" w:lineRule="auto"/>
      </w:pPr>
      <w:r>
        <w:continuationSeparator/>
      </w:r>
    </w:p>
    <w:p w14:paraId="190C3437" w14:textId="77777777" w:rsidR="00C76D3E" w:rsidRDefault="00C76D3E"/>
    <w:p w14:paraId="043BD4A3" w14:textId="77777777" w:rsidR="00C76D3E" w:rsidRDefault="00C76D3E"/>
    <w:p w14:paraId="06591C9A" w14:textId="77777777" w:rsidR="00C76D3E" w:rsidRDefault="00C76D3E"/>
    <w:p w14:paraId="23AAF9F1" w14:textId="77777777" w:rsidR="00C76D3E" w:rsidRDefault="00C76D3E"/>
    <w:p w14:paraId="71435CA7" w14:textId="77777777" w:rsidR="00C76D3E" w:rsidRDefault="00C76D3E"/>
    <w:p w14:paraId="40466529" w14:textId="77777777" w:rsidR="00C76D3E" w:rsidRDefault="00C76D3E"/>
    <w:p w14:paraId="67A39E59" w14:textId="77777777" w:rsidR="00C76D3E" w:rsidRDefault="00C76D3E"/>
  </w:endnote>
  <w:endnote w:type="continuationNotice" w:id="1">
    <w:p w14:paraId="006EA891" w14:textId="77777777" w:rsidR="007710BF" w:rsidRDefault="007710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FS Me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337B" w14:textId="77777777" w:rsidR="008D5278" w:rsidRDefault="008D5278">
    <w:pPr>
      <w:pStyle w:val="Footer"/>
    </w:pPr>
  </w:p>
  <w:p w14:paraId="464BE0D5" w14:textId="77777777" w:rsidR="008D5278" w:rsidRDefault="008D5278"/>
  <w:p w14:paraId="67FD1B7A" w14:textId="77777777" w:rsidR="008D5278" w:rsidRDefault="008D5278"/>
  <w:p w14:paraId="7413F7D3" w14:textId="77777777" w:rsidR="008D5278" w:rsidRDefault="008D5278"/>
  <w:p w14:paraId="3D17580F" w14:textId="77777777" w:rsidR="008D5278" w:rsidRDefault="008D52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3E6D6" w14:textId="0388232C" w:rsidR="008D5278" w:rsidRPr="00134DAB" w:rsidRDefault="008D5278" w:rsidP="00134DAB">
    <w:pPr>
      <w:pStyle w:val="Footer"/>
      <w:pBdr>
        <w:top w:val="single" w:sz="4" w:space="18" w:color="6B2976"/>
      </w:pBdr>
      <w:spacing w:after="480"/>
      <w:jc w:val="center"/>
      <w:rPr>
        <w:color w:val="63256D"/>
        <w:sz w:val="22"/>
        <w:szCs w:val="22"/>
      </w:rPr>
    </w:pPr>
    <w:r w:rsidRPr="00C11A15">
      <w:rPr>
        <w:b/>
        <w:bCs/>
        <w:color w:val="63256D"/>
        <w:sz w:val="22"/>
        <w:szCs w:val="22"/>
      </w:rPr>
      <w:t>ndis.gov.au</w:t>
    </w:r>
    <w:r w:rsidRPr="00C11A15">
      <w:rPr>
        <w:color w:val="63256D"/>
        <w:sz w:val="22"/>
        <w:szCs w:val="22"/>
      </w:rPr>
      <w:tab/>
    </w:r>
    <w:r w:rsidRPr="00C11A15">
      <w:rPr>
        <w:color w:val="63256D"/>
        <w:sz w:val="22"/>
        <w:szCs w:val="22"/>
      </w:rPr>
      <w:tab/>
    </w:r>
    <w:sdt>
      <w:sdtPr>
        <w:rPr>
          <w:color w:val="63256D"/>
          <w:sz w:val="22"/>
          <w:szCs w:val="22"/>
        </w:rPr>
        <w:id w:val="-619613177"/>
        <w:docPartObj>
          <w:docPartGallery w:val="Page Numbers (Bottom of Page)"/>
          <w:docPartUnique/>
        </w:docPartObj>
      </w:sdtPr>
      <w:sdtEndPr/>
      <w:sdtContent>
        <w:r w:rsidRPr="00C11A15">
          <w:rPr>
            <w:color w:val="63256D"/>
            <w:sz w:val="22"/>
            <w:szCs w:val="22"/>
          </w:rPr>
          <w:fldChar w:fldCharType="begin"/>
        </w:r>
        <w:r w:rsidRPr="00C11A15">
          <w:rPr>
            <w:color w:val="63256D"/>
            <w:sz w:val="22"/>
            <w:szCs w:val="22"/>
          </w:rPr>
          <w:instrText xml:space="preserve"> PAGE   \* MERGEFORMAT </w:instrText>
        </w:r>
        <w:r w:rsidRPr="00C11A15">
          <w:rPr>
            <w:color w:val="63256D"/>
            <w:sz w:val="22"/>
            <w:szCs w:val="22"/>
          </w:rPr>
          <w:fldChar w:fldCharType="separate"/>
        </w:r>
        <w:r w:rsidR="00F81144">
          <w:rPr>
            <w:noProof/>
            <w:color w:val="63256D"/>
            <w:sz w:val="22"/>
            <w:szCs w:val="22"/>
          </w:rPr>
          <w:t>6</w:t>
        </w:r>
        <w:r w:rsidRPr="00C11A15">
          <w:rPr>
            <w:color w:val="63256D"/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B118" w14:textId="77777777" w:rsidR="008D5278" w:rsidRPr="007219F1" w:rsidRDefault="008D5278" w:rsidP="00FB5514">
    <w:pPr>
      <w:spacing w:after="600"/>
      <w:rPr>
        <w:rFonts w:ascii="FS Me Light" w:hAnsi="FS Me Light" w:hint="eastAsia"/>
        <w:color w:val="5E2D73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08707" w14:textId="77777777" w:rsidR="00C76D3E" w:rsidRDefault="00C76D3E"/>
    <w:p w14:paraId="79E8D907" w14:textId="77777777" w:rsidR="00C76D3E" w:rsidRDefault="00C76D3E"/>
    <w:p w14:paraId="74DAD84D" w14:textId="77777777" w:rsidR="00C76D3E" w:rsidRDefault="00C76D3E"/>
  </w:footnote>
  <w:footnote w:type="continuationSeparator" w:id="0">
    <w:p w14:paraId="10359090" w14:textId="77777777" w:rsidR="00C76D3E" w:rsidRDefault="00C76D3E" w:rsidP="007219F1">
      <w:pPr>
        <w:spacing w:after="0" w:line="240" w:lineRule="auto"/>
      </w:pPr>
      <w:r>
        <w:continuationSeparator/>
      </w:r>
    </w:p>
    <w:p w14:paraId="71F7AC8A" w14:textId="77777777" w:rsidR="00C76D3E" w:rsidRDefault="00C76D3E"/>
    <w:p w14:paraId="45A32E3B" w14:textId="77777777" w:rsidR="00C76D3E" w:rsidRDefault="00C76D3E"/>
    <w:p w14:paraId="20317044" w14:textId="77777777" w:rsidR="00C76D3E" w:rsidRDefault="00C76D3E"/>
    <w:p w14:paraId="23ACAA96" w14:textId="77777777" w:rsidR="00C76D3E" w:rsidRDefault="00C76D3E"/>
    <w:p w14:paraId="3218F3B7" w14:textId="77777777" w:rsidR="00C76D3E" w:rsidRDefault="00C76D3E"/>
    <w:p w14:paraId="024A884E" w14:textId="77777777" w:rsidR="00C76D3E" w:rsidRDefault="00C76D3E"/>
    <w:p w14:paraId="005BBD21" w14:textId="77777777" w:rsidR="00C76D3E" w:rsidRDefault="00C76D3E"/>
  </w:footnote>
  <w:footnote w:type="continuationNotice" w:id="1">
    <w:p w14:paraId="15A7279E" w14:textId="77777777" w:rsidR="00C76D3E" w:rsidRDefault="00C76D3E">
      <w:pPr>
        <w:spacing w:after="0" w:line="240" w:lineRule="auto"/>
      </w:pPr>
    </w:p>
    <w:p w14:paraId="48A79098" w14:textId="77777777" w:rsidR="00C76D3E" w:rsidRDefault="00C76D3E"/>
    <w:p w14:paraId="5F62F9E6" w14:textId="77777777" w:rsidR="00C76D3E" w:rsidRDefault="00C76D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318BA" w14:textId="77777777" w:rsidR="008D5278" w:rsidRDefault="008D5278">
    <w:pPr>
      <w:pStyle w:val="Header"/>
    </w:pPr>
  </w:p>
  <w:p w14:paraId="78289AEB" w14:textId="77777777" w:rsidR="008D5278" w:rsidRDefault="008D5278"/>
  <w:p w14:paraId="48CC133F" w14:textId="77777777" w:rsidR="008D5278" w:rsidRDefault="008D5278"/>
  <w:p w14:paraId="580B24B0" w14:textId="77777777" w:rsidR="008D5278" w:rsidRDefault="008D5278"/>
  <w:p w14:paraId="3E8B54BF" w14:textId="77777777" w:rsidR="008D5278" w:rsidRDefault="008D52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00F4" w14:textId="0CE3338A" w:rsidR="008D5278" w:rsidRDefault="008D5278" w:rsidP="003060BC">
    <w:pPr>
      <w:spacing w:after="84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28738A" wp14:editId="09E552CC">
              <wp:simplePos x="0" y="0"/>
              <wp:positionH relativeFrom="page">
                <wp:posOffset>0</wp:posOffset>
              </wp:positionH>
              <wp:positionV relativeFrom="paragraph">
                <wp:posOffset>11575</wp:posOffset>
              </wp:positionV>
              <wp:extent cx="7558268" cy="144000"/>
              <wp:effectExtent l="0" t="0" r="0" b="0"/>
              <wp:wrapNone/>
              <wp:docPr id="19" name="Rectangle 19" descr="Decorative shap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268" cy="144000"/>
                      </a:xfrm>
                      <a:prstGeom prst="rect">
                        <a:avLst/>
                      </a:prstGeom>
                      <a:solidFill>
                        <a:srgbClr val="C5276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180911" id="Rectangle 19" o:spid="_x0000_s1026" alt="Decorative shape" style="position:absolute;margin-left:0;margin-top:.9pt;width:595.1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" fillcolor="#c5276d" stroked="f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8B52" w14:textId="78E45187" w:rsidR="008D5278" w:rsidRDefault="008D527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3DA611AF" wp14:editId="27013B8B">
          <wp:simplePos x="0" y="0"/>
          <wp:positionH relativeFrom="column">
            <wp:posOffset>-918346</wp:posOffset>
          </wp:positionH>
          <wp:positionV relativeFrom="paragraph">
            <wp:posOffset>-997</wp:posOffset>
          </wp:positionV>
          <wp:extent cx="7560000" cy="10673270"/>
          <wp:effectExtent l="0" t="0" r="3175" b="0"/>
          <wp:wrapNone/>
          <wp:docPr id="7" name="Picture 7" descr="Decorative background imag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73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3E3"/>
    <w:multiLevelType w:val="hybridMultilevel"/>
    <w:tmpl w:val="5DCA6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1F91"/>
    <w:multiLevelType w:val="hybridMultilevel"/>
    <w:tmpl w:val="84760A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346"/>
    <w:multiLevelType w:val="multilevel"/>
    <w:tmpl w:val="E69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6F1D87"/>
    <w:multiLevelType w:val="hybridMultilevel"/>
    <w:tmpl w:val="EA5424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A67FB"/>
    <w:multiLevelType w:val="hybridMultilevel"/>
    <w:tmpl w:val="8508E1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9267E"/>
    <w:multiLevelType w:val="hybridMultilevel"/>
    <w:tmpl w:val="DF44C0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6F46"/>
    <w:multiLevelType w:val="multilevel"/>
    <w:tmpl w:val="94062758"/>
    <w:lvl w:ilvl="0">
      <w:start w:val="1"/>
      <w:numFmt w:val="decimal"/>
      <w:pStyle w:val="1jb"/>
      <w:lvlText w:val="%1.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1jb"/>
      <w:lvlText w:val="%1.%2."/>
      <w:lvlJc w:val="left"/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jb"/>
      <w:lvlText w:val="%1.%2.%3."/>
      <w:lvlJc w:val="left"/>
      <w:pPr>
        <w:ind w:left="1355" w:hanging="504"/>
      </w:pPr>
      <w:rPr>
        <w:rFonts w:ascii="Arial" w:hAnsi="Arial" w:cs="Arial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-5490" w:hanging="648"/>
      </w:pPr>
    </w:lvl>
    <w:lvl w:ilvl="4">
      <w:start w:val="1"/>
      <w:numFmt w:val="decimal"/>
      <w:lvlText w:val="%1.%2.%3.%4.%5."/>
      <w:lvlJc w:val="left"/>
      <w:pPr>
        <w:ind w:left="-4986" w:hanging="792"/>
      </w:pPr>
    </w:lvl>
    <w:lvl w:ilvl="5">
      <w:start w:val="1"/>
      <w:numFmt w:val="decimal"/>
      <w:lvlText w:val="%1.%2.%3.%4.%5.%6."/>
      <w:lvlJc w:val="left"/>
      <w:pPr>
        <w:ind w:left="-4482" w:hanging="936"/>
      </w:pPr>
    </w:lvl>
    <w:lvl w:ilvl="6">
      <w:start w:val="1"/>
      <w:numFmt w:val="decimal"/>
      <w:lvlText w:val="%1.%2.%3.%4.%5.%6.%7."/>
      <w:lvlJc w:val="left"/>
      <w:pPr>
        <w:ind w:left="-3978" w:hanging="1080"/>
      </w:pPr>
    </w:lvl>
    <w:lvl w:ilvl="7">
      <w:start w:val="1"/>
      <w:numFmt w:val="decimal"/>
      <w:lvlText w:val="%1.%2.%3.%4.%5.%6.%7.%8."/>
      <w:lvlJc w:val="left"/>
      <w:pPr>
        <w:ind w:left="-3474" w:hanging="1224"/>
      </w:pPr>
    </w:lvl>
    <w:lvl w:ilvl="8">
      <w:start w:val="1"/>
      <w:numFmt w:val="decimal"/>
      <w:lvlText w:val="%1.%2.%3.%4.%5.%6.%7.%8.%9."/>
      <w:lvlJc w:val="left"/>
      <w:pPr>
        <w:ind w:left="-2898" w:hanging="1440"/>
      </w:pPr>
    </w:lvl>
  </w:abstractNum>
  <w:abstractNum w:abstractNumId="7" w15:restartNumberingAfterBreak="0">
    <w:nsid w:val="25131801"/>
    <w:multiLevelType w:val="hybridMultilevel"/>
    <w:tmpl w:val="6374E506"/>
    <w:lvl w:ilvl="0" w:tplc="D1066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45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E8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A6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540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30D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96F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69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2E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C034E"/>
    <w:multiLevelType w:val="hybridMultilevel"/>
    <w:tmpl w:val="0A1C25E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FB4A1A"/>
    <w:multiLevelType w:val="hybridMultilevel"/>
    <w:tmpl w:val="2E62A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A58EF"/>
    <w:multiLevelType w:val="hybridMultilevel"/>
    <w:tmpl w:val="0298F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92ABC"/>
    <w:multiLevelType w:val="hybridMultilevel"/>
    <w:tmpl w:val="75F80A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60476"/>
    <w:multiLevelType w:val="hybridMultilevel"/>
    <w:tmpl w:val="BCD82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C7D5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E11C5"/>
    <w:multiLevelType w:val="hybridMultilevel"/>
    <w:tmpl w:val="B91C0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0B2F"/>
    <w:multiLevelType w:val="multilevel"/>
    <w:tmpl w:val="DB8C3AB2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color w:val="C5276D"/>
        <w:sz w:val="40"/>
      </w:rPr>
    </w:lvl>
    <w:lvl w:ilvl="1">
      <w:start w:val="1"/>
      <w:numFmt w:val="decimal"/>
      <w:pStyle w:val="Heading3"/>
      <w:lvlText w:val="%1.%2"/>
      <w:lvlJc w:val="left"/>
      <w:pPr>
        <w:ind w:left="5399" w:hanging="720"/>
      </w:pPr>
      <w:rPr>
        <w:b/>
        <w:color w:val="C5276D"/>
        <w:sz w:val="32"/>
        <w:szCs w:val="28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880" w:hanging="2520"/>
      </w:pPr>
    </w:lvl>
  </w:abstractNum>
  <w:abstractNum w:abstractNumId="17" w15:restartNumberingAfterBreak="0">
    <w:nsid w:val="3A121742"/>
    <w:multiLevelType w:val="hybridMultilevel"/>
    <w:tmpl w:val="06DEAA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C7B1D"/>
    <w:multiLevelType w:val="hybridMultilevel"/>
    <w:tmpl w:val="83666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100CB"/>
    <w:multiLevelType w:val="hybridMultilevel"/>
    <w:tmpl w:val="281AE9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1676F"/>
    <w:multiLevelType w:val="hybridMultilevel"/>
    <w:tmpl w:val="C6400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A5701"/>
    <w:multiLevelType w:val="hybridMultilevel"/>
    <w:tmpl w:val="2E887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84807"/>
    <w:multiLevelType w:val="hybridMultilevel"/>
    <w:tmpl w:val="F432E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D7E98"/>
    <w:multiLevelType w:val="hybridMultilevel"/>
    <w:tmpl w:val="E6DC2DC0"/>
    <w:lvl w:ilvl="0" w:tplc="AB9E5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3ED334"/>
    <w:multiLevelType w:val="hybridMultilevel"/>
    <w:tmpl w:val="B2029786"/>
    <w:lvl w:ilvl="0" w:tplc="AB9E5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29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0A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67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44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9EB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A1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03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365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76230"/>
    <w:multiLevelType w:val="multilevel"/>
    <w:tmpl w:val="EA5E96EA"/>
    <w:numStyleLink w:val="KeyPoints"/>
  </w:abstractNum>
  <w:abstractNum w:abstractNumId="26" w15:restartNumberingAfterBreak="0">
    <w:nsid w:val="50261291"/>
    <w:multiLevelType w:val="hybridMultilevel"/>
    <w:tmpl w:val="D1483D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7462A"/>
    <w:multiLevelType w:val="multilevel"/>
    <w:tmpl w:val="F92E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415691"/>
    <w:multiLevelType w:val="hybridMultilevel"/>
    <w:tmpl w:val="8AA09D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D05AE"/>
    <w:multiLevelType w:val="hybridMultilevel"/>
    <w:tmpl w:val="03D2F2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E2260"/>
    <w:multiLevelType w:val="hybridMultilevel"/>
    <w:tmpl w:val="C9BE1B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D411F"/>
    <w:multiLevelType w:val="hybridMultilevel"/>
    <w:tmpl w:val="162609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35094"/>
    <w:multiLevelType w:val="hybridMultilevel"/>
    <w:tmpl w:val="FE78DF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35247"/>
    <w:multiLevelType w:val="hybridMultilevel"/>
    <w:tmpl w:val="45A4F3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844043"/>
    <w:multiLevelType w:val="hybridMultilevel"/>
    <w:tmpl w:val="35009A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20B6448"/>
    <w:multiLevelType w:val="multilevel"/>
    <w:tmpl w:val="BEB2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DB3489"/>
    <w:multiLevelType w:val="multilevel"/>
    <w:tmpl w:val="4BA467C4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7" w15:restartNumberingAfterBreak="0">
    <w:nsid w:val="759D4BE8"/>
    <w:multiLevelType w:val="hybridMultilevel"/>
    <w:tmpl w:val="A20C4A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8628A"/>
    <w:multiLevelType w:val="hybridMultilevel"/>
    <w:tmpl w:val="080ABA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2964D5"/>
    <w:multiLevelType w:val="multilevel"/>
    <w:tmpl w:val="EA5E96EA"/>
    <w:styleLink w:val="KeyPoints"/>
    <w:lvl w:ilvl="0">
      <w:start w:val="1"/>
      <w:numFmt w:val="decimal"/>
      <w:pStyle w:val="1NumberPointsStyle"/>
      <w:lvlText w:val="%1."/>
      <w:lvlJc w:val="left"/>
      <w:pPr>
        <w:ind w:left="369" w:hanging="369"/>
      </w:pPr>
      <w:rPr>
        <w:rFonts w:ascii="Calibri" w:hAnsi="Calibri" w:hint="default"/>
        <w:sz w:val="22"/>
      </w:rPr>
    </w:lvl>
    <w:lvl w:ilvl="1">
      <w:start w:val="1"/>
      <w:numFmt w:val="lowerLetter"/>
      <w:lvlText w:val="%2."/>
      <w:lvlJc w:val="left"/>
      <w:pPr>
        <w:ind w:left="737" w:hanging="368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06" w:hanging="369"/>
      </w:pPr>
      <w:rPr>
        <w:rFonts w:hint="default"/>
      </w:rPr>
    </w:lvl>
    <w:lvl w:ilvl="3">
      <w:start w:val="1"/>
      <w:numFmt w:val="none"/>
      <w:lvlText w:val=""/>
      <w:lvlJc w:val="left"/>
      <w:pPr>
        <w:ind w:left="1111" w:hanging="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837398A"/>
    <w:multiLevelType w:val="hybridMultilevel"/>
    <w:tmpl w:val="6798A3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917E5"/>
    <w:multiLevelType w:val="hybridMultilevel"/>
    <w:tmpl w:val="F04083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B47DA"/>
    <w:multiLevelType w:val="hybridMultilevel"/>
    <w:tmpl w:val="9ECA2C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C6A24"/>
    <w:multiLevelType w:val="multilevel"/>
    <w:tmpl w:val="35D45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pStyle w:val="Style1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96923660">
    <w:abstractNumId w:val="7"/>
  </w:num>
  <w:num w:numId="2" w16cid:durableId="1106387609">
    <w:abstractNumId w:val="14"/>
  </w:num>
  <w:num w:numId="3" w16cid:durableId="1096052802">
    <w:abstractNumId w:val="16"/>
  </w:num>
  <w:num w:numId="4" w16cid:durableId="1354725468">
    <w:abstractNumId w:val="6"/>
  </w:num>
  <w:num w:numId="5" w16cid:durableId="246036089">
    <w:abstractNumId w:val="39"/>
  </w:num>
  <w:num w:numId="6" w16cid:durableId="759716562">
    <w:abstractNumId w:val="25"/>
  </w:num>
  <w:num w:numId="7" w16cid:durableId="522087775">
    <w:abstractNumId w:val="43"/>
  </w:num>
  <w:num w:numId="8" w16cid:durableId="103381939">
    <w:abstractNumId w:val="28"/>
  </w:num>
  <w:num w:numId="9" w16cid:durableId="321858023">
    <w:abstractNumId w:val="34"/>
  </w:num>
  <w:num w:numId="10" w16cid:durableId="798764048">
    <w:abstractNumId w:val="41"/>
  </w:num>
  <w:num w:numId="11" w16cid:durableId="1019551398">
    <w:abstractNumId w:val="26"/>
  </w:num>
  <w:num w:numId="12" w16cid:durableId="1887914290">
    <w:abstractNumId w:val="18"/>
  </w:num>
  <w:num w:numId="13" w16cid:durableId="86653247">
    <w:abstractNumId w:val="24"/>
  </w:num>
  <w:num w:numId="14" w16cid:durableId="592520068">
    <w:abstractNumId w:val="15"/>
  </w:num>
  <w:num w:numId="15" w16cid:durableId="2083410157">
    <w:abstractNumId w:val="23"/>
  </w:num>
  <w:num w:numId="16" w16cid:durableId="238365325">
    <w:abstractNumId w:val="27"/>
  </w:num>
  <w:num w:numId="17" w16cid:durableId="2007318739">
    <w:abstractNumId w:val="35"/>
  </w:num>
  <w:num w:numId="18" w16cid:durableId="223756108">
    <w:abstractNumId w:val="31"/>
  </w:num>
  <w:num w:numId="19" w16cid:durableId="1166047497">
    <w:abstractNumId w:val="13"/>
  </w:num>
  <w:num w:numId="20" w16cid:durableId="2026202967">
    <w:abstractNumId w:val="8"/>
  </w:num>
  <w:num w:numId="21" w16cid:durableId="118191218">
    <w:abstractNumId w:val="2"/>
  </w:num>
  <w:num w:numId="22" w16cid:durableId="147790233">
    <w:abstractNumId w:val="42"/>
  </w:num>
  <w:num w:numId="23" w16cid:durableId="20720700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3141626">
    <w:abstractNumId w:val="11"/>
  </w:num>
  <w:num w:numId="25" w16cid:durableId="1837962929">
    <w:abstractNumId w:val="3"/>
  </w:num>
  <w:num w:numId="26" w16cid:durableId="308216158">
    <w:abstractNumId w:val="36"/>
  </w:num>
  <w:num w:numId="27" w16cid:durableId="2081905909">
    <w:abstractNumId w:val="38"/>
  </w:num>
  <w:num w:numId="28" w16cid:durableId="1459567986">
    <w:abstractNumId w:val="0"/>
  </w:num>
  <w:num w:numId="29" w16cid:durableId="829949815">
    <w:abstractNumId w:val="1"/>
  </w:num>
  <w:num w:numId="30" w16cid:durableId="1365786013">
    <w:abstractNumId w:val="32"/>
  </w:num>
  <w:num w:numId="31" w16cid:durableId="1496988824">
    <w:abstractNumId w:val="20"/>
  </w:num>
  <w:num w:numId="32" w16cid:durableId="776408328">
    <w:abstractNumId w:val="4"/>
  </w:num>
  <w:num w:numId="33" w16cid:durableId="1236089600">
    <w:abstractNumId w:val="5"/>
  </w:num>
  <w:num w:numId="34" w16cid:durableId="77406709">
    <w:abstractNumId w:val="33"/>
  </w:num>
  <w:num w:numId="35" w16cid:durableId="1244992661">
    <w:abstractNumId w:val="29"/>
  </w:num>
  <w:num w:numId="36" w16cid:durableId="1698040061">
    <w:abstractNumId w:val="37"/>
  </w:num>
  <w:num w:numId="37" w16cid:durableId="135684744">
    <w:abstractNumId w:val="21"/>
  </w:num>
  <w:num w:numId="38" w16cid:durableId="90394361">
    <w:abstractNumId w:val="30"/>
  </w:num>
  <w:num w:numId="39" w16cid:durableId="793333913">
    <w:abstractNumId w:val="19"/>
  </w:num>
  <w:num w:numId="40" w16cid:durableId="18944005">
    <w:abstractNumId w:val="17"/>
  </w:num>
  <w:num w:numId="41" w16cid:durableId="1110976752">
    <w:abstractNumId w:val="10"/>
  </w:num>
  <w:num w:numId="42" w16cid:durableId="650451268">
    <w:abstractNumId w:val="40"/>
  </w:num>
  <w:num w:numId="43" w16cid:durableId="1746954154">
    <w:abstractNumId w:val="9"/>
  </w:num>
  <w:num w:numId="44" w16cid:durableId="877743811">
    <w:abstractNumId w:val="22"/>
  </w:num>
  <w:num w:numId="45" w16cid:durableId="51800587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NDIATeal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93"/>
    <w:rsid w:val="0000183B"/>
    <w:rsid w:val="00004321"/>
    <w:rsid w:val="00004863"/>
    <w:rsid w:val="000068E0"/>
    <w:rsid w:val="000102A1"/>
    <w:rsid w:val="000127BC"/>
    <w:rsid w:val="00015451"/>
    <w:rsid w:val="00015C09"/>
    <w:rsid w:val="00015C76"/>
    <w:rsid w:val="00022CED"/>
    <w:rsid w:val="000241EB"/>
    <w:rsid w:val="00024C6F"/>
    <w:rsid w:val="00027C89"/>
    <w:rsid w:val="00030183"/>
    <w:rsid w:val="00033023"/>
    <w:rsid w:val="00033703"/>
    <w:rsid w:val="00033916"/>
    <w:rsid w:val="000345A6"/>
    <w:rsid w:val="000357A8"/>
    <w:rsid w:val="00035F9B"/>
    <w:rsid w:val="0004018B"/>
    <w:rsid w:val="000433F5"/>
    <w:rsid w:val="00043E74"/>
    <w:rsid w:val="00045E4B"/>
    <w:rsid w:val="0004657D"/>
    <w:rsid w:val="00046659"/>
    <w:rsid w:val="00053594"/>
    <w:rsid w:val="00053915"/>
    <w:rsid w:val="00055F77"/>
    <w:rsid w:val="00061DED"/>
    <w:rsid w:val="000623D5"/>
    <w:rsid w:val="00062D75"/>
    <w:rsid w:val="0006458B"/>
    <w:rsid w:val="000729F1"/>
    <w:rsid w:val="00080100"/>
    <w:rsid w:val="0008154F"/>
    <w:rsid w:val="00086F26"/>
    <w:rsid w:val="00087C08"/>
    <w:rsid w:val="0009280E"/>
    <w:rsid w:val="000A15A2"/>
    <w:rsid w:val="000A5B23"/>
    <w:rsid w:val="000B0D6E"/>
    <w:rsid w:val="000B1875"/>
    <w:rsid w:val="000B357D"/>
    <w:rsid w:val="000B4B5B"/>
    <w:rsid w:val="000B5F5C"/>
    <w:rsid w:val="000B61B0"/>
    <w:rsid w:val="000B6D8C"/>
    <w:rsid w:val="000B7968"/>
    <w:rsid w:val="000C0E23"/>
    <w:rsid w:val="000C6CCF"/>
    <w:rsid w:val="000E2189"/>
    <w:rsid w:val="000E634C"/>
    <w:rsid w:val="000E670A"/>
    <w:rsid w:val="000E6F4C"/>
    <w:rsid w:val="000F0113"/>
    <w:rsid w:val="000F054D"/>
    <w:rsid w:val="000F2F42"/>
    <w:rsid w:val="000F5B70"/>
    <w:rsid w:val="000F6FCC"/>
    <w:rsid w:val="0010257F"/>
    <w:rsid w:val="00105098"/>
    <w:rsid w:val="00107D00"/>
    <w:rsid w:val="00107FA5"/>
    <w:rsid w:val="00112305"/>
    <w:rsid w:val="00115EDB"/>
    <w:rsid w:val="00116C31"/>
    <w:rsid w:val="00127965"/>
    <w:rsid w:val="00127966"/>
    <w:rsid w:val="001327DB"/>
    <w:rsid w:val="0013383C"/>
    <w:rsid w:val="00134DAB"/>
    <w:rsid w:val="001353DD"/>
    <w:rsid w:val="00136A8C"/>
    <w:rsid w:val="00136C14"/>
    <w:rsid w:val="00140550"/>
    <w:rsid w:val="0014207A"/>
    <w:rsid w:val="001445E6"/>
    <w:rsid w:val="001474B6"/>
    <w:rsid w:val="00151170"/>
    <w:rsid w:val="001514D5"/>
    <w:rsid w:val="00154D29"/>
    <w:rsid w:val="0015612D"/>
    <w:rsid w:val="00160EA5"/>
    <w:rsid w:val="00161511"/>
    <w:rsid w:val="00161863"/>
    <w:rsid w:val="00165F48"/>
    <w:rsid w:val="001665A1"/>
    <w:rsid w:val="0016697E"/>
    <w:rsid w:val="00171F43"/>
    <w:rsid w:val="00172832"/>
    <w:rsid w:val="001747BE"/>
    <w:rsid w:val="001756F8"/>
    <w:rsid w:val="00176884"/>
    <w:rsid w:val="001774B4"/>
    <w:rsid w:val="00180D51"/>
    <w:rsid w:val="00186E67"/>
    <w:rsid w:val="00187EA6"/>
    <w:rsid w:val="00193D48"/>
    <w:rsid w:val="00194823"/>
    <w:rsid w:val="001955F7"/>
    <w:rsid w:val="0019785F"/>
    <w:rsid w:val="00197E57"/>
    <w:rsid w:val="001A15AB"/>
    <w:rsid w:val="001A16EC"/>
    <w:rsid w:val="001A20CE"/>
    <w:rsid w:val="001A7A64"/>
    <w:rsid w:val="001A7ED1"/>
    <w:rsid w:val="001B031C"/>
    <w:rsid w:val="001B05E4"/>
    <w:rsid w:val="001B1C2D"/>
    <w:rsid w:val="001B4615"/>
    <w:rsid w:val="001C0A32"/>
    <w:rsid w:val="001C50C7"/>
    <w:rsid w:val="001C65F2"/>
    <w:rsid w:val="001C7F7A"/>
    <w:rsid w:val="001D224B"/>
    <w:rsid w:val="001D35BE"/>
    <w:rsid w:val="001D520E"/>
    <w:rsid w:val="001E02BE"/>
    <w:rsid w:val="001E10DD"/>
    <w:rsid w:val="001E28E5"/>
    <w:rsid w:val="001E34BA"/>
    <w:rsid w:val="001E5C38"/>
    <w:rsid w:val="001E630D"/>
    <w:rsid w:val="001E6797"/>
    <w:rsid w:val="001E7CF6"/>
    <w:rsid w:val="001F2270"/>
    <w:rsid w:val="001F372E"/>
    <w:rsid w:val="002006D4"/>
    <w:rsid w:val="002049A8"/>
    <w:rsid w:val="00210180"/>
    <w:rsid w:val="00211BDE"/>
    <w:rsid w:val="00212E90"/>
    <w:rsid w:val="00214738"/>
    <w:rsid w:val="00214A51"/>
    <w:rsid w:val="00215FA4"/>
    <w:rsid w:val="00220A16"/>
    <w:rsid w:val="0022272E"/>
    <w:rsid w:val="0022527D"/>
    <w:rsid w:val="002321EA"/>
    <w:rsid w:val="002356F9"/>
    <w:rsid w:val="0023603F"/>
    <w:rsid w:val="0023716E"/>
    <w:rsid w:val="00243C34"/>
    <w:rsid w:val="00244B2D"/>
    <w:rsid w:val="00247AD8"/>
    <w:rsid w:val="002500AC"/>
    <w:rsid w:val="00251C27"/>
    <w:rsid w:val="00254BDC"/>
    <w:rsid w:val="00256C92"/>
    <w:rsid w:val="0026068E"/>
    <w:rsid w:val="00260ECA"/>
    <w:rsid w:val="00262E37"/>
    <w:rsid w:val="002676CA"/>
    <w:rsid w:val="00267ECB"/>
    <w:rsid w:val="0027027F"/>
    <w:rsid w:val="00270DEA"/>
    <w:rsid w:val="002716C1"/>
    <w:rsid w:val="00272F24"/>
    <w:rsid w:val="00274315"/>
    <w:rsid w:val="002760E6"/>
    <w:rsid w:val="00276C3B"/>
    <w:rsid w:val="00282375"/>
    <w:rsid w:val="00285A2C"/>
    <w:rsid w:val="00291EF1"/>
    <w:rsid w:val="00294072"/>
    <w:rsid w:val="00295E07"/>
    <w:rsid w:val="002A08AD"/>
    <w:rsid w:val="002A42FC"/>
    <w:rsid w:val="002A48AF"/>
    <w:rsid w:val="002A652D"/>
    <w:rsid w:val="002A745D"/>
    <w:rsid w:val="002B1E92"/>
    <w:rsid w:val="002B1FDD"/>
    <w:rsid w:val="002B6AE4"/>
    <w:rsid w:val="002C3B0C"/>
    <w:rsid w:val="002C45F5"/>
    <w:rsid w:val="002C533B"/>
    <w:rsid w:val="002D0846"/>
    <w:rsid w:val="002D2B05"/>
    <w:rsid w:val="002D457A"/>
    <w:rsid w:val="002D6B5C"/>
    <w:rsid w:val="002E1C19"/>
    <w:rsid w:val="002E4A04"/>
    <w:rsid w:val="002E4A66"/>
    <w:rsid w:val="002E53D1"/>
    <w:rsid w:val="002F0B5C"/>
    <w:rsid w:val="002F0DF7"/>
    <w:rsid w:val="002F1062"/>
    <w:rsid w:val="002F5754"/>
    <w:rsid w:val="002F6F44"/>
    <w:rsid w:val="002F7068"/>
    <w:rsid w:val="003009CE"/>
    <w:rsid w:val="00304091"/>
    <w:rsid w:val="003060BC"/>
    <w:rsid w:val="0030628F"/>
    <w:rsid w:val="0030708A"/>
    <w:rsid w:val="00313D73"/>
    <w:rsid w:val="00316D62"/>
    <w:rsid w:val="0032056F"/>
    <w:rsid w:val="0032104F"/>
    <w:rsid w:val="00321A76"/>
    <w:rsid w:val="00323BB7"/>
    <w:rsid w:val="00324AAC"/>
    <w:rsid w:val="003355A7"/>
    <w:rsid w:val="003431A6"/>
    <w:rsid w:val="003476B2"/>
    <w:rsid w:val="00350842"/>
    <w:rsid w:val="00351721"/>
    <w:rsid w:val="0035286F"/>
    <w:rsid w:val="00361A97"/>
    <w:rsid w:val="003622D9"/>
    <w:rsid w:val="003626AB"/>
    <w:rsid w:val="00363BF4"/>
    <w:rsid w:val="00366FDC"/>
    <w:rsid w:val="003705AB"/>
    <w:rsid w:val="0037666B"/>
    <w:rsid w:val="00383F08"/>
    <w:rsid w:val="0038449A"/>
    <w:rsid w:val="00385BA9"/>
    <w:rsid w:val="00390920"/>
    <w:rsid w:val="003943E2"/>
    <w:rsid w:val="00397EC3"/>
    <w:rsid w:val="003A0436"/>
    <w:rsid w:val="003A3E80"/>
    <w:rsid w:val="003A4967"/>
    <w:rsid w:val="003A60EF"/>
    <w:rsid w:val="003A6F90"/>
    <w:rsid w:val="003B018C"/>
    <w:rsid w:val="003B0258"/>
    <w:rsid w:val="003B0297"/>
    <w:rsid w:val="003B0E07"/>
    <w:rsid w:val="003B2BB8"/>
    <w:rsid w:val="003C2E17"/>
    <w:rsid w:val="003C443D"/>
    <w:rsid w:val="003D1CAB"/>
    <w:rsid w:val="003D1F1D"/>
    <w:rsid w:val="003D34FF"/>
    <w:rsid w:val="003E2C67"/>
    <w:rsid w:val="003F364C"/>
    <w:rsid w:val="00400423"/>
    <w:rsid w:val="0040062A"/>
    <w:rsid w:val="00401B17"/>
    <w:rsid w:val="0040432E"/>
    <w:rsid w:val="00404C5B"/>
    <w:rsid w:val="004135F8"/>
    <w:rsid w:val="004139E6"/>
    <w:rsid w:val="00414E67"/>
    <w:rsid w:val="00416DFC"/>
    <w:rsid w:val="00420276"/>
    <w:rsid w:val="004205FB"/>
    <w:rsid w:val="00420715"/>
    <w:rsid w:val="00421D7F"/>
    <w:rsid w:val="0042342A"/>
    <w:rsid w:val="0043343B"/>
    <w:rsid w:val="00433D2C"/>
    <w:rsid w:val="0043494C"/>
    <w:rsid w:val="00443609"/>
    <w:rsid w:val="00443B90"/>
    <w:rsid w:val="00445E7F"/>
    <w:rsid w:val="00446C57"/>
    <w:rsid w:val="00450885"/>
    <w:rsid w:val="004523F3"/>
    <w:rsid w:val="00452573"/>
    <w:rsid w:val="00453A8A"/>
    <w:rsid w:val="00453B7A"/>
    <w:rsid w:val="00455B2B"/>
    <w:rsid w:val="00460CAD"/>
    <w:rsid w:val="004622DE"/>
    <w:rsid w:val="004725BA"/>
    <w:rsid w:val="00472D03"/>
    <w:rsid w:val="00472FA8"/>
    <w:rsid w:val="0047452E"/>
    <w:rsid w:val="004753C7"/>
    <w:rsid w:val="00475F59"/>
    <w:rsid w:val="0048002C"/>
    <w:rsid w:val="00480166"/>
    <w:rsid w:val="00480430"/>
    <w:rsid w:val="00480D80"/>
    <w:rsid w:val="004859D8"/>
    <w:rsid w:val="004861C3"/>
    <w:rsid w:val="004876FD"/>
    <w:rsid w:val="00487810"/>
    <w:rsid w:val="00492A30"/>
    <w:rsid w:val="00495474"/>
    <w:rsid w:val="004971B5"/>
    <w:rsid w:val="004A32E3"/>
    <w:rsid w:val="004A3330"/>
    <w:rsid w:val="004A4B8C"/>
    <w:rsid w:val="004A5D1E"/>
    <w:rsid w:val="004A6CA0"/>
    <w:rsid w:val="004A79C3"/>
    <w:rsid w:val="004B3220"/>
    <w:rsid w:val="004B340F"/>
    <w:rsid w:val="004B54CA"/>
    <w:rsid w:val="004B79CC"/>
    <w:rsid w:val="004C2D9C"/>
    <w:rsid w:val="004C55F7"/>
    <w:rsid w:val="004D0388"/>
    <w:rsid w:val="004D32B5"/>
    <w:rsid w:val="004E0A35"/>
    <w:rsid w:val="004E0E26"/>
    <w:rsid w:val="004E131E"/>
    <w:rsid w:val="004E2075"/>
    <w:rsid w:val="004E2C75"/>
    <w:rsid w:val="004E3F4A"/>
    <w:rsid w:val="004E461E"/>
    <w:rsid w:val="004E4B4B"/>
    <w:rsid w:val="004E5CBF"/>
    <w:rsid w:val="004E694B"/>
    <w:rsid w:val="004E70AB"/>
    <w:rsid w:val="004F0D74"/>
    <w:rsid w:val="004F3068"/>
    <w:rsid w:val="004F73D9"/>
    <w:rsid w:val="00500BD0"/>
    <w:rsid w:val="0050228F"/>
    <w:rsid w:val="00502E92"/>
    <w:rsid w:val="005032BC"/>
    <w:rsid w:val="00503440"/>
    <w:rsid w:val="005042F4"/>
    <w:rsid w:val="00504450"/>
    <w:rsid w:val="005108C7"/>
    <w:rsid w:val="0051099B"/>
    <w:rsid w:val="005129F4"/>
    <w:rsid w:val="005141D5"/>
    <w:rsid w:val="00515AB6"/>
    <w:rsid w:val="0052093F"/>
    <w:rsid w:val="00521B60"/>
    <w:rsid w:val="0052311E"/>
    <w:rsid w:val="00525FF4"/>
    <w:rsid w:val="00532E76"/>
    <w:rsid w:val="00535B85"/>
    <w:rsid w:val="00537EC9"/>
    <w:rsid w:val="00540092"/>
    <w:rsid w:val="00543588"/>
    <w:rsid w:val="0054753B"/>
    <w:rsid w:val="005479A0"/>
    <w:rsid w:val="0055492D"/>
    <w:rsid w:val="005631BC"/>
    <w:rsid w:val="0056385F"/>
    <w:rsid w:val="005641FC"/>
    <w:rsid w:val="00564C5E"/>
    <w:rsid w:val="00574CF5"/>
    <w:rsid w:val="00575C7A"/>
    <w:rsid w:val="00576162"/>
    <w:rsid w:val="0057758D"/>
    <w:rsid w:val="005907B2"/>
    <w:rsid w:val="005938B8"/>
    <w:rsid w:val="00593C73"/>
    <w:rsid w:val="00594551"/>
    <w:rsid w:val="00595C50"/>
    <w:rsid w:val="00597781"/>
    <w:rsid w:val="005A1743"/>
    <w:rsid w:val="005A1F24"/>
    <w:rsid w:val="005A25A3"/>
    <w:rsid w:val="005A6312"/>
    <w:rsid w:val="005B0FB0"/>
    <w:rsid w:val="005B1D4D"/>
    <w:rsid w:val="005B2F4F"/>
    <w:rsid w:val="005B6636"/>
    <w:rsid w:val="005B75FB"/>
    <w:rsid w:val="005C02A7"/>
    <w:rsid w:val="005C2ED3"/>
    <w:rsid w:val="005C370A"/>
    <w:rsid w:val="005C3AA9"/>
    <w:rsid w:val="005C54C2"/>
    <w:rsid w:val="005C6B7B"/>
    <w:rsid w:val="005D138D"/>
    <w:rsid w:val="005D1764"/>
    <w:rsid w:val="005D40B6"/>
    <w:rsid w:val="005D4821"/>
    <w:rsid w:val="005D4B08"/>
    <w:rsid w:val="005E1CB7"/>
    <w:rsid w:val="005E21E4"/>
    <w:rsid w:val="005E3604"/>
    <w:rsid w:val="005E45B2"/>
    <w:rsid w:val="005F44ED"/>
    <w:rsid w:val="005F7351"/>
    <w:rsid w:val="00601309"/>
    <w:rsid w:val="00602547"/>
    <w:rsid w:val="00603BD1"/>
    <w:rsid w:val="00606E2E"/>
    <w:rsid w:val="00606FEF"/>
    <w:rsid w:val="006147AA"/>
    <w:rsid w:val="00614A75"/>
    <w:rsid w:val="0061641B"/>
    <w:rsid w:val="00617679"/>
    <w:rsid w:val="00620F0B"/>
    <w:rsid w:val="006234EB"/>
    <w:rsid w:val="0062368E"/>
    <w:rsid w:val="00624234"/>
    <w:rsid w:val="006242A0"/>
    <w:rsid w:val="00626B90"/>
    <w:rsid w:val="006270DB"/>
    <w:rsid w:val="00630F8F"/>
    <w:rsid w:val="006336E7"/>
    <w:rsid w:val="00633893"/>
    <w:rsid w:val="00634FFA"/>
    <w:rsid w:val="006350EF"/>
    <w:rsid w:val="0063556B"/>
    <w:rsid w:val="00636581"/>
    <w:rsid w:val="00636E97"/>
    <w:rsid w:val="00640B27"/>
    <w:rsid w:val="00642695"/>
    <w:rsid w:val="0065151D"/>
    <w:rsid w:val="00653EA1"/>
    <w:rsid w:val="0065515D"/>
    <w:rsid w:val="006553CD"/>
    <w:rsid w:val="00655E48"/>
    <w:rsid w:val="006570DB"/>
    <w:rsid w:val="006610B0"/>
    <w:rsid w:val="006642CA"/>
    <w:rsid w:val="0066467B"/>
    <w:rsid w:val="00666C7B"/>
    <w:rsid w:val="006676B7"/>
    <w:rsid w:val="00670A1B"/>
    <w:rsid w:val="00674400"/>
    <w:rsid w:val="00676213"/>
    <w:rsid w:val="006765FF"/>
    <w:rsid w:val="00681902"/>
    <w:rsid w:val="006820C4"/>
    <w:rsid w:val="00682611"/>
    <w:rsid w:val="00684487"/>
    <w:rsid w:val="00686612"/>
    <w:rsid w:val="00687B3D"/>
    <w:rsid w:val="006906B2"/>
    <w:rsid w:val="00692A2B"/>
    <w:rsid w:val="006935A6"/>
    <w:rsid w:val="00696732"/>
    <w:rsid w:val="006A1077"/>
    <w:rsid w:val="006A23BD"/>
    <w:rsid w:val="006A27AF"/>
    <w:rsid w:val="006A34C7"/>
    <w:rsid w:val="006A4CE7"/>
    <w:rsid w:val="006A533F"/>
    <w:rsid w:val="006B04A0"/>
    <w:rsid w:val="006B1E1F"/>
    <w:rsid w:val="006B46BC"/>
    <w:rsid w:val="006B48BF"/>
    <w:rsid w:val="006B4CAE"/>
    <w:rsid w:val="006B7681"/>
    <w:rsid w:val="006C2EEB"/>
    <w:rsid w:val="006C31F8"/>
    <w:rsid w:val="006C3678"/>
    <w:rsid w:val="006C4193"/>
    <w:rsid w:val="006C705E"/>
    <w:rsid w:val="006C7E3A"/>
    <w:rsid w:val="006D184F"/>
    <w:rsid w:val="006D3851"/>
    <w:rsid w:val="006D62BA"/>
    <w:rsid w:val="006D7124"/>
    <w:rsid w:val="006E14C4"/>
    <w:rsid w:val="006E37B0"/>
    <w:rsid w:val="006E448E"/>
    <w:rsid w:val="006E5785"/>
    <w:rsid w:val="006E722E"/>
    <w:rsid w:val="006F4AF6"/>
    <w:rsid w:val="006F633B"/>
    <w:rsid w:val="006F7593"/>
    <w:rsid w:val="006F7791"/>
    <w:rsid w:val="006F7D9A"/>
    <w:rsid w:val="0070003D"/>
    <w:rsid w:val="007000FB"/>
    <w:rsid w:val="0070502B"/>
    <w:rsid w:val="0071545B"/>
    <w:rsid w:val="007156B9"/>
    <w:rsid w:val="00717444"/>
    <w:rsid w:val="007203F3"/>
    <w:rsid w:val="0072076D"/>
    <w:rsid w:val="007219F1"/>
    <w:rsid w:val="00723802"/>
    <w:rsid w:val="00723FBC"/>
    <w:rsid w:val="00733535"/>
    <w:rsid w:val="007359CB"/>
    <w:rsid w:val="00737C9A"/>
    <w:rsid w:val="00741100"/>
    <w:rsid w:val="007416BC"/>
    <w:rsid w:val="007422FB"/>
    <w:rsid w:val="00746826"/>
    <w:rsid w:val="00746D34"/>
    <w:rsid w:val="007534A9"/>
    <w:rsid w:val="007555B0"/>
    <w:rsid w:val="007561B2"/>
    <w:rsid w:val="00760DDB"/>
    <w:rsid w:val="00762438"/>
    <w:rsid w:val="007628B9"/>
    <w:rsid w:val="007710BF"/>
    <w:rsid w:val="00771206"/>
    <w:rsid w:val="007731A9"/>
    <w:rsid w:val="00774C3E"/>
    <w:rsid w:val="00775F9A"/>
    <w:rsid w:val="0077633C"/>
    <w:rsid w:val="00781B8E"/>
    <w:rsid w:val="00781B9F"/>
    <w:rsid w:val="007822B7"/>
    <w:rsid w:val="00784C2F"/>
    <w:rsid w:val="00785261"/>
    <w:rsid w:val="00785DEC"/>
    <w:rsid w:val="00794B00"/>
    <w:rsid w:val="00796E07"/>
    <w:rsid w:val="00797735"/>
    <w:rsid w:val="007A0046"/>
    <w:rsid w:val="007A1B30"/>
    <w:rsid w:val="007A3DD8"/>
    <w:rsid w:val="007A4B1D"/>
    <w:rsid w:val="007A6887"/>
    <w:rsid w:val="007B0256"/>
    <w:rsid w:val="007B0BD3"/>
    <w:rsid w:val="007B5349"/>
    <w:rsid w:val="007B6CB5"/>
    <w:rsid w:val="007C2805"/>
    <w:rsid w:val="007C4FF3"/>
    <w:rsid w:val="007D30D0"/>
    <w:rsid w:val="007D3EC2"/>
    <w:rsid w:val="007D5A38"/>
    <w:rsid w:val="007E10B2"/>
    <w:rsid w:val="007E2285"/>
    <w:rsid w:val="007E3497"/>
    <w:rsid w:val="007F1438"/>
    <w:rsid w:val="007F2E3A"/>
    <w:rsid w:val="007F4B47"/>
    <w:rsid w:val="008027C6"/>
    <w:rsid w:val="00805A37"/>
    <w:rsid w:val="00807602"/>
    <w:rsid w:val="0080776B"/>
    <w:rsid w:val="008119A6"/>
    <w:rsid w:val="0081418F"/>
    <w:rsid w:val="008164A3"/>
    <w:rsid w:val="00817892"/>
    <w:rsid w:val="008200AB"/>
    <w:rsid w:val="00820459"/>
    <w:rsid w:val="008231A5"/>
    <w:rsid w:val="008258B0"/>
    <w:rsid w:val="00834010"/>
    <w:rsid w:val="00835DA5"/>
    <w:rsid w:val="00835FD4"/>
    <w:rsid w:val="008360B5"/>
    <w:rsid w:val="0083614D"/>
    <w:rsid w:val="00836441"/>
    <w:rsid w:val="00836C92"/>
    <w:rsid w:val="00841612"/>
    <w:rsid w:val="00844059"/>
    <w:rsid w:val="00844862"/>
    <w:rsid w:val="008524CE"/>
    <w:rsid w:val="00853661"/>
    <w:rsid w:val="008563CC"/>
    <w:rsid w:val="0085753B"/>
    <w:rsid w:val="0086042E"/>
    <w:rsid w:val="00862B5E"/>
    <w:rsid w:val="00864046"/>
    <w:rsid w:val="008641F5"/>
    <w:rsid w:val="0086529A"/>
    <w:rsid w:val="00871551"/>
    <w:rsid w:val="00871B67"/>
    <w:rsid w:val="00872A90"/>
    <w:rsid w:val="00874459"/>
    <w:rsid w:val="00876966"/>
    <w:rsid w:val="00883C77"/>
    <w:rsid w:val="008848DE"/>
    <w:rsid w:val="00887867"/>
    <w:rsid w:val="0089637B"/>
    <w:rsid w:val="008A0C62"/>
    <w:rsid w:val="008A3200"/>
    <w:rsid w:val="008A4D85"/>
    <w:rsid w:val="008A50F1"/>
    <w:rsid w:val="008A74B6"/>
    <w:rsid w:val="008A7D78"/>
    <w:rsid w:val="008B2931"/>
    <w:rsid w:val="008B2961"/>
    <w:rsid w:val="008B2A99"/>
    <w:rsid w:val="008B36DB"/>
    <w:rsid w:val="008C739C"/>
    <w:rsid w:val="008D01B0"/>
    <w:rsid w:val="008D45E9"/>
    <w:rsid w:val="008D4B76"/>
    <w:rsid w:val="008D5278"/>
    <w:rsid w:val="008D69E5"/>
    <w:rsid w:val="008E0B7F"/>
    <w:rsid w:val="008E2B0A"/>
    <w:rsid w:val="008E39A1"/>
    <w:rsid w:val="008F29B0"/>
    <w:rsid w:val="008F5E24"/>
    <w:rsid w:val="00905783"/>
    <w:rsid w:val="0090773E"/>
    <w:rsid w:val="00907B2F"/>
    <w:rsid w:val="00912FC6"/>
    <w:rsid w:val="00914856"/>
    <w:rsid w:val="00920687"/>
    <w:rsid w:val="00920B6B"/>
    <w:rsid w:val="009225F0"/>
    <w:rsid w:val="00923ED2"/>
    <w:rsid w:val="009240F5"/>
    <w:rsid w:val="009320C6"/>
    <w:rsid w:val="00933D38"/>
    <w:rsid w:val="009362B1"/>
    <w:rsid w:val="00940B7A"/>
    <w:rsid w:val="00941322"/>
    <w:rsid w:val="0094314A"/>
    <w:rsid w:val="00943B30"/>
    <w:rsid w:val="009440C9"/>
    <w:rsid w:val="009450DB"/>
    <w:rsid w:val="00945FAB"/>
    <w:rsid w:val="00947D2C"/>
    <w:rsid w:val="00950F57"/>
    <w:rsid w:val="0095284F"/>
    <w:rsid w:val="00961B96"/>
    <w:rsid w:val="00962067"/>
    <w:rsid w:val="009676F2"/>
    <w:rsid w:val="00972816"/>
    <w:rsid w:val="00977E54"/>
    <w:rsid w:val="009809B6"/>
    <w:rsid w:val="00982DC6"/>
    <w:rsid w:val="00983046"/>
    <w:rsid w:val="009861DC"/>
    <w:rsid w:val="00986E12"/>
    <w:rsid w:val="009925DC"/>
    <w:rsid w:val="0099477D"/>
    <w:rsid w:val="00997379"/>
    <w:rsid w:val="009A03C5"/>
    <w:rsid w:val="009A0E7A"/>
    <w:rsid w:val="009A2E1F"/>
    <w:rsid w:val="009A78B3"/>
    <w:rsid w:val="009B40FA"/>
    <w:rsid w:val="009B4616"/>
    <w:rsid w:val="009B6375"/>
    <w:rsid w:val="009B6EF5"/>
    <w:rsid w:val="009C3961"/>
    <w:rsid w:val="009D3A94"/>
    <w:rsid w:val="009D77A9"/>
    <w:rsid w:val="009D78BF"/>
    <w:rsid w:val="009F0CF8"/>
    <w:rsid w:val="009F524D"/>
    <w:rsid w:val="009F5664"/>
    <w:rsid w:val="009F698B"/>
    <w:rsid w:val="009F767F"/>
    <w:rsid w:val="009F773B"/>
    <w:rsid w:val="00A04CD5"/>
    <w:rsid w:val="00A0590A"/>
    <w:rsid w:val="00A05A19"/>
    <w:rsid w:val="00A0788C"/>
    <w:rsid w:val="00A07A5E"/>
    <w:rsid w:val="00A11A94"/>
    <w:rsid w:val="00A11B7D"/>
    <w:rsid w:val="00A14C20"/>
    <w:rsid w:val="00A14F9F"/>
    <w:rsid w:val="00A16214"/>
    <w:rsid w:val="00A175C4"/>
    <w:rsid w:val="00A21351"/>
    <w:rsid w:val="00A21573"/>
    <w:rsid w:val="00A21F74"/>
    <w:rsid w:val="00A345E1"/>
    <w:rsid w:val="00A373FA"/>
    <w:rsid w:val="00A379BB"/>
    <w:rsid w:val="00A409FE"/>
    <w:rsid w:val="00A41D3A"/>
    <w:rsid w:val="00A430FD"/>
    <w:rsid w:val="00A45737"/>
    <w:rsid w:val="00A47174"/>
    <w:rsid w:val="00A47338"/>
    <w:rsid w:val="00A5040B"/>
    <w:rsid w:val="00A5146B"/>
    <w:rsid w:val="00A535A2"/>
    <w:rsid w:val="00A573D6"/>
    <w:rsid w:val="00A60158"/>
    <w:rsid w:val="00A60542"/>
    <w:rsid w:val="00A60990"/>
    <w:rsid w:val="00A64126"/>
    <w:rsid w:val="00A66338"/>
    <w:rsid w:val="00A676A5"/>
    <w:rsid w:val="00A67868"/>
    <w:rsid w:val="00A7199D"/>
    <w:rsid w:val="00A722A5"/>
    <w:rsid w:val="00A72D12"/>
    <w:rsid w:val="00A7376F"/>
    <w:rsid w:val="00A74FF7"/>
    <w:rsid w:val="00A822FC"/>
    <w:rsid w:val="00A829C4"/>
    <w:rsid w:val="00A90F84"/>
    <w:rsid w:val="00A91FC1"/>
    <w:rsid w:val="00A932B8"/>
    <w:rsid w:val="00A96AAB"/>
    <w:rsid w:val="00AA01FB"/>
    <w:rsid w:val="00AA286F"/>
    <w:rsid w:val="00AA391D"/>
    <w:rsid w:val="00AA6762"/>
    <w:rsid w:val="00AA6890"/>
    <w:rsid w:val="00AB3566"/>
    <w:rsid w:val="00AB7312"/>
    <w:rsid w:val="00AC1932"/>
    <w:rsid w:val="00AC3ED9"/>
    <w:rsid w:val="00AC4A0C"/>
    <w:rsid w:val="00AD19B0"/>
    <w:rsid w:val="00AE2413"/>
    <w:rsid w:val="00AE4ED1"/>
    <w:rsid w:val="00AE5F74"/>
    <w:rsid w:val="00AE61B4"/>
    <w:rsid w:val="00AF07A9"/>
    <w:rsid w:val="00AF37B4"/>
    <w:rsid w:val="00AF3A63"/>
    <w:rsid w:val="00AF555C"/>
    <w:rsid w:val="00B00268"/>
    <w:rsid w:val="00B01A39"/>
    <w:rsid w:val="00B05C1A"/>
    <w:rsid w:val="00B078E1"/>
    <w:rsid w:val="00B115C2"/>
    <w:rsid w:val="00B1295A"/>
    <w:rsid w:val="00B13EDF"/>
    <w:rsid w:val="00B15084"/>
    <w:rsid w:val="00B16B6A"/>
    <w:rsid w:val="00B17122"/>
    <w:rsid w:val="00B2196D"/>
    <w:rsid w:val="00B235FD"/>
    <w:rsid w:val="00B23664"/>
    <w:rsid w:val="00B24B1F"/>
    <w:rsid w:val="00B273DE"/>
    <w:rsid w:val="00B30F58"/>
    <w:rsid w:val="00B32D67"/>
    <w:rsid w:val="00B33DA6"/>
    <w:rsid w:val="00B36FC7"/>
    <w:rsid w:val="00B40AA1"/>
    <w:rsid w:val="00B4130B"/>
    <w:rsid w:val="00B453DB"/>
    <w:rsid w:val="00B460CD"/>
    <w:rsid w:val="00B46E9A"/>
    <w:rsid w:val="00B4795A"/>
    <w:rsid w:val="00B500C7"/>
    <w:rsid w:val="00B5095C"/>
    <w:rsid w:val="00B51360"/>
    <w:rsid w:val="00B526F8"/>
    <w:rsid w:val="00B56F8C"/>
    <w:rsid w:val="00B60212"/>
    <w:rsid w:val="00B66DC7"/>
    <w:rsid w:val="00B70A47"/>
    <w:rsid w:val="00B70E0B"/>
    <w:rsid w:val="00B73DA2"/>
    <w:rsid w:val="00B7420E"/>
    <w:rsid w:val="00B74643"/>
    <w:rsid w:val="00B751E0"/>
    <w:rsid w:val="00B804E8"/>
    <w:rsid w:val="00B806E9"/>
    <w:rsid w:val="00B80EF2"/>
    <w:rsid w:val="00B827AE"/>
    <w:rsid w:val="00B90B32"/>
    <w:rsid w:val="00B939C1"/>
    <w:rsid w:val="00B97874"/>
    <w:rsid w:val="00B97A26"/>
    <w:rsid w:val="00BA2DB9"/>
    <w:rsid w:val="00BA40EE"/>
    <w:rsid w:val="00BA4FD5"/>
    <w:rsid w:val="00BB44DB"/>
    <w:rsid w:val="00BB5CC3"/>
    <w:rsid w:val="00BB6B4F"/>
    <w:rsid w:val="00BC0B4B"/>
    <w:rsid w:val="00BC7F03"/>
    <w:rsid w:val="00BD1048"/>
    <w:rsid w:val="00BD2BEB"/>
    <w:rsid w:val="00BD5097"/>
    <w:rsid w:val="00BE2E4B"/>
    <w:rsid w:val="00BE632A"/>
    <w:rsid w:val="00BE7148"/>
    <w:rsid w:val="00C00124"/>
    <w:rsid w:val="00C0194B"/>
    <w:rsid w:val="00C064DF"/>
    <w:rsid w:val="00C066A2"/>
    <w:rsid w:val="00C10332"/>
    <w:rsid w:val="00C107E1"/>
    <w:rsid w:val="00C11A15"/>
    <w:rsid w:val="00C13542"/>
    <w:rsid w:val="00C1424F"/>
    <w:rsid w:val="00C14E2E"/>
    <w:rsid w:val="00C16E8A"/>
    <w:rsid w:val="00C200E7"/>
    <w:rsid w:val="00C35C2D"/>
    <w:rsid w:val="00C360B2"/>
    <w:rsid w:val="00C3770C"/>
    <w:rsid w:val="00C41142"/>
    <w:rsid w:val="00C507A1"/>
    <w:rsid w:val="00C50D91"/>
    <w:rsid w:val="00C53686"/>
    <w:rsid w:val="00C53BEE"/>
    <w:rsid w:val="00C54B33"/>
    <w:rsid w:val="00C574B2"/>
    <w:rsid w:val="00C5792E"/>
    <w:rsid w:val="00C660C1"/>
    <w:rsid w:val="00C71993"/>
    <w:rsid w:val="00C73226"/>
    <w:rsid w:val="00C7489B"/>
    <w:rsid w:val="00C76D3E"/>
    <w:rsid w:val="00C8174E"/>
    <w:rsid w:val="00C852A1"/>
    <w:rsid w:val="00C906E7"/>
    <w:rsid w:val="00C90C2B"/>
    <w:rsid w:val="00C928D9"/>
    <w:rsid w:val="00C92E40"/>
    <w:rsid w:val="00CA3ED3"/>
    <w:rsid w:val="00CA456F"/>
    <w:rsid w:val="00CA49DB"/>
    <w:rsid w:val="00CA5FF3"/>
    <w:rsid w:val="00CA71B9"/>
    <w:rsid w:val="00CB2835"/>
    <w:rsid w:val="00CB395B"/>
    <w:rsid w:val="00CB3B55"/>
    <w:rsid w:val="00CB4BB6"/>
    <w:rsid w:val="00CB5133"/>
    <w:rsid w:val="00CC0F5E"/>
    <w:rsid w:val="00CC3F7A"/>
    <w:rsid w:val="00CC5CFB"/>
    <w:rsid w:val="00CC6F12"/>
    <w:rsid w:val="00CD04E0"/>
    <w:rsid w:val="00CD2438"/>
    <w:rsid w:val="00CD3388"/>
    <w:rsid w:val="00CD3DF5"/>
    <w:rsid w:val="00CD5BF2"/>
    <w:rsid w:val="00CD5D5E"/>
    <w:rsid w:val="00CD68A0"/>
    <w:rsid w:val="00CE571B"/>
    <w:rsid w:val="00CE720A"/>
    <w:rsid w:val="00CE7D51"/>
    <w:rsid w:val="00CF608A"/>
    <w:rsid w:val="00CF639F"/>
    <w:rsid w:val="00CF74D3"/>
    <w:rsid w:val="00CF7619"/>
    <w:rsid w:val="00D014D2"/>
    <w:rsid w:val="00D020EB"/>
    <w:rsid w:val="00D02BFF"/>
    <w:rsid w:val="00D06206"/>
    <w:rsid w:val="00D06AFC"/>
    <w:rsid w:val="00D07649"/>
    <w:rsid w:val="00D077B5"/>
    <w:rsid w:val="00D16C6E"/>
    <w:rsid w:val="00D17CAE"/>
    <w:rsid w:val="00D216D0"/>
    <w:rsid w:val="00D21B38"/>
    <w:rsid w:val="00D2226A"/>
    <w:rsid w:val="00D233EB"/>
    <w:rsid w:val="00D23D05"/>
    <w:rsid w:val="00D24976"/>
    <w:rsid w:val="00D272DE"/>
    <w:rsid w:val="00D30E56"/>
    <w:rsid w:val="00D3188B"/>
    <w:rsid w:val="00D3218C"/>
    <w:rsid w:val="00D3287B"/>
    <w:rsid w:val="00D32DC9"/>
    <w:rsid w:val="00D34D87"/>
    <w:rsid w:val="00D373BD"/>
    <w:rsid w:val="00D45A39"/>
    <w:rsid w:val="00D46F20"/>
    <w:rsid w:val="00D51A4E"/>
    <w:rsid w:val="00D5366E"/>
    <w:rsid w:val="00D541D4"/>
    <w:rsid w:val="00D557F9"/>
    <w:rsid w:val="00D603F7"/>
    <w:rsid w:val="00D60F81"/>
    <w:rsid w:val="00D63481"/>
    <w:rsid w:val="00D73333"/>
    <w:rsid w:val="00D76796"/>
    <w:rsid w:val="00D76A16"/>
    <w:rsid w:val="00D77C2E"/>
    <w:rsid w:val="00D84871"/>
    <w:rsid w:val="00D87A0F"/>
    <w:rsid w:val="00D90284"/>
    <w:rsid w:val="00D90E25"/>
    <w:rsid w:val="00D918F0"/>
    <w:rsid w:val="00D92FB8"/>
    <w:rsid w:val="00D957D5"/>
    <w:rsid w:val="00D95B45"/>
    <w:rsid w:val="00DA0FBD"/>
    <w:rsid w:val="00DA4C1D"/>
    <w:rsid w:val="00DA4D7B"/>
    <w:rsid w:val="00DA5C9C"/>
    <w:rsid w:val="00DB0DBA"/>
    <w:rsid w:val="00DB1145"/>
    <w:rsid w:val="00DB6E49"/>
    <w:rsid w:val="00DC078D"/>
    <w:rsid w:val="00DC13B9"/>
    <w:rsid w:val="00DC1C2E"/>
    <w:rsid w:val="00DC52E8"/>
    <w:rsid w:val="00DC6098"/>
    <w:rsid w:val="00DC6E60"/>
    <w:rsid w:val="00DD1907"/>
    <w:rsid w:val="00DD3D77"/>
    <w:rsid w:val="00DD7504"/>
    <w:rsid w:val="00DD7A6B"/>
    <w:rsid w:val="00DE3193"/>
    <w:rsid w:val="00DE38F9"/>
    <w:rsid w:val="00DE3B37"/>
    <w:rsid w:val="00DE46C7"/>
    <w:rsid w:val="00DE7811"/>
    <w:rsid w:val="00DF1E5C"/>
    <w:rsid w:val="00DF2E22"/>
    <w:rsid w:val="00DF7365"/>
    <w:rsid w:val="00E04045"/>
    <w:rsid w:val="00E05646"/>
    <w:rsid w:val="00E0781E"/>
    <w:rsid w:val="00E1016E"/>
    <w:rsid w:val="00E11B3A"/>
    <w:rsid w:val="00E147DE"/>
    <w:rsid w:val="00E20217"/>
    <w:rsid w:val="00E20997"/>
    <w:rsid w:val="00E2259F"/>
    <w:rsid w:val="00E25519"/>
    <w:rsid w:val="00E25F24"/>
    <w:rsid w:val="00E26263"/>
    <w:rsid w:val="00E30F17"/>
    <w:rsid w:val="00E326D3"/>
    <w:rsid w:val="00E363FD"/>
    <w:rsid w:val="00E372E0"/>
    <w:rsid w:val="00E417AD"/>
    <w:rsid w:val="00E4365C"/>
    <w:rsid w:val="00E46232"/>
    <w:rsid w:val="00E47A3B"/>
    <w:rsid w:val="00E50865"/>
    <w:rsid w:val="00E50FCF"/>
    <w:rsid w:val="00E511FD"/>
    <w:rsid w:val="00E52EEC"/>
    <w:rsid w:val="00E53049"/>
    <w:rsid w:val="00E53EBD"/>
    <w:rsid w:val="00E55050"/>
    <w:rsid w:val="00E61B6F"/>
    <w:rsid w:val="00E61BD7"/>
    <w:rsid w:val="00E64C18"/>
    <w:rsid w:val="00E71BAE"/>
    <w:rsid w:val="00E71C8D"/>
    <w:rsid w:val="00E7338D"/>
    <w:rsid w:val="00E73C63"/>
    <w:rsid w:val="00E740A4"/>
    <w:rsid w:val="00E75AEE"/>
    <w:rsid w:val="00E77DF6"/>
    <w:rsid w:val="00E80077"/>
    <w:rsid w:val="00E81B31"/>
    <w:rsid w:val="00E84594"/>
    <w:rsid w:val="00E84ED7"/>
    <w:rsid w:val="00E861C8"/>
    <w:rsid w:val="00E86C93"/>
    <w:rsid w:val="00E87782"/>
    <w:rsid w:val="00E912A4"/>
    <w:rsid w:val="00E92DCD"/>
    <w:rsid w:val="00E96334"/>
    <w:rsid w:val="00E96BB9"/>
    <w:rsid w:val="00EA0E0F"/>
    <w:rsid w:val="00EA26BC"/>
    <w:rsid w:val="00EA3CEC"/>
    <w:rsid w:val="00EA7944"/>
    <w:rsid w:val="00EB0B3A"/>
    <w:rsid w:val="00EB2843"/>
    <w:rsid w:val="00EB5297"/>
    <w:rsid w:val="00EB6E16"/>
    <w:rsid w:val="00EB6E69"/>
    <w:rsid w:val="00EB7E30"/>
    <w:rsid w:val="00EC050D"/>
    <w:rsid w:val="00EC3BD5"/>
    <w:rsid w:val="00EC4364"/>
    <w:rsid w:val="00EC7295"/>
    <w:rsid w:val="00ED0043"/>
    <w:rsid w:val="00ED14A0"/>
    <w:rsid w:val="00ED3185"/>
    <w:rsid w:val="00ED72FB"/>
    <w:rsid w:val="00EE1236"/>
    <w:rsid w:val="00EE1CAC"/>
    <w:rsid w:val="00EE1D38"/>
    <w:rsid w:val="00EE23E8"/>
    <w:rsid w:val="00EE30FC"/>
    <w:rsid w:val="00EE32E6"/>
    <w:rsid w:val="00EE54E1"/>
    <w:rsid w:val="00EF09BC"/>
    <w:rsid w:val="00EF0C63"/>
    <w:rsid w:val="00EF0CF8"/>
    <w:rsid w:val="00F00C3C"/>
    <w:rsid w:val="00F02C0F"/>
    <w:rsid w:val="00F05D82"/>
    <w:rsid w:val="00F05E5E"/>
    <w:rsid w:val="00F077B1"/>
    <w:rsid w:val="00F1104D"/>
    <w:rsid w:val="00F12CCA"/>
    <w:rsid w:val="00F153FA"/>
    <w:rsid w:val="00F16E70"/>
    <w:rsid w:val="00F20375"/>
    <w:rsid w:val="00F22D69"/>
    <w:rsid w:val="00F23472"/>
    <w:rsid w:val="00F23E42"/>
    <w:rsid w:val="00F3043C"/>
    <w:rsid w:val="00F3136F"/>
    <w:rsid w:val="00F3793E"/>
    <w:rsid w:val="00F411F2"/>
    <w:rsid w:val="00F4375B"/>
    <w:rsid w:val="00F4710A"/>
    <w:rsid w:val="00F47B19"/>
    <w:rsid w:val="00F50546"/>
    <w:rsid w:val="00F52C9F"/>
    <w:rsid w:val="00F54ED7"/>
    <w:rsid w:val="00F551D7"/>
    <w:rsid w:val="00F56E17"/>
    <w:rsid w:val="00F57C20"/>
    <w:rsid w:val="00F62C95"/>
    <w:rsid w:val="00F64988"/>
    <w:rsid w:val="00F66915"/>
    <w:rsid w:val="00F712A3"/>
    <w:rsid w:val="00F71C86"/>
    <w:rsid w:val="00F7319E"/>
    <w:rsid w:val="00F779E6"/>
    <w:rsid w:val="00F81144"/>
    <w:rsid w:val="00F82433"/>
    <w:rsid w:val="00F82BEC"/>
    <w:rsid w:val="00F834DA"/>
    <w:rsid w:val="00F8357D"/>
    <w:rsid w:val="00F963DD"/>
    <w:rsid w:val="00FA2E20"/>
    <w:rsid w:val="00FA334F"/>
    <w:rsid w:val="00FB4470"/>
    <w:rsid w:val="00FB48F4"/>
    <w:rsid w:val="00FB4E30"/>
    <w:rsid w:val="00FB5514"/>
    <w:rsid w:val="00FB70CB"/>
    <w:rsid w:val="00FC01BE"/>
    <w:rsid w:val="00FC0786"/>
    <w:rsid w:val="00FC4DCA"/>
    <w:rsid w:val="00FC540C"/>
    <w:rsid w:val="00FD0733"/>
    <w:rsid w:val="00FD0FEF"/>
    <w:rsid w:val="00FD14D5"/>
    <w:rsid w:val="00FD290E"/>
    <w:rsid w:val="00FD6F8E"/>
    <w:rsid w:val="00FD70DC"/>
    <w:rsid w:val="00FE3582"/>
    <w:rsid w:val="00FE5582"/>
    <w:rsid w:val="00FF16BA"/>
    <w:rsid w:val="00FF2EED"/>
    <w:rsid w:val="00FF4E0B"/>
    <w:rsid w:val="00FF7390"/>
    <w:rsid w:val="041A4C24"/>
    <w:rsid w:val="0694F18E"/>
    <w:rsid w:val="0830C1EF"/>
    <w:rsid w:val="0B13AF38"/>
    <w:rsid w:val="0B304399"/>
    <w:rsid w:val="0E3FDDDD"/>
    <w:rsid w:val="14317407"/>
    <w:rsid w:val="150F44F7"/>
    <w:rsid w:val="159460EA"/>
    <w:rsid w:val="1C538178"/>
    <w:rsid w:val="1D380564"/>
    <w:rsid w:val="1F2A15BE"/>
    <w:rsid w:val="2145BA91"/>
    <w:rsid w:val="26E581E8"/>
    <w:rsid w:val="2F368675"/>
    <w:rsid w:val="32B9FCED"/>
    <w:rsid w:val="33B3815C"/>
    <w:rsid w:val="37521E90"/>
    <w:rsid w:val="3A1B082B"/>
    <w:rsid w:val="3AD85D6D"/>
    <w:rsid w:val="3D291867"/>
    <w:rsid w:val="3D6AD52B"/>
    <w:rsid w:val="4351FE05"/>
    <w:rsid w:val="454BD90E"/>
    <w:rsid w:val="4B22978C"/>
    <w:rsid w:val="4D205732"/>
    <w:rsid w:val="4F5648EC"/>
    <w:rsid w:val="4FE6F263"/>
    <w:rsid w:val="534B5972"/>
    <w:rsid w:val="5BDF3F97"/>
    <w:rsid w:val="5D7B0FF8"/>
    <w:rsid w:val="60B2B0BA"/>
    <w:rsid w:val="624A89B5"/>
    <w:rsid w:val="6825E53B"/>
    <w:rsid w:val="6A618086"/>
    <w:rsid w:val="6D450B65"/>
    <w:rsid w:val="6DC4BE0D"/>
    <w:rsid w:val="70079EB9"/>
    <w:rsid w:val="7034C389"/>
    <w:rsid w:val="719DCF81"/>
    <w:rsid w:val="7812B09E"/>
    <w:rsid w:val="78DBD3EF"/>
    <w:rsid w:val="7B4A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7B099"/>
  <w15:docId w15:val="{41277A40-62AE-4CEB-B6F6-0E5E2286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9F1"/>
    <w:pPr>
      <w:spacing w:line="288" w:lineRule="auto"/>
    </w:pPr>
    <w:rPr>
      <w:rFonts w:ascii="Arial" w:eastAsiaTheme="minorEastAsia" w:hAnsi="Arial"/>
      <w:szCs w:val="24"/>
      <w:lang w:eastAsia="ja-JP"/>
    </w:rPr>
  </w:style>
  <w:style w:type="paragraph" w:styleId="Heading1">
    <w:name w:val="heading 1"/>
    <w:aliases w:val="Report title (one line)"/>
    <w:basedOn w:val="Normal"/>
    <w:next w:val="Normal"/>
    <w:link w:val="Heading1Char"/>
    <w:autoRedefine/>
    <w:uiPriority w:val="9"/>
    <w:qFormat/>
    <w:rsid w:val="00FE5582"/>
    <w:pPr>
      <w:spacing w:before="360" w:after="360"/>
      <w:outlineLvl w:val="0"/>
    </w:pPr>
    <w:rPr>
      <w:rFonts w:cs="Arial"/>
      <w:noProof/>
      <w:color w:val="63256D"/>
      <w:sz w:val="44"/>
      <w:szCs w:val="44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7EC3"/>
    <w:pPr>
      <w:numPr>
        <w:numId w:val="3"/>
      </w:numPr>
      <w:spacing w:before="200" w:after="240"/>
      <w:outlineLvl w:val="1"/>
    </w:pPr>
    <w:rPr>
      <w:rFonts w:eastAsiaTheme="majorEastAsia" w:cstheme="majorBidi"/>
      <w:bCs/>
      <w:color w:val="C5276D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1D3A"/>
    <w:pPr>
      <w:numPr>
        <w:ilvl w:val="1"/>
        <w:numId w:val="3"/>
      </w:numPr>
      <w:spacing w:before="400"/>
      <w:ind w:left="720"/>
      <w:outlineLvl w:val="2"/>
    </w:pPr>
    <w:rPr>
      <w:b/>
      <w:color w:val="C5276D"/>
      <w:sz w:val="30"/>
      <w:szCs w:val="3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165F48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4364"/>
    <w:pPr>
      <w:spacing w:before="40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C7C7C7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FE5582"/>
    <w:rPr>
      <w:rFonts w:ascii="Arial" w:eastAsiaTheme="minorEastAsia" w:hAnsi="Arial" w:cs="Arial"/>
      <w:noProof/>
      <w:color w:val="63256D"/>
      <w:sz w:val="44"/>
      <w:szCs w:val="4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397EC3"/>
    <w:rPr>
      <w:rFonts w:ascii="Arial" w:eastAsiaTheme="majorEastAsia" w:hAnsi="Arial" w:cstheme="majorBidi"/>
      <w:bCs/>
      <w:color w:val="C5276D"/>
      <w:sz w:val="44"/>
      <w:szCs w:val="26"/>
      <w:lang w:eastAsia="ja-JP"/>
    </w:rPr>
  </w:style>
  <w:style w:type="paragraph" w:styleId="NoSpacing">
    <w:name w:val="No Spacing"/>
    <w:uiPriority w:val="1"/>
    <w:qFormat/>
    <w:rsid w:val="008D4B76"/>
    <w:pPr>
      <w:spacing w:after="0" w:line="240" w:lineRule="auto"/>
    </w:pPr>
    <w:rPr>
      <w:rFonts w:ascii="Arial" w:eastAsiaTheme="minorEastAsia" w:hAnsi="Arial"/>
      <w:szCs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A41D3A"/>
    <w:rPr>
      <w:rFonts w:ascii="Arial" w:eastAsiaTheme="minorEastAsia" w:hAnsi="Arial"/>
      <w:b/>
      <w:color w:val="C5276D"/>
      <w:sz w:val="30"/>
      <w:szCs w:val="3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165F48"/>
    <w:rPr>
      <w:rFonts w:ascii="Arial" w:eastAsiaTheme="minorEastAsia" w:hAnsi="Arial"/>
      <w:b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EC4364"/>
    <w:rPr>
      <w:rFonts w:ascii="Arial" w:eastAsiaTheme="minorEastAsia" w:hAnsi="Arial"/>
      <w:b/>
      <w:szCs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C7C7C7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NFP GP Bulleted List,List Paragraph1,Recommendation,List Paragraph11,L,Bullet point,List Paragraph111,F5 List Paragraph,Dot pt,CV text,Table text,Medium Grid 1 - Accent 21,Numbered Paragraph,List Paragraph2,FooterText,numbered,列出段,0Bullet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FE5582"/>
    <w:rPr>
      <w:b/>
      <w:bCs/>
      <w:i/>
      <w:iCs/>
      <w:color w:val="63256D"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785261"/>
    <w:rPr>
      <w:b/>
      <w:bCs/>
      <w:caps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A334F"/>
    <w:rPr>
      <w:rFonts w:ascii="Arial" w:eastAsiaTheme="minorEastAsia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0623D5"/>
    <w:pPr>
      <w:numPr>
        <w:numId w:val="2"/>
      </w:numPr>
      <w:tabs>
        <w:tab w:val="num" w:pos="360"/>
      </w:tabs>
      <w:spacing w:after="120" w:line="240" w:lineRule="auto"/>
      <w:ind w:left="397" w:firstLine="0"/>
    </w:pPr>
    <w:rPr>
      <w:rFonts w:eastAsia="MS Mincho" w:cs="FSMe-Bold"/>
      <w:spacing w:val="-2"/>
      <w:szCs w:val="20"/>
      <w:lang w:eastAsia="en-US"/>
    </w:rPr>
  </w:style>
  <w:style w:type="table" w:styleId="LightShading-Accent4">
    <w:name w:val="Light Shading Accent 4"/>
    <w:basedOn w:val="TableNormal"/>
    <w:uiPriority w:val="60"/>
    <w:rsid w:val="00EC4364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BE632A"/>
    <w:rPr>
      <w:rFonts w:cs="Arial"/>
      <w:spacing w:val="-3"/>
      <w:kern w:val="1"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C1424F"/>
    <w:pPr>
      <w:tabs>
        <w:tab w:val="left" w:pos="660"/>
        <w:tab w:val="right" w:pos="9016"/>
        <w:tab w:val="right" w:pos="10206"/>
      </w:tabs>
      <w:spacing w:after="100"/>
      <w:ind w:left="220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F2F42"/>
    <w:pPr>
      <w:tabs>
        <w:tab w:val="left" w:pos="1100"/>
        <w:tab w:val="right" w:pos="9016"/>
      </w:tabs>
      <w:spacing w:after="100"/>
      <w:ind w:left="1134" w:hanging="567"/>
    </w:pPr>
  </w:style>
  <w:style w:type="character" w:styleId="Hyperlink">
    <w:name w:val="Hyperlink"/>
    <w:basedOn w:val="DefaultParagraphFont"/>
    <w:uiPriority w:val="99"/>
    <w:unhideWhenUsed/>
    <w:rsid w:val="0040062A"/>
    <w:rPr>
      <w:color w:val="0432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Versionanddate">
    <w:name w:val="Version and date"/>
    <w:basedOn w:val="Normal"/>
    <w:link w:val="VersionanddateChar"/>
    <w:qFormat/>
    <w:rsid w:val="004E461E"/>
    <w:rPr>
      <w:color w:val="FEFFFF" w:themeColor="background1"/>
      <w:sz w:val="28"/>
      <w:szCs w:val="28"/>
    </w:rPr>
  </w:style>
  <w:style w:type="table" w:styleId="TableGrid">
    <w:name w:val="Table Grid"/>
    <w:basedOn w:val="TableNormal"/>
    <w:uiPriority w:val="39"/>
    <w:rsid w:val="00EC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Reporttitletwolines">
    <w:name w:val="Heading 1 Report title (two lines)"/>
    <w:basedOn w:val="Heading1"/>
    <w:autoRedefine/>
    <w:qFormat/>
    <w:rsid w:val="00EF0CF8"/>
    <w:pPr>
      <w:spacing w:before="100" w:beforeAutospacing="1" w:after="120" w:line="240" w:lineRule="auto"/>
    </w:pPr>
    <w:rPr>
      <w:b/>
      <w:color w:val="FEFFFF" w:themeColor="background1"/>
      <w:sz w:val="70"/>
    </w:rPr>
  </w:style>
  <w:style w:type="paragraph" w:customStyle="1" w:styleId="TableDescription">
    <w:name w:val="Table Description"/>
    <w:basedOn w:val="Normal"/>
    <w:link w:val="TableDescriptionChar"/>
    <w:qFormat/>
    <w:rsid w:val="001665A1"/>
    <w:rPr>
      <w:b/>
    </w:rPr>
  </w:style>
  <w:style w:type="character" w:customStyle="1" w:styleId="TableDescriptionChar">
    <w:name w:val="Table Description Char"/>
    <w:basedOn w:val="DefaultParagraphFont"/>
    <w:link w:val="TableDescription"/>
    <w:rsid w:val="001665A1"/>
    <w:rPr>
      <w:rFonts w:ascii="Arial" w:eastAsiaTheme="minorEastAsia" w:hAnsi="Arial"/>
      <w:b/>
      <w:szCs w:val="24"/>
      <w:lang w:val="en-US" w:eastAsia="ja-JP"/>
    </w:rPr>
  </w:style>
  <w:style w:type="paragraph" w:customStyle="1" w:styleId="Website">
    <w:name w:val="Website"/>
    <w:basedOn w:val="Versionanddate"/>
    <w:link w:val="WebsiteChar"/>
    <w:qFormat/>
    <w:rsid w:val="00B73DA2"/>
    <w:pPr>
      <w:spacing w:after="60"/>
    </w:pPr>
    <w:rPr>
      <w:rFonts w:cs="Arial"/>
      <w:b/>
    </w:rPr>
  </w:style>
  <w:style w:type="character" w:customStyle="1" w:styleId="VersionanddateChar">
    <w:name w:val="Version and date Char"/>
    <w:basedOn w:val="DefaultParagraphFont"/>
    <w:link w:val="Versionanddate"/>
    <w:rsid w:val="006765FF"/>
    <w:rPr>
      <w:rFonts w:ascii="Arial" w:eastAsiaTheme="minorEastAsia" w:hAnsi="Arial"/>
      <w:color w:val="FEFFFF" w:themeColor="background1"/>
      <w:sz w:val="28"/>
      <w:szCs w:val="28"/>
      <w:lang w:val="en-US" w:eastAsia="ja-JP"/>
    </w:rPr>
  </w:style>
  <w:style w:type="character" w:customStyle="1" w:styleId="WebsiteChar">
    <w:name w:val="Website Char"/>
    <w:basedOn w:val="VersionanddateChar"/>
    <w:link w:val="Website"/>
    <w:rsid w:val="00B73DA2"/>
    <w:rPr>
      <w:rFonts w:ascii="Arial" w:eastAsiaTheme="minorEastAsia" w:hAnsi="Arial" w:cs="Arial"/>
      <w:b/>
      <w:color w:val="FEFFFF" w:themeColor="background1"/>
      <w:sz w:val="28"/>
      <w:szCs w:val="28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33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893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89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893"/>
    <w:rPr>
      <w:rFonts w:ascii="Arial" w:hAnsi="Arial"/>
      <w:b/>
      <w:bCs/>
      <w:sz w:val="20"/>
      <w:szCs w:val="20"/>
    </w:rPr>
  </w:style>
  <w:style w:type="character" w:customStyle="1" w:styleId="ListParagraphChar">
    <w:name w:val="List Paragraph Char"/>
    <w:aliases w:val="NFP GP Bulleted List Char,List Paragraph1 Char,Recommendation Char,List Paragraph11 Char,L Char,Bullet point Char,List Paragraph111 Char,F5 List Paragraph Char,Dot pt Char,CV text Char,Table text Char,Medium Grid 1 - Accent 21 Char"/>
    <w:basedOn w:val="DefaultParagraphFont"/>
    <w:link w:val="ListParagraph"/>
    <w:uiPriority w:val="34"/>
    <w:qFormat/>
    <w:locked/>
    <w:rsid w:val="00633893"/>
    <w:rPr>
      <w:rFonts w:ascii="Arial" w:eastAsiaTheme="minorEastAsia" w:hAnsi="Arial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633893"/>
    <w:pPr>
      <w:spacing w:after="0" w:line="240" w:lineRule="auto"/>
    </w:pPr>
    <w:rPr>
      <w:rFonts w:eastAsiaTheme="minorHAnsi"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33893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3893"/>
    <w:rPr>
      <w:vertAlign w:val="superscript"/>
    </w:rPr>
  </w:style>
  <w:style w:type="paragraph" w:customStyle="1" w:styleId="MCheading1">
    <w:name w:val="MC heading 1"/>
    <w:basedOn w:val="Normal"/>
    <w:link w:val="MCheading1Char"/>
    <w:qFormat/>
    <w:rsid w:val="00633893"/>
    <w:pPr>
      <w:spacing w:after="160" w:line="259" w:lineRule="auto"/>
    </w:pPr>
    <w:rPr>
      <w:rFonts w:eastAsiaTheme="minorHAnsi" w:cs="Arial"/>
      <w:color w:val="6A2875"/>
      <w:sz w:val="48"/>
      <w:szCs w:val="32"/>
      <w:lang w:eastAsia="en-US"/>
    </w:rPr>
  </w:style>
  <w:style w:type="character" w:customStyle="1" w:styleId="MCheading1Char">
    <w:name w:val="MC heading 1 Char"/>
    <w:basedOn w:val="DefaultParagraphFont"/>
    <w:link w:val="MCheading1"/>
    <w:rsid w:val="00633893"/>
    <w:rPr>
      <w:rFonts w:ascii="Arial" w:hAnsi="Arial" w:cs="Arial"/>
      <w:color w:val="6A2875"/>
      <w:sz w:val="4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33893"/>
    <w:pPr>
      <w:keepNext/>
      <w:keepLines/>
      <w:spacing w:before="480" w:after="120" w:line="259" w:lineRule="auto"/>
      <w:outlineLvl w:val="9"/>
    </w:pPr>
    <w:rPr>
      <w:rFonts w:asciiTheme="majorHAnsi" w:eastAsiaTheme="majorEastAsia" w:hAnsiTheme="majorHAnsi" w:cstheme="majorBidi"/>
      <w:b/>
      <w:color w:val="40C5CB" w:themeColor="accent1" w:themeShade="BF"/>
      <w:sz w:val="32"/>
      <w:szCs w:val="32"/>
      <w:lang w:val="en-US" w:eastAsia="en-US"/>
    </w:rPr>
  </w:style>
  <w:style w:type="paragraph" w:styleId="NormalWeb">
    <w:name w:val="Normal (Web)"/>
    <w:basedOn w:val="Normal"/>
    <w:uiPriority w:val="99"/>
    <w:unhideWhenUsed/>
    <w:rsid w:val="0063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633893"/>
    <w:pPr>
      <w:spacing w:after="0" w:line="240" w:lineRule="auto"/>
    </w:pPr>
    <w:rPr>
      <w:rFonts w:ascii="Arial" w:hAnsi="Arial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33893"/>
    <w:rPr>
      <w:color w:val="929292" w:themeColor="followedHyperlink"/>
      <w:u w:val="single"/>
    </w:rPr>
  </w:style>
  <w:style w:type="paragraph" w:customStyle="1" w:styleId="1jb">
    <w:name w:val="1 jb"/>
    <w:basedOn w:val="ListParagraph"/>
    <w:qFormat/>
    <w:rsid w:val="00E61B6F"/>
    <w:pPr>
      <w:numPr>
        <w:numId w:val="4"/>
      </w:numPr>
      <w:spacing w:before="240" w:after="120" w:line="259" w:lineRule="auto"/>
      <w:contextualSpacing w:val="0"/>
    </w:pPr>
    <w:rPr>
      <w:rFonts w:eastAsiaTheme="minorHAnsi" w:cs="Arial"/>
      <w:b/>
      <w:color w:val="6B2F76"/>
      <w:szCs w:val="22"/>
      <w:lang w:eastAsia="en-US"/>
    </w:rPr>
  </w:style>
  <w:style w:type="paragraph" w:customStyle="1" w:styleId="11jb">
    <w:name w:val="1.1 jb"/>
    <w:basedOn w:val="ListParagraph"/>
    <w:link w:val="11jbChar"/>
    <w:qFormat/>
    <w:rsid w:val="00E61B6F"/>
    <w:pPr>
      <w:numPr>
        <w:ilvl w:val="1"/>
        <w:numId w:val="4"/>
      </w:numPr>
      <w:spacing w:after="160" w:line="240" w:lineRule="auto"/>
      <w:contextualSpacing w:val="0"/>
      <w:jc w:val="both"/>
    </w:pPr>
    <w:rPr>
      <w:rFonts w:eastAsiaTheme="minorHAnsi" w:cs="Arial"/>
      <w:szCs w:val="22"/>
      <w:lang w:eastAsia="en-AU"/>
    </w:rPr>
  </w:style>
  <w:style w:type="character" w:customStyle="1" w:styleId="11jbChar">
    <w:name w:val="1.1 jb Char"/>
    <w:basedOn w:val="DefaultParagraphFont"/>
    <w:link w:val="11jb"/>
    <w:rsid w:val="00E61B6F"/>
    <w:rPr>
      <w:rFonts w:ascii="Arial" w:hAnsi="Arial" w:cs="Arial"/>
      <w:lang w:eastAsia="en-AU"/>
    </w:rPr>
  </w:style>
  <w:style w:type="paragraph" w:customStyle="1" w:styleId="111jb">
    <w:name w:val="1.1.1 jb"/>
    <w:basedOn w:val="ListParagraph"/>
    <w:link w:val="111jbChar"/>
    <w:qFormat/>
    <w:rsid w:val="00E61B6F"/>
    <w:pPr>
      <w:numPr>
        <w:ilvl w:val="2"/>
        <w:numId w:val="4"/>
      </w:numPr>
      <w:spacing w:after="160" w:line="259" w:lineRule="auto"/>
      <w:contextualSpacing w:val="0"/>
    </w:pPr>
    <w:rPr>
      <w:rFonts w:eastAsiaTheme="minorHAnsi" w:cs="Arial"/>
      <w:szCs w:val="22"/>
      <w:lang w:eastAsia="en-AU"/>
    </w:rPr>
  </w:style>
  <w:style w:type="numbering" w:customStyle="1" w:styleId="KeyPoints">
    <w:name w:val="Key Points"/>
    <w:basedOn w:val="NoList"/>
    <w:uiPriority w:val="99"/>
    <w:rsid w:val="00E61B6F"/>
    <w:pPr>
      <w:numPr>
        <w:numId w:val="5"/>
      </w:numPr>
    </w:pPr>
  </w:style>
  <w:style w:type="paragraph" w:customStyle="1" w:styleId="1NumberPointsStyle">
    <w:name w:val="1. Number Points Style"/>
    <w:basedOn w:val="Normal"/>
    <w:qFormat/>
    <w:rsid w:val="00E61B6F"/>
    <w:pPr>
      <w:numPr>
        <w:numId w:val="6"/>
      </w:numPr>
      <w:spacing w:line="240" w:lineRule="auto"/>
    </w:pPr>
    <w:rPr>
      <w:rFonts w:ascii="Calibri" w:eastAsia="Times New Roman" w:hAnsi="Calibri" w:cs="Times New Roman"/>
      <w:sz w:val="24"/>
      <w:szCs w:val="20"/>
      <w:lang w:eastAsia="en-AU"/>
    </w:rPr>
  </w:style>
  <w:style w:type="paragraph" w:customStyle="1" w:styleId="Style1">
    <w:name w:val="Style1"/>
    <w:basedOn w:val="111jb"/>
    <w:link w:val="Style1Char"/>
    <w:qFormat/>
    <w:rsid w:val="00433D2C"/>
    <w:pPr>
      <w:numPr>
        <w:numId w:val="7"/>
      </w:numPr>
      <w:ind w:left="757"/>
    </w:pPr>
  </w:style>
  <w:style w:type="character" w:customStyle="1" w:styleId="Style1Char">
    <w:name w:val="Style1 Char"/>
    <w:basedOn w:val="DefaultParagraphFont"/>
    <w:link w:val="Style1"/>
    <w:rsid w:val="00433D2C"/>
    <w:rPr>
      <w:rFonts w:ascii="Arial" w:hAnsi="Arial" w:cs="Arial"/>
      <w:lang w:eastAsia="en-AU"/>
    </w:rPr>
  </w:style>
  <w:style w:type="character" w:customStyle="1" w:styleId="normaltextrun">
    <w:name w:val="normaltextrun"/>
    <w:basedOn w:val="DefaultParagraphFont"/>
    <w:rsid w:val="00E61B6F"/>
  </w:style>
  <w:style w:type="character" w:customStyle="1" w:styleId="111jbChar">
    <w:name w:val="1.1.1 jb Char"/>
    <w:basedOn w:val="DefaultParagraphFont"/>
    <w:link w:val="111jb"/>
    <w:rsid w:val="00EB0B3A"/>
    <w:rPr>
      <w:rFonts w:ascii="Arial" w:hAnsi="Arial" w:cs="Arial"/>
      <w:lang w:eastAsia="en-AU"/>
    </w:rPr>
  </w:style>
  <w:style w:type="table" w:customStyle="1" w:styleId="NDIATeal">
    <w:name w:val="NDIA Teal"/>
    <w:basedOn w:val="TableNormal"/>
    <w:uiPriority w:val="99"/>
    <w:rsid w:val="006C31F8"/>
    <w:pPr>
      <w:spacing w:after="0" w:line="240" w:lineRule="auto"/>
    </w:pPr>
    <w:tblPr>
      <w:tblStyleRowBandSize w:val="1"/>
      <w:tblBorders>
        <w:bottom w:val="single" w:sz="4" w:space="0" w:color="000000"/>
      </w:tblBorders>
      <w:tblCellMar>
        <w:top w:w="113" w:type="dxa"/>
        <w:bottom w:w="113" w:type="dxa"/>
      </w:tblCellMar>
    </w:tblPr>
    <w:tblStylePr w:type="firstRow">
      <w:rPr>
        <w:b/>
        <w:color w:val="FE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5276D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5E6E8"/>
      </w:tcPr>
    </w:tblStylePr>
  </w:style>
  <w:style w:type="paragraph" w:customStyle="1" w:styleId="NDIStitle">
    <w:name w:val="NDIS title"/>
    <w:basedOn w:val="Heading1"/>
    <w:qFormat/>
    <w:rsid w:val="00472FA8"/>
  </w:style>
  <w:style w:type="table" w:styleId="GridTable4-Accent4">
    <w:name w:val="Grid Table 4 Accent 4"/>
    <w:basedOn w:val="TableNormal"/>
    <w:uiPriority w:val="49"/>
    <w:rsid w:val="003A3E80"/>
    <w:pPr>
      <w:spacing w:after="0" w:line="240" w:lineRule="auto"/>
    </w:pPr>
    <w:tblPr>
      <w:tblStyleRowBandSize w:val="1"/>
      <w:tblStyleColBandSize w:val="1"/>
      <w:tblBorders>
        <w:top w:val="single" w:sz="4" w:space="0" w:color="FE50B1" w:themeColor="accent4" w:themeTint="99"/>
        <w:left w:val="single" w:sz="4" w:space="0" w:color="FE50B1" w:themeColor="accent4" w:themeTint="99"/>
        <w:bottom w:val="single" w:sz="4" w:space="0" w:color="FE50B1" w:themeColor="accent4" w:themeTint="99"/>
        <w:right w:val="single" w:sz="4" w:space="0" w:color="FE50B1" w:themeColor="accent4" w:themeTint="99"/>
        <w:insideH w:val="single" w:sz="4" w:space="0" w:color="FE50B1" w:themeColor="accent4" w:themeTint="99"/>
        <w:insideV w:val="single" w:sz="4" w:space="0" w:color="FE50B1" w:themeColor="accent4" w:themeTint="99"/>
      </w:tblBorders>
    </w:tblPr>
    <w:tblStylePr w:type="firstRow">
      <w:rPr>
        <w:b/>
        <w:bCs/>
        <w:color w:val="FEFFFF" w:themeColor="background1"/>
      </w:rPr>
      <w:tblPr/>
      <w:tcPr>
        <w:tcBorders>
          <w:top w:val="single" w:sz="4" w:space="0" w:color="D9017A" w:themeColor="accent4"/>
          <w:left w:val="single" w:sz="4" w:space="0" w:color="D9017A" w:themeColor="accent4"/>
          <w:bottom w:val="single" w:sz="4" w:space="0" w:color="D9017A" w:themeColor="accent4"/>
          <w:right w:val="single" w:sz="4" w:space="0" w:color="D9017A" w:themeColor="accent4"/>
          <w:insideH w:val="nil"/>
          <w:insideV w:val="nil"/>
        </w:tcBorders>
        <w:shd w:val="clear" w:color="auto" w:fill="D9017A" w:themeFill="accent4"/>
      </w:tcPr>
    </w:tblStylePr>
    <w:tblStylePr w:type="lastRow">
      <w:rPr>
        <w:b/>
        <w:bCs/>
      </w:rPr>
      <w:tblPr/>
      <w:tcPr>
        <w:tcBorders>
          <w:top w:val="double" w:sz="4" w:space="0" w:color="D90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C4E4" w:themeFill="accent4" w:themeFillTint="33"/>
      </w:tcPr>
    </w:tblStylePr>
    <w:tblStylePr w:type="band1Horz">
      <w:tblPr/>
      <w:tcPr>
        <w:shd w:val="clear" w:color="auto" w:fill="FEC4E4" w:themeFill="accent4" w:themeFillTint="33"/>
      </w:tcPr>
    </w:tblStylePr>
  </w:style>
  <w:style w:type="character" w:customStyle="1" w:styleId="highlight">
    <w:name w:val="highlight"/>
    <w:basedOn w:val="DefaultParagraphFont"/>
    <w:rsid w:val="006C4193"/>
  </w:style>
  <w:style w:type="paragraph" w:customStyle="1" w:styleId="Default">
    <w:name w:val="Default"/>
    <w:basedOn w:val="Normal"/>
    <w:rsid w:val="003943E2"/>
    <w:pPr>
      <w:autoSpaceDE w:val="0"/>
      <w:autoSpaceDN w:val="0"/>
      <w:spacing w:after="0" w:line="240" w:lineRule="auto"/>
    </w:pPr>
    <w:rPr>
      <w:rFonts w:eastAsiaTheme="minorHAnsi" w:cs="Arial"/>
      <w:color w:val="000000"/>
      <w:sz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B97874"/>
  </w:style>
  <w:style w:type="paragraph" w:customStyle="1" w:styleId="paragraph">
    <w:name w:val="paragraph"/>
    <w:basedOn w:val="Normal"/>
    <w:rsid w:val="003E2C67"/>
    <w:pPr>
      <w:spacing w:before="100" w:beforeAutospacing="1" w:after="100" w:afterAutospacing="1" w:line="240" w:lineRule="auto"/>
    </w:pPr>
    <w:rPr>
      <w:rFonts w:ascii="Calibri" w:hAnsi="Calibri" w:cs="Calibri"/>
      <w:szCs w:val="22"/>
      <w:lang w:eastAsia="zh-CN" w:bidi="th-TH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4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2641">
          <w:marLeft w:val="201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1264">
          <w:marLeft w:val="129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5696">
          <w:marLeft w:val="201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3468">
          <w:marLeft w:val="201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264">
          <w:marLeft w:val="129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45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946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8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53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8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2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37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13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5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community/have-your-say/participant-first-help-improve-ndi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ndis.gov.au/community/we-listened/support-decision-making-consultation-summary-repor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ic1.squarespace.com/static/5898f042a5790ab2e0e2056c/t/5f59ba01d3cff1429e311bcc/1599715852765/Support+for+decision+making+in+the+NDIS+-+July+2019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ndis.gov.au/community/have-your-say/participant-first-help-shape-ndi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.gov.au/community/have-your-say/support-decision-making-consultation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FM031\OneDrive%20-%20ndis.gov.au\Documents\NDIS%20A4%20Report%20template_Cover%20NDIS%20brand%20(1).dotx" TargetMode="External"/></Relationships>
</file>

<file path=word/theme/theme1.xml><?xml version="1.0" encoding="utf-8"?>
<a:theme xmlns:a="http://schemas.openxmlformats.org/drawingml/2006/main" name="NDIS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DIS" id="{40D95CFA-5B88-D84F-94DC-F95D899DD32C}" vid="{2C9AD999-B78C-A940-855A-D41994C073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5" ma:contentTypeDescription="Create a new document." ma:contentTypeScope="" ma:versionID="f1da6f1156f64bde4702d5bcbfea2473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31d43ed32c45631186324ab3c801effb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</documentManagement>
</p:properties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8B0B6-1725-4313-A952-55053F0FE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F925CD-4408-4424-9C52-B6AD668129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8DFE3C-655E-4DF0-9DCD-1862E0EBC166}">
  <ds:schemaRefs>
    <ds:schemaRef ds:uri="http://schemas.openxmlformats.org/package/2006/metadata/core-properties"/>
    <ds:schemaRef ds:uri="http://purl.org/dc/elements/1.1/"/>
    <ds:schemaRef ds:uri="http://www.w3.org/XML/1998/namespace"/>
    <ds:schemaRef ds:uri="fc3bfd07-c524-4227-a812-b1f8ee2d463b"/>
    <ds:schemaRef ds:uri="http://schemas.microsoft.com/office/2006/metadata/properties"/>
    <ds:schemaRef ds:uri="http://schemas.microsoft.com/office/2006/documentManagement/types"/>
    <ds:schemaRef ds:uri="http://purl.org/dc/dcmitype/"/>
    <ds:schemaRef ds:uri="c8d4ce67-7909-48f8-adba-10a38cadedde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A4 Report template_Cover NDIS brand (1).dotx</Template>
  <TotalTime>12</TotalTime>
  <Pages>9</Pages>
  <Words>2390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Supported Decision Making Co-design Story</dc:title>
  <dc:subject/>
  <dc:creator/>
  <cp:keywords/>
  <dc:description/>
  <cp:revision>15</cp:revision>
  <cp:lastPrinted>2020-11-04T00:43:00Z</cp:lastPrinted>
  <dcterms:created xsi:type="dcterms:W3CDTF">2023-03-23T03:02:00Z</dcterms:created>
  <dcterms:modified xsi:type="dcterms:W3CDTF">2023-04-26T04:47:00Z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MSIP_Label_2b83f8d7-e91f-4eee-a336-52a8061c0503_Enabled">
    <vt:lpwstr>true</vt:lpwstr>
  </property>
  <property fmtid="{D5CDD505-2E9C-101B-9397-08002B2CF9AE}" pid="9" name="MSIP_Label_2b83f8d7-e91f-4eee-a336-52a8061c0503_SetDate">
    <vt:lpwstr>2022-09-16T04:44:48Z</vt:lpwstr>
  </property>
  <property fmtid="{D5CDD505-2E9C-101B-9397-08002B2CF9AE}" pid="10" name="MSIP_Label_2b83f8d7-e91f-4eee-a336-52a8061c0503_Method">
    <vt:lpwstr>Privileged</vt:lpwstr>
  </property>
  <property fmtid="{D5CDD505-2E9C-101B-9397-08002B2CF9AE}" pid="11" name="MSIP_Label_2b83f8d7-e91f-4eee-a336-52a8061c0503_Name">
    <vt:lpwstr>OFFICIAL</vt:lpwstr>
  </property>
  <property fmtid="{D5CDD505-2E9C-101B-9397-08002B2CF9AE}" pid="12" name="MSIP_Label_2b83f8d7-e91f-4eee-a336-52a8061c0503_SiteId">
    <vt:lpwstr>cd778b65-752d-454a-87cf-b9990fe58993</vt:lpwstr>
  </property>
  <property fmtid="{D5CDD505-2E9C-101B-9397-08002B2CF9AE}" pid="13" name="MSIP_Label_2b83f8d7-e91f-4eee-a336-52a8061c0503_ActionId">
    <vt:lpwstr>61aa9130-13b5-4312-a88f-5b6b13a6c1e7</vt:lpwstr>
  </property>
  <property fmtid="{D5CDD505-2E9C-101B-9397-08002B2CF9AE}" pid="14" name="MSIP_Label_2b83f8d7-e91f-4eee-a336-52a8061c0503_ContentBits">
    <vt:lpwstr>0</vt:lpwstr>
  </property>
  <property fmtid="{D5CDD505-2E9C-101B-9397-08002B2CF9AE}" pid="15" name="MediaServiceImageTags">
    <vt:lpwstr/>
  </property>
</Properties>
</file>