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65E2" w14:textId="1593E558" w:rsidR="00E94B15" w:rsidRPr="00024AF8" w:rsidRDefault="008C7574" w:rsidP="00013524">
      <w:pPr>
        <w:pStyle w:val="Heading1"/>
      </w:pPr>
      <w:bookmarkStart w:id="0" w:name="_Toc122689909"/>
      <w:r w:rsidRPr="00024AF8">
        <w:t>Managing your funding</w:t>
      </w:r>
    </w:p>
    <w:p w14:paraId="417099FF" w14:textId="5E4405A1" w:rsidR="0047454B" w:rsidRDefault="008C7574" w:rsidP="008C7574">
      <w:pPr>
        <w:pStyle w:val="Title"/>
      </w:pPr>
      <w:r w:rsidRPr="008C7574">
        <w:t>This factsheet explain</w:t>
      </w:r>
      <w:r w:rsidR="00010F91">
        <w:t>s</w:t>
      </w:r>
      <w:r w:rsidRPr="008C7574">
        <w:t>: </w:t>
      </w:r>
    </w:p>
    <w:p w14:paraId="3732EFFB" w14:textId="77777777" w:rsidR="0047454B" w:rsidRDefault="008C7574" w:rsidP="008C7574">
      <w:pPr>
        <w:pStyle w:val="Bullet"/>
        <w:rPr>
          <w:color w:val="6B2876" w:themeColor="text2"/>
          <w:sz w:val="32"/>
          <w:szCs w:val="32"/>
        </w:rPr>
      </w:pPr>
      <w:r w:rsidRPr="008C7574">
        <w:rPr>
          <w:color w:val="6B2876" w:themeColor="text2"/>
          <w:sz w:val="32"/>
          <w:szCs w:val="32"/>
        </w:rPr>
        <w:t>the ways you can manage your NDIS funding</w:t>
      </w:r>
    </w:p>
    <w:p w14:paraId="3AD42CFE" w14:textId="77777777" w:rsidR="0047454B" w:rsidRDefault="008C7574" w:rsidP="008C7574">
      <w:pPr>
        <w:pStyle w:val="Bullet"/>
        <w:rPr>
          <w:color w:val="6B2876" w:themeColor="text2"/>
          <w:sz w:val="32"/>
          <w:szCs w:val="32"/>
        </w:rPr>
      </w:pPr>
      <w:r w:rsidRPr="008C7574">
        <w:rPr>
          <w:color w:val="6B2876" w:themeColor="text2"/>
          <w:sz w:val="32"/>
          <w:szCs w:val="32"/>
        </w:rPr>
        <w:t>how to tell us how you want to manage your funding</w:t>
      </w:r>
    </w:p>
    <w:p w14:paraId="33B7FFB5" w14:textId="5BBBAB2D" w:rsidR="0047454B" w:rsidRDefault="008C7574" w:rsidP="008C7574">
      <w:pPr>
        <w:pStyle w:val="Bullet"/>
        <w:rPr>
          <w:color w:val="6B2876" w:themeColor="text2"/>
          <w:sz w:val="32"/>
          <w:szCs w:val="32"/>
        </w:rPr>
      </w:pPr>
      <w:r w:rsidRPr="008C7574">
        <w:rPr>
          <w:color w:val="6B2876" w:themeColor="text2"/>
          <w:sz w:val="32"/>
          <w:szCs w:val="32"/>
        </w:rPr>
        <w:t xml:space="preserve">how much you can pay for </w:t>
      </w:r>
      <w:r w:rsidR="00AC7EDF">
        <w:rPr>
          <w:color w:val="6B2876" w:themeColor="text2"/>
          <w:sz w:val="32"/>
          <w:szCs w:val="32"/>
        </w:rPr>
        <w:t xml:space="preserve">NDIS </w:t>
      </w:r>
      <w:r w:rsidRPr="008C7574">
        <w:rPr>
          <w:color w:val="6B2876" w:themeColor="text2"/>
          <w:sz w:val="32"/>
          <w:szCs w:val="32"/>
        </w:rPr>
        <w:t>supports</w:t>
      </w:r>
    </w:p>
    <w:p w14:paraId="18581752" w14:textId="198DB6B7" w:rsidR="0047454B" w:rsidRDefault="008C7574" w:rsidP="008C7574">
      <w:pPr>
        <w:pStyle w:val="Bullet"/>
        <w:rPr>
          <w:color w:val="6B2876" w:themeColor="text2"/>
          <w:sz w:val="32"/>
          <w:szCs w:val="32"/>
        </w:rPr>
      </w:pPr>
      <w:r w:rsidRPr="008C7574">
        <w:rPr>
          <w:color w:val="6B2876" w:themeColor="text2"/>
          <w:sz w:val="32"/>
          <w:szCs w:val="32"/>
        </w:rPr>
        <w:t>how to pay for your</w:t>
      </w:r>
      <w:r w:rsidR="00AC7EDF">
        <w:rPr>
          <w:color w:val="6B2876" w:themeColor="text2"/>
          <w:sz w:val="32"/>
          <w:szCs w:val="32"/>
        </w:rPr>
        <w:t xml:space="preserve"> NDIS</w:t>
      </w:r>
      <w:r w:rsidRPr="008C7574">
        <w:rPr>
          <w:color w:val="6B2876" w:themeColor="text2"/>
          <w:sz w:val="32"/>
          <w:szCs w:val="32"/>
        </w:rPr>
        <w:t xml:space="preserve"> supports.</w:t>
      </w:r>
    </w:p>
    <w:p w14:paraId="155A71EA" w14:textId="678C9C61" w:rsidR="008C7574" w:rsidRDefault="008C7574" w:rsidP="008C7574">
      <w:pPr>
        <w:pStyle w:val="Heading2"/>
      </w:pPr>
      <w:r>
        <w:t>Ways you can manage your NDIS funding</w:t>
      </w:r>
      <w:bookmarkEnd w:id="0"/>
    </w:p>
    <w:p w14:paraId="13E634C5" w14:textId="46EB7CA2" w:rsidR="0047454B" w:rsidRDefault="008C7574" w:rsidP="008C7574">
      <w:r w:rsidRPr="008C7574">
        <w:t xml:space="preserve">You can choose from </w:t>
      </w:r>
      <w:r w:rsidR="00B41DB9">
        <w:t>3</w:t>
      </w:r>
      <w:r w:rsidR="00B41DB9" w:rsidRPr="008C7574">
        <w:t xml:space="preserve"> </w:t>
      </w:r>
      <w:r w:rsidRPr="008C7574">
        <w:t>ways to manage the funding in your plan. This means you choose who pays your providers and manages your financial records.</w:t>
      </w:r>
    </w:p>
    <w:p w14:paraId="6FA8027B" w14:textId="36FCCC49" w:rsidR="0047454B" w:rsidRDefault="008C7574" w:rsidP="00013524">
      <w:pPr>
        <w:pStyle w:val="Paragraphbullet"/>
      </w:pPr>
      <w:r w:rsidRPr="008C7574">
        <w:t xml:space="preserve">If your funding is </w:t>
      </w:r>
      <w:r w:rsidRPr="008C7574">
        <w:rPr>
          <w:b/>
          <w:bCs/>
        </w:rPr>
        <w:t>Agency-managed</w:t>
      </w:r>
      <w:r w:rsidRPr="008C7574">
        <w:t xml:space="preserve">, the </w:t>
      </w:r>
      <w:r w:rsidR="009A50F3">
        <w:t>National Disability Insurance Agency (</w:t>
      </w:r>
      <w:r w:rsidRPr="008C7574">
        <w:t>NDIA</w:t>
      </w:r>
      <w:r w:rsidR="009A50F3">
        <w:t>)</w:t>
      </w:r>
      <w:r w:rsidRPr="008C7574">
        <w:t xml:space="preserve"> will pay your providers and </w:t>
      </w:r>
      <w:r w:rsidR="00B024BD">
        <w:t xml:space="preserve">manage your </w:t>
      </w:r>
      <w:r w:rsidRPr="008C7574">
        <w:t>financial records. This means you have less things to do when it comes to managing your funding.</w:t>
      </w:r>
    </w:p>
    <w:p w14:paraId="660B8023" w14:textId="7CA276CD" w:rsidR="0047454B" w:rsidRDefault="008C7574" w:rsidP="00013524">
      <w:pPr>
        <w:pStyle w:val="Paragraphbullet"/>
      </w:pPr>
      <w:r w:rsidRPr="008C7574">
        <w:t xml:space="preserve">If you use a </w:t>
      </w:r>
      <w:r w:rsidRPr="008C7574">
        <w:rPr>
          <w:b/>
          <w:bCs/>
        </w:rPr>
        <w:t>registered plan manager</w:t>
      </w:r>
      <w:r w:rsidRPr="008C7574">
        <w:t xml:space="preserve">, they will pay your providers and manage your financial records. This gives you support </w:t>
      </w:r>
      <w:r w:rsidR="00AC7EDF">
        <w:t>to</w:t>
      </w:r>
      <w:r w:rsidRPr="008C7574">
        <w:t xml:space="preserve"> manag</w:t>
      </w:r>
      <w:r w:rsidR="00AC7EDF">
        <w:t>e</w:t>
      </w:r>
      <w:r w:rsidRPr="008C7574">
        <w:t xml:space="preserve"> your funding and can help increase your financial independence. We’ll include funding in your plan for a plan manager if you choose this option.</w:t>
      </w:r>
    </w:p>
    <w:p w14:paraId="4263D0DB" w14:textId="77777777" w:rsidR="0047454B" w:rsidRDefault="008C7574" w:rsidP="00013524">
      <w:pPr>
        <w:pStyle w:val="Paragraphbullet"/>
      </w:pPr>
      <w:r w:rsidRPr="008C7574">
        <w:t xml:space="preserve">If your funding is </w:t>
      </w:r>
      <w:r w:rsidRPr="008C7574">
        <w:rPr>
          <w:b/>
          <w:bCs/>
        </w:rPr>
        <w:t>self-managed</w:t>
      </w:r>
      <w:r w:rsidRPr="008C7574">
        <w:t xml:space="preserve">, you, your child representative or nominee will pay your providers and manage your financial records. This gives you the most flexibility and choice. Self-management can be complicated, so it’s important to make sure you are aware of the </w:t>
      </w:r>
      <w:hyperlink r:id="rId11" w:anchor="responsibilities" w:tgtFrame="_blank" w:history="1">
        <w:r w:rsidRPr="008C7574">
          <w:rPr>
            <w:rStyle w:val="Hyperlink"/>
          </w:rPr>
          <w:t>responsibilities involved</w:t>
        </w:r>
      </w:hyperlink>
      <w:r w:rsidRPr="008C7574">
        <w:t xml:space="preserve"> if you want to choose this option.</w:t>
      </w:r>
    </w:p>
    <w:p w14:paraId="39459801" w14:textId="4BBCBB4F" w:rsidR="0047454B" w:rsidRDefault="008C7574" w:rsidP="008C7574">
      <w:r w:rsidRPr="008C7574">
        <w:t>You can manage your whole plan in the same way</w:t>
      </w:r>
      <w:r w:rsidR="009B2B34">
        <w:t xml:space="preserve"> </w:t>
      </w:r>
      <w:r w:rsidRPr="008C7574">
        <w:t>or you can choose a mix of options.</w:t>
      </w:r>
    </w:p>
    <w:p w14:paraId="4F5AC5BA" w14:textId="61B12B2C" w:rsidR="008C7574" w:rsidRDefault="008C7574" w:rsidP="008C7574">
      <w:r w:rsidRPr="008C7574">
        <w:t>You can see the main differences between the plan management options in this table.</w:t>
      </w:r>
    </w:p>
    <w:p w14:paraId="68E0CF3A" w14:textId="7C2BA788" w:rsidR="005A680F" w:rsidRDefault="005A680F" w:rsidP="005A680F">
      <w:pPr>
        <w:pStyle w:val="TableDescription"/>
      </w:pPr>
      <w:r w:rsidRPr="00830A50">
        <w:lastRenderedPageBreak/>
        <w:t>Table 1</w:t>
      </w:r>
      <w:r>
        <w:t xml:space="preserve"> – </w:t>
      </w:r>
      <w:bookmarkStart w:id="1" w:name="ColumnTitle_1"/>
      <w:bookmarkEnd w:id="1"/>
      <w:r w:rsidR="002D1466">
        <w:t>d</w:t>
      </w:r>
      <w:r>
        <w:t>ifference between plan management options</w:t>
      </w:r>
    </w:p>
    <w:tbl>
      <w:tblPr>
        <w:tblStyle w:val="GridTable4"/>
        <w:tblW w:w="9003" w:type="dxa"/>
        <w:tblLook w:val="0420" w:firstRow="1" w:lastRow="0" w:firstColumn="0" w:lastColumn="0" w:noHBand="0" w:noVBand="1"/>
        <w:tblCaption w:val="Difference between plan management options"/>
        <w:tblDescription w:val="This table shows the differences between the three plan management options: NDIA-managed, using a registered plan manager or self-managed."/>
      </w:tblPr>
      <w:tblGrid>
        <w:gridCol w:w="3397"/>
        <w:gridCol w:w="1701"/>
        <w:gridCol w:w="1985"/>
        <w:gridCol w:w="1920"/>
      </w:tblGrid>
      <w:tr w:rsidR="0047454B" w14:paraId="687A8A23" w14:textId="77777777" w:rsidTr="00F21E99">
        <w:trPr>
          <w:cnfStyle w:val="100000000000" w:firstRow="1" w:lastRow="0" w:firstColumn="0" w:lastColumn="0" w:oddVBand="0" w:evenVBand="0" w:oddHBand="0" w:evenHBand="0" w:firstRowFirstColumn="0" w:firstRowLastColumn="0" w:lastRowFirstColumn="0" w:lastRowLastColumn="0"/>
          <w:tblHeader/>
        </w:trPr>
        <w:tc>
          <w:tcPr>
            <w:tcW w:w="3397" w:type="dxa"/>
            <w:vAlign w:val="center"/>
          </w:tcPr>
          <w:p w14:paraId="27AF8C11" w14:textId="41C22690" w:rsidR="0047454B" w:rsidRPr="0047454B" w:rsidRDefault="0047454B" w:rsidP="0047454B">
            <w:r w:rsidRPr="0047454B">
              <w:t>Benefits and responsibilities</w:t>
            </w:r>
          </w:p>
        </w:tc>
        <w:tc>
          <w:tcPr>
            <w:tcW w:w="1701" w:type="dxa"/>
            <w:vAlign w:val="center"/>
          </w:tcPr>
          <w:p w14:paraId="149D2BFD" w14:textId="52347CB1" w:rsidR="0047454B" w:rsidRPr="0047454B" w:rsidRDefault="0047454B" w:rsidP="0047454B">
            <w:r w:rsidRPr="0047454B">
              <w:t>Agency-managed</w:t>
            </w:r>
          </w:p>
        </w:tc>
        <w:tc>
          <w:tcPr>
            <w:tcW w:w="1985" w:type="dxa"/>
            <w:vAlign w:val="center"/>
          </w:tcPr>
          <w:p w14:paraId="6CAD4B25" w14:textId="64F5C5AA" w:rsidR="0047454B" w:rsidRPr="0047454B" w:rsidRDefault="0047454B" w:rsidP="0047454B">
            <w:r w:rsidRPr="0047454B">
              <w:t>Using a registered plan manager</w:t>
            </w:r>
          </w:p>
        </w:tc>
        <w:tc>
          <w:tcPr>
            <w:tcW w:w="1920" w:type="dxa"/>
            <w:vAlign w:val="center"/>
          </w:tcPr>
          <w:p w14:paraId="4F28BA29" w14:textId="370140E4" w:rsidR="0047454B" w:rsidRPr="0047454B" w:rsidRDefault="0047454B" w:rsidP="0047454B">
            <w:r w:rsidRPr="0047454B">
              <w:t>Self-managed</w:t>
            </w:r>
          </w:p>
        </w:tc>
      </w:tr>
      <w:tr w:rsidR="0047454B" w14:paraId="51BF0349" w14:textId="77777777" w:rsidTr="131FEAE0">
        <w:trPr>
          <w:cnfStyle w:val="000000100000" w:firstRow="0" w:lastRow="0" w:firstColumn="0" w:lastColumn="0" w:oddVBand="0" w:evenVBand="0" w:oddHBand="1" w:evenHBand="0" w:firstRowFirstColumn="0" w:firstRowLastColumn="0" w:lastRowFirstColumn="0" w:lastRowLastColumn="0"/>
        </w:trPr>
        <w:tc>
          <w:tcPr>
            <w:tcW w:w="3397" w:type="dxa"/>
          </w:tcPr>
          <w:p w14:paraId="4012595A" w14:textId="2CB64E82" w:rsidR="0047454B" w:rsidRPr="0047454B" w:rsidRDefault="0047454B" w:rsidP="0047454B">
            <w:r w:rsidRPr="0047454B">
              <w:t>You choose your providers and how you spend your funding</w:t>
            </w:r>
          </w:p>
        </w:tc>
        <w:tc>
          <w:tcPr>
            <w:tcW w:w="1701" w:type="dxa"/>
          </w:tcPr>
          <w:p w14:paraId="1AFA961C" w14:textId="3FF02645" w:rsidR="0047454B" w:rsidRPr="0047454B" w:rsidRDefault="0047454B" w:rsidP="0047454B">
            <w:r w:rsidRPr="0047454B">
              <w:t>Yes</w:t>
            </w:r>
          </w:p>
        </w:tc>
        <w:tc>
          <w:tcPr>
            <w:tcW w:w="1985" w:type="dxa"/>
          </w:tcPr>
          <w:p w14:paraId="1A5D5D6E" w14:textId="5A986001" w:rsidR="0047454B" w:rsidRPr="0047454B" w:rsidRDefault="0047454B" w:rsidP="0047454B">
            <w:r w:rsidRPr="0047454B">
              <w:t>Yes</w:t>
            </w:r>
          </w:p>
        </w:tc>
        <w:tc>
          <w:tcPr>
            <w:tcW w:w="1920" w:type="dxa"/>
          </w:tcPr>
          <w:p w14:paraId="0AD613B7" w14:textId="6AAE6655" w:rsidR="0047454B" w:rsidRPr="0047454B" w:rsidRDefault="0047454B" w:rsidP="0047454B">
            <w:r w:rsidRPr="0047454B">
              <w:t>Yes</w:t>
            </w:r>
          </w:p>
        </w:tc>
      </w:tr>
      <w:tr w:rsidR="0047454B" w14:paraId="68476346" w14:textId="77777777" w:rsidTr="131FEAE0">
        <w:tc>
          <w:tcPr>
            <w:tcW w:w="3397" w:type="dxa"/>
          </w:tcPr>
          <w:p w14:paraId="27EDDD04" w14:textId="407926F7" w:rsidR="0047454B" w:rsidRPr="0047454B" w:rsidRDefault="0047454B" w:rsidP="0047454B">
            <w:r w:rsidRPr="0047454B">
              <w:t>You make sure your funding will last your whole plan</w:t>
            </w:r>
            <w:r w:rsidR="00C03883">
              <w:t xml:space="preserve"> and in line with any funding periods</w:t>
            </w:r>
          </w:p>
        </w:tc>
        <w:tc>
          <w:tcPr>
            <w:tcW w:w="1701" w:type="dxa"/>
          </w:tcPr>
          <w:p w14:paraId="6B449F98" w14:textId="737F4D96" w:rsidR="0047454B" w:rsidRPr="0047454B" w:rsidRDefault="0047454B" w:rsidP="0047454B">
            <w:r w:rsidRPr="0047454B">
              <w:t>Yes</w:t>
            </w:r>
          </w:p>
        </w:tc>
        <w:tc>
          <w:tcPr>
            <w:tcW w:w="1985" w:type="dxa"/>
          </w:tcPr>
          <w:p w14:paraId="42AB6C73" w14:textId="773A7BC9" w:rsidR="0047454B" w:rsidRPr="0047454B" w:rsidRDefault="0047454B" w:rsidP="0047454B">
            <w:r w:rsidRPr="0047454B">
              <w:t>Yes</w:t>
            </w:r>
          </w:p>
        </w:tc>
        <w:tc>
          <w:tcPr>
            <w:tcW w:w="1920" w:type="dxa"/>
          </w:tcPr>
          <w:p w14:paraId="456C56B6" w14:textId="01F102E9" w:rsidR="0047454B" w:rsidRPr="0047454B" w:rsidRDefault="0047454B" w:rsidP="0047454B">
            <w:r w:rsidRPr="0047454B">
              <w:t>Yes</w:t>
            </w:r>
          </w:p>
        </w:tc>
      </w:tr>
      <w:tr w:rsidR="0047454B" w14:paraId="76506B53" w14:textId="77777777" w:rsidTr="131FEAE0">
        <w:trPr>
          <w:cnfStyle w:val="000000100000" w:firstRow="0" w:lastRow="0" w:firstColumn="0" w:lastColumn="0" w:oddVBand="0" w:evenVBand="0" w:oddHBand="1" w:evenHBand="0" w:firstRowFirstColumn="0" w:firstRowLastColumn="0" w:lastRowFirstColumn="0" w:lastRowLastColumn="0"/>
        </w:trPr>
        <w:tc>
          <w:tcPr>
            <w:tcW w:w="3397" w:type="dxa"/>
          </w:tcPr>
          <w:p w14:paraId="15B8687F" w14:textId="1055948B" w:rsidR="0047454B" w:rsidRPr="0047454B" w:rsidRDefault="0047454B" w:rsidP="0047454B">
            <w:r w:rsidRPr="0047454B">
              <w:t>You make sure the claims in your plan are correct</w:t>
            </w:r>
          </w:p>
        </w:tc>
        <w:tc>
          <w:tcPr>
            <w:tcW w:w="1701" w:type="dxa"/>
          </w:tcPr>
          <w:p w14:paraId="5E8D9179" w14:textId="53858AF7" w:rsidR="0047454B" w:rsidRPr="0047454B" w:rsidRDefault="0047454B" w:rsidP="0047454B">
            <w:r w:rsidRPr="0047454B">
              <w:t>Yes</w:t>
            </w:r>
          </w:p>
        </w:tc>
        <w:tc>
          <w:tcPr>
            <w:tcW w:w="1985" w:type="dxa"/>
          </w:tcPr>
          <w:p w14:paraId="7812B7C7" w14:textId="6DA1E231" w:rsidR="0047454B" w:rsidRPr="0047454B" w:rsidRDefault="0047454B" w:rsidP="0047454B">
            <w:r w:rsidRPr="0047454B">
              <w:t>Yes</w:t>
            </w:r>
          </w:p>
        </w:tc>
        <w:tc>
          <w:tcPr>
            <w:tcW w:w="1920" w:type="dxa"/>
          </w:tcPr>
          <w:p w14:paraId="012151EC" w14:textId="7FB78824" w:rsidR="0047454B" w:rsidRPr="0047454B" w:rsidRDefault="0047454B" w:rsidP="0047454B">
            <w:r w:rsidRPr="0047454B">
              <w:t>Yes</w:t>
            </w:r>
          </w:p>
        </w:tc>
      </w:tr>
      <w:tr w:rsidR="0047454B" w14:paraId="3882D7CD" w14:textId="77777777" w:rsidTr="131FEAE0">
        <w:tc>
          <w:tcPr>
            <w:tcW w:w="3397" w:type="dxa"/>
          </w:tcPr>
          <w:p w14:paraId="06324FE2" w14:textId="08C601CB" w:rsidR="0047454B" w:rsidRPr="0047454B" w:rsidRDefault="0047454B" w:rsidP="0047454B">
            <w:r w:rsidRPr="0047454B">
              <w:t>You manage your financial records</w:t>
            </w:r>
          </w:p>
        </w:tc>
        <w:tc>
          <w:tcPr>
            <w:tcW w:w="1701" w:type="dxa"/>
          </w:tcPr>
          <w:p w14:paraId="532F525D" w14:textId="7FB47EB2" w:rsidR="0047454B" w:rsidRPr="0047454B" w:rsidRDefault="0047454B" w:rsidP="0047454B">
            <w:r w:rsidRPr="0047454B">
              <w:t>No, we</w:t>
            </w:r>
            <w:r w:rsidR="00C03883">
              <w:t>’ll</w:t>
            </w:r>
            <w:r w:rsidRPr="0047454B">
              <w:t xml:space="preserve"> do this for you</w:t>
            </w:r>
          </w:p>
        </w:tc>
        <w:tc>
          <w:tcPr>
            <w:tcW w:w="1985" w:type="dxa"/>
          </w:tcPr>
          <w:p w14:paraId="59779BA4" w14:textId="171C0959" w:rsidR="0047454B" w:rsidRPr="0047454B" w:rsidRDefault="0047454B" w:rsidP="0047454B">
            <w:r w:rsidRPr="0047454B">
              <w:t>No, your plan manager will do this for you</w:t>
            </w:r>
          </w:p>
        </w:tc>
        <w:tc>
          <w:tcPr>
            <w:tcW w:w="1920" w:type="dxa"/>
          </w:tcPr>
          <w:p w14:paraId="5C9AC4F5" w14:textId="7A9F7A4F" w:rsidR="0047454B" w:rsidRPr="0047454B" w:rsidRDefault="0047454B" w:rsidP="0047454B">
            <w:r w:rsidRPr="0047454B">
              <w:t>Yes</w:t>
            </w:r>
          </w:p>
        </w:tc>
      </w:tr>
      <w:tr w:rsidR="0047454B" w14:paraId="66DAF04D" w14:textId="77777777" w:rsidTr="131FEAE0">
        <w:trPr>
          <w:cnfStyle w:val="000000100000" w:firstRow="0" w:lastRow="0" w:firstColumn="0" w:lastColumn="0" w:oddVBand="0" w:evenVBand="0" w:oddHBand="1" w:evenHBand="0" w:firstRowFirstColumn="0" w:firstRowLastColumn="0" w:lastRowFirstColumn="0" w:lastRowLastColumn="0"/>
        </w:trPr>
        <w:tc>
          <w:tcPr>
            <w:tcW w:w="3397" w:type="dxa"/>
          </w:tcPr>
          <w:p w14:paraId="0E9DA36D" w14:textId="0EADEEB3" w:rsidR="0047454B" w:rsidRPr="0047454B" w:rsidRDefault="0047454B" w:rsidP="0047454B">
            <w:r w:rsidRPr="0047454B">
              <w:t>You pay your providers</w:t>
            </w:r>
          </w:p>
        </w:tc>
        <w:tc>
          <w:tcPr>
            <w:tcW w:w="1701" w:type="dxa"/>
          </w:tcPr>
          <w:p w14:paraId="509338CE" w14:textId="4A6D65FA" w:rsidR="0047454B" w:rsidRPr="0047454B" w:rsidRDefault="0047454B" w:rsidP="0047454B">
            <w:r w:rsidRPr="0047454B">
              <w:t>No, we</w:t>
            </w:r>
            <w:r w:rsidR="00C03883">
              <w:t>’ll</w:t>
            </w:r>
            <w:r w:rsidRPr="0047454B">
              <w:t xml:space="preserve"> do this for you</w:t>
            </w:r>
          </w:p>
        </w:tc>
        <w:tc>
          <w:tcPr>
            <w:tcW w:w="1985" w:type="dxa"/>
          </w:tcPr>
          <w:p w14:paraId="3AF7171F" w14:textId="16173810" w:rsidR="0047454B" w:rsidRPr="0047454B" w:rsidRDefault="0047454B" w:rsidP="0047454B">
            <w:r w:rsidRPr="0047454B">
              <w:t>No, your plan manager will do this for you</w:t>
            </w:r>
          </w:p>
        </w:tc>
        <w:tc>
          <w:tcPr>
            <w:tcW w:w="1920" w:type="dxa"/>
          </w:tcPr>
          <w:p w14:paraId="343EC366" w14:textId="2390C32E" w:rsidR="0047454B" w:rsidRPr="0047454B" w:rsidRDefault="0047454B" w:rsidP="0047454B">
            <w:r w:rsidRPr="0047454B">
              <w:t>Yes</w:t>
            </w:r>
          </w:p>
        </w:tc>
      </w:tr>
      <w:tr w:rsidR="0047454B" w14:paraId="1F646FE1" w14:textId="77777777" w:rsidTr="131FEAE0">
        <w:tc>
          <w:tcPr>
            <w:tcW w:w="3397" w:type="dxa"/>
          </w:tcPr>
          <w:p w14:paraId="7841A86A" w14:textId="25693552" w:rsidR="0047454B" w:rsidRPr="0047454B" w:rsidRDefault="0047454B" w:rsidP="0047454B">
            <w:r w:rsidRPr="0047454B">
              <w:t>You can use registered providers</w:t>
            </w:r>
          </w:p>
        </w:tc>
        <w:tc>
          <w:tcPr>
            <w:tcW w:w="1701" w:type="dxa"/>
          </w:tcPr>
          <w:p w14:paraId="09E6E0AC" w14:textId="12A733AC" w:rsidR="0047454B" w:rsidRPr="0047454B" w:rsidRDefault="0047454B" w:rsidP="0047454B">
            <w:r w:rsidRPr="0047454B">
              <w:t>Yes</w:t>
            </w:r>
          </w:p>
        </w:tc>
        <w:tc>
          <w:tcPr>
            <w:tcW w:w="1985" w:type="dxa"/>
          </w:tcPr>
          <w:p w14:paraId="7945EB31" w14:textId="68825EA8" w:rsidR="0047454B" w:rsidRPr="0047454B" w:rsidRDefault="0047454B" w:rsidP="0047454B">
            <w:r w:rsidRPr="0047454B">
              <w:t>Yes</w:t>
            </w:r>
          </w:p>
        </w:tc>
        <w:tc>
          <w:tcPr>
            <w:tcW w:w="1920" w:type="dxa"/>
          </w:tcPr>
          <w:p w14:paraId="0A5CA64C" w14:textId="53284D4A" w:rsidR="0047454B" w:rsidRPr="0047454B" w:rsidRDefault="0047454B" w:rsidP="0047454B">
            <w:r w:rsidRPr="0047454B">
              <w:t>Yes</w:t>
            </w:r>
          </w:p>
        </w:tc>
      </w:tr>
      <w:tr w:rsidR="0047454B" w14:paraId="1A4C9EAA" w14:textId="77777777" w:rsidTr="131FEAE0">
        <w:trPr>
          <w:cnfStyle w:val="000000100000" w:firstRow="0" w:lastRow="0" w:firstColumn="0" w:lastColumn="0" w:oddVBand="0" w:evenVBand="0" w:oddHBand="1" w:evenHBand="0" w:firstRowFirstColumn="0" w:firstRowLastColumn="0" w:lastRowFirstColumn="0" w:lastRowLastColumn="0"/>
        </w:trPr>
        <w:tc>
          <w:tcPr>
            <w:tcW w:w="3397" w:type="dxa"/>
          </w:tcPr>
          <w:p w14:paraId="6B24BC0A" w14:textId="1C7E6C07" w:rsidR="0047454B" w:rsidRPr="0047454B" w:rsidRDefault="0047454B" w:rsidP="0047454B">
            <w:r w:rsidRPr="0047454B">
              <w:t>You can use unregistered providers</w:t>
            </w:r>
          </w:p>
        </w:tc>
        <w:tc>
          <w:tcPr>
            <w:tcW w:w="1701" w:type="dxa"/>
          </w:tcPr>
          <w:p w14:paraId="7B4EB966" w14:textId="6D7E0B7E" w:rsidR="0047454B" w:rsidRPr="0047454B" w:rsidRDefault="0047454B" w:rsidP="0047454B">
            <w:r w:rsidRPr="0047454B">
              <w:t>No</w:t>
            </w:r>
          </w:p>
        </w:tc>
        <w:tc>
          <w:tcPr>
            <w:tcW w:w="1985" w:type="dxa"/>
          </w:tcPr>
          <w:p w14:paraId="162B824E" w14:textId="2610CAD4" w:rsidR="0047454B" w:rsidRPr="0047454B" w:rsidRDefault="0047454B" w:rsidP="0047454B">
            <w:r w:rsidRPr="0047454B">
              <w:t xml:space="preserve">Yes, with </w:t>
            </w:r>
            <w:r w:rsidR="00355056" w:rsidRPr="00013524">
              <w:t>some exceptions</w:t>
            </w:r>
            <w:r w:rsidR="00F50A99" w:rsidRPr="008D5ADA">
              <w:t>*</w:t>
            </w:r>
          </w:p>
        </w:tc>
        <w:tc>
          <w:tcPr>
            <w:tcW w:w="1920" w:type="dxa"/>
          </w:tcPr>
          <w:p w14:paraId="1E32B4BE" w14:textId="6D41E547" w:rsidR="0047454B" w:rsidRPr="0047454B" w:rsidRDefault="0047454B" w:rsidP="0047454B">
            <w:r w:rsidRPr="0047454B">
              <w:t xml:space="preserve">Yes, with </w:t>
            </w:r>
            <w:r w:rsidR="00355056" w:rsidRPr="00013524">
              <w:t>some exceptions</w:t>
            </w:r>
            <w:r w:rsidR="00F50A99" w:rsidRPr="008D5ADA">
              <w:t>*</w:t>
            </w:r>
          </w:p>
        </w:tc>
      </w:tr>
      <w:tr w:rsidR="0047454B" w14:paraId="1ADB20D3" w14:textId="77777777" w:rsidTr="131FEAE0">
        <w:tc>
          <w:tcPr>
            <w:tcW w:w="3397" w:type="dxa"/>
          </w:tcPr>
          <w:p w14:paraId="086F97BC" w14:textId="45FDEC71" w:rsidR="0047454B" w:rsidRPr="0047454B" w:rsidRDefault="0047454B" w:rsidP="0047454B">
            <w:r w:rsidRPr="0047454B">
              <w:t xml:space="preserve">You can pay less than the </w:t>
            </w:r>
            <w:hyperlink r:id="rId12" w:tgtFrame="_blank" w:history="1">
              <w:r w:rsidRPr="0047454B">
                <w:rPr>
                  <w:rStyle w:val="Hyperlink"/>
                </w:rPr>
                <w:t>NDIS price limits</w:t>
              </w:r>
            </w:hyperlink>
          </w:p>
        </w:tc>
        <w:tc>
          <w:tcPr>
            <w:tcW w:w="1701" w:type="dxa"/>
          </w:tcPr>
          <w:p w14:paraId="3C1CAEB6" w14:textId="55038095" w:rsidR="0047454B" w:rsidRPr="0047454B" w:rsidRDefault="0047454B" w:rsidP="0047454B">
            <w:r w:rsidRPr="0047454B">
              <w:t>Yes</w:t>
            </w:r>
          </w:p>
        </w:tc>
        <w:tc>
          <w:tcPr>
            <w:tcW w:w="1985" w:type="dxa"/>
          </w:tcPr>
          <w:p w14:paraId="3367446D" w14:textId="3D613D3D" w:rsidR="0047454B" w:rsidRPr="0047454B" w:rsidRDefault="0047454B" w:rsidP="0047454B">
            <w:r w:rsidRPr="0047454B">
              <w:t>Yes</w:t>
            </w:r>
          </w:p>
        </w:tc>
        <w:tc>
          <w:tcPr>
            <w:tcW w:w="1920" w:type="dxa"/>
          </w:tcPr>
          <w:p w14:paraId="1BB8C7F1" w14:textId="7337DCF8" w:rsidR="0047454B" w:rsidRPr="0047454B" w:rsidRDefault="0047454B" w:rsidP="0047454B">
            <w:r w:rsidRPr="0047454B">
              <w:t>Yes</w:t>
            </w:r>
          </w:p>
        </w:tc>
      </w:tr>
      <w:tr w:rsidR="0047454B" w14:paraId="101CC580" w14:textId="77777777" w:rsidTr="131FEAE0">
        <w:trPr>
          <w:cnfStyle w:val="000000100000" w:firstRow="0" w:lastRow="0" w:firstColumn="0" w:lastColumn="0" w:oddVBand="0" w:evenVBand="0" w:oddHBand="1" w:evenHBand="0" w:firstRowFirstColumn="0" w:firstRowLastColumn="0" w:lastRowFirstColumn="0" w:lastRowLastColumn="0"/>
        </w:trPr>
        <w:tc>
          <w:tcPr>
            <w:tcW w:w="3397" w:type="dxa"/>
          </w:tcPr>
          <w:p w14:paraId="638701F0" w14:textId="57D686BB" w:rsidR="0047454B" w:rsidRPr="0047454B" w:rsidRDefault="0047454B" w:rsidP="0047454B">
            <w:r w:rsidRPr="0047454B">
              <w:t xml:space="preserve">You can pay more than the </w:t>
            </w:r>
            <w:hyperlink r:id="rId13" w:tgtFrame="_blank" w:history="1">
              <w:r w:rsidRPr="0047454B">
                <w:rPr>
                  <w:rStyle w:val="Hyperlink"/>
                </w:rPr>
                <w:t>NDIS price limits</w:t>
              </w:r>
            </w:hyperlink>
          </w:p>
        </w:tc>
        <w:tc>
          <w:tcPr>
            <w:tcW w:w="1701" w:type="dxa"/>
          </w:tcPr>
          <w:p w14:paraId="4D62325F" w14:textId="7CB72681" w:rsidR="0047454B" w:rsidRPr="0047454B" w:rsidRDefault="0047454B" w:rsidP="0047454B">
            <w:r w:rsidRPr="0047454B">
              <w:t>No</w:t>
            </w:r>
          </w:p>
        </w:tc>
        <w:tc>
          <w:tcPr>
            <w:tcW w:w="1985" w:type="dxa"/>
          </w:tcPr>
          <w:p w14:paraId="4B334CB7" w14:textId="1E5248CD" w:rsidR="0047454B" w:rsidRPr="0047454B" w:rsidRDefault="0047454B" w:rsidP="0047454B">
            <w:r w:rsidRPr="0047454B">
              <w:t>No</w:t>
            </w:r>
          </w:p>
        </w:tc>
        <w:tc>
          <w:tcPr>
            <w:tcW w:w="1920" w:type="dxa"/>
          </w:tcPr>
          <w:p w14:paraId="0A12D908" w14:textId="0657F40E" w:rsidR="0047454B" w:rsidRPr="0047454B" w:rsidRDefault="0047454B" w:rsidP="0047454B">
            <w:r w:rsidRPr="0047454B">
              <w:t>Yes</w:t>
            </w:r>
          </w:p>
        </w:tc>
      </w:tr>
    </w:tbl>
    <w:p w14:paraId="4AED06CB" w14:textId="1405D2D3" w:rsidR="00D722B2" w:rsidRDefault="00355056" w:rsidP="008D5ADA">
      <w:r>
        <w:rPr>
          <w:b/>
          <w:bCs/>
        </w:rPr>
        <w:t>*</w:t>
      </w:r>
      <w:r w:rsidR="00D722B2" w:rsidRPr="00864F1E">
        <w:rPr>
          <w:b/>
          <w:bCs/>
        </w:rPr>
        <w:t>Note</w:t>
      </w:r>
      <w:r w:rsidR="00D722B2" w:rsidRPr="00013524">
        <w:rPr>
          <w:b/>
          <w:bCs/>
        </w:rPr>
        <w:t>:</w:t>
      </w:r>
      <w:r w:rsidR="00D722B2">
        <w:t xml:space="preserve"> there are some supports </w:t>
      </w:r>
      <w:r w:rsidR="00F50A99">
        <w:t>you can only buy from registered NDIS providers. Learn more in section ‘</w:t>
      </w:r>
      <w:r w:rsidR="00F50A99" w:rsidRPr="00013524">
        <w:rPr>
          <w:b/>
          <w:bCs/>
        </w:rPr>
        <w:t>When do you need to use registered NDIS providers?</w:t>
      </w:r>
      <w:r w:rsidR="00F50A99">
        <w:t xml:space="preserve">’ in </w:t>
      </w:r>
      <w:hyperlink r:id="rId14" w:history="1">
        <w:r w:rsidR="007B74F7">
          <w:rPr>
            <w:rStyle w:val="Hyperlink"/>
          </w:rPr>
          <w:t>Our Guideline – Your plan</w:t>
        </w:r>
      </w:hyperlink>
      <w:r w:rsidR="007B74F7">
        <w:t>.</w:t>
      </w:r>
    </w:p>
    <w:p w14:paraId="1BB69FE0" w14:textId="006201D5" w:rsidR="0047454B" w:rsidRDefault="0047454B" w:rsidP="0047454B">
      <w:pPr>
        <w:pStyle w:val="Heading2"/>
      </w:pPr>
      <w:r w:rsidRPr="0047454B">
        <w:lastRenderedPageBreak/>
        <w:t>Telling us how you want to manage your funding</w:t>
      </w:r>
    </w:p>
    <w:p w14:paraId="12B9E6C3" w14:textId="4E2AA430" w:rsidR="0047454B" w:rsidRDefault="0047454B" w:rsidP="0047454B">
      <w:r w:rsidRPr="0047454B">
        <w:t>We’ll talk about how you want to manage your funding at your plan meeting and make sure you understand your responsibilities. Yo</w:t>
      </w:r>
      <w:r w:rsidR="009B2B34">
        <w:t>u’</w:t>
      </w:r>
      <w:r w:rsidRPr="0047454B">
        <w:t>ll usually be able to manage your funding the way you want. If there are any risks with the way you want to manage your funding, we’ll discuss the options with you.</w:t>
      </w:r>
    </w:p>
    <w:p w14:paraId="1AEF6105" w14:textId="1799AD9F" w:rsidR="005E7DAB" w:rsidRDefault="005E7DAB" w:rsidP="0047454B">
      <w:r>
        <w:t xml:space="preserve">There may be times where you can’t self-manage your funding or use a registered plan manager. You can learn more about when you can and can’t self-manage your funding in the </w:t>
      </w:r>
      <w:hyperlink r:id="rId15" w:anchor="guide-to-self-management" w:history="1">
        <w:r w:rsidRPr="00453A83">
          <w:rPr>
            <w:rStyle w:val="Hyperlink"/>
          </w:rPr>
          <w:t>Guide to self-management</w:t>
        </w:r>
      </w:hyperlink>
      <w:r>
        <w:t>.</w:t>
      </w:r>
    </w:p>
    <w:p w14:paraId="1C63B335" w14:textId="3E75B036" w:rsidR="0047454B" w:rsidRDefault="0047454B" w:rsidP="0047454B">
      <w:r>
        <w:t xml:space="preserve">You can ask to change how you manage your funding at any point in your plan. You can do this as often as you like. If you only want to change how you manage your funding, we can do a plan variation. We usually won’t need to reassess your whole plan. To learn more, read </w:t>
      </w:r>
      <w:hyperlink r:id="rId16">
        <w:r w:rsidRPr="353B62B8">
          <w:rPr>
            <w:rStyle w:val="Hyperlink"/>
          </w:rPr>
          <w:t>Our Guideline – Changing your plan</w:t>
        </w:r>
      </w:hyperlink>
      <w:r w:rsidR="69AC2F0C">
        <w:t xml:space="preserve"> on </w:t>
      </w:r>
      <w:r w:rsidR="00A96B7C">
        <w:t>the NDIS</w:t>
      </w:r>
      <w:r w:rsidR="69AC2F0C">
        <w:t xml:space="preserve"> website.</w:t>
      </w:r>
    </w:p>
    <w:p w14:paraId="74F330A7" w14:textId="77DA37FC" w:rsidR="0047454B" w:rsidRDefault="0047454B" w:rsidP="0047454B">
      <w:pPr>
        <w:pStyle w:val="Heading2"/>
      </w:pPr>
      <w:r w:rsidRPr="0047454B">
        <w:t>How much</w:t>
      </w:r>
      <w:r w:rsidR="00CD70C8">
        <w:t xml:space="preserve"> can</w:t>
      </w:r>
      <w:r w:rsidRPr="0047454B">
        <w:t xml:space="preserve"> you pay for your supports</w:t>
      </w:r>
    </w:p>
    <w:p w14:paraId="4A8817A8" w14:textId="40A50461" w:rsidR="0047454B" w:rsidRDefault="00031BE0" w:rsidP="0047454B">
      <w:r w:rsidRPr="0047454B">
        <w:t xml:space="preserve">For every management type, you need to make sure you are buying </w:t>
      </w:r>
      <w:r>
        <w:t xml:space="preserve">only NDIS </w:t>
      </w:r>
      <w:r w:rsidRPr="0047454B">
        <w:t>supports in line with your plan</w:t>
      </w:r>
      <w:r>
        <w:t xml:space="preserve">. </w:t>
      </w:r>
      <w:r w:rsidR="0047454B" w:rsidRPr="0047454B">
        <w:t xml:space="preserve">It’s your responsibility to choose the providers who deliver your </w:t>
      </w:r>
      <w:r w:rsidR="00CD70C8">
        <w:t xml:space="preserve">NDIS </w:t>
      </w:r>
      <w:r w:rsidR="0047454B" w:rsidRPr="0047454B">
        <w:t xml:space="preserve">supports. </w:t>
      </w:r>
      <w:r w:rsidR="00CD6A75">
        <w:t>You need to make sure</w:t>
      </w:r>
      <w:r w:rsidR="0047454B" w:rsidRPr="0047454B">
        <w:t xml:space="preserve"> you’ll be able to afford the support you need for your whole plan</w:t>
      </w:r>
      <w:r w:rsidR="000706E9">
        <w:t xml:space="preserve"> and in line with any funding periods.</w:t>
      </w:r>
    </w:p>
    <w:p w14:paraId="4B1EAA61" w14:textId="77777777" w:rsidR="0086712C" w:rsidRPr="00FA5F43" w:rsidRDefault="0086712C" w:rsidP="0086712C">
      <w:r w:rsidRPr="00FA5F43">
        <w:t>Spending in line with your plan means only spending your funding on the supports included in your plan. To spend in line with your plan, you need to:</w:t>
      </w:r>
    </w:p>
    <w:p w14:paraId="727B2EBE" w14:textId="77777777" w:rsidR="0086712C" w:rsidRPr="00FA5F43" w:rsidRDefault="0086712C" w:rsidP="00013524">
      <w:pPr>
        <w:pStyle w:val="Paragraphbullet"/>
      </w:pPr>
      <w:r w:rsidRPr="00FA5F43">
        <w:t>spend your funding in the way we describe. This includes any stated supports, where we describe the supports you can buy more specifically</w:t>
      </w:r>
    </w:p>
    <w:p w14:paraId="7ABD1140" w14:textId="77777777" w:rsidR="0086712C" w:rsidRPr="00FA5F43" w:rsidRDefault="0086712C" w:rsidP="00013524">
      <w:pPr>
        <w:pStyle w:val="Paragraphbullet"/>
      </w:pPr>
      <w:r w:rsidRPr="00FA5F43">
        <w:t>make sure your funding will last for the whole length of your plan</w:t>
      </w:r>
    </w:p>
    <w:p w14:paraId="424BC98C" w14:textId="6606BF1C" w:rsidR="0086712C" w:rsidRPr="00FA5F43" w:rsidRDefault="0086712C" w:rsidP="00013524">
      <w:pPr>
        <w:pStyle w:val="Paragraphbullet"/>
      </w:pPr>
      <w:r w:rsidRPr="00FA5F43">
        <w:t>if your plan includes funding periods and funding component amounts</w:t>
      </w:r>
      <w:r>
        <w:t xml:space="preserve">, </w:t>
      </w:r>
      <w:r w:rsidRPr="00FA5F43">
        <w:t>make sure your funding will last for the length of each funding period</w:t>
      </w:r>
      <w:r>
        <w:t>.</w:t>
      </w:r>
    </w:p>
    <w:p w14:paraId="707FDF17" w14:textId="43F5CD00" w:rsidR="0086712C" w:rsidRDefault="0086712C" w:rsidP="0086712C">
      <w:pPr>
        <w:pStyle w:val="Bullet1"/>
        <w:numPr>
          <w:ilvl w:val="0"/>
          <w:numId w:val="0"/>
        </w:numPr>
      </w:pPr>
      <w:r w:rsidRPr="00FA5F43">
        <w:t xml:space="preserve">When you buy supports in line with your plan, you need to make sure they are </w:t>
      </w:r>
      <w:hyperlink r:id="rId17" w:history="1">
        <w:r w:rsidRPr="00FA5F43">
          <w:rPr>
            <w:rStyle w:val="Hyperlink"/>
          </w:rPr>
          <w:t>NDIS supports</w:t>
        </w:r>
      </w:hyperlink>
      <w:r w:rsidRPr="00FA5F43">
        <w:t xml:space="preserve"> or an agreed replacement support that relate to your disability.</w:t>
      </w:r>
    </w:p>
    <w:p w14:paraId="415EB4B7" w14:textId="118B826E" w:rsidR="0047454B" w:rsidRDefault="0047454B" w:rsidP="0047454B">
      <w:r w:rsidRPr="0047454B">
        <w:t xml:space="preserve">We set maximum </w:t>
      </w:r>
      <w:hyperlink r:id="rId18" w:tgtFrame="_blank" w:history="1">
        <w:r w:rsidRPr="0047454B">
          <w:rPr>
            <w:rStyle w:val="Hyperlink"/>
          </w:rPr>
          <w:t>price limits</w:t>
        </w:r>
      </w:hyperlink>
      <w:r w:rsidRPr="0047454B">
        <w:t xml:space="preserve"> for many supports. But providers choose how much they charge. If a provider is </w:t>
      </w:r>
      <w:hyperlink r:id="rId19" w:tgtFrame="_blank" w:history="1">
        <w:r w:rsidRPr="0047454B">
          <w:rPr>
            <w:rStyle w:val="Hyperlink"/>
          </w:rPr>
          <w:t>NDIS</w:t>
        </w:r>
        <w:r w:rsidR="00DC3904">
          <w:rPr>
            <w:rStyle w:val="Hyperlink"/>
          </w:rPr>
          <w:t xml:space="preserve"> </w:t>
        </w:r>
        <w:r w:rsidRPr="0047454B">
          <w:rPr>
            <w:rStyle w:val="Hyperlink"/>
          </w:rPr>
          <w:t>registered</w:t>
        </w:r>
      </w:hyperlink>
      <w:r w:rsidRPr="0047454B">
        <w:t>, they can’t charge more than the price limits.</w:t>
      </w:r>
    </w:p>
    <w:p w14:paraId="0ABFACB7" w14:textId="62005235" w:rsidR="0047454B" w:rsidRDefault="0047454B" w:rsidP="0047454B">
      <w:r w:rsidRPr="0047454B">
        <w:lastRenderedPageBreak/>
        <w:t>You might decide to use a cheaper provider who meets your needs, so you can use more of your funding elsewhere. Or you might decide a more expensive provider will be the best value for you, even if you get less hours of support.</w:t>
      </w:r>
    </w:p>
    <w:p w14:paraId="36489B9D" w14:textId="30176834" w:rsidR="0047454B" w:rsidRDefault="0047454B" w:rsidP="00013524">
      <w:pPr>
        <w:pStyle w:val="Paragraphbullet"/>
      </w:pPr>
      <w:r w:rsidRPr="0047454B">
        <w:t xml:space="preserve">If your funding is </w:t>
      </w:r>
      <w:r w:rsidRPr="0047454B">
        <w:rPr>
          <w:b/>
          <w:bCs/>
        </w:rPr>
        <w:t>Agency-managed</w:t>
      </w:r>
      <w:r w:rsidRPr="0047454B">
        <w:t xml:space="preserve">, you must use </w:t>
      </w:r>
      <w:r w:rsidR="001A28D7">
        <w:t xml:space="preserve">registered </w:t>
      </w:r>
      <w:r w:rsidRPr="0047454B">
        <w:t>NDIS providers. This means you can pay less than the price limits, but you can’t pay more.</w:t>
      </w:r>
    </w:p>
    <w:p w14:paraId="7A24E293" w14:textId="77777777" w:rsidR="0047454B" w:rsidRDefault="0047454B" w:rsidP="00013524">
      <w:pPr>
        <w:pStyle w:val="Paragraphbullet"/>
      </w:pPr>
      <w:r w:rsidRPr="0047454B">
        <w:t xml:space="preserve">If you use a </w:t>
      </w:r>
      <w:r w:rsidRPr="0047454B">
        <w:rPr>
          <w:b/>
          <w:bCs/>
        </w:rPr>
        <w:t>registered plan manager</w:t>
      </w:r>
      <w:r w:rsidRPr="0047454B">
        <w:t>, you can pay less than the price limits, but your providers or your plan manager can’t claim more.</w:t>
      </w:r>
    </w:p>
    <w:p w14:paraId="68ABB528" w14:textId="20352223" w:rsidR="0047454B" w:rsidRDefault="0047454B" w:rsidP="00013524">
      <w:pPr>
        <w:pStyle w:val="Paragraphbullet"/>
      </w:pPr>
      <w:r w:rsidRPr="0047454B">
        <w:t xml:space="preserve">If your funding is </w:t>
      </w:r>
      <w:r w:rsidRPr="0047454B">
        <w:rPr>
          <w:b/>
          <w:bCs/>
        </w:rPr>
        <w:t>self-managed</w:t>
      </w:r>
      <w:r w:rsidRPr="0047454B">
        <w:t>, you can agree to pay less or more</w:t>
      </w:r>
      <w:r>
        <w:t xml:space="preserve"> </w:t>
      </w:r>
      <w:r w:rsidRPr="0047454B">
        <w:t>than the price limits.</w:t>
      </w:r>
    </w:p>
    <w:p w14:paraId="5C5F618B" w14:textId="73C39268" w:rsidR="00E05ECF" w:rsidRPr="00013524" w:rsidRDefault="0047454B" w:rsidP="007A726A">
      <w:r w:rsidRPr="0047454B">
        <w:t>Sometimes we’ll state in your plan how much you can spend on a support, or which provider you need to use. In this case</w:t>
      </w:r>
      <w:r w:rsidR="00271A1C">
        <w:t>,</w:t>
      </w:r>
      <w:r w:rsidRPr="0047454B">
        <w:t xml:space="preserve"> you need to use your funding</w:t>
      </w:r>
      <w:r w:rsidR="00440188">
        <w:t xml:space="preserve"> </w:t>
      </w:r>
      <w:r w:rsidR="00237C5F">
        <w:t>in the way we describe</w:t>
      </w:r>
      <w:r w:rsidRPr="0047454B">
        <w:t xml:space="preserve"> </w:t>
      </w:r>
      <w:r w:rsidR="00237C5F">
        <w:t xml:space="preserve">it </w:t>
      </w:r>
      <w:r w:rsidRPr="0047454B">
        <w:t>in your plan.</w:t>
      </w:r>
    </w:p>
    <w:p w14:paraId="3F7E5D48" w14:textId="048423D5" w:rsidR="0047454B" w:rsidRDefault="0047454B" w:rsidP="0047454B">
      <w:pPr>
        <w:pStyle w:val="Heading2"/>
      </w:pPr>
      <w:r w:rsidRPr="0047454B">
        <w:t>How to pay for your supports</w:t>
      </w:r>
    </w:p>
    <w:p w14:paraId="4F5B9624" w14:textId="77777777" w:rsidR="0047454B" w:rsidRDefault="0047454B" w:rsidP="0047454B">
      <w:r w:rsidRPr="0047454B">
        <w:t xml:space="preserve">If your funding is </w:t>
      </w:r>
      <w:r w:rsidRPr="0047454B">
        <w:rPr>
          <w:b/>
          <w:bCs/>
        </w:rPr>
        <w:t>Agency-managed</w:t>
      </w:r>
      <w:r w:rsidRPr="0047454B">
        <w:t>, we will pay your providers for you.</w:t>
      </w:r>
    </w:p>
    <w:p w14:paraId="7F68B57C" w14:textId="77777777" w:rsidR="0047454B" w:rsidRDefault="0047454B" w:rsidP="0047454B">
      <w:r w:rsidRPr="0047454B">
        <w:t xml:space="preserve">If you use a </w:t>
      </w:r>
      <w:r w:rsidRPr="0047454B">
        <w:rPr>
          <w:b/>
          <w:bCs/>
        </w:rPr>
        <w:t>registered plan manager</w:t>
      </w:r>
      <w:r w:rsidRPr="0047454B">
        <w:t>, they will pay your providers for you.</w:t>
      </w:r>
    </w:p>
    <w:p w14:paraId="063CF5BE" w14:textId="77777777" w:rsidR="0047454B" w:rsidRDefault="0047454B" w:rsidP="0047454B">
      <w:r w:rsidRPr="0047454B">
        <w:t xml:space="preserve">If your funding is </w:t>
      </w:r>
      <w:r w:rsidRPr="0047454B">
        <w:rPr>
          <w:b/>
          <w:bCs/>
        </w:rPr>
        <w:t>self-managed</w:t>
      </w:r>
      <w:r w:rsidRPr="0047454B">
        <w:t>, you are responsible for paying your providers. You’ll need to:</w:t>
      </w:r>
    </w:p>
    <w:p w14:paraId="4FD9E589" w14:textId="30D4834A" w:rsidR="0047454B" w:rsidRPr="0025706E" w:rsidRDefault="009119E3" w:rsidP="00013524">
      <w:pPr>
        <w:pStyle w:val="Paragraphbullet"/>
      </w:pPr>
      <w:r w:rsidRPr="0025706E">
        <w:t xml:space="preserve">get </w:t>
      </w:r>
      <w:r w:rsidR="0047454B" w:rsidRPr="0025706E">
        <w:t>a record of the supports you buy, like a receipt or an invoice</w:t>
      </w:r>
    </w:p>
    <w:p w14:paraId="4932757B" w14:textId="3533D214" w:rsidR="00DC66EA" w:rsidRPr="0025706E" w:rsidRDefault="00DC66EA" w:rsidP="00013524">
      <w:pPr>
        <w:pStyle w:val="Paragraphbullet"/>
      </w:pPr>
      <w:r w:rsidRPr="0025706E">
        <w:t>make sure you have the provider’s ABN, or note the reason why you don’t</w:t>
      </w:r>
    </w:p>
    <w:p w14:paraId="0D491B2C" w14:textId="5AFD9BE5" w:rsidR="003E5FEF" w:rsidRPr="0025706E" w:rsidRDefault="0047454B" w:rsidP="00013524">
      <w:pPr>
        <w:pStyle w:val="Paragraphbullet"/>
      </w:pPr>
      <w:r w:rsidRPr="0025706E">
        <w:t>make a claim through the portal or my NDIS app</w:t>
      </w:r>
      <w:r w:rsidR="003E5FEF" w:rsidRPr="0025706E">
        <w:t xml:space="preserve"> and submit your </w:t>
      </w:r>
      <w:r w:rsidR="00D101C7" w:rsidRPr="0025706E">
        <w:t xml:space="preserve">receipt or invoice and provider ABN. If you don’t have the ABN, select the </w:t>
      </w:r>
      <w:proofErr w:type="gramStart"/>
      <w:r w:rsidR="00D101C7" w:rsidRPr="0025706E">
        <w:t>reason why</w:t>
      </w:r>
      <w:proofErr w:type="gramEnd"/>
    </w:p>
    <w:p w14:paraId="5568C100" w14:textId="4E527635" w:rsidR="0047454B" w:rsidRPr="0025706E" w:rsidRDefault="00E04EA9" w:rsidP="00013524">
      <w:pPr>
        <w:pStyle w:val="Paragraphbullet"/>
      </w:pPr>
      <w:r w:rsidRPr="0025706E">
        <w:t>c</w:t>
      </w:r>
      <w:r w:rsidR="00F81A6C" w:rsidRPr="0025706E">
        <w:t xml:space="preserve">heck your nominated bank account. </w:t>
      </w:r>
      <w:r w:rsidR="0047454B" w:rsidRPr="0025706E">
        <w:t xml:space="preserve">We’ll pay the funds into </w:t>
      </w:r>
      <w:r w:rsidR="00E7016C" w:rsidRPr="008D5ADA">
        <w:t xml:space="preserve">this </w:t>
      </w:r>
      <w:r w:rsidR="009C528D" w:rsidRPr="008D5ADA">
        <w:t>bank account</w:t>
      </w:r>
      <w:r w:rsidR="0047454B" w:rsidRPr="0025706E">
        <w:t xml:space="preserve"> within </w:t>
      </w:r>
      <w:r w:rsidR="005D4B83" w:rsidRPr="0025706E">
        <w:t>2 business days</w:t>
      </w:r>
    </w:p>
    <w:p w14:paraId="3AFB7117" w14:textId="77777777" w:rsidR="0047454B" w:rsidRPr="0025706E" w:rsidRDefault="0047454B" w:rsidP="00013524">
      <w:pPr>
        <w:pStyle w:val="Paragraphbullet"/>
      </w:pPr>
      <w:r w:rsidRPr="0025706E">
        <w:t>pay your providers.</w:t>
      </w:r>
    </w:p>
    <w:p w14:paraId="503DB177" w14:textId="0D3CC246" w:rsidR="00284263" w:rsidRDefault="0047454B" w:rsidP="0047454B">
      <w:r w:rsidRPr="0025706E">
        <w:t>No matter how you manage your funding, you’re responsible for making sure the supports you’re paying for</w:t>
      </w:r>
      <w:r w:rsidRPr="0047454B">
        <w:t xml:space="preserve"> are </w:t>
      </w:r>
      <w:r w:rsidR="002B6C0A">
        <w:t>NDIS supports</w:t>
      </w:r>
      <w:r w:rsidR="00314DFF">
        <w:t xml:space="preserve"> and are spent</w:t>
      </w:r>
      <w:r w:rsidR="002B6C0A">
        <w:t xml:space="preserve"> in line </w:t>
      </w:r>
      <w:r w:rsidR="001B1D8F">
        <w:t>with your plan</w:t>
      </w:r>
      <w:r w:rsidR="00314DFF">
        <w:t>,</w:t>
      </w:r>
      <w:r w:rsidR="001B1D8F">
        <w:t xml:space="preserve"> </w:t>
      </w:r>
      <w:r w:rsidR="00DC2AE3">
        <w:t>and</w:t>
      </w:r>
      <w:r w:rsidR="00AF35A8">
        <w:t xml:space="preserve"> </w:t>
      </w:r>
      <w:r w:rsidR="00A320E9">
        <w:t xml:space="preserve">in line with </w:t>
      </w:r>
      <w:r w:rsidR="001B1D8F">
        <w:t>any funding</w:t>
      </w:r>
      <w:r w:rsidR="00DC2AE3">
        <w:t xml:space="preserve"> periods</w:t>
      </w:r>
      <w:r w:rsidRPr="0047454B">
        <w:t xml:space="preserve">. You can check the claims made against your plan in </w:t>
      </w:r>
      <w:r w:rsidRPr="00F96EB9">
        <w:t xml:space="preserve">the </w:t>
      </w:r>
      <w:hyperlink r:id="rId20" w:history="1">
        <w:r w:rsidRPr="00791631">
          <w:rPr>
            <w:rStyle w:val="Hyperlink"/>
          </w:rPr>
          <w:t>my NDIS portal</w:t>
        </w:r>
      </w:hyperlink>
      <w:r w:rsidRPr="00F96EB9">
        <w:t xml:space="preserve"> or </w:t>
      </w:r>
      <w:hyperlink r:id="rId21" w:history="1">
        <w:r w:rsidRPr="00F96EB9">
          <w:rPr>
            <w:rStyle w:val="Hyperlink"/>
          </w:rPr>
          <w:t>my NDIS app</w:t>
        </w:r>
      </w:hyperlink>
      <w:r w:rsidRPr="0047454B">
        <w:t>.</w:t>
      </w:r>
    </w:p>
    <w:p w14:paraId="05403041" w14:textId="4C8DBD2C" w:rsidR="00A00E87" w:rsidRDefault="00A00E87" w:rsidP="00A00E87">
      <w:r>
        <w:t>If you self-manage your funding and make a mistake, you can cancel your claim in the my NDIS portal or app. Then you can resubmit the claim. If you need help to fix a mistake, you should talk to your my NDIS contact, support coordinator or recovery coach. Or you can contact us on 1800 800 110.</w:t>
      </w:r>
    </w:p>
    <w:p w14:paraId="4B7845E5" w14:textId="1F8A0697" w:rsidR="00776E73" w:rsidRDefault="00776E73" w:rsidP="00A00E87">
      <w:r w:rsidRPr="00776E73">
        <w:lastRenderedPageBreak/>
        <w:t xml:space="preserve">If you’re a </w:t>
      </w:r>
      <w:r w:rsidR="00777F6D" w:rsidRPr="00013524">
        <w:t>nominee</w:t>
      </w:r>
      <w:r w:rsidRPr="00776E73">
        <w:t xml:space="preserve"> self-managing the participant's funding, you need to tell us about any conflict of interest you have in relation to the participant</w:t>
      </w:r>
      <w:r>
        <w:t>.</w:t>
      </w:r>
      <w:r w:rsidRPr="00776E73">
        <w:t xml:space="preserve"> For example, if you provide the participant with services you get paid for.</w:t>
      </w:r>
      <w:r>
        <w:t xml:space="preserve"> You also need to tell us how you’ll manage the conflict of interest.</w:t>
      </w:r>
      <w:r w:rsidR="00777F6D">
        <w:t xml:space="preserve"> For more information on </w:t>
      </w:r>
      <w:r w:rsidR="00093808">
        <w:t xml:space="preserve">nominees see </w:t>
      </w:r>
      <w:hyperlink r:id="rId22" w:history="1">
        <w:r w:rsidR="00093808" w:rsidRPr="00093808">
          <w:rPr>
            <w:rStyle w:val="Hyperlink"/>
          </w:rPr>
          <w:t>Our Guideline – Appointment a nominee</w:t>
        </w:r>
      </w:hyperlink>
      <w:r w:rsidR="00093808">
        <w:t>.</w:t>
      </w:r>
    </w:p>
    <w:p w14:paraId="29AC9CF4" w14:textId="749F2CBA" w:rsidR="00A00E87" w:rsidRDefault="00A00E87" w:rsidP="00A00E87">
      <w:r>
        <w:t>If you think your providers or your plan manager have made a mistake, you should talk to them first. If you can’t fix the mistake with them, you can contact us on 1800 800 110.</w:t>
      </w:r>
    </w:p>
    <w:p w14:paraId="3992C76C" w14:textId="170840DE" w:rsidR="00F039FC" w:rsidRPr="00013524" w:rsidRDefault="00A16D63" w:rsidP="00A00E87">
      <w:pPr>
        <w:rPr>
          <w:lang w:val="en-AU"/>
        </w:rPr>
      </w:pPr>
      <w:r w:rsidRPr="00013524">
        <w:rPr>
          <w:lang w:val="en-AU"/>
        </w:rPr>
        <w:t>M</w:t>
      </w:r>
      <w:r w:rsidR="00EC2B4E" w:rsidRPr="00013524">
        <w:rPr>
          <w:lang w:val="en-AU"/>
        </w:rPr>
        <w:t xml:space="preserve">ake sure your claims are submitted on time. </w:t>
      </w:r>
      <w:r w:rsidR="00F039FC" w:rsidRPr="004F4BD3">
        <w:rPr>
          <w:lang w:val="en-AU"/>
        </w:rPr>
        <w:t>New NDIS laws came into effect on 3 October 2024. All claims for NDIS supports must be submitted within 2 years of the date the support was provided.</w:t>
      </w:r>
    </w:p>
    <w:p w14:paraId="36612A7E" w14:textId="32AD3281" w:rsidR="0047454B" w:rsidRDefault="0047454B" w:rsidP="0047454B">
      <w:r>
        <w:t xml:space="preserve">For more information, </w:t>
      </w:r>
      <w:r w:rsidR="00D5521E" w:rsidRPr="00D5521E">
        <w:t xml:space="preserve">read </w:t>
      </w:r>
      <w:r w:rsidR="00C24185">
        <w:t>our guide on</w:t>
      </w:r>
      <w:r w:rsidR="00C24185" w:rsidRPr="00D5521E">
        <w:t xml:space="preserve"> </w:t>
      </w:r>
      <w:hyperlink r:id="rId23" w:history="1">
        <w:r w:rsidR="00C24185" w:rsidRPr="00ED3551">
          <w:rPr>
            <w:rStyle w:val="Hyperlink"/>
          </w:rPr>
          <w:t>How to claim from your plan</w:t>
        </w:r>
      </w:hyperlink>
      <w:r w:rsidR="00C24185">
        <w:t xml:space="preserve">. You can find this in section </w:t>
      </w:r>
      <w:r w:rsidR="001B7EED">
        <w:t>‘</w:t>
      </w:r>
      <w:r w:rsidR="001B7EED" w:rsidRPr="00013524">
        <w:rPr>
          <w:b/>
          <w:bCs/>
        </w:rPr>
        <w:t xml:space="preserve">How much </w:t>
      </w:r>
      <w:r w:rsidR="00E66550">
        <w:rPr>
          <w:b/>
          <w:bCs/>
        </w:rPr>
        <w:t>will</w:t>
      </w:r>
      <w:r w:rsidR="001B7EED" w:rsidRPr="00013524">
        <w:rPr>
          <w:b/>
          <w:bCs/>
        </w:rPr>
        <w:t xml:space="preserve"> we pay for each NDIS support</w:t>
      </w:r>
      <w:r w:rsidR="001B7EED">
        <w:t xml:space="preserve">’ in </w:t>
      </w:r>
      <w:hyperlink r:id="rId24" w:history="1">
        <w:r w:rsidR="001B7EED" w:rsidRPr="001B7EED">
          <w:rPr>
            <w:rStyle w:val="Hyperlink"/>
          </w:rPr>
          <w:t>Our Guideline – Your plan</w:t>
        </w:r>
      </w:hyperlink>
      <w:r w:rsidR="001B7EED">
        <w:t>.</w:t>
      </w:r>
    </w:p>
    <w:p w14:paraId="2BA4E5EE" w14:textId="66F70558" w:rsidR="32936635" w:rsidRPr="00820F04" w:rsidRDefault="32936635" w:rsidP="00E05ECF">
      <w:pPr>
        <w:spacing w:after="0"/>
      </w:pPr>
      <w:r w:rsidRPr="00820F04">
        <w:t>For more information about managing your funding,</w:t>
      </w:r>
      <w:r w:rsidR="00AF35A8">
        <w:t xml:space="preserve"> you can </w:t>
      </w:r>
      <w:r w:rsidRPr="00820F04">
        <w:t>visit</w:t>
      </w:r>
      <w:r w:rsidR="00DA2594">
        <w:t xml:space="preserve"> </w:t>
      </w:r>
      <w:hyperlink r:id="rId25" w:history="1">
        <w:r w:rsidR="00D86E36">
          <w:rPr>
            <w:rStyle w:val="Hyperlink"/>
          </w:rPr>
          <w:t>Ways to manage your funding</w:t>
        </w:r>
      </w:hyperlink>
      <w:r w:rsidR="00D86E36">
        <w:t xml:space="preserve"> </w:t>
      </w:r>
      <w:r w:rsidR="00D86E36" w:rsidRPr="00D86E36">
        <w:t>on the NDIS website</w:t>
      </w:r>
      <w:r w:rsidR="00F6683E">
        <w:t>.</w:t>
      </w:r>
    </w:p>
    <w:p w14:paraId="3CE028E1" w14:textId="77777777" w:rsidR="004F4BD3" w:rsidRDefault="004F4BD3">
      <w:pPr>
        <w:spacing w:after="0" w:line="240" w:lineRule="auto"/>
        <w:rPr>
          <w:b/>
          <w:bCs/>
          <w:color w:val="6B2876" w:themeColor="text2"/>
          <w:sz w:val="40"/>
          <w:szCs w:val="40"/>
          <w:shd w:val="clear" w:color="auto" w:fill="FFFFFF"/>
        </w:rPr>
      </w:pPr>
      <w:r>
        <w:br w:type="page"/>
      </w:r>
    </w:p>
    <w:p w14:paraId="773B58EA" w14:textId="0324FBE5" w:rsidR="009459C3" w:rsidRPr="00884352" w:rsidRDefault="009459C3" w:rsidP="009459C3">
      <w:pPr>
        <w:pStyle w:val="Heading2"/>
        <w:ind w:left="720" w:hanging="720"/>
      </w:pPr>
      <w:r w:rsidRPr="00884352">
        <w:lastRenderedPageBreak/>
        <w:t>National Disability Insurance Agency</w:t>
      </w:r>
    </w:p>
    <w:p w14:paraId="3ACF0504" w14:textId="77777777" w:rsidR="009459C3" w:rsidRPr="00D43B75" w:rsidRDefault="009459C3" w:rsidP="009459C3">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3300359B" w14:textId="77777777" w:rsidR="009459C3" w:rsidRDefault="009459C3" w:rsidP="009459C3">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2A155C44" w14:textId="77777777" w:rsidR="009459C3" w:rsidRPr="00884352" w:rsidRDefault="009459C3" w:rsidP="009459C3">
      <w:pPr>
        <w:autoSpaceDE w:val="0"/>
        <w:autoSpaceDN w:val="0"/>
        <w:adjustRightInd w:val="0"/>
        <w:spacing w:before="110"/>
        <w:ind w:right="4"/>
        <w:rPr>
          <w:kern w:val="1"/>
          <w:szCs w:val="22"/>
        </w:rPr>
      </w:pPr>
      <w:r>
        <w:rPr>
          <w:kern w:val="1"/>
          <w:szCs w:val="22"/>
        </w:rPr>
        <w:t xml:space="preserve">Webchat </w:t>
      </w:r>
      <w:hyperlink r:id="rId26" w:history="1">
        <w:r w:rsidRPr="00E3450B">
          <w:rPr>
            <w:rStyle w:val="Hyperlink"/>
          </w:rPr>
          <w:t>Contact</w:t>
        </w:r>
      </w:hyperlink>
    </w:p>
    <w:p w14:paraId="10817832" w14:textId="77777777" w:rsidR="009459C3" w:rsidRDefault="009459C3" w:rsidP="009459C3">
      <w:pPr>
        <w:autoSpaceDE w:val="0"/>
        <w:autoSpaceDN w:val="0"/>
        <w:adjustRightInd w:val="0"/>
        <w:spacing w:before="116"/>
        <w:ind w:right="4"/>
        <w:rPr>
          <w:spacing w:val="-5"/>
          <w:kern w:val="1"/>
          <w:szCs w:val="22"/>
        </w:rPr>
      </w:pPr>
      <w:r>
        <w:rPr>
          <w:spacing w:val="-5"/>
          <w:kern w:val="1"/>
          <w:szCs w:val="22"/>
        </w:rPr>
        <w:t>Follow us on our social channels</w:t>
      </w:r>
    </w:p>
    <w:p w14:paraId="51ECC152" w14:textId="77777777" w:rsidR="009459C3" w:rsidRDefault="009459C3" w:rsidP="009459C3">
      <w:pPr>
        <w:autoSpaceDE w:val="0"/>
        <w:autoSpaceDN w:val="0"/>
        <w:adjustRightInd w:val="0"/>
        <w:spacing w:before="116"/>
        <w:ind w:right="4"/>
        <w:rPr>
          <w:spacing w:val="-5"/>
          <w:kern w:val="1"/>
          <w:szCs w:val="22"/>
        </w:rPr>
      </w:pPr>
      <w:hyperlink r:id="rId27" w:history="1">
        <w:r w:rsidRPr="00892BAF">
          <w:rPr>
            <w:rStyle w:val="Hyperlink"/>
            <w:spacing w:val="-5"/>
            <w:kern w:val="1"/>
            <w:szCs w:val="22"/>
          </w:rPr>
          <w:t>Facebook</w:t>
        </w:r>
      </w:hyperlink>
      <w:r>
        <w:rPr>
          <w:spacing w:val="-5"/>
          <w:kern w:val="1"/>
          <w:szCs w:val="22"/>
        </w:rPr>
        <w:t xml:space="preserve">, </w:t>
      </w:r>
      <w:hyperlink r:id="rId28" w:history="1">
        <w:r w:rsidRPr="001A2E13">
          <w:rPr>
            <w:rStyle w:val="Hyperlink"/>
          </w:rPr>
          <w:t>X</w:t>
        </w:r>
      </w:hyperlink>
      <w:r>
        <w:rPr>
          <w:spacing w:val="-5"/>
          <w:kern w:val="1"/>
          <w:szCs w:val="22"/>
        </w:rPr>
        <w:t xml:space="preserve">, </w:t>
      </w:r>
      <w:hyperlink r:id="rId29" w:history="1">
        <w:r w:rsidRPr="009C27F0">
          <w:rPr>
            <w:rStyle w:val="Hyperlink"/>
            <w:spacing w:val="-5"/>
            <w:kern w:val="1"/>
            <w:szCs w:val="22"/>
          </w:rPr>
          <w:t>Instagram</w:t>
        </w:r>
      </w:hyperlink>
      <w:r>
        <w:rPr>
          <w:spacing w:val="-5"/>
          <w:kern w:val="1"/>
          <w:szCs w:val="22"/>
        </w:rPr>
        <w:t xml:space="preserve">, </w:t>
      </w:r>
      <w:hyperlink r:id="rId30" w:history="1">
        <w:r w:rsidRPr="00234434">
          <w:rPr>
            <w:rStyle w:val="Hyperlink"/>
            <w:spacing w:val="-5"/>
            <w:kern w:val="1"/>
            <w:szCs w:val="22"/>
          </w:rPr>
          <w:t>YouTube</w:t>
        </w:r>
      </w:hyperlink>
      <w:r>
        <w:rPr>
          <w:spacing w:val="-5"/>
          <w:kern w:val="1"/>
          <w:szCs w:val="22"/>
        </w:rPr>
        <w:t xml:space="preserve">, </w:t>
      </w:r>
      <w:hyperlink r:id="rId31" w:history="1">
        <w:r>
          <w:rPr>
            <w:rStyle w:val="Hyperlink"/>
            <w:spacing w:val="-5"/>
            <w:kern w:val="1"/>
            <w:szCs w:val="22"/>
          </w:rPr>
          <w:t>LinkedIn</w:t>
        </w:r>
      </w:hyperlink>
    </w:p>
    <w:p w14:paraId="02C1589C" w14:textId="77777777" w:rsidR="009459C3" w:rsidRPr="00884352" w:rsidRDefault="009459C3" w:rsidP="009459C3">
      <w:pPr>
        <w:autoSpaceDE w:val="0"/>
        <w:autoSpaceDN w:val="0"/>
        <w:adjustRightInd w:val="0"/>
        <w:spacing w:before="116"/>
        <w:ind w:right="4"/>
        <w:rPr>
          <w:b/>
          <w:bCs/>
          <w:kern w:val="1"/>
          <w:szCs w:val="22"/>
        </w:rPr>
      </w:pPr>
      <w:r w:rsidRPr="00884352">
        <w:rPr>
          <w:b/>
          <w:bCs/>
          <w:kern w:val="1"/>
          <w:szCs w:val="22"/>
        </w:rPr>
        <w:t>For people who need help with English</w:t>
      </w:r>
    </w:p>
    <w:p w14:paraId="4E7108C6" w14:textId="77777777" w:rsidR="009459C3" w:rsidRPr="00884352" w:rsidRDefault="009459C3" w:rsidP="009459C3">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616A854C" w14:textId="77777777" w:rsidR="009459C3" w:rsidRPr="00884352" w:rsidRDefault="009459C3" w:rsidP="009459C3">
      <w:pPr>
        <w:autoSpaceDE w:val="0"/>
        <w:autoSpaceDN w:val="0"/>
        <w:adjustRightInd w:val="0"/>
        <w:spacing w:before="235"/>
        <w:ind w:right="4"/>
        <w:rPr>
          <w:b/>
          <w:bCs/>
          <w:kern w:val="1"/>
          <w:szCs w:val="22"/>
        </w:rPr>
      </w:pPr>
      <w:r w:rsidRPr="00884352">
        <w:rPr>
          <w:b/>
          <w:bCs/>
          <w:kern w:val="1"/>
          <w:szCs w:val="22"/>
        </w:rPr>
        <w:t>For people who are deaf or hard of hearing</w:t>
      </w:r>
    </w:p>
    <w:p w14:paraId="4E889EA2" w14:textId="77777777" w:rsidR="009459C3" w:rsidRPr="00884352" w:rsidRDefault="009459C3" w:rsidP="009459C3">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6A3A8783" w14:textId="77777777" w:rsidR="009459C3" w:rsidRPr="00884352" w:rsidRDefault="009459C3" w:rsidP="009459C3">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626DA48C" w14:textId="77777777" w:rsidR="009459C3" w:rsidRDefault="009459C3" w:rsidP="009459C3">
      <w:pPr>
        <w:autoSpaceDE w:val="0"/>
        <w:autoSpaceDN w:val="0"/>
        <w:adjustRightInd w:val="0"/>
        <w:spacing w:before="116" w:line="338" w:lineRule="auto"/>
        <w:ind w:right="4"/>
      </w:pPr>
      <w:r>
        <w:rPr>
          <w:b/>
          <w:bCs/>
          <w:spacing w:val="-5"/>
          <w:kern w:val="1"/>
          <w:szCs w:val="22"/>
        </w:rPr>
        <w:t xml:space="preserve">National Relay Service: </w:t>
      </w:r>
      <w:hyperlink r:id="rId32" w:history="1">
        <w:r>
          <w:rPr>
            <w:rStyle w:val="Hyperlink"/>
            <w:kern w:val="1"/>
            <w:szCs w:val="22"/>
          </w:rPr>
          <w:t>relayservice.gov.au</w:t>
        </w:r>
      </w:hyperlink>
    </w:p>
    <w:p w14:paraId="32E45FE2" w14:textId="6B4D21A2" w:rsidR="008D71F4" w:rsidRPr="000C1B55" w:rsidRDefault="14B28AF2" w:rsidP="000C1B55">
      <w:pPr>
        <w:autoSpaceDE w:val="0"/>
        <w:autoSpaceDN w:val="0"/>
        <w:adjustRightInd w:val="0"/>
        <w:spacing w:before="160" w:after="100" w:line="338" w:lineRule="auto"/>
        <w:ind w:right="6"/>
        <w:rPr>
          <w:rFonts w:eastAsia="Arial" w:cs="Arial"/>
          <w:color w:val="000000" w:themeColor="accent6"/>
        </w:rPr>
      </w:pPr>
      <w:bookmarkStart w:id="2" w:name="_Hlk160694786"/>
      <w:r w:rsidRPr="5973F50F">
        <w:rPr>
          <w:rFonts w:eastAsia="Arial" w:cs="Arial"/>
          <w:color w:val="000000" w:themeColor="accent6"/>
        </w:rPr>
        <w:t xml:space="preserve">DA0751 Managing your funding factsheet – </w:t>
      </w:r>
      <w:r w:rsidR="009459C3">
        <w:rPr>
          <w:rFonts w:eastAsia="Arial" w:cs="Arial"/>
          <w:color w:val="000000" w:themeColor="accent6"/>
        </w:rPr>
        <w:t>November</w:t>
      </w:r>
      <w:r w:rsidR="009459C3" w:rsidRPr="5973F50F">
        <w:rPr>
          <w:rFonts w:eastAsia="Arial" w:cs="Arial"/>
          <w:color w:val="000000" w:themeColor="accent6"/>
        </w:rPr>
        <w:t xml:space="preserve"> </w:t>
      </w:r>
      <w:r w:rsidRPr="5973F50F">
        <w:rPr>
          <w:rFonts w:eastAsia="Arial" w:cs="Arial"/>
          <w:color w:val="000000" w:themeColor="accent6"/>
        </w:rPr>
        <w:t>202</w:t>
      </w:r>
      <w:r w:rsidR="009459C3">
        <w:rPr>
          <w:rFonts w:eastAsia="Arial" w:cs="Arial"/>
          <w:color w:val="000000" w:themeColor="accent6"/>
        </w:rPr>
        <w:t>5</w:t>
      </w:r>
      <w:bookmarkEnd w:id="2"/>
    </w:p>
    <w:sectPr w:rsidR="008D71F4" w:rsidRPr="000C1B55" w:rsidSect="002B27DE">
      <w:headerReference w:type="even" r:id="rId33"/>
      <w:footerReference w:type="even" r:id="rId34"/>
      <w:footerReference w:type="default" r:id="rId35"/>
      <w:headerReference w:type="first" r:id="rId36"/>
      <w:footerReference w:type="first" r:id="rId37"/>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678C" w14:textId="77777777" w:rsidR="00D30163" w:rsidRDefault="00D30163" w:rsidP="00863C7F">
      <w:r>
        <w:separator/>
      </w:r>
    </w:p>
    <w:p w14:paraId="618760AA" w14:textId="77777777" w:rsidR="00D30163" w:rsidRDefault="00D30163" w:rsidP="00863C7F"/>
    <w:p w14:paraId="21944EDF" w14:textId="77777777" w:rsidR="00D30163" w:rsidRDefault="00D30163" w:rsidP="00863C7F"/>
    <w:p w14:paraId="51A2972E" w14:textId="77777777" w:rsidR="00D30163" w:rsidRDefault="00D30163" w:rsidP="00863C7F"/>
    <w:p w14:paraId="658E9534" w14:textId="77777777" w:rsidR="00D30163" w:rsidRDefault="00D30163" w:rsidP="00863C7F"/>
    <w:p w14:paraId="29FECF66" w14:textId="77777777" w:rsidR="00D30163" w:rsidRDefault="00D30163" w:rsidP="00863C7F"/>
    <w:p w14:paraId="2F6737EC" w14:textId="77777777" w:rsidR="00D30163" w:rsidRDefault="00D30163" w:rsidP="00863C7F"/>
    <w:p w14:paraId="25D93798" w14:textId="77777777" w:rsidR="00D30163" w:rsidRDefault="00D30163" w:rsidP="00863C7F"/>
    <w:p w14:paraId="19369A69" w14:textId="77777777" w:rsidR="00D30163" w:rsidRDefault="00D30163" w:rsidP="00863C7F"/>
    <w:p w14:paraId="5ECE7FF7" w14:textId="77777777" w:rsidR="00D30163" w:rsidRDefault="00D30163" w:rsidP="00863C7F"/>
  </w:endnote>
  <w:endnote w:type="continuationSeparator" w:id="0">
    <w:p w14:paraId="09F81B70" w14:textId="77777777" w:rsidR="00D30163" w:rsidRDefault="00D30163" w:rsidP="00863C7F">
      <w:r>
        <w:continuationSeparator/>
      </w:r>
    </w:p>
    <w:p w14:paraId="0E413DD4" w14:textId="77777777" w:rsidR="00D30163" w:rsidRDefault="00D30163" w:rsidP="00863C7F"/>
    <w:p w14:paraId="77EDB2F2" w14:textId="77777777" w:rsidR="00D30163" w:rsidRDefault="00D30163" w:rsidP="00863C7F"/>
    <w:p w14:paraId="74F6F24F" w14:textId="77777777" w:rsidR="00D30163" w:rsidRDefault="00D30163" w:rsidP="00863C7F"/>
    <w:p w14:paraId="40BABF67" w14:textId="77777777" w:rsidR="00D30163" w:rsidRDefault="00D30163" w:rsidP="00863C7F"/>
    <w:p w14:paraId="574DB240" w14:textId="77777777" w:rsidR="00D30163" w:rsidRDefault="00D30163" w:rsidP="00863C7F"/>
    <w:p w14:paraId="5ABC274D" w14:textId="77777777" w:rsidR="00D30163" w:rsidRDefault="00D30163" w:rsidP="00863C7F"/>
    <w:p w14:paraId="7F3C9DF2" w14:textId="77777777" w:rsidR="00D30163" w:rsidRDefault="00D30163" w:rsidP="00863C7F"/>
    <w:p w14:paraId="5384391C" w14:textId="77777777" w:rsidR="00D30163" w:rsidRDefault="00D30163" w:rsidP="00863C7F"/>
    <w:p w14:paraId="128FCC1A" w14:textId="77777777" w:rsidR="00D30163" w:rsidRDefault="00D30163" w:rsidP="00863C7F"/>
  </w:endnote>
  <w:endnote w:type="continuationNotice" w:id="1">
    <w:p w14:paraId="5B24870C" w14:textId="77777777" w:rsidR="00D30163" w:rsidRDefault="00D301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B79C" w14:textId="77777777" w:rsidR="0047454B" w:rsidRDefault="002B27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BCBAFED" w14:textId="2FC8B691"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6754" w14:textId="79B33852" w:rsidR="00361EFC" w:rsidRPr="00013524" w:rsidRDefault="0042703D" w:rsidP="00013524">
    <w:pPr>
      <w:pStyle w:val="Footer"/>
      <w:jc w:val="right"/>
      <w:rPr>
        <w:b/>
        <w:bCs/>
      </w:rPr>
    </w:pPr>
    <w:r w:rsidRPr="00013524">
      <w:rPr>
        <w:b/>
        <w:bCs/>
        <w:color w:val="6B2876" w:themeColor="text2"/>
      </w:rPr>
      <w:t>ndis.gov.au</w:t>
    </w:r>
    <w:r w:rsidR="007D5CB8" w:rsidRPr="00013524">
      <w:rPr>
        <w:b/>
        <w:bCs/>
        <w:color w:val="6B2876" w:themeColor="text2"/>
      </w:rPr>
      <w:tab/>
    </w:r>
    <w:r w:rsidR="00551F12">
      <w:rPr>
        <w:b/>
        <w:bCs/>
        <w:color w:val="6B2876" w:themeColor="text2"/>
      </w:rPr>
      <w:t>Managing your funding</w:t>
    </w:r>
    <w:r w:rsidR="007D5CB8" w:rsidRPr="00013524">
      <w:rPr>
        <w:b/>
        <w:bCs/>
        <w:color w:val="6B2876" w:themeColor="text2"/>
      </w:rPr>
      <w:tab/>
    </w:r>
    <w:sdt>
      <w:sdtPr>
        <w:rPr>
          <w:b/>
          <w:bCs/>
        </w:rPr>
        <w:id w:val="-1089158352"/>
        <w:docPartObj>
          <w:docPartGallery w:val="Page Numbers (Bottom of Page)"/>
          <w:docPartUnique/>
        </w:docPartObj>
      </w:sdtPr>
      <w:sdtEndPr/>
      <w:sdtContent>
        <w:r w:rsidRPr="00013524">
          <w:rPr>
            <w:b/>
            <w:bCs/>
          </w:rPr>
          <w:fldChar w:fldCharType="begin"/>
        </w:r>
        <w:r w:rsidRPr="00013524">
          <w:rPr>
            <w:b/>
            <w:bCs/>
          </w:rPr>
          <w:instrText>PAGE   \* MERGEFORMAT</w:instrText>
        </w:r>
        <w:r w:rsidRPr="00013524">
          <w:rPr>
            <w:b/>
            <w:bCs/>
          </w:rPr>
          <w:fldChar w:fldCharType="separate"/>
        </w:r>
        <w:r w:rsidRPr="00013524">
          <w:rPr>
            <w:b/>
            <w:bCs/>
            <w:lang w:val="en-GB"/>
          </w:rPr>
          <w:t>2</w:t>
        </w:r>
        <w:r w:rsidRPr="00013524">
          <w:rPr>
            <w:b/>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91BF"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A449" w14:textId="77777777" w:rsidR="00D30163" w:rsidRDefault="00D30163" w:rsidP="00863C7F">
      <w:r>
        <w:separator/>
      </w:r>
    </w:p>
    <w:p w14:paraId="0FA57212" w14:textId="77777777" w:rsidR="00D30163" w:rsidRDefault="00D30163" w:rsidP="00863C7F"/>
    <w:p w14:paraId="5915CA8B" w14:textId="77777777" w:rsidR="00D30163" w:rsidRDefault="00D30163" w:rsidP="00863C7F"/>
    <w:p w14:paraId="34082491" w14:textId="77777777" w:rsidR="00D30163" w:rsidRDefault="00D30163" w:rsidP="00863C7F"/>
    <w:p w14:paraId="376FA1FF" w14:textId="77777777" w:rsidR="00D30163" w:rsidRDefault="00D30163" w:rsidP="00863C7F"/>
    <w:p w14:paraId="50A68CE0" w14:textId="77777777" w:rsidR="00D30163" w:rsidRDefault="00D30163" w:rsidP="00863C7F"/>
    <w:p w14:paraId="20775407" w14:textId="77777777" w:rsidR="00D30163" w:rsidRDefault="00D30163" w:rsidP="00863C7F"/>
    <w:p w14:paraId="1CDF648A" w14:textId="77777777" w:rsidR="00D30163" w:rsidRDefault="00D30163" w:rsidP="00863C7F"/>
    <w:p w14:paraId="4120CD5C" w14:textId="77777777" w:rsidR="00D30163" w:rsidRDefault="00D30163" w:rsidP="00863C7F"/>
    <w:p w14:paraId="22732A59" w14:textId="77777777" w:rsidR="00D30163" w:rsidRDefault="00D30163" w:rsidP="00863C7F"/>
  </w:footnote>
  <w:footnote w:type="continuationSeparator" w:id="0">
    <w:p w14:paraId="3EC5F7ED" w14:textId="77777777" w:rsidR="00D30163" w:rsidRDefault="00D30163" w:rsidP="00863C7F">
      <w:r>
        <w:continuationSeparator/>
      </w:r>
    </w:p>
    <w:p w14:paraId="4BC50707" w14:textId="77777777" w:rsidR="00D30163" w:rsidRDefault="00D30163" w:rsidP="00863C7F"/>
    <w:p w14:paraId="60AB7FC4" w14:textId="77777777" w:rsidR="00D30163" w:rsidRDefault="00D30163" w:rsidP="00863C7F"/>
    <w:p w14:paraId="2E517572" w14:textId="77777777" w:rsidR="00D30163" w:rsidRDefault="00D30163" w:rsidP="00863C7F"/>
    <w:p w14:paraId="061357D5" w14:textId="77777777" w:rsidR="00D30163" w:rsidRDefault="00D30163" w:rsidP="00863C7F"/>
    <w:p w14:paraId="2F1D2972" w14:textId="77777777" w:rsidR="00D30163" w:rsidRDefault="00D30163" w:rsidP="00863C7F"/>
    <w:p w14:paraId="0CCBD48E" w14:textId="77777777" w:rsidR="00D30163" w:rsidRDefault="00D30163" w:rsidP="00863C7F"/>
    <w:p w14:paraId="02A612C6" w14:textId="77777777" w:rsidR="00D30163" w:rsidRDefault="00D30163" w:rsidP="00863C7F"/>
    <w:p w14:paraId="382AD879" w14:textId="77777777" w:rsidR="00D30163" w:rsidRDefault="00D30163" w:rsidP="00863C7F"/>
    <w:p w14:paraId="5EBF69AE" w14:textId="77777777" w:rsidR="00D30163" w:rsidRDefault="00D30163" w:rsidP="00863C7F"/>
  </w:footnote>
  <w:footnote w:type="continuationNotice" w:id="1">
    <w:p w14:paraId="5028B51A" w14:textId="77777777" w:rsidR="00D30163" w:rsidRDefault="00D301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D6E9" w14:textId="77777777" w:rsidR="0047454B" w:rsidRDefault="0047454B" w:rsidP="00863C7F">
    <w:pPr>
      <w:pStyle w:val="Header"/>
    </w:pPr>
  </w:p>
  <w:p w14:paraId="2D0BCA70"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6AC7" w14:textId="3BCB87EC" w:rsidR="00180D51" w:rsidRPr="0025303C" w:rsidRDefault="002B27DE" w:rsidP="00013524">
    <w:pPr>
      <w:pStyle w:val="Header"/>
      <w:jc w:val="left"/>
      <w:rPr>
        <w:color w:val="F9F9F9" w:themeColor="background1"/>
      </w:rPr>
    </w:pPr>
    <w:r w:rsidRPr="003A3FCC">
      <w:rPr>
        <w:b w:val="0"/>
        <w:noProof/>
      </w:rPr>
      <mc:AlternateContent>
        <mc:Choice Requires="wps">
          <w:drawing>
            <wp:anchor distT="0" distB="0" distL="114300" distR="114300" simplePos="0" relativeHeight="251658240" behindDoc="1" locked="0" layoutInCell="1" allowOverlap="1" wp14:anchorId="3C96DD9B" wp14:editId="02C059B4">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0ED405" id="Rectangle 7" o:spid="_x0000_s1026" alt="&quot;&quot;"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9A19E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7515EF0"/>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F496D"/>
    <w:multiLevelType w:val="hybridMultilevel"/>
    <w:tmpl w:val="9AEA9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5F3502"/>
    <w:multiLevelType w:val="hybridMultilevel"/>
    <w:tmpl w:val="B1220844"/>
    <w:lvl w:ilvl="0" w:tplc="87E26F10">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6"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6430AC"/>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62632C44"/>
    <w:multiLevelType w:val="hybridMultilevel"/>
    <w:tmpl w:val="72021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AC01CF"/>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78148D"/>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E31D7A"/>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873A3B"/>
    <w:multiLevelType w:val="multilevel"/>
    <w:tmpl w:val="4B86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875792">
    <w:abstractNumId w:val="20"/>
  </w:num>
  <w:num w:numId="2" w16cid:durableId="1403412302">
    <w:abstractNumId w:val="27"/>
  </w:num>
  <w:num w:numId="3" w16cid:durableId="1848784963">
    <w:abstractNumId w:val="16"/>
  </w:num>
  <w:num w:numId="4" w16cid:durableId="1607611780">
    <w:abstractNumId w:val="21"/>
  </w:num>
  <w:num w:numId="5" w16cid:durableId="18968610">
    <w:abstractNumId w:val="17"/>
  </w:num>
  <w:num w:numId="6" w16cid:durableId="1220018893">
    <w:abstractNumId w:val="25"/>
  </w:num>
  <w:num w:numId="7" w16cid:durableId="1752268465">
    <w:abstractNumId w:val="13"/>
  </w:num>
  <w:num w:numId="8" w16cid:durableId="862402279">
    <w:abstractNumId w:val="10"/>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5"/>
  </w:num>
  <w:num w:numId="19" w16cid:durableId="1731490631">
    <w:abstractNumId w:val="24"/>
  </w:num>
  <w:num w:numId="20" w16cid:durableId="739518056">
    <w:abstractNumId w:val="32"/>
  </w:num>
  <w:num w:numId="21" w16cid:durableId="145901810">
    <w:abstractNumId w:val="18"/>
  </w:num>
  <w:num w:numId="22" w16cid:durableId="2084796931">
    <w:abstractNumId w:val="12"/>
  </w:num>
  <w:num w:numId="23" w16cid:durableId="154877118">
    <w:abstractNumId w:val="19"/>
  </w:num>
  <w:num w:numId="24" w16cid:durableId="623803465">
    <w:abstractNumId w:val="26"/>
  </w:num>
  <w:num w:numId="25" w16cid:durableId="1657562670">
    <w:abstractNumId w:val="22"/>
  </w:num>
  <w:num w:numId="26" w16cid:durableId="2012180370">
    <w:abstractNumId w:val="23"/>
  </w:num>
  <w:num w:numId="27" w16cid:durableId="50156120">
    <w:abstractNumId w:val="9"/>
  </w:num>
  <w:num w:numId="28" w16cid:durableId="44447852">
    <w:abstractNumId w:val="30"/>
  </w:num>
  <w:num w:numId="29" w16cid:durableId="548684040">
    <w:abstractNumId w:val="31"/>
  </w:num>
  <w:num w:numId="30" w16cid:durableId="451444548">
    <w:abstractNumId w:val="29"/>
  </w:num>
  <w:num w:numId="31" w16cid:durableId="1466237542">
    <w:abstractNumId w:val="14"/>
  </w:num>
  <w:num w:numId="32" w16cid:durableId="1256860646">
    <w:abstractNumId w:val="33"/>
  </w:num>
  <w:num w:numId="33" w16cid:durableId="524447113">
    <w:abstractNumId w:val="28"/>
  </w:num>
  <w:num w:numId="34" w16cid:durableId="1839925645">
    <w:abstractNumId w:val="11"/>
  </w:num>
  <w:num w:numId="35" w16cid:durableId="747310997">
    <w:abstractNumId w:val="7"/>
  </w:num>
  <w:num w:numId="36" w16cid:durableId="18354862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74"/>
    <w:rsid w:val="000027D6"/>
    <w:rsid w:val="00010F91"/>
    <w:rsid w:val="00013524"/>
    <w:rsid w:val="000143B8"/>
    <w:rsid w:val="00021F3A"/>
    <w:rsid w:val="00024AF8"/>
    <w:rsid w:val="00026A37"/>
    <w:rsid w:val="0002757E"/>
    <w:rsid w:val="00031BE0"/>
    <w:rsid w:val="0003673D"/>
    <w:rsid w:val="0004093A"/>
    <w:rsid w:val="00042262"/>
    <w:rsid w:val="00043C99"/>
    <w:rsid w:val="00050CA3"/>
    <w:rsid w:val="0005456F"/>
    <w:rsid w:val="000550B1"/>
    <w:rsid w:val="00061B79"/>
    <w:rsid w:val="00062347"/>
    <w:rsid w:val="00066632"/>
    <w:rsid w:val="000706E9"/>
    <w:rsid w:val="000726A7"/>
    <w:rsid w:val="00077A4D"/>
    <w:rsid w:val="00093808"/>
    <w:rsid w:val="000A2678"/>
    <w:rsid w:val="000A7251"/>
    <w:rsid w:val="000B2FB9"/>
    <w:rsid w:val="000B5DBF"/>
    <w:rsid w:val="000B6D1F"/>
    <w:rsid w:val="000C1B55"/>
    <w:rsid w:val="000D06FD"/>
    <w:rsid w:val="000E4066"/>
    <w:rsid w:val="000F0CF5"/>
    <w:rsid w:val="00100987"/>
    <w:rsid w:val="00102A1D"/>
    <w:rsid w:val="00105D66"/>
    <w:rsid w:val="00124794"/>
    <w:rsid w:val="001258BB"/>
    <w:rsid w:val="0013615E"/>
    <w:rsid w:val="001375CA"/>
    <w:rsid w:val="00137F13"/>
    <w:rsid w:val="0014207A"/>
    <w:rsid w:val="001423B7"/>
    <w:rsid w:val="0014429E"/>
    <w:rsid w:val="0015044A"/>
    <w:rsid w:val="00150FDF"/>
    <w:rsid w:val="00156116"/>
    <w:rsid w:val="001568B3"/>
    <w:rsid w:val="001611DF"/>
    <w:rsid w:val="00163C34"/>
    <w:rsid w:val="0016588A"/>
    <w:rsid w:val="001665A1"/>
    <w:rsid w:val="001728D4"/>
    <w:rsid w:val="0017703F"/>
    <w:rsid w:val="001809B3"/>
    <w:rsid w:val="00180D51"/>
    <w:rsid w:val="00187EA6"/>
    <w:rsid w:val="00190C92"/>
    <w:rsid w:val="00190F7C"/>
    <w:rsid w:val="00193350"/>
    <w:rsid w:val="001962A4"/>
    <w:rsid w:val="00196405"/>
    <w:rsid w:val="001971D4"/>
    <w:rsid w:val="001A15AB"/>
    <w:rsid w:val="001A22CB"/>
    <w:rsid w:val="001A28D7"/>
    <w:rsid w:val="001B049E"/>
    <w:rsid w:val="001B1D8F"/>
    <w:rsid w:val="001B3F47"/>
    <w:rsid w:val="001B5EC7"/>
    <w:rsid w:val="001B6F0C"/>
    <w:rsid w:val="001B7EED"/>
    <w:rsid w:val="001C009E"/>
    <w:rsid w:val="001C3CA9"/>
    <w:rsid w:val="001C4CB5"/>
    <w:rsid w:val="001D131F"/>
    <w:rsid w:val="001D4F09"/>
    <w:rsid w:val="001E4EC7"/>
    <w:rsid w:val="001E630D"/>
    <w:rsid w:val="001F2992"/>
    <w:rsid w:val="001F7D42"/>
    <w:rsid w:val="00204A8B"/>
    <w:rsid w:val="002179FB"/>
    <w:rsid w:val="00220076"/>
    <w:rsid w:val="00223DBB"/>
    <w:rsid w:val="00227993"/>
    <w:rsid w:val="002321EA"/>
    <w:rsid w:val="0023603F"/>
    <w:rsid w:val="00237305"/>
    <w:rsid w:val="00237B2C"/>
    <w:rsid w:val="00237C5F"/>
    <w:rsid w:val="00242DC9"/>
    <w:rsid w:val="00250403"/>
    <w:rsid w:val="0025303C"/>
    <w:rsid w:val="0025706E"/>
    <w:rsid w:val="00266113"/>
    <w:rsid w:val="00267117"/>
    <w:rsid w:val="00271A1C"/>
    <w:rsid w:val="00277BF3"/>
    <w:rsid w:val="00280E18"/>
    <w:rsid w:val="0028271F"/>
    <w:rsid w:val="00284263"/>
    <w:rsid w:val="00285DEE"/>
    <w:rsid w:val="002A0726"/>
    <w:rsid w:val="002A1812"/>
    <w:rsid w:val="002A30E0"/>
    <w:rsid w:val="002A490D"/>
    <w:rsid w:val="002A5CDE"/>
    <w:rsid w:val="002B27DE"/>
    <w:rsid w:val="002B4755"/>
    <w:rsid w:val="002B6C0A"/>
    <w:rsid w:val="002C0914"/>
    <w:rsid w:val="002D1466"/>
    <w:rsid w:val="002E1A4F"/>
    <w:rsid w:val="002F45F9"/>
    <w:rsid w:val="002F7C36"/>
    <w:rsid w:val="00304C4D"/>
    <w:rsid w:val="00310781"/>
    <w:rsid w:val="003119A8"/>
    <w:rsid w:val="00314DFF"/>
    <w:rsid w:val="003154E7"/>
    <w:rsid w:val="00322A60"/>
    <w:rsid w:val="00323BB7"/>
    <w:rsid w:val="00323E9A"/>
    <w:rsid w:val="0032656B"/>
    <w:rsid w:val="003313CD"/>
    <w:rsid w:val="003318BE"/>
    <w:rsid w:val="00337222"/>
    <w:rsid w:val="003376E5"/>
    <w:rsid w:val="00350B2C"/>
    <w:rsid w:val="00353D3A"/>
    <w:rsid w:val="00355056"/>
    <w:rsid w:val="00360F21"/>
    <w:rsid w:val="00361EFC"/>
    <w:rsid w:val="003622D9"/>
    <w:rsid w:val="00363908"/>
    <w:rsid w:val="003649DF"/>
    <w:rsid w:val="00364EF3"/>
    <w:rsid w:val="003820DF"/>
    <w:rsid w:val="003A0C94"/>
    <w:rsid w:val="003A3FCC"/>
    <w:rsid w:val="003A60EF"/>
    <w:rsid w:val="003B2BB8"/>
    <w:rsid w:val="003B3F1F"/>
    <w:rsid w:val="003C3DCC"/>
    <w:rsid w:val="003D34FF"/>
    <w:rsid w:val="003D4425"/>
    <w:rsid w:val="003E5FEF"/>
    <w:rsid w:val="003F2DA2"/>
    <w:rsid w:val="003F4841"/>
    <w:rsid w:val="003F6E00"/>
    <w:rsid w:val="003F6ED7"/>
    <w:rsid w:val="0040062A"/>
    <w:rsid w:val="0040087D"/>
    <w:rsid w:val="0040367C"/>
    <w:rsid w:val="00407E91"/>
    <w:rsid w:val="0041583C"/>
    <w:rsid w:val="00417D27"/>
    <w:rsid w:val="004238A7"/>
    <w:rsid w:val="00426BCD"/>
    <w:rsid w:val="0042703D"/>
    <w:rsid w:val="00431D19"/>
    <w:rsid w:val="00440188"/>
    <w:rsid w:val="00441824"/>
    <w:rsid w:val="004434AC"/>
    <w:rsid w:val="00444F1D"/>
    <w:rsid w:val="00453A83"/>
    <w:rsid w:val="0045609E"/>
    <w:rsid w:val="004566ED"/>
    <w:rsid w:val="0046435B"/>
    <w:rsid w:val="00467750"/>
    <w:rsid w:val="0047454B"/>
    <w:rsid w:val="0048002C"/>
    <w:rsid w:val="00481D7E"/>
    <w:rsid w:val="00484DF1"/>
    <w:rsid w:val="004861C3"/>
    <w:rsid w:val="004867E0"/>
    <w:rsid w:val="004876FD"/>
    <w:rsid w:val="004925A7"/>
    <w:rsid w:val="00492BDC"/>
    <w:rsid w:val="00494B37"/>
    <w:rsid w:val="004951CD"/>
    <w:rsid w:val="004A308C"/>
    <w:rsid w:val="004B54CA"/>
    <w:rsid w:val="004B5B5B"/>
    <w:rsid w:val="004C2BEE"/>
    <w:rsid w:val="004C2D9C"/>
    <w:rsid w:val="004C3746"/>
    <w:rsid w:val="004C7D29"/>
    <w:rsid w:val="004D0F61"/>
    <w:rsid w:val="004D32B5"/>
    <w:rsid w:val="004D41CA"/>
    <w:rsid w:val="004D4A3F"/>
    <w:rsid w:val="004D6433"/>
    <w:rsid w:val="004E461E"/>
    <w:rsid w:val="004E5CBF"/>
    <w:rsid w:val="004E734C"/>
    <w:rsid w:val="004F4BD3"/>
    <w:rsid w:val="00502114"/>
    <w:rsid w:val="00515AB6"/>
    <w:rsid w:val="00515DF7"/>
    <w:rsid w:val="00516F57"/>
    <w:rsid w:val="005273BC"/>
    <w:rsid w:val="005308B5"/>
    <w:rsid w:val="00531E4B"/>
    <w:rsid w:val="00532CEA"/>
    <w:rsid w:val="00535418"/>
    <w:rsid w:val="00536241"/>
    <w:rsid w:val="00550CB5"/>
    <w:rsid w:val="00551F12"/>
    <w:rsid w:val="0055492D"/>
    <w:rsid w:val="005675A5"/>
    <w:rsid w:val="00570781"/>
    <w:rsid w:val="00574D04"/>
    <w:rsid w:val="00576162"/>
    <w:rsid w:val="005938B8"/>
    <w:rsid w:val="00593C73"/>
    <w:rsid w:val="005A1743"/>
    <w:rsid w:val="005A3EBB"/>
    <w:rsid w:val="005A625D"/>
    <w:rsid w:val="005A6312"/>
    <w:rsid w:val="005A680F"/>
    <w:rsid w:val="005A7AD2"/>
    <w:rsid w:val="005B5245"/>
    <w:rsid w:val="005B5E42"/>
    <w:rsid w:val="005C3AA9"/>
    <w:rsid w:val="005D1567"/>
    <w:rsid w:val="005D4B83"/>
    <w:rsid w:val="005D59FA"/>
    <w:rsid w:val="005E0ECD"/>
    <w:rsid w:val="005E5C65"/>
    <w:rsid w:val="005E5CEF"/>
    <w:rsid w:val="005E7DAB"/>
    <w:rsid w:val="005F0606"/>
    <w:rsid w:val="00602CE9"/>
    <w:rsid w:val="00622C2A"/>
    <w:rsid w:val="00622E8A"/>
    <w:rsid w:val="0063697A"/>
    <w:rsid w:val="00645007"/>
    <w:rsid w:val="00656292"/>
    <w:rsid w:val="00662175"/>
    <w:rsid w:val="00664E61"/>
    <w:rsid w:val="006677A1"/>
    <w:rsid w:val="00674002"/>
    <w:rsid w:val="006748E1"/>
    <w:rsid w:val="006765FF"/>
    <w:rsid w:val="006827A4"/>
    <w:rsid w:val="00683992"/>
    <w:rsid w:val="00692A60"/>
    <w:rsid w:val="00694141"/>
    <w:rsid w:val="00695D12"/>
    <w:rsid w:val="00696677"/>
    <w:rsid w:val="006A4CE7"/>
    <w:rsid w:val="006A686B"/>
    <w:rsid w:val="006B04AD"/>
    <w:rsid w:val="006B46BC"/>
    <w:rsid w:val="006D33DB"/>
    <w:rsid w:val="006D4622"/>
    <w:rsid w:val="006D7AA0"/>
    <w:rsid w:val="006E1038"/>
    <w:rsid w:val="006E5306"/>
    <w:rsid w:val="006E6D31"/>
    <w:rsid w:val="006F541F"/>
    <w:rsid w:val="00701EC5"/>
    <w:rsid w:val="00703D5E"/>
    <w:rsid w:val="007145F0"/>
    <w:rsid w:val="007211B7"/>
    <w:rsid w:val="007219F1"/>
    <w:rsid w:val="00725FBA"/>
    <w:rsid w:val="00727ADC"/>
    <w:rsid w:val="007336FF"/>
    <w:rsid w:val="00743AE1"/>
    <w:rsid w:val="00747294"/>
    <w:rsid w:val="0074753D"/>
    <w:rsid w:val="00760790"/>
    <w:rsid w:val="00761E08"/>
    <w:rsid w:val="00766A1E"/>
    <w:rsid w:val="00773C79"/>
    <w:rsid w:val="00775413"/>
    <w:rsid w:val="00776E73"/>
    <w:rsid w:val="00777F6D"/>
    <w:rsid w:val="007805EC"/>
    <w:rsid w:val="00780925"/>
    <w:rsid w:val="00781463"/>
    <w:rsid w:val="00784C2F"/>
    <w:rsid w:val="00785261"/>
    <w:rsid w:val="00790D5B"/>
    <w:rsid w:val="00791631"/>
    <w:rsid w:val="00794A0D"/>
    <w:rsid w:val="007965B6"/>
    <w:rsid w:val="007A2767"/>
    <w:rsid w:val="007A47B3"/>
    <w:rsid w:val="007A5326"/>
    <w:rsid w:val="007A726A"/>
    <w:rsid w:val="007B0256"/>
    <w:rsid w:val="007B513C"/>
    <w:rsid w:val="007B57F8"/>
    <w:rsid w:val="007B584E"/>
    <w:rsid w:val="007B74F7"/>
    <w:rsid w:val="007C3F75"/>
    <w:rsid w:val="007D1762"/>
    <w:rsid w:val="007D5C97"/>
    <w:rsid w:val="007D5CB8"/>
    <w:rsid w:val="007D7A68"/>
    <w:rsid w:val="007E10B2"/>
    <w:rsid w:val="007E6C06"/>
    <w:rsid w:val="007F6C84"/>
    <w:rsid w:val="0080367A"/>
    <w:rsid w:val="00803CF1"/>
    <w:rsid w:val="00806915"/>
    <w:rsid w:val="008108AF"/>
    <w:rsid w:val="00820F04"/>
    <w:rsid w:val="00822BAD"/>
    <w:rsid w:val="0082421C"/>
    <w:rsid w:val="008275E5"/>
    <w:rsid w:val="00830A50"/>
    <w:rsid w:val="00831677"/>
    <w:rsid w:val="00833BA6"/>
    <w:rsid w:val="0083739A"/>
    <w:rsid w:val="0084723C"/>
    <w:rsid w:val="008604DC"/>
    <w:rsid w:val="00863C7F"/>
    <w:rsid w:val="00864F1E"/>
    <w:rsid w:val="00866AF1"/>
    <w:rsid w:val="0086712C"/>
    <w:rsid w:val="00887867"/>
    <w:rsid w:val="00894EAF"/>
    <w:rsid w:val="008A2408"/>
    <w:rsid w:val="008A3BB6"/>
    <w:rsid w:val="008A3DE4"/>
    <w:rsid w:val="008A5965"/>
    <w:rsid w:val="008A65DC"/>
    <w:rsid w:val="008B2BD8"/>
    <w:rsid w:val="008B6423"/>
    <w:rsid w:val="008C2CA6"/>
    <w:rsid w:val="008C4E50"/>
    <w:rsid w:val="008C55F4"/>
    <w:rsid w:val="008C7574"/>
    <w:rsid w:val="008D4538"/>
    <w:rsid w:val="008D4B76"/>
    <w:rsid w:val="008D5ADA"/>
    <w:rsid w:val="008D5D55"/>
    <w:rsid w:val="008D71F4"/>
    <w:rsid w:val="008E1852"/>
    <w:rsid w:val="008E1B6F"/>
    <w:rsid w:val="008E3EB3"/>
    <w:rsid w:val="008E54D0"/>
    <w:rsid w:val="00904D7C"/>
    <w:rsid w:val="00905283"/>
    <w:rsid w:val="00905783"/>
    <w:rsid w:val="00906B1B"/>
    <w:rsid w:val="00907F1F"/>
    <w:rsid w:val="009119E3"/>
    <w:rsid w:val="00915D64"/>
    <w:rsid w:val="009225F0"/>
    <w:rsid w:val="00923ED2"/>
    <w:rsid w:val="00926D5D"/>
    <w:rsid w:val="0093579D"/>
    <w:rsid w:val="00940AC8"/>
    <w:rsid w:val="00943B88"/>
    <w:rsid w:val="009459C3"/>
    <w:rsid w:val="00945D0D"/>
    <w:rsid w:val="009469CB"/>
    <w:rsid w:val="00950E26"/>
    <w:rsid w:val="00950F57"/>
    <w:rsid w:val="00955626"/>
    <w:rsid w:val="00956FF5"/>
    <w:rsid w:val="00963559"/>
    <w:rsid w:val="009638D7"/>
    <w:rsid w:val="00965205"/>
    <w:rsid w:val="0097075B"/>
    <w:rsid w:val="00970816"/>
    <w:rsid w:val="00973D8A"/>
    <w:rsid w:val="009866AC"/>
    <w:rsid w:val="00990901"/>
    <w:rsid w:val="00993CF0"/>
    <w:rsid w:val="009959E7"/>
    <w:rsid w:val="009A069C"/>
    <w:rsid w:val="009A4D1B"/>
    <w:rsid w:val="009A50F3"/>
    <w:rsid w:val="009B2B34"/>
    <w:rsid w:val="009C528D"/>
    <w:rsid w:val="009C7FA0"/>
    <w:rsid w:val="009D0408"/>
    <w:rsid w:val="009D2D5A"/>
    <w:rsid w:val="009E1469"/>
    <w:rsid w:val="009E36A3"/>
    <w:rsid w:val="009E79D8"/>
    <w:rsid w:val="009F2496"/>
    <w:rsid w:val="009F2848"/>
    <w:rsid w:val="009F7D51"/>
    <w:rsid w:val="00A00E87"/>
    <w:rsid w:val="00A036F6"/>
    <w:rsid w:val="00A06958"/>
    <w:rsid w:val="00A14C9C"/>
    <w:rsid w:val="00A15758"/>
    <w:rsid w:val="00A16D63"/>
    <w:rsid w:val="00A17F30"/>
    <w:rsid w:val="00A2100F"/>
    <w:rsid w:val="00A21351"/>
    <w:rsid w:val="00A26E61"/>
    <w:rsid w:val="00A320E9"/>
    <w:rsid w:val="00A345E1"/>
    <w:rsid w:val="00A36254"/>
    <w:rsid w:val="00A40E6E"/>
    <w:rsid w:val="00A42A51"/>
    <w:rsid w:val="00A44EA2"/>
    <w:rsid w:val="00A45C8C"/>
    <w:rsid w:val="00A47174"/>
    <w:rsid w:val="00A52BCF"/>
    <w:rsid w:val="00A567DC"/>
    <w:rsid w:val="00A63C5B"/>
    <w:rsid w:val="00A63D14"/>
    <w:rsid w:val="00A6495B"/>
    <w:rsid w:val="00A704D6"/>
    <w:rsid w:val="00A71751"/>
    <w:rsid w:val="00A77AC7"/>
    <w:rsid w:val="00A77BC6"/>
    <w:rsid w:val="00A87F82"/>
    <w:rsid w:val="00A932B8"/>
    <w:rsid w:val="00A9633D"/>
    <w:rsid w:val="00A96B7C"/>
    <w:rsid w:val="00A96D98"/>
    <w:rsid w:val="00AA0E0F"/>
    <w:rsid w:val="00AA14CB"/>
    <w:rsid w:val="00AA6762"/>
    <w:rsid w:val="00AB4FC7"/>
    <w:rsid w:val="00AB5DE9"/>
    <w:rsid w:val="00AB6EDF"/>
    <w:rsid w:val="00AC1F9F"/>
    <w:rsid w:val="00AC3DEE"/>
    <w:rsid w:val="00AC62C2"/>
    <w:rsid w:val="00AC7EDF"/>
    <w:rsid w:val="00AD2DEE"/>
    <w:rsid w:val="00AD7D9C"/>
    <w:rsid w:val="00AE4927"/>
    <w:rsid w:val="00AE75A0"/>
    <w:rsid w:val="00AF35A8"/>
    <w:rsid w:val="00AF622E"/>
    <w:rsid w:val="00B00200"/>
    <w:rsid w:val="00B024BD"/>
    <w:rsid w:val="00B03C6F"/>
    <w:rsid w:val="00B078E1"/>
    <w:rsid w:val="00B100F6"/>
    <w:rsid w:val="00B1295A"/>
    <w:rsid w:val="00B16561"/>
    <w:rsid w:val="00B16A25"/>
    <w:rsid w:val="00B3469E"/>
    <w:rsid w:val="00B40AAC"/>
    <w:rsid w:val="00B40D48"/>
    <w:rsid w:val="00B41DB9"/>
    <w:rsid w:val="00B46763"/>
    <w:rsid w:val="00B52BC9"/>
    <w:rsid w:val="00B533B2"/>
    <w:rsid w:val="00B53E3D"/>
    <w:rsid w:val="00B541B2"/>
    <w:rsid w:val="00B5596A"/>
    <w:rsid w:val="00B73DA2"/>
    <w:rsid w:val="00B76AE9"/>
    <w:rsid w:val="00B86A94"/>
    <w:rsid w:val="00B938F2"/>
    <w:rsid w:val="00B97A26"/>
    <w:rsid w:val="00BA2DB9"/>
    <w:rsid w:val="00BB0719"/>
    <w:rsid w:val="00BC40A7"/>
    <w:rsid w:val="00BC717F"/>
    <w:rsid w:val="00BD144D"/>
    <w:rsid w:val="00BD5EAA"/>
    <w:rsid w:val="00BD6CC5"/>
    <w:rsid w:val="00BE632A"/>
    <w:rsid w:val="00BE7148"/>
    <w:rsid w:val="00BF46A9"/>
    <w:rsid w:val="00C03883"/>
    <w:rsid w:val="00C064D7"/>
    <w:rsid w:val="00C07318"/>
    <w:rsid w:val="00C107E1"/>
    <w:rsid w:val="00C134EE"/>
    <w:rsid w:val="00C14F87"/>
    <w:rsid w:val="00C227AA"/>
    <w:rsid w:val="00C24185"/>
    <w:rsid w:val="00C27827"/>
    <w:rsid w:val="00C3096F"/>
    <w:rsid w:val="00C320BC"/>
    <w:rsid w:val="00C32B39"/>
    <w:rsid w:val="00C3606E"/>
    <w:rsid w:val="00C3729C"/>
    <w:rsid w:val="00C374C0"/>
    <w:rsid w:val="00C452F0"/>
    <w:rsid w:val="00C54B33"/>
    <w:rsid w:val="00C555FE"/>
    <w:rsid w:val="00C60EA2"/>
    <w:rsid w:val="00C632C3"/>
    <w:rsid w:val="00C64665"/>
    <w:rsid w:val="00C666DF"/>
    <w:rsid w:val="00C6708D"/>
    <w:rsid w:val="00C7467D"/>
    <w:rsid w:val="00C901FD"/>
    <w:rsid w:val="00C912AA"/>
    <w:rsid w:val="00CA715F"/>
    <w:rsid w:val="00CB2835"/>
    <w:rsid w:val="00CD3DF5"/>
    <w:rsid w:val="00CD6A75"/>
    <w:rsid w:val="00CD70C8"/>
    <w:rsid w:val="00CE1D79"/>
    <w:rsid w:val="00CE720A"/>
    <w:rsid w:val="00CF2547"/>
    <w:rsid w:val="00CF481E"/>
    <w:rsid w:val="00CF74D3"/>
    <w:rsid w:val="00D02479"/>
    <w:rsid w:val="00D101C7"/>
    <w:rsid w:val="00D106A0"/>
    <w:rsid w:val="00D25A45"/>
    <w:rsid w:val="00D30163"/>
    <w:rsid w:val="00D3162D"/>
    <w:rsid w:val="00D337E3"/>
    <w:rsid w:val="00D3530B"/>
    <w:rsid w:val="00D35FF8"/>
    <w:rsid w:val="00D40991"/>
    <w:rsid w:val="00D426EB"/>
    <w:rsid w:val="00D42891"/>
    <w:rsid w:val="00D541D4"/>
    <w:rsid w:val="00D5521E"/>
    <w:rsid w:val="00D565A5"/>
    <w:rsid w:val="00D6128B"/>
    <w:rsid w:val="00D64D50"/>
    <w:rsid w:val="00D6558B"/>
    <w:rsid w:val="00D66C14"/>
    <w:rsid w:val="00D722B2"/>
    <w:rsid w:val="00D757CE"/>
    <w:rsid w:val="00D86E36"/>
    <w:rsid w:val="00D87A0F"/>
    <w:rsid w:val="00D94AD3"/>
    <w:rsid w:val="00DA2594"/>
    <w:rsid w:val="00DA37CC"/>
    <w:rsid w:val="00DA5121"/>
    <w:rsid w:val="00DB5769"/>
    <w:rsid w:val="00DC2AE3"/>
    <w:rsid w:val="00DC322B"/>
    <w:rsid w:val="00DC3904"/>
    <w:rsid w:val="00DC3A3E"/>
    <w:rsid w:val="00DC66EA"/>
    <w:rsid w:val="00DD3D47"/>
    <w:rsid w:val="00DE3193"/>
    <w:rsid w:val="00E04EA9"/>
    <w:rsid w:val="00E05ECF"/>
    <w:rsid w:val="00E066EB"/>
    <w:rsid w:val="00E1121E"/>
    <w:rsid w:val="00E1403B"/>
    <w:rsid w:val="00E17EDC"/>
    <w:rsid w:val="00E26455"/>
    <w:rsid w:val="00E3300A"/>
    <w:rsid w:val="00E41038"/>
    <w:rsid w:val="00E4294C"/>
    <w:rsid w:val="00E43F17"/>
    <w:rsid w:val="00E47F12"/>
    <w:rsid w:val="00E501BB"/>
    <w:rsid w:val="00E50D4F"/>
    <w:rsid w:val="00E5259C"/>
    <w:rsid w:val="00E544A0"/>
    <w:rsid w:val="00E64C18"/>
    <w:rsid w:val="00E66550"/>
    <w:rsid w:val="00E7016C"/>
    <w:rsid w:val="00E82AC2"/>
    <w:rsid w:val="00E94B15"/>
    <w:rsid w:val="00EA26E5"/>
    <w:rsid w:val="00EA2999"/>
    <w:rsid w:val="00EA34E2"/>
    <w:rsid w:val="00EA52A5"/>
    <w:rsid w:val="00EB293E"/>
    <w:rsid w:val="00EB6388"/>
    <w:rsid w:val="00EC1831"/>
    <w:rsid w:val="00EC2B4E"/>
    <w:rsid w:val="00EC3B69"/>
    <w:rsid w:val="00EC4364"/>
    <w:rsid w:val="00ED3551"/>
    <w:rsid w:val="00EE54E1"/>
    <w:rsid w:val="00EE5A81"/>
    <w:rsid w:val="00EE7C48"/>
    <w:rsid w:val="00EF1C9B"/>
    <w:rsid w:val="00F039FC"/>
    <w:rsid w:val="00F07389"/>
    <w:rsid w:val="00F07E40"/>
    <w:rsid w:val="00F216FB"/>
    <w:rsid w:val="00F21E99"/>
    <w:rsid w:val="00F23E26"/>
    <w:rsid w:val="00F26D73"/>
    <w:rsid w:val="00F33D53"/>
    <w:rsid w:val="00F34F32"/>
    <w:rsid w:val="00F35A9F"/>
    <w:rsid w:val="00F365AC"/>
    <w:rsid w:val="00F366E2"/>
    <w:rsid w:val="00F411F2"/>
    <w:rsid w:val="00F44296"/>
    <w:rsid w:val="00F468CA"/>
    <w:rsid w:val="00F50546"/>
    <w:rsid w:val="00F50A99"/>
    <w:rsid w:val="00F528AB"/>
    <w:rsid w:val="00F6683E"/>
    <w:rsid w:val="00F70367"/>
    <w:rsid w:val="00F73204"/>
    <w:rsid w:val="00F76E90"/>
    <w:rsid w:val="00F81A6C"/>
    <w:rsid w:val="00F839EE"/>
    <w:rsid w:val="00F96EB9"/>
    <w:rsid w:val="00FA10CE"/>
    <w:rsid w:val="00FA334F"/>
    <w:rsid w:val="00FB5514"/>
    <w:rsid w:val="00FB7599"/>
    <w:rsid w:val="00FC0786"/>
    <w:rsid w:val="00FD069F"/>
    <w:rsid w:val="00FE2006"/>
    <w:rsid w:val="00FE3582"/>
    <w:rsid w:val="00FE76D9"/>
    <w:rsid w:val="00FF629D"/>
    <w:rsid w:val="031CBBB6"/>
    <w:rsid w:val="12703EEE"/>
    <w:rsid w:val="131FEAE0"/>
    <w:rsid w:val="14B28AF2"/>
    <w:rsid w:val="20D61247"/>
    <w:rsid w:val="229286CE"/>
    <w:rsid w:val="27EBE216"/>
    <w:rsid w:val="2C50C5F8"/>
    <w:rsid w:val="32936635"/>
    <w:rsid w:val="353B62B8"/>
    <w:rsid w:val="3A50FFC8"/>
    <w:rsid w:val="42C9FAA7"/>
    <w:rsid w:val="45DA6EC5"/>
    <w:rsid w:val="4CD1C1C5"/>
    <w:rsid w:val="530CCEB4"/>
    <w:rsid w:val="57B3E693"/>
    <w:rsid w:val="5973F50F"/>
    <w:rsid w:val="5A70EBB9"/>
    <w:rsid w:val="69AC2F0C"/>
    <w:rsid w:val="739BB8C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5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aliases w:val="Heading Style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aliases w:val="Heading Style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customStyle="1" w:styleId="paragraph">
    <w:name w:val="paragraph"/>
    <w:basedOn w:val="Normal"/>
    <w:rsid w:val="008C7574"/>
    <w:pPr>
      <w:spacing w:before="100" w:beforeAutospacing="1" w:after="100" w:afterAutospacing="1" w:line="240" w:lineRule="auto"/>
    </w:pPr>
    <w:rPr>
      <w:rFonts w:ascii="Times New Roman" w:hAnsi="Times New Roman"/>
      <w:lang w:val="en-AU" w:eastAsia="en-AU"/>
    </w:rPr>
  </w:style>
  <w:style w:type="character" w:customStyle="1" w:styleId="normaltextrun">
    <w:name w:val="normaltextrun"/>
    <w:basedOn w:val="DefaultParagraphFont"/>
    <w:rsid w:val="008C7574"/>
  </w:style>
  <w:style w:type="character" w:customStyle="1" w:styleId="eop">
    <w:name w:val="eop"/>
    <w:basedOn w:val="DefaultParagraphFont"/>
    <w:rsid w:val="008C7574"/>
  </w:style>
  <w:style w:type="paragraph" w:styleId="Revision">
    <w:name w:val="Revision"/>
    <w:hidden/>
    <w:uiPriority w:val="99"/>
    <w:semiHidden/>
    <w:rsid w:val="00D565A5"/>
    <w:rPr>
      <w:rFonts w:ascii="Arial" w:eastAsia="Times New Roman" w:hAnsi="Arial"/>
      <w:sz w:val="24"/>
      <w:szCs w:val="24"/>
      <w:lang w:val="en-US" w:eastAsia="ja-JP"/>
    </w:rPr>
  </w:style>
  <w:style w:type="character" w:styleId="CommentReference">
    <w:name w:val="annotation reference"/>
    <w:basedOn w:val="DefaultParagraphFont"/>
    <w:uiPriority w:val="99"/>
    <w:semiHidden/>
    <w:unhideWhenUsed/>
    <w:rsid w:val="007965B6"/>
    <w:rPr>
      <w:sz w:val="16"/>
      <w:szCs w:val="16"/>
    </w:rPr>
  </w:style>
  <w:style w:type="paragraph" w:styleId="CommentText">
    <w:name w:val="annotation text"/>
    <w:basedOn w:val="Normal"/>
    <w:link w:val="CommentTextChar"/>
    <w:uiPriority w:val="99"/>
    <w:unhideWhenUsed/>
    <w:rsid w:val="007965B6"/>
    <w:pPr>
      <w:spacing w:line="240" w:lineRule="auto"/>
    </w:pPr>
    <w:rPr>
      <w:sz w:val="20"/>
      <w:szCs w:val="20"/>
    </w:rPr>
  </w:style>
  <w:style w:type="character" w:customStyle="1" w:styleId="CommentTextChar">
    <w:name w:val="Comment Text Char"/>
    <w:basedOn w:val="DefaultParagraphFont"/>
    <w:link w:val="CommentText"/>
    <w:uiPriority w:val="99"/>
    <w:rsid w:val="007965B6"/>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7965B6"/>
    <w:rPr>
      <w:b/>
      <w:bCs/>
    </w:rPr>
  </w:style>
  <w:style w:type="character" w:customStyle="1" w:styleId="CommentSubjectChar">
    <w:name w:val="Comment Subject Char"/>
    <w:basedOn w:val="CommentTextChar"/>
    <w:link w:val="CommentSubject"/>
    <w:uiPriority w:val="99"/>
    <w:semiHidden/>
    <w:rsid w:val="007965B6"/>
    <w:rPr>
      <w:rFonts w:ascii="Arial" w:eastAsia="Times New Roman" w:hAnsi="Arial"/>
      <w:b/>
      <w:bCs/>
      <w:lang w:val="en-US" w:eastAsia="ja-JP"/>
    </w:rPr>
  </w:style>
  <w:style w:type="table" w:customStyle="1" w:styleId="TableGrid1">
    <w:name w:val="Table Grid1"/>
    <w:basedOn w:val="TableNormal"/>
    <w:next w:val="TableGrid"/>
    <w:uiPriority w:val="59"/>
    <w:rsid w:val="00796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54E7"/>
    <w:rPr>
      <w:color w:val="2B579A"/>
      <w:shd w:val="clear" w:color="auto" w:fill="E1DFDD"/>
    </w:rPr>
  </w:style>
  <w:style w:type="paragraph" w:customStyle="1" w:styleId="Bullet1">
    <w:name w:val="Bullet1"/>
    <w:basedOn w:val="Normal"/>
    <w:link w:val="Bullet1Char"/>
    <w:qFormat/>
    <w:rsid w:val="00FD069F"/>
    <w:pPr>
      <w:numPr>
        <w:numId w:val="31"/>
      </w:numPr>
      <w:spacing w:before="120" w:after="120"/>
    </w:pPr>
    <w:rPr>
      <w:rFonts w:eastAsiaTheme="minorHAnsi" w:cstheme="minorBidi"/>
      <w:szCs w:val="22"/>
      <w:lang w:val="en-AU" w:eastAsia="en-US"/>
    </w:rPr>
  </w:style>
  <w:style w:type="character" w:customStyle="1" w:styleId="Bullet1Char">
    <w:name w:val="Bullet1 Char"/>
    <w:basedOn w:val="DefaultParagraphFont"/>
    <w:link w:val="Bullet1"/>
    <w:rsid w:val="0086712C"/>
    <w:rPr>
      <w:rFonts w:ascii="Arial" w:eastAsiaTheme="minorHAnsi" w:hAnsi="Arial" w:cstheme="minorBidi"/>
      <w:sz w:val="24"/>
      <w:szCs w:val="22"/>
      <w:lang w:eastAsia="en-US"/>
    </w:rPr>
  </w:style>
  <w:style w:type="paragraph" w:customStyle="1" w:styleId="Paragraphbullet">
    <w:name w:val="Paragraph bullet"/>
    <w:basedOn w:val="ListBullet2"/>
    <w:link w:val="ParagraphbulletChar"/>
    <w:autoRedefine/>
    <w:qFormat/>
    <w:rsid w:val="001E4EC7"/>
    <w:pPr>
      <w:spacing w:before="200"/>
    </w:pPr>
    <w:rPr>
      <w:color w:val="000000" w:themeColor="accent6"/>
    </w:rPr>
  </w:style>
  <w:style w:type="character" w:customStyle="1" w:styleId="ParagraphbulletChar">
    <w:name w:val="Paragraph bullet Char"/>
    <w:basedOn w:val="DefaultParagraphFont"/>
    <w:link w:val="Paragraphbullet"/>
    <w:rsid w:val="001E4EC7"/>
    <w:rPr>
      <w:rFonts w:ascii="Arial" w:eastAsia="Times New Roman" w:hAnsi="Arial"/>
      <w:color w:val="000000" w:themeColor="accent6"/>
      <w:sz w:val="24"/>
      <w:szCs w:val="24"/>
      <w:lang w:val="en-US" w:eastAsia="ja-JP"/>
    </w:rPr>
  </w:style>
  <w:style w:type="paragraph" w:styleId="ListBullet2">
    <w:name w:val="List Bullet 2"/>
    <w:basedOn w:val="Normal"/>
    <w:uiPriority w:val="99"/>
    <w:semiHidden/>
    <w:unhideWhenUsed/>
    <w:rsid w:val="001E4EC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125389">
      <w:bodyDiv w:val="1"/>
      <w:marLeft w:val="0"/>
      <w:marRight w:val="0"/>
      <w:marTop w:val="0"/>
      <w:marBottom w:val="0"/>
      <w:divBdr>
        <w:top w:val="none" w:sz="0" w:space="0" w:color="auto"/>
        <w:left w:val="none" w:sz="0" w:space="0" w:color="auto"/>
        <w:bottom w:val="none" w:sz="0" w:space="0" w:color="auto"/>
        <w:right w:val="none" w:sz="0" w:space="0" w:color="auto"/>
      </w:divBdr>
      <w:divsChild>
        <w:div w:id="257099254">
          <w:marLeft w:val="0"/>
          <w:marRight w:val="0"/>
          <w:marTop w:val="0"/>
          <w:marBottom w:val="0"/>
          <w:divBdr>
            <w:top w:val="none" w:sz="0" w:space="0" w:color="auto"/>
            <w:left w:val="none" w:sz="0" w:space="0" w:color="auto"/>
            <w:bottom w:val="none" w:sz="0" w:space="0" w:color="auto"/>
            <w:right w:val="none" w:sz="0" w:space="0" w:color="auto"/>
          </w:divBdr>
          <w:divsChild>
            <w:div w:id="1227954512">
              <w:marLeft w:val="0"/>
              <w:marRight w:val="0"/>
              <w:marTop w:val="0"/>
              <w:marBottom w:val="0"/>
              <w:divBdr>
                <w:top w:val="none" w:sz="0" w:space="0" w:color="auto"/>
                <w:left w:val="none" w:sz="0" w:space="0" w:color="auto"/>
                <w:bottom w:val="none" w:sz="0" w:space="0" w:color="auto"/>
                <w:right w:val="none" w:sz="0" w:space="0" w:color="auto"/>
              </w:divBdr>
            </w:div>
          </w:divsChild>
        </w:div>
        <w:div w:id="970553604">
          <w:marLeft w:val="0"/>
          <w:marRight w:val="0"/>
          <w:marTop w:val="0"/>
          <w:marBottom w:val="0"/>
          <w:divBdr>
            <w:top w:val="none" w:sz="0" w:space="0" w:color="auto"/>
            <w:left w:val="none" w:sz="0" w:space="0" w:color="auto"/>
            <w:bottom w:val="none" w:sz="0" w:space="0" w:color="auto"/>
            <w:right w:val="none" w:sz="0" w:space="0" w:color="auto"/>
          </w:divBdr>
          <w:divsChild>
            <w:div w:id="1202204540">
              <w:marLeft w:val="0"/>
              <w:marRight w:val="0"/>
              <w:marTop w:val="0"/>
              <w:marBottom w:val="0"/>
              <w:divBdr>
                <w:top w:val="none" w:sz="0" w:space="0" w:color="auto"/>
                <w:left w:val="none" w:sz="0" w:space="0" w:color="auto"/>
                <w:bottom w:val="none" w:sz="0" w:space="0" w:color="auto"/>
                <w:right w:val="none" w:sz="0" w:space="0" w:color="auto"/>
              </w:divBdr>
            </w:div>
          </w:divsChild>
        </w:div>
        <w:div w:id="1282147244">
          <w:marLeft w:val="0"/>
          <w:marRight w:val="0"/>
          <w:marTop w:val="0"/>
          <w:marBottom w:val="0"/>
          <w:divBdr>
            <w:top w:val="none" w:sz="0" w:space="0" w:color="auto"/>
            <w:left w:val="none" w:sz="0" w:space="0" w:color="auto"/>
            <w:bottom w:val="none" w:sz="0" w:space="0" w:color="auto"/>
            <w:right w:val="none" w:sz="0" w:space="0" w:color="auto"/>
          </w:divBdr>
          <w:divsChild>
            <w:div w:id="1914967887">
              <w:marLeft w:val="0"/>
              <w:marRight w:val="0"/>
              <w:marTop w:val="0"/>
              <w:marBottom w:val="0"/>
              <w:divBdr>
                <w:top w:val="none" w:sz="0" w:space="0" w:color="auto"/>
                <w:left w:val="none" w:sz="0" w:space="0" w:color="auto"/>
                <w:bottom w:val="none" w:sz="0" w:space="0" w:color="auto"/>
                <w:right w:val="none" w:sz="0" w:space="0" w:color="auto"/>
              </w:divBdr>
            </w:div>
          </w:divsChild>
        </w:div>
        <w:div w:id="1905992863">
          <w:marLeft w:val="0"/>
          <w:marRight w:val="0"/>
          <w:marTop w:val="0"/>
          <w:marBottom w:val="0"/>
          <w:divBdr>
            <w:top w:val="none" w:sz="0" w:space="0" w:color="auto"/>
            <w:left w:val="none" w:sz="0" w:space="0" w:color="auto"/>
            <w:bottom w:val="none" w:sz="0" w:space="0" w:color="auto"/>
            <w:right w:val="none" w:sz="0" w:space="0" w:color="auto"/>
          </w:divBdr>
          <w:divsChild>
            <w:div w:id="1876965276">
              <w:marLeft w:val="0"/>
              <w:marRight w:val="0"/>
              <w:marTop w:val="0"/>
              <w:marBottom w:val="0"/>
              <w:divBdr>
                <w:top w:val="none" w:sz="0" w:space="0" w:color="auto"/>
                <w:left w:val="none" w:sz="0" w:space="0" w:color="auto"/>
                <w:bottom w:val="none" w:sz="0" w:space="0" w:color="auto"/>
                <w:right w:val="none" w:sz="0" w:space="0" w:color="auto"/>
              </w:divBdr>
            </w:div>
          </w:divsChild>
        </w:div>
        <w:div w:id="2016692297">
          <w:marLeft w:val="0"/>
          <w:marRight w:val="0"/>
          <w:marTop w:val="0"/>
          <w:marBottom w:val="0"/>
          <w:divBdr>
            <w:top w:val="none" w:sz="0" w:space="0" w:color="auto"/>
            <w:left w:val="none" w:sz="0" w:space="0" w:color="auto"/>
            <w:bottom w:val="none" w:sz="0" w:space="0" w:color="auto"/>
            <w:right w:val="none" w:sz="0" w:space="0" w:color="auto"/>
          </w:divBdr>
          <w:divsChild>
            <w:div w:id="828248669">
              <w:marLeft w:val="0"/>
              <w:marRight w:val="0"/>
              <w:marTop w:val="0"/>
              <w:marBottom w:val="0"/>
              <w:divBdr>
                <w:top w:val="none" w:sz="0" w:space="0" w:color="auto"/>
                <w:left w:val="none" w:sz="0" w:space="0" w:color="auto"/>
                <w:bottom w:val="none" w:sz="0" w:space="0" w:color="auto"/>
                <w:right w:val="none" w:sz="0" w:space="0" w:color="auto"/>
              </w:divBdr>
            </w:div>
            <w:div w:id="19922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774398119">
      <w:bodyDiv w:val="1"/>
      <w:marLeft w:val="0"/>
      <w:marRight w:val="0"/>
      <w:marTop w:val="0"/>
      <w:marBottom w:val="0"/>
      <w:divBdr>
        <w:top w:val="none" w:sz="0" w:space="0" w:color="auto"/>
        <w:left w:val="none" w:sz="0" w:space="0" w:color="auto"/>
        <w:bottom w:val="none" w:sz="0" w:space="0" w:color="auto"/>
        <w:right w:val="none" w:sz="0" w:space="0" w:color="auto"/>
      </w:divBdr>
      <w:divsChild>
        <w:div w:id="1061900195">
          <w:marLeft w:val="0"/>
          <w:marRight w:val="0"/>
          <w:marTop w:val="0"/>
          <w:marBottom w:val="0"/>
          <w:divBdr>
            <w:top w:val="none" w:sz="0" w:space="0" w:color="auto"/>
            <w:left w:val="none" w:sz="0" w:space="0" w:color="auto"/>
            <w:bottom w:val="none" w:sz="0" w:space="0" w:color="auto"/>
            <w:right w:val="none" w:sz="0" w:space="0" w:color="auto"/>
          </w:divBdr>
          <w:divsChild>
            <w:div w:id="378744964">
              <w:marLeft w:val="0"/>
              <w:marRight w:val="0"/>
              <w:marTop w:val="0"/>
              <w:marBottom w:val="0"/>
              <w:divBdr>
                <w:top w:val="none" w:sz="0" w:space="0" w:color="auto"/>
                <w:left w:val="none" w:sz="0" w:space="0" w:color="auto"/>
                <w:bottom w:val="none" w:sz="0" w:space="0" w:color="auto"/>
                <w:right w:val="none" w:sz="0" w:space="0" w:color="auto"/>
              </w:divBdr>
            </w:div>
            <w:div w:id="1171683344">
              <w:marLeft w:val="0"/>
              <w:marRight w:val="0"/>
              <w:marTop w:val="0"/>
              <w:marBottom w:val="0"/>
              <w:divBdr>
                <w:top w:val="none" w:sz="0" w:space="0" w:color="auto"/>
                <w:left w:val="none" w:sz="0" w:space="0" w:color="auto"/>
                <w:bottom w:val="none" w:sz="0" w:space="0" w:color="auto"/>
                <w:right w:val="none" w:sz="0" w:space="0" w:color="auto"/>
              </w:divBdr>
            </w:div>
            <w:div w:id="1279138182">
              <w:marLeft w:val="0"/>
              <w:marRight w:val="0"/>
              <w:marTop w:val="0"/>
              <w:marBottom w:val="0"/>
              <w:divBdr>
                <w:top w:val="none" w:sz="0" w:space="0" w:color="auto"/>
                <w:left w:val="none" w:sz="0" w:space="0" w:color="auto"/>
                <w:bottom w:val="none" w:sz="0" w:space="0" w:color="auto"/>
                <w:right w:val="none" w:sz="0" w:space="0" w:color="auto"/>
              </w:divBdr>
            </w:div>
          </w:divsChild>
        </w:div>
        <w:div w:id="1471827229">
          <w:marLeft w:val="0"/>
          <w:marRight w:val="0"/>
          <w:marTop w:val="0"/>
          <w:marBottom w:val="0"/>
          <w:divBdr>
            <w:top w:val="none" w:sz="0" w:space="0" w:color="auto"/>
            <w:left w:val="none" w:sz="0" w:space="0" w:color="auto"/>
            <w:bottom w:val="none" w:sz="0" w:space="0" w:color="auto"/>
            <w:right w:val="none" w:sz="0" w:space="0" w:color="auto"/>
          </w:divBdr>
        </w:div>
      </w:divsChild>
    </w:div>
    <w:div w:id="1097167475">
      <w:bodyDiv w:val="1"/>
      <w:marLeft w:val="0"/>
      <w:marRight w:val="0"/>
      <w:marTop w:val="0"/>
      <w:marBottom w:val="0"/>
      <w:divBdr>
        <w:top w:val="none" w:sz="0" w:space="0" w:color="auto"/>
        <w:left w:val="none" w:sz="0" w:space="0" w:color="auto"/>
        <w:bottom w:val="none" w:sz="0" w:space="0" w:color="auto"/>
        <w:right w:val="none" w:sz="0" w:space="0" w:color="auto"/>
      </w:divBdr>
    </w:div>
    <w:div w:id="1299070865">
      <w:bodyDiv w:val="1"/>
      <w:marLeft w:val="0"/>
      <w:marRight w:val="0"/>
      <w:marTop w:val="0"/>
      <w:marBottom w:val="0"/>
      <w:divBdr>
        <w:top w:val="none" w:sz="0" w:space="0" w:color="auto"/>
        <w:left w:val="none" w:sz="0" w:space="0" w:color="auto"/>
        <w:bottom w:val="none" w:sz="0" w:space="0" w:color="auto"/>
        <w:right w:val="none" w:sz="0" w:space="0" w:color="auto"/>
      </w:divBdr>
      <w:divsChild>
        <w:div w:id="23333805">
          <w:marLeft w:val="0"/>
          <w:marRight w:val="0"/>
          <w:marTop w:val="0"/>
          <w:marBottom w:val="0"/>
          <w:divBdr>
            <w:top w:val="none" w:sz="0" w:space="0" w:color="auto"/>
            <w:left w:val="none" w:sz="0" w:space="0" w:color="auto"/>
            <w:bottom w:val="none" w:sz="0" w:space="0" w:color="auto"/>
            <w:right w:val="none" w:sz="0" w:space="0" w:color="auto"/>
          </w:divBdr>
        </w:div>
        <w:div w:id="90778185">
          <w:marLeft w:val="0"/>
          <w:marRight w:val="0"/>
          <w:marTop w:val="0"/>
          <w:marBottom w:val="0"/>
          <w:divBdr>
            <w:top w:val="none" w:sz="0" w:space="0" w:color="auto"/>
            <w:left w:val="none" w:sz="0" w:space="0" w:color="auto"/>
            <w:bottom w:val="none" w:sz="0" w:space="0" w:color="auto"/>
            <w:right w:val="none" w:sz="0" w:space="0" w:color="auto"/>
          </w:divBdr>
        </w:div>
        <w:div w:id="106462925">
          <w:marLeft w:val="0"/>
          <w:marRight w:val="0"/>
          <w:marTop w:val="0"/>
          <w:marBottom w:val="0"/>
          <w:divBdr>
            <w:top w:val="none" w:sz="0" w:space="0" w:color="auto"/>
            <w:left w:val="none" w:sz="0" w:space="0" w:color="auto"/>
            <w:bottom w:val="none" w:sz="0" w:space="0" w:color="auto"/>
            <w:right w:val="none" w:sz="0" w:space="0" w:color="auto"/>
          </w:divBdr>
        </w:div>
        <w:div w:id="258024115">
          <w:marLeft w:val="0"/>
          <w:marRight w:val="0"/>
          <w:marTop w:val="0"/>
          <w:marBottom w:val="0"/>
          <w:divBdr>
            <w:top w:val="none" w:sz="0" w:space="0" w:color="auto"/>
            <w:left w:val="none" w:sz="0" w:space="0" w:color="auto"/>
            <w:bottom w:val="none" w:sz="0" w:space="0" w:color="auto"/>
            <w:right w:val="none" w:sz="0" w:space="0" w:color="auto"/>
          </w:divBdr>
          <w:divsChild>
            <w:div w:id="453256261">
              <w:marLeft w:val="0"/>
              <w:marRight w:val="0"/>
              <w:marTop w:val="0"/>
              <w:marBottom w:val="0"/>
              <w:divBdr>
                <w:top w:val="none" w:sz="0" w:space="0" w:color="auto"/>
                <w:left w:val="none" w:sz="0" w:space="0" w:color="auto"/>
                <w:bottom w:val="none" w:sz="0" w:space="0" w:color="auto"/>
                <w:right w:val="none" w:sz="0" w:space="0" w:color="auto"/>
              </w:divBdr>
            </w:div>
            <w:div w:id="667489642">
              <w:marLeft w:val="0"/>
              <w:marRight w:val="0"/>
              <w:marTop w:val="0"/>
              <w:marBottom w:val="0"/>
              <w:divBdr>
                <w:top w:val="none" w:sz="0" w:space="0" w:color="auto"/>
                <w:left w:val="none" w:sz="0" w:space="0" w:color="auto"/>
                <w:bottom w:val="none" w:sz="0" w:space="0" w:color="auto"/>
                <w:right w:val="none" w:sz="0" w:space="0" w:color="auto"/>
              </w:divBdr>
            </w:div>
            <w:div w:id="1391465284">
              <w:marLeft w:val="0"/>
              <w:marRight w:val="0"/>
              <w:marTop w:val="0"/>
              <w:marBottom w:val="0"/>
              <w:divBdr>
                <w:top w:val="none" w:sz="0" w:space="0" w:color="auto"/>
                <w:left w:val="none" w:sz="0" w:space="0" w:color="auto"/>
                <w:bottom w:val="none" w:sz="0" w:space="0" w:color="auto"/>
                <w:right w:val="none" w:sz="0" w:space="0" w:color="auto"/>
              </w:divBdr>
            </w:div>
          </w:divsChild>
        </w:div>
        <w:div w:id="573589929">
          <w:marLeft w:val="0"/>
          <w:marRight w:val="0"/>
          <w:marTop w:val="0"/>
          <w:marBottom w:val="0"/>
          <w:divBdr>
            <w:top w:val="none" w:sz="0" w:space="0" w:color="auto"/>
            <w:left w:val="none" w:sz="0" w:space="0" w:color="auto"/>
            <w:bottom w:val="none" w:sz="0" w:space="0" w:color="auto"/>
            <w:right w:val="none" w:sz="0" w:space="0" w:color="auto"/>
          </w:divBdr>
          <w:divsChild>
            <w:div w:id="66343526">
              <w:marLeft w:val="0"/>
              <w:marRight w:val="0"/>
              <w:marTop w:val="0"/>
              <w:marBottom w:val="0"/>
              <w:divBdr>
                <w:top w:val="none" w:sz="0" w:space="0" w:color="auto"/>
                <w:left w:val="none" w:sz="0" w:space="0" w:color="auto"/>
                <w:bottom w:val="none" w:sz="0" w:space="0" w:color="auto"/>
                <w:right w:val="none" w:sz="0" w:space="0" w:color="auto"/>
              </w:divBdr>
            </w:div>
            <w:div w:id="310183283">
              <w:marLeft w:val="0"/>
              <w:marRight w:val="0"/>
              <w:marTop w:val="0"/>
              <w:marBottom w:val="0"/>
              <w:divBdr>
                <w:top w:val="none" w:sz="0" w:space="0" w:color="auto"/>
                <w:left w:val="none" w:sz="0" w:space="0" w:color="auto"/>
                <w:bottom w:val="none" w:sz="0" w:space="0" w:color="auto"/>
                <w:right w:val="none" w:sz="0" w:space="0" w:color="auto"/>
              </w:divBdr>
            </w:div>
            <w:div w:id="1789470813">
              <w:marLeft w:val="0"/>
              <w:marRight w:val="0"/>
              <w:marTop w:val="0"/>
              <w:marBottom w:val="0"/>
              <w:divBdr>
                <w:top w:val="none" w:sz="0" w:space="0" w:color="auto"/>
                <w:left w:val="none" w:sz="0" w:space="0" w:color="auto"/>
                <w:bottom w:val="none" w:sz="0" w:space="0" w:color="auto"/>
                <w:right w:val="none" w:sz="0" w:space="0" w:color="auto"/>
              </w:divBdr>
            </w:div>
          </w:divsChild>
        </w:div>
        <w:div w:id="983194109">
          <w:marLeft w:val="0"/>
          <w:marRight w:val="0"/>
          <w:marTop w:val="0"/>
          <w:marBottom w:val="0"/>
          <w:divBdr>
            <w:top w:val="none" w:sz="0" w:space="0" w:color="auto"/>
            <w:left w:val="none" w:sz="0" w:space="0" w:color="auto"/>
            <w:bottom w:val="none" w:sz="0" w:space="0" w:color="auto"/>
            <w:right w:val="none" w:sz="0" w:space="0" w:color="auto"/>
          </w:divBdr>
        </w:div>
        <w:div w:id="1203321553">
          <w:marLeft w:val="0"/>
          <w:marRight w:val="0"/>
          <w:marTop w:val="0"/>
          <w:marBottom w:val="0"/>
          <w:divBdr>
            <w:top w:val="none" w:sz="0" w:space="0" w:color="auto"/>
            <w:left w:val="none" w:sz="0" w:space="0" w:color="auto"/>
            <w:bottom w:val="none" w:sz="0" w:space="0" w:color="auto"/>
            <w:right w:val="none" w:sz="0" w:space="0" w:color="auto"/>
          </w:divBdr>
        </w:div>
        <w:div w:id="1665039685">
          <w:marLeft w:val="0"/>
          <w:marRight w:val="0"/>
          <w:marTop w:val="0"/>
          <w:marBottom w:val="0"/>
          <w:divBdr>
            <w:top w:val="none" w:sz="0" w:space="0" w:color="auto"/>
            <w:left w:val="none" w:sz="0" w:space="0" w:color="auto"/>
            <w:bottom w:val="none" w:sz="0" w:space="0" w:color="auto"/>
            <w:right w:val="none" w:sz="0" w:space="0" w:color="auto"/>
          </w:divBdr>
        </w:div>
        <w:div w:id="1728067992">
          <w:marLeft w:val="0"/>
          <w:marRight w:val="0"/>
          <w:marTop w:val="0"/>
          <w:marBottom w:val="0"/>
          <w:divBdr>
            <w:top w:val="none" w:sz="0" w:space="0" w:color="auto"/>
            <w:left w:val="none" w:sz="0" w:space="0" w:color="auto"/>
            <w:bottom w:val="none" w:sz="0" w:space="0" w:color="auto"/>
            <w:right w:val="none" w:sz="0" w:space="0" w:color="auto"/>
          </w:divBdr>
        </w:div>
        <w:div w:id="1757438839">
          <w:marLeft w:val="0"/>
          <w:marRight w:val="0"/>
          <w:marTop w:val="0"/>
          <w:marBottom w:val="0"/>
          <w:divBdr>
            <w:top w:val="none" w:sz="0" w:space="0" w:color="auto"/>
            <w:left w:val="none" w:sz="0" w:space="0" w:color="auto"/>
            <w:bottom w:val="none" w:sz="0" w:space="0" w:color="auto"/>
            <w:right w:val="none" w:sz="0" w:space="0" w:color="auto"/>
          </w:divBdr>
        </w:div>
        <w:div w:id="1957250592">
          <w:marLeft w:val="0"/>
          <w:marRight w:val="0"/>
          <w:marTop w:val="0"/>
          <w:marBottom w:val="0"/>
          <w:divBdr>
            <w:top w:val="none" w:sz="0" w:space="0" w:color="auto"/>
            <w:left w:val="none" w:sz="0" w:space="0" w:color="auto"/>
            <w:bottom w:val="none" w:sz="0" w:space="0" w:color="auto"/>
            <w:right w:val="none" w:sz="0" w:space="0" w:color="auto"/>
          </w:divBdr>
        </w:div>
        <w:div w:id="2041776855">
          <w:marLeft w:val="0"/>
          <w:marRight w:val="0"/>
          <w:marTop w:val="0"/>
          <w:marBottom w:val="0"/>
          <w:divBdr>
            <w:top w:val="none" w:sz="0" w:space="0" w:color="auto"/>
            <w:left w:val="none" w:sz="0" w:space="0" w:color="auto"/>
            <w:bottom w:val="none" w:sz="0" w:space="0" w:color="auto"/>
            <w:right w:val="none" w:sz="0" w:space="0" w:color="auto"/>
          </w:divBdr>
        </w:div>
      </w:divsChild>
    </w:div>
    <w:div w:id="1423527269">
      <w:bodyDiv w:val="1"/>
      <w:marLeft w:val="0"/>
      <w:marRight w:val="0"/>
      <w:marTop w:val="0"/>
      <w:marBottom w:val="0"/>
      <w:divBdr>
        <w:top w:val="none" w:sz="0" w:space="0" w:color="auto"/>
        <w:left w:val="none" w:sz="0" w:space="0" w:color="auto"/>
        <w:bottom w:val="none" w:sz="0" w:space="0" w:color="auto"/>
        <w:right w:val="none" w:sz="0" w:space="0" w:color="auto"/>
      </w:divBdr>
    </w:div>
    <w:div w:id="1453354810">
      <w:bodyDiv w:val="1"/>
      <w:marLeft w:val="0"/>
      <w:marRight w:val="0"/>
      <w:marTop w:val="0"/>
      <w:marBottom w:val="0"/>
      <w:divBdr>
        <w:top w:val="none" w:sz="0" w:space="0" w:color="auto"/>
        <w:left w:val="none" w:sz="0" w:space="0" w:color="auto"/>
        <w:bottom w:val="none" w:sz="0" w:space="0" w:color="auto"/>
        <w:right w:val="none" w:sz="0" w:space="0" w:color="auto"/>
      </w:divBdr>
      <w:divsChild>
        <w:div w:id="1079979544">
          <w:marLeft w:val="0"/>
          <w:marRight w:val="0"/>
          <w:marTop w:val="0"/>
          <w:marBottom w:val="0"/>
          <w:divBdr>
            <w:top w:val="none" w:sz="0" w:space="0" w:color="auto"/>
            <w:left w:val="none" w:sz="0" w:space="0" w:color="auto"/>
            <w:bottom w:val="none" w:sz="0" w:space="0" w:color="auto"/>
            <w:right w:val="none" w:sz="0" w:space="0" w:color="auto"/>
          </w:divBdr>
          <w:divsChild>
            <w:div w:id="64256203">
              <w:marLeft w:val="0"/>
              <w:marRight w:val="0"/>
              <w:marTop w:val="0"/>
              <w:marBottom w:val="0"/>
              <w:divBdr>
                <w:top w:val="none" w:sz="0" w:space="0" w:color="auto"/>
                <w:left w:val="none" w:sz="0" w:space="0" w:color="auto"/>
                <w:bottom w:val="none" w:sz="0" w:space="0" w:color="auto"/>
                <w:right w:val="none" w:sz="0" w:space="0" w:color="auto"/>
              </w:divBdr>
            </w:div>
            <w:div w:id="201527269">
              <w:marLeft w:val="0"/>
              <w:marRight w:val="0"/>
              <w:marTop w:val="0"/>
              <w:marBottom w:val="0"/>
              <w:divBdr>
                <w:top w:val="none" w:sz="0" w:space="0" w:color="auto"/>
                <w:left w:val="none" w:sz="0" w:space="0" w:color="auto"/>
                <w:bottom w:val="none" w:sz="0" w:space="0" w:color="auto"/>
                <w:right w:val="none" w:sz="0" w:space="0" w:color="auto"/>
              </w:divBdr>
            </w:div>
          </w:divsChild>
        </w:div>
        <w:div w:id="1470246484">
          <w:marLeft w:val="0"/>
          <w:marRight w:val="0"/>
          <w:marTop w:val="0"/>
          <w:marBottom w:val="0"/>
          <w:divBdr>
            <w:top w:val="none" w:sz="0" w:space="0" w:color="auto"/>
            <w:left w:val="none" w:sz="0" w:space="0" w:color="auto"/>
            <w:bottom w:val="none" w:sz="0" w:space="0" w:color="auto"/>
            <w:right w:val="none" w:sz="0" w:space="0" w:color="auto"/>
          </w:divBdr>
          <w:divsChild>
            <w:div w:id="11620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6291">
      <w:bodyDiv w:val="1"/>
      <w:marLeft w:val="0"/>
      <w:marRight w:val="0"/>
      <w:marTop w:val="0"/>
      <w:marBottom w:val="0"/>
      <w:divBdr>
        <w:top w:val="none" w:sz="0" w:space="0" w:color="auto"/>
        <w:left w:val="none" w:sz="0" w:space="0" w:color="auto"/>
        <w:bottom w:val="none" w:sz="0" w:space="0" w:color="auto"/>
        <w:right w:val="none" w:sz="0" w:space="0" w:color="auto"/>
      </w:divBdr>
      <w:divsChild>
        <w:div w:id="169025994">
          <w:marLeft w:val="0"/>
          <w:marRight w:val="0"/>
          <w:marTop w:val="0"/>
          <w:marBottom w:val="0"/>
          <w:divBdr>
            <w:top w:val="none" w:sz="0" w:space="0" w:color="auto"/>
            <w:left w:val="none" w:sz="0" w:space="0" w:color="auto"/>
            <w:bottom w:val="none" w:sz="0" w:space="0" w:color="auto"/>
            <w:right w:val="none" w:sz="0" w:space="0" w:color="auto"/>
          </w:divBdr>
        </w:div>
        <w:div w:id="263004771">
          <w:marLeft w:val="0"/>
          <w:marRight w:val="0"/>
          <w:marTop w:val="0"/>
          <w:marBottom w:val="0"/>
          <w:divBdr>
            <w:top w:val="none" w:sz="0" w:space="0" w:color="auto"/>
            <w:left w:val="none" w:sz="0" w:space="0" w:color="auto"/>
            <w:bottom w:val="none" w:sz="0" w:space="0" w:color="auto"/>
            <w:right w:val="none" w:sz="0" w:space="0" w:color="auto"/>
          </w:divBdr>
        </w:div>
        <w:div w:id="396821702">
          <w:marLeft w:val="0"/>
          <w:marRight w:val="0"/>
          <w:marTop w:val="0"/>
          <w:marBottom w:val="0"/>
          <w:divBdr>
            <w:top w:val="none" w:sz="0" w:space="0" w:color="auto"/>
            <w:left w:val="none" w:sz="0" w:space="0" w:color="auto"/>
            <w:bottom w:val="none" w:sz="0" w:space="0" w:color="auto"/>
            <w:right w:val="none" w:sz="0" w:space="0" w:color="auto"/>
          </w:divBdr>
        </w:div>
        <w:div w:id="397288849">
          <w:marLeft w:val="0"/>
          <w:marRight w:val="0"/>
          <w:marTop w:val="0"/>
          <w:marBottom w:val="0"/>
          <w:divBdr>
            <w:top w:val="none" w:sz="0" w:space="0" w:color="auto"/>
            <w:left w:val="none" w:sz="0" w:space="0" w:color="auto"/>
            <w:bottom w:val="none" w:sz="0" w:space="0" w:color="auto"/>
            <w:right w:val="none" w:sz="0" w:space="0" w:color="auto"/>
          </w:divBdr>
          <w:divsChild>
            <w:div w:id="120152668">
              <w:marLeft w:val="0"/>
              <w:marRight w:val="0"/>
              <w:marTop w:val="0"/>
              <w:marBottom w:val="0"/>
              <w:divBdr>
                <w:top w:val="none" w:sz="0" w:space="0" w:color="auto"/>
                <w:left w:val="none" w:sz="0" w:space="0" w:color="auto"/>
                <w:bottom w:val="none" w:sz="0" w:space="0" w:color="auto"/>
                <w:right w:val="none" w:sz="0" w:space="0" w:color="auto"/>
              </w:divBdr>
            </w:div>
            <w:div w:id="918439736">
              <w:marLeft w:val="0"/>
              <w:marRight w:val="0"/>
              <w:marTop w:val="0"/>
              <w:marBottom w:val="0"/>
              <w:divBdr>
                <w:top w:val="none" w:sz="0" w:space="0" w:color="auto"/>
                <w:left w:val="none" w:sz="0" w:space="0" w:color="auto"/>
                <w:bottom w:val="none" w:sz="0" w:space="0" w:color="auto"/>
                <w:right w:val="none" w:sz="0" w:space="0" w:color="auto"/>
              </w:divBdr>
            </w:div>
            <w:div w:id="1081753601">
              <w:marLeft w:val="0"/>
              <w:marRight w:val="0"/>
              <w:marTop w:val="0"/>
              <w:marBottom w:val="0"/>
              <w:divBdr>
                <w:top w:val="none" w:sz="0" w:space="0" w:color="auto"/>
                <w:left w:val="none" w:sz="0" w:space="0" w:color="auto"/>
                <w:bottom w:val="none" w:sz="0" w:space="0" w:color="auto"/>
                <w:right w:val="none" w:sz="0" w:space="0" w:color="auto"/>
              </w:divBdr>
            </w:div>
          </w:divsChild>
        </w:div>
        <w:div w:id="859465814">
          <w:marLeft w:val="0"/>
          <w:marRight w:val="0"/>
          <w:marTop w:val="0"/>
          <w:marBottom w:val="0"/>
          <w:divBdr>
            <w:top w:val="none" w:sz="0" w:space="0" w:color="auto"/>
            <w:left w:val="none" w:sz="0" w:space="0" w:color="auto"/>
            <w:bottom w:val="none" w:sz="0" w:space="0" w:color="auto"/>
            <w:right w:val="none" w:sz="0" w:space="0" w:color="auto"/>
          </w:divBdr>
        </w:div>
        <w:div w:id="872494633">
          <w:marLeft w:val="0"/>
          <w:marRight w:val="0"/>
          <w:marTop w:val="0"/>
          <w:marBottom w:val="0"/>
          <w:divBdr>
            <w:top w:val="none" w:sz="0" w:space="0" w:color="auto"/>
            <w:left w:val="none" w:sz="0" w:space="0" w:color="auto"/>
            <w:bottom w:val="none" w:sz="0" w:space="0" w:color="auto"/>
            <w:right w:val="none" w:sz="0" w:space="0" w:color="auto"/>
          </w:divBdr>
        </w:div>
        <w:div w:id="1381636127">
          <w:marLeft w:val="0"/>
          <w:marRight w:val="0"/>
          <w:marTop w:val="0"/>
          <w:marBottom w:val="0"/>
          <w:divBdr>
            <w:top w:val="none" w:sz="0" w:space="0" w:color="auto"/>
            <w:left w:val="none" w:sz="0" w:space="0" w:color="auto"/>
            <w:bottom w:val="none" w:sz="0" w:space="0" w:color="auto"/>
            <w:right w:val="none" w:sz="0" w:space="0" w:color="auto"/>
          </w:divBdr>
        </w:div>
        <w:div w:id="1536889241">
          <w:marLeft w:val="0"/>
          <w:marRight w:val="0"/>
          <w:marTop w:val="0"/>
          <w:marBottom w:val="0"/>
          <w:divBdr>
            <w:top w:val="none" w:sz="0" w:space="0" w:color="auto"/>
            <w:left w:val="none" w:sz="0" w:space="0" w:color="auto"/>
            <w:bottom w:val="none" w:sz="0" w:space="0" w:color="auto"/>
            <w:right w:val="none" w:sz="0" w:space="0" w:color="auto"/>
          </w:divBdr>
        </w:div>
        <w:div w:id="1550606573">
          <w:marLeft w:val="0"/>
          <w:marRight w:val="0"/>
          <w:marTop w:val="0"/>
          <w:marBottom w:val="0"/>
          <w:divBdr>
            <w:top w:val="none" w:sz="0" w:space="0" w:color="auto"/>
            <w:left w:val="none" w:sz="0" w:space="0" w:color="auto"/>
            <w:bottom w:val="none" w:sz="0" w:space="0" w:color="auto"/>
            <w:right w:val="none" w:sz="0" w:space="0" w:color="auto"/>
          </w:divBdr>
        </w:div>
        <w:div w:id="1577981100">
          <w:marLeft w:val="0"/>
          <w:marRight w:val="0"/>
          <w:marTop w:val="0"/>
          <w:marBottom w:val="0"/>
          <w:divBdr>
            <w:top w:val="none" w:sz="0" w:space="0" w:color="auto"/>
            <w:left w:val="none" w:sz="0" w:space="0" w:color="auto"/>
            <w:bottom w:val="none" w:sz="0" w:space="0" w:color="auto"/>
            <w:right w:val="none" w:sz="0" w:space="0" w:color="auto"/>
          </w:divBdr>
        </w:div>
        <w:div w:id="1784760427">
          <w:marLeft w:val="0"/>
          <w:marRight w:val="0"/>
          <w:marTop w:val="0"/>
          <w:marBottom w:val="0"/>
          <w:divBdr>
            <w:top w:val="none" w:sz="0" w:space="0" w:color="auto"/>
            <w:left w:val="none" w:sz="0" w:space="0" w:color="auto"/>
            <w:bottom w:val="none" w:sz="0" w:space="0" w:color="auto"/>
            <w:right w:val="none" w:sz="0" w:space="0" w:color="auto"/>
          </w:divBdr>
        </w:div>
        <w:div w:id="1792938097">
          <w:marLeft w:val="0"/>
          <w:marRight w:val="0"/>
          <w:marTop w:val="0"/>
          <w:marBottom w:val="0"/>
          <w:divBdr>
            <w:top w:val="none" w:sz="0" w:space="0" w:color="auto"/>
            <w:left w:val="none" w:sz="0" w:space="0" w:color="auto"/>
            <w:bottom w:val="none" w:sz="0" w:space="0" w:color="auto"/>
            <w:right w:val="none" w:sz="0" w:space="0" w:color="auto"/>
          </w:divBdr>
          <w:divsChild>
            <w:div w:id="536940708">
              <w:marLeft w:val="0"/>
              <w:marRight w:val="0"/>
              <w:marTop w:val="0"/>
              <w:marBottom w:val="0"/>
              <w:divBdr>
                <w:top w:val="none" w:sz="0" w:space="0" w:color="auto"/>
                <w:left w:val="none" w:sz="0" w:space="0" w:color="auto"/>
                <w:bottom w:val="none" w:sz="0" w:space="0" w:color="auto"/>
                <w:right w:val="none" w:sz="0" w:space="0" w:color="auto"/>
              </w:divBdr>
            </w:div>
            <w:div w:id="704251516">
              <w:marLeft w:val="0"/>
              <w:marRight w:val="0"/>
              <w:marTop w:val="0"/>
              <w:marBottom w:val="0"/>
              <w:divBdr>
                <w:top w:val="none" w:sz="0" w:space="0" w:color="auto"/>
                <w:left w:val="none" w:sz="0" w:space="0" w:color="auto"/>
                <w:bottom w:val="none" w:sz="0" w:space="0" w:color="auto"/>
                <w:right w:val="none" w:sz="0" w:space="0" w:color="auto"/>
              </w:divBdr>
            </w:div>
            <w:div w:id="102690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3176">
      <w:bodyDiv w:val="1"/>
      <w:marLeft w:val="0"/>
      <w:marRight w:val="0"/>
      <w:marTop w:val="0"/>
      <w:marBottom w:val="0"/>
      <w:divBdr>
        <w:top w:val="none" w:sz="0" w:space="0" w:color="auto"/>
        <w:left w:val="none" w:sz="0" w:space="0" w:color="auto"/>
        <w:bottom w:val="none" w:sz="0" w:space="0" w:color="auto"/>
        <w:right w:val="none" w:sz="0" w:space="0" w:color="auto"/>
      </w:divBdr>
      <w:divsChild>
        <w:div w:id="1526863510">
          <w:marLeft w:val="0"/>
          <w:marRight w:val="0"/>
          <w:marTop w:val="0"/>
          <w:marBottom w:val="0"/>
          <w:divBdr>
            <w:top w:val="none" w:sz="0" w:space="0" w:color="auto"/>
            <w:left w:val="none" w:sz="0" w:space="0" w:color="auto"/>
            <w:bottom w:val="none" w:sz="0" w:space="0" w:color="auto"/>
            <w:right w:val="none" w:sz="0" w:space="0" w:color="auto"/>
          </w:divBdr>
          <w:divsChild>
            <w:div w:id="96157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48756">
      <w:bodyDiv w:val="1"/>
      <w:marLeft w:val="0"/>
      <w:marRight w:val="0"/>
      <w:marTop w:val="0"/>
      <w:marBottom w:val="0"/>
      <w:divBdr>
        <w:top w:val="none" w:sz="0" w:space="0" w:color="auto"/>
        <w:left w:val="none" w:sz="0" w:space="0" w:color="auto"/>
        <w:bottom w:val="none" w:sz="0" w:space="0" w:color="auto"/>
        <w:right w:val="none" w:sz="0" w:space="0" w:color="auto"/>
      </w:divBdr>
      <w:divsChild>
        <w:div w:id="895432520">
          <w:marLeft w:val="0"/>
          <w:marRight w:val="0"/>
          <w:marTop w:val="0"/>
          <w:marBottom w:val="0"/>
          <w:divBdr>
            <w:top w:val="none" w:sz="0" w:space="0" w:color="auto"/>
            <w:left w:val="none" w:sz="0" w:space="0" w:color="auto"/>
            <w:bottom w:val="none" w:sz="0" w:space="0" w:color="auto"/>
            <w:right w:val="none" w:sz="0" w:space="0" w:color="auto"/>
          </w:divBdr>
          <w:divsChild>
            <w:div w:id="1089810170">
              <w:marLeft w:val="0"/>
              <w:marRight w:val="0"/>
              <w:marTop w:val="0"/>
              <w:marBottom w:val="0"/>
              <w:divBdr>
                <w:top w:val="none" w:sz="0" w:space="0" w:color="auto"/>
                <w:left w:val="none" w:sz="0" w:space="0" w:color="auto"/>
                <w:bottom w:val="none" w:sz="0" w:space="0" w:color="auto"/>
                <w:right w:val="none" w:sz="0" w:space="0" w:color="auto"/>
              </w:divBdr>
            </w:div>
          </w:divsChild>
        </w:div>
        <w:div w:id="1251348084">
          <w:marLeft w:val="0"/>
          <w:marRight w:val="0"/>
          <w:marTop w:val="0"/>
          <w:marBottom w:val="0"/>
          <w:divBdr>
            <w:top w:val="none" w:sz="0" w:space="0" w:color="auto"/>
            <w:left w:val="none" w:sz="0" w:space="0" w:color="auto"/>
            <w:bottom w:val="none" w:sz="0" w:space="0" w:color="auto"/>
            <w:right w:val="none" w:sz="0" w:space="0" w:color="auto"/>
          </w:divBdr>
          <w:divsChild>
            <w:div w:id="1299189803">
              <w:marLeft w:val="0"/>
              <w:marRight w:val="0"/>
              <w:marTop w:val="0"/>
              <w:marBottom w:val="0"/>
              <w:divBdr>
                <w:top w:val="none" w:sz="0" w:space="0" w:color="auto"/>
                <w:left w:val="none" w:sz="0" w:space="0" w:color="auto"/>
                <w:bottom w:val="none" w:sz="0" w:space="0" w:color="auto"/>
                <w:right w:val="none" w:sz="0" w:space="0" w:color="auto"/>
              </w:divBdr>
            </w:div>
            <w:div w:id="18823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roviders/pricing-arrangements" TargetMode="External"/><Relationship Id="rId18" Type="http://schemas.openxmlformats.org/officeDocument/2006/relationships/hyperlink" Target="https://www.ndis.gov.au/providers/pricing-arrangements" TargetMode="External"/><Relationship Id="rId26" Type="http://schemas.openxmlformats.org/officeDocument/2006/relationships/hyperlink" Target="https://ndis.gov.au/contact" TargetMode="External"/><Relationship Id="rId39" Type="http://schemas.openxmlformats.org/officeDocument/2006/relationships/theme" Target="theme/theme1.xml"/><Relationship Id="rId21" Type="http://schemas.openxmlformats.org/officeDocument/2006/relationships/hyperlink" Target="https://www.ndis.gov.au/participants/using-your-plan/managing-your-plan/my-ndis-mobile-app"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dis.gov.au/providers/pricing-arrangements" TargetMode="External"/><Relationship Id="rId17" Type="http://schemas.openxmlformats.org/officeDocument/2006/relationships/hyperlink" Target="https://ndis.gov.au/understanding/supports-funded-ndis" TargetMode="External"/><Relationship Id="rId25" Type="http://schemas.openxmlformats.org/officeDocument/2006/relationships/hyperlink" Target="https://www.ndis.gov.au/participants/creating-your-plan/ways-manage-your-funding"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dis.gov.au/our-guidelines" TargetMode="External"/><Relationship Id="rId20" Type="http://schemas.openxmlformats.org/officeDocument/2006/relationships/hyperlink" Target="https://www.ndis.gov.au/participants/using-your-plan/managing-your-plan/my-ndis-participant-portal" TargetMode="External"/><Relationship Id="rId29" Type="http://schemas.openxmlformats.org/officeDocument/2006/relationships/hyperlink" Target="https://www.instagram.com/ndis_austral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articipants/using-your-plan/self-management" TargetMode="External"/><Relationship Id="rId24" Type="http://schemas.openxmlformats.org/officeDocument/2006/relationships/hyperlink" Target="https://ndis.gov.au/our-guidelines" TargetMode="External"/><Relationship Id="rId32" Type="http://schemas.openxmlformats.org/officeDocument/2006/relationships/hyperlink" Target="http://relayservice.gov.au/"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dis.gov.au/participants/using-your-plan/self-management" TargetMode="External"/><Relationship Id="rId23" Type="http://schemas.openxmlformats.org/officeDocument/2006/relationships/hyperlink" Target="https://www.ndis.gov.au/media/4609/download" TargetMode="External"/><Relationship Id="rId28" Type="http://schemas.openxmlformats.org/officeDocument/2006/relationships/hyperlink" Target="https://x.com/NDI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ndis.gov.au/participants/working-providers/find-registered-provider" TargetMode="External"/><Relationship Id="rId31" Type="http://schemas.openxmlformats.org/officeDocument/2006/relationships/hyperlink" Target="https://www.linkedin.com/company/national-disability-insurance-agen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dis.gov.au/our-guidelines" TargetMode="External"/><Relationship Id="rId22" Type="http://schemas.openxmlformats.org/officeDocument/2006/relationships/hyperlink" Target="https://ndis.gov.au/our-guidelines" TargetMode="External"/><Relationship Id="rId27" Type="http://schemas.openxmlformats.org/officeDocument/2006/relationships/hyperlink" Target="https://www.facebook.com/NDISAus" TargetMode="External"/><Relationship Id="rId30" Type="http://schemas.openxmlformats.org/officeDocument/2006/relationships/hyperlink" Target="https://www.youtube.com/user/DisabilityCare"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7d1f984ffb99d7cb69a66318c8cf294e">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dff175b97e7026f919f61f1859b82506"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E62606A2-3B8C-42DA-9893-0AD57DA56363}">
  <ds:schemaRefs>
    <ds:schemaRef ds:uri="http://schemas.microsoft.com/sharepoint/v3/contenttype/forms"/>
  </ds:schemaRefs>
</ds:datastoreItem>
</file>

<file path=customXml/itemProps2.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3.xml><?xml version="1.0" encoding="utf-8"?>
<ds:datastoreItem xmlns:ds="http://schemas.openxmlformats.org/officeDocument/2006/customXml" ds:itemID="{82617D74-1F36-4531-9CB1-214AA224F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566F0C-5B8A-40E1-B71B-C1E82B820DD5}">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Links>
    <vt:vector size="138" baseType="variant">
      <vt:variant>
        <vt:i4>1310729</vt:i4>
      </vt:variant>
      <vt:variant>
        <vt:i4>63</vt:i4>
      </vt:variant>
      <vt:variant>
        <vt:i4>0</vt:i4>
      </vt:variant>
      <vt:variant>
        <vt:i4>5</vt:i4>
      </vt:variant>
      <vt:variant>
        <vt:lpwstr>https://www.linkedin.com/company/national-disability-insurance-agency</vt:lpwstr>
      </vt:variant>
      <vt:variant>
        <vt:lpwstr/>
      </vt:variant>
      <vt:variant>
        <vt:i4>2228349</vt:i4>
      </vt:variant>
      <vt:variant>
        <vt:i4>60</vt:i4>
      </vt:variant>
      <vt:variant>
        <vt:i4>0</vt:i4>
      </vt:variant>
      <vt:variant>
        <vt:i4>5</vt:i4>
      </vt:variant>
      <vt:variant>
        <vt:lpwstr>https://www.youtube.com/user/DisabilityCare</vt:lpwstr>
      </vt:variant>
      <vt:variant>
        <vt:lpwstr/>
      </vt:variant>
      <vt:variant>
        <vt:i4>4194427</vt:i4>
      </vt:variant>
      <vt:variant>
        <vt:i4>57</vt:i4>
      </vt:variant>
      <vt:variant>
        <vt:i4>0</vt:i4>
      </vt:variant>
      <vt:variant>
        <vt:i4>5</vt:i4>
      </vt:variant>
      <vt:variant>
        <vt:lpwstr>https://www.instagram.com/ndis_australia/</vt:lpwstr>
      </vt:variant>
      <vt:variant>
        <vt:lpwstr/>
      </vt:variant>
      <vt:variant>
        <vt:i4>5439556</vt:i4>
      </vt:variant>
      <vt:variant>
        <vt:i4>54</vt:i4>
      </vt:variant>
      <vt:variant>
        <vt:i4>0</vt:i4>
      </vt:variant>
      <vt:variant>
        <vt:i4>5</vt:i4>
      </vt:variant>
      <vt:variant>
        <vt:lpwstr>https://www.facebook.com/NDISAus</vt:lpwstr>
      </vt:variant>
      <vt:variant>
        <vt:lpwstr/>
      </vt:variant>
      <vt:variant>
        <vt:i4>3539054</vt:i4>
      </vt:variant>
      <vt:variant>
        <vt:i4>51</vt:i4>
      </vt:variant>
      <vt:variant>
        <vt:i4>0</vt:i4>
      </vt:variant>
      <vt:variant>
        <vt:i4>5</vt:i4>
      </vt:variant>
      <vt:variant>
        <vt:lpwstr>http://ndis.gov.au/</vt:lpwstr>
      </vt:variant>
      <vt:variant>
        <vt:lpwstr/>
      </vt:variant>
      <vt:variant>
        <vt:i4>3539054</vt:i4>
      </vt:variant>
      <vt:variant>
        <vt:i4>48</vt:i4>
      </vt:variant>
      <vt:variant>
        <vt:i4>0</vt:i4>
      </vt:variant>
      <vt:variant>
        <vt:i4>5</vt:i4>
      </vt:variant>
      <vt:variant>
        <vt:lpwstr>http://ndis.gov.au/</vt:lpwstr>
      </vt:variant>
      <vt:variant>
        <vt:lpwstr/>
      </vt:variant>
      <vt:variant>
        <vt:i4>4784195</vt:i4>
      </vt:variant>
      <vt:variant>
        <vt:i4>45</vt:i4>
      </vt:variant>
      <vt:variant>
        <vt:i4>0</vt:i4>
      </vt:variant>
      <vt:variant>
        <vt:i4>5</vt:i4>
      </vt:variant>
      <vt:variant>
        <vt:lpwstr>https://www.ndis.gov.au/participants/creating-your-plan/ways-manage-your-funding</vt:lpwstr>
      </vt:variant>
      <vt:variant>
        <vt:lpwstr/>
      </vt:variant>
      <vt:variant>
        <vt:i4>7798819</vt:i4>
      </vt:variant>
      <vt:variant>
        <vt:i4>42</vt:i4>
      </vt:variant>
      <vt:variant>
        <vt:i4>0</vt:i4>
      </vt:variant>
      <vt:variant>
        <vt:i4>5</vt:i4>
      </vt:variant>
      <vt:variant>
        <vt:lpwstr>https://ourguidelines.ndis.gov.au/your-plan-menu/your-plan</vt:lpwstr>
      </vt:variant>
      <vt:variant>
        <vt:lpwstr/>
      </vt:variant>
      <vt:variant>
        <vt:i4>7012391</vt:i4>
      </vt:variant>
      <vt:variant>
        <vt:i4>36</vt:i4>
      </vt:variant>
      <vt:variant>
        <vt:i4>0</vt:i4>
      </vt:variant>
      <vt:variant>
        <vt:i4>5</vt:i4>
      </vt:variant>
      <vt:variant>
        <vt:lpwstr>https://ourguidelines.ndis.gov.au/home/having-someone-represent-you/appointing-nominee</vt:lpwstr>
      </vt:variant>
      <vt:variant>
        <vt:lpwstr/>
      </vt:variant>
      <vt:variant>
        <vt:i4>6946926</vt:i4>
      </vt:variant>
      <vt:variant>
        <vt:i4>33</vt:i4>
      </vt:variant>
      <vt:variant>
        <vt:i4>0</vt:i4>
      </vt:variant>
      <vt:variant>
        <vt:i4>5</vt:i4>
      </vt:variant>
      <vt:variant>
        <vt:lpwstr>https://www.ndis.gov.au/improvements/new-participant-portal-and-app</vt:lpwstr>
      </vt:variant>
      <vt:variant>
        <vt:lpwstr/>
      </vt:variant>
      <vt:variant>
        <vt:i4>2621497</vt:i4>
      </vt:variant>
      <vt:variant>
        <vt:i4>30</vt:i4>
      </vt:variant>
      <vt:variant>
        <vt:i4>0</vt:i4>
      </vt:variant>
      <vt:variant>
        <vt:i4>5</vt:i4>
      </vt:variant>
      <vt:variant>
        <vt:lpwstr>https://www.ndis.gov.au/participants/working-providers/find-registered-provider</vt:lpwstr>
      </vt:variant>
      <vt:variant>
        <vt:lpwstr/>
      </vt:variant>
      <vt:variant>
        <vt:i4>7012387</vt:i4>
      </vt:variant>
      <vt:variant>
        <vt:i4>27</vt:i4>
      </vt:variant>
      <vt:variant>
        <vt:i4>0</vt:i4>
      </vt:variant>
      <vt:variant>
        <vt:i4>5</vt:i4>
      </vt:variant>
      <vt:variant>
        <vt:lpwstr>https://www.ndis.gov.au/providers/pricing-arrangements</vt:lpwstr>
      </vt:variant>
      <vt:variant>
        <vt:lpwstr/>
      </vt:variant>
      <vt:variant>
        <vt:i4>6488164</vt:i4>
      </vt:variant>
      <vt:variant>
        <vt:i4>24</vt:i4>
      </vt:variant>
      <vt:variant>
        <vt:i4>0</vt:i4>
      </vt:variant>
      <vt:variant>
        <vt:i4>5</vt:i4>
      </vt:variant>
      <vt:variant>
        <vt:lpwstr>https://ourguidelines.ndis.gov.au/would-we-fund-it/what-does-ndis-fund</vt:lpwstr>
      </vt:variant>
      <vt:variant>
        <vt:lpwstr/>
      </vt:variant>
      <vt:variant>
        <vt:i4>5308420</vt:i4>
      </vt:variant>
      <vt:variant>
        <vt:i4>21</vt:i4>
      </vt:variant>
      <vt:variant>
        <vt:i4>0</vt:i4>
      </vt:variant>
      <vt:variant>
        <vt:i4>5</vt:i4>
      </vt:variant>
      <vt:variant>
        <vt:lpwstr>https://ourguidelines.ndis.gov.au/your-plan-menu/changing-your-plan/</vt:lpwstr>
      </vt:variant>
      <vt:variant>
        <vt:lpwstr/>
      </vt:variant>
      <vt:variant>
        <vt:i4>1048644</vt:i4>
      </vt:variant>
      <vt:variant>
        <vt:i4>18</vt:i4>
      </vt:variant>
      <vt:variant>
        <vt:i4>0</vt:i4>
      </vt:variant>
      <vt:variant>
        <vt:i4>5</vt:i4>
      </vt:variant>
      <vt:variant>
        <vt:lpwstr>https://www.ndis.gov.au/participants/using-your-plan/self-management</vt:lpwstr>
      </vt:variant>
      <vt:variant>
        <vt:lpwstr>guide-to-self-management</vt:lpwstr>
      </vt:variant>
      <vt:variant>
        <vt:i4>7798819</vt:i4>
      </vt:variant>
      <vt:variant>
        <vt:i4>15</vt:i4>
      </vt:variant>
      <vt:variant>
        <vt:i4>0</vt:i4>
      </vt:variant>
      <vt:variant>
        <vt:i4>5</vt:i4>
      </vt:variant>
      <vt:variant>
        <vt:lpwstr>https://ourguidelines.ndis.gov.au/your-plan-menu/your-plan</vt:lpwstr>
      </vt:variant>
      <vt:variant>
        <vt:lpwstr/>
      </vt:variant>
      <vt:variant>
        <vt:i4>7012387</vt:i4>
      </vt:variant>
      <vt:variant>
        <vt:i4>12</vt:i4>
      </vt:variant>
      <vt:variant>
        <vt:i4>0</vt:i4>
      </vt:variant>
      <vt:variant>
        <vt:i4>5</vt:i4>
      </vt:variant>
      <vt:variant>
        <vt:lpwstr>https://www.ndis.gov.au/providers/pricing-arrangements</vt:lpwstr>
      </vt:variant>
      <vt:variant>
        <vt:lpwstr/>
      </vt:variant>
      <vt:variant>
        <vt:i4>7012387</vt:i4>
      </vt:variant>
      <vt:variant>
        <vt:i4>9</vt:i4>
      </vt:variant>
      <vt:variant>
        <vt:i4>0</vt:i4>
      </vt:variant>
      <vt:variant>
        <vt:i4>5</vt:i4>
      </vt:variant>
      <vt:variant>
        <vt:lpwstr>https://www.ndis.gov.au/providers/pricing-arrangements</vt:lpwstr>
      </vt:variant>
      <vt:variant>
        <vt:lpwstr/>
      </vt:variant>
      <vt:variant>
        <vt:i4>7798819</vt:i4>
      </vt:variant>
      <vt:variant>
        <vt:i4>6</vt:i4>
      </vt:variant>
      <vt:variant>
        <vt:i4>0</vt:i4>
      </vt:variant>
      <vt:variant>
        <vt:i4>5</vt:i4>
      </vt:variant>
      <vt:variant>
        <vt:lpwstr>https://ourguidelines.ndis.gov.au/your-plan-menu/your-plan</vt:lpwstr>
      </vt:variant>
      <vt:variant>
        <vt:lpwstr/>
      </vt:variant>
      <vt:variant>
        <vt:i4>7798819</vt:i4>
      </vt:variant>
      <vt:variant>
        <vt:i4>3</vt:i4>
      </vt:variant>
      <vt:variant>
        <vt:i4>0</vt:i4>
      </vt:variant>
      <vt:variant>
        <vt:i4>5</vt:i4>
      </vt:variant>
      <vt:variant>
        <vt:lpwstr>https://ourguidelines.ndis.gov.au/your-plan-menu/your-plan</vt:lpwstr>
      </vt:variant>
      <vt:variant>
        <vt:lpwstr/>
      </vt:variant>
      <vt:variant>
        <vt:i4>851984</vt:i4>
      </vt:variant>
      <vt:variant>
        <vt:i4>0</vt:i4>
      </vt:variant>
      <vt:variant>
        <vt:i4>0</vt:i4>
      </vt:variant>
      <vt:variant>
        <vt:i4>5</vt:i4>
      </vt:variant>
      <vt:variant>
        <vt:lpwstr>https://www.ndis.gov.au/participants/using-your-plan/self-management</vt:lpwstr>
      </vt:variant>
      <vt:variant>
        <vt:lpwstr>responsibilities</vt:lpwstr>
      </vt:variant>
      <vt:variant>
        <vt:i4>2621462</vt:i4>
      </vt:variant>
      <vt:variant>
        <vt:i4>3</vt:i4>
      </vt:variant>
      <vt:variant>
        <vt:i4>0</vt:i4>
      </vt:variant>
      <vt:variant>
        <vt:i4>5</vt:i4>
      </vt:variant>
      <vt:variant>
        <vt:lpwstr>mailto:Georgia.Coldebella@ndis.gov.au</vt:lpwstr>
      </vt:variant>
      <vt:variant>
        <vt:lpwstr/>
      </vt:variant>
      <vt:variant>
        <vt:i4>2621462</vt:i4>
      </vt:variant>
      <vt:variant>
        <vt:i4>0</vt:i4>
      </vt:variant>
      <vt:variant>
        <vt:i4>0</vt:i4>
      </vt:variant>
      <vt:variant>
        <vt:i4>5</vt:i4>
      </vt:variant>
      <vt:variant>
        <vt:lpwstr>mailto:Georgia.Coldebella@ndis.gov.au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2025-11-27T00:47:00Z</dcterms:created>
  <dcterms:modified xsi:type="dcterms:W3CDTF">2025-11-27T00:47:00Z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2025-11-17T23:34:51Z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77aecc07-f221-4f7f-8533-a1611df54b41</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DocumentID">
    <vt:lpwstr/>
  </property>
  <property fmtid="{D5CDD505-2E9C-101B-9397-08002B2CF9AE}" pid="11" name="TaxKeyword">
    <vt:lpwstr/>
  </property>
  <property fmtid="{D5CDD505-2E9C-101B-9397-08002B2CF9AE}" pid="12" name="NDIAAudience">
    <vt:lpwstr>1;#All staff|60152733-a6e9-4070-8d91-7ad5c325687c</vt:lpwstr>
  </property>
  <property fmtid="{D5CDD505-2E9C-101B-9397-08002B2CF9AE}" pid="13" name="MSIP_Label_e81b17f3-0250-4dd2-8f0c-60d546118ead_SetDate">
    <vt:lpwstr>2024-07-24T00:39:15Z</vt:lpwstr>
  </property>
  <property fmtid="{D5CDD505-2E9C-101B-9397-08002B2CF9AE}" pid="14" name="Subject matter">
    <vt:lpwstr/>
  </property>
  <property fmtid="{D5CDD505-2E9C-101B-9397-08002B2CF9AE}" pid="15" name="MediaServiceImageTags">
    <vt:lpwstr/>
  </property>
  <property fmtid="{D5CDD505-2E9C-101B-9397-08002B2CF9AE}" pid="16" name="DocumentType_1">
    <vt:lpwstr>Template|134e8c49-a2b9-47ae-b156-db0bee5ca248</vt:lpwstr>
  </property>
  <property fmtid="{D5CDD505-2E9C-101B-9397-08002B2CF9AE}" pid="17" name="ContentTypeId">
    <vt:lpwstr>0x010100DD3D09C9489BCF4CBDCB69CB74A9833E</vt:lpwstr>
  </property>
  <property fmtid="{D5CDD505-2E9C-101B-9397-08002B2CF9AE}" pid="18" name="MSIP_Label_e81b17f3-0250-4dd2-8f0c-60d546118ead_Name">
    <vt:lpwstr>OFFICIAL Sensitive (OS)</vt:lpwstr>
  </property>
  <property fmtid="{D5CDD505-2E9C-101B-9397-08002B2CF9AE}" pid="19" name="ApprovedDate">
    <vt:lpwstr/>
  </property>
  <property fmtid="{D5CDD505-2E9C-101B-9397-08002B2CF9AE}" pid="20" name="TaxKeywordTaxHTField">
    <vt:lpwstr/>
  </property>
  <property fmtid="{D5CDD505-2E9C-101B-9397-08002B2CF9AE}" pid="21" name="MSIP_Label_e81b17f3-0250-4dd2-8f0c-60d546118ead_Method">
    <vt:lpwstr>Privileged</vt:lpwstr>
  </property>
  <property fmtid="{D5CDD505-2E9C-101B-9397-08002B2CF9AE}" pid="22" name="MSIP_Label_e81b17f3-0250-4dd2-8f0c-60d546118ead_SiteId">
    <vt:lpwstr>cd778b65-752d-454a-87cf-b9990fe58993</vt:lpwstr>
  </property>
  <property fmtid="{D5CDD505-2E9C-101B-9397-08002B2CF9AE}" pid="23" name="NDIALocation">
    <vt:lpwstr>2;#Australia-wide|128ca0ae-5e24-49e1-a2ce-f7dc74366abc</vt:lpwstr>
  </property>
  <property fmtid="{D5CDD505-2E9C-101B-9397-08002B2CF9AE}" pid="24" name="MSIP_Label_e81b17f3-0250-4dd2-8f0c-60d546118ead_ContentBits">
    <vt:lpwstr>0</vt:lpwstr>
  </property>
  <property fmtid="{D5CDD505-2E9C-101B-9397-08002B2CF9AE}" pid="25" name="EffectiveDate">
    <vt:lpwstr/>
  </property>
  <property fmtid="{D5CDD505-2E9C-101B-9397-08002B2CF9AE}" pid="26" name="NDIAAudience_1">
    <vt:lpwstr>All staff|60152733-a6e9-4070-8d91-7ad5c325687c</vt:lpwstr>
  </property>
  <property fmtid="{D5CDD505-2E9C-101B-9397-08002B2CF9AE}" pid="27" name="MSIP_Label_e81b17f3-0250-4dd2-8f0c-60d546118ead_ActionId">
    <vt:lpwstr>96694832-c776-4aa1-b8a0-ecf04241af8e</vt:lpwstr>
  </property>
  <property fmtid="{D5CDD505-2E9C-101B-9397-08002B2CF9AE}" pid="28" name="DocumentStatus">
    <vt:lpwstr>12;#Approved|38d2d1ad-195e-4428-a55d-25a6b10fdc1d</vt:lpwstr>
  </property>
  <property fmtid="{D5CDD505-2E9C-101B-9397-08002B2CF9AE}" pid="29" name="DocumentStatus_1">
    <vt:lpwstr>Approved|38d2d1ad-195e-4428-a55d-25a6b10fdc1d</vt:lpwstr>
  </property>
  <property fmtid="{D5CDD505-2E9C-101B-9397-08002B2CF9AE}" pid="30" name="ReviewDate">
    <vt:lpwstr/>
  </property>
  <property fmtid="{D5CDD505-2E9C-101B-9397-08002B2CF9AE}" pid="31" name="NDIALocation_1">
    <vt:lpwstr>Australia-wide|128ca0ae-5e24-49e1-a2ce-f7dc74366abc</vt:lpwstr>
  </property>
  <property fmtid="{D5CDD505-2E9C-101B-9397-08002B2CF9AE}" pid="32" name="ResponsibleTeam">
    <vt:lpwstr/>
  </property>
  <property fmtid="{D5CDD505-2E9C-101B-9397-08002B2CF9AE}" pid="33" name="DocumentType">
    <vt:lpwstr>20;#Template|134e8c49-a2b9-47ae-b156-db0bee5ca248</vt:lpwstr>
  </property>
  <property fmtid="{D5CDD505-2E9C-101B-9397-08002B2CF9AE}" pid="34" name="MSIP_Label_e81b17f3-0250-4dd2-8f0c-60d546118ead_Enabled">
    <vt:lpwstr>true</vt:lpwstr>
  </property>
</Properties>
</file>