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BEC1" w14:textId="7E45AD43" w:rsidR="00E75DDF" w:rsidRDefault="000D4B93" w:rsidP="001F0D7A">
      <w:pPr>
        <w:pStyle w:val="Heading1"/>
      </w:pPr>
      <w:bookmarkStart w:id="0" w:name="_Toc122689909"/>
      <w:r>
        <w:rPr>
          <w:lang w:val="vi"/>
        </w:rPr>
        <w:t>Những hỗ trợ quý vị có thể sử dụng nguồn tiền tài trợ NDIS để chi trả</w:t>
      </w:r>
    </w:p>
    <w:p w14:paraId="7D24D04B" w14:textId="77777777" w:rsidR="00493DC6" w:rsidRPr="00493DC6" w:rsidRDefault="000D4B93" w:rsidP="00493DC6">
      <w:pPr>
        <w:rPr>
          <w:lang w:val="en-AU"/>
        </w:rPr>
      </w:pPr>
      <w:r>
        <w:rPr>
          <w:lang w:val="vi"/>
        </w:rPr>
        <w:t>Vietnamese | Tiếng Việt</w:t>
      </w:r>
    </w:p>
    <w:p w14:paraId="0857D9D1" w14:textId="77777777" w:rsidR="004D32B5" w:rsidRPr="005C7C78" w:rsidRDefault="000D4B93" w:rsidP="007E3CFF">
      <w:pPr>
        <w:pStyle w:val="Heading2"/>
      </w:pPr>
      <w:bookmarkStart w:id="1" w:name="_Toc182236208"/>
      <w:bookmarkStart w:id="2" w:name="_Toc182298655"/>
      <w:bookmarkStart w:id="3" w:name="_Toc184202156"/>
      <w:r>
        <w:rPr>
          <w:lang w:val="vi"/>
        </w:rPr>
        <w:t>Cần giúp đỡ với tài liệu này</w:t>
      </w:r>
      <w:bookmarkEnd w:id="0"/>
      <w:bookmarkEnd w:id="1"/>
      <w:bookmarkEnd w:id="2"/>
      <w:bookmarkEnd w:id="3"/>
    </w:p>
    <w:p w14:paraId="2D4BD11D" w14:textId="77777777" w:rsidR="0033117A" w:rsidRPr="00821BA2" w:rsidRDefault="000D4B93" w:rsidP="001F0D7A">
      <w:pPr>
        <w:rPr>
          <w:lang w:val="en-AU"/>
        </w:rPr>
      </w:pPr>
      <w:bookmarkStart w:id="4" w:name="_Toc122689910"/>
      <w:r w:rsidRPr="00821BA2">
        <w:rPr>
          <w:lang w:val="vi"/>
        </w:rPr>
        <w:t>Quý vị có thể nhờ người khác giúp quý vị:</w:t>
      </w:r>
    </w:p>
    <w:p w14:paraId="50A20320" w14:textId="77777777" w:rsidR="0033117A" w:rsidRPr="00821BA2" w:rsidRDefault="000D4B93" w:rsidP="001F0D7A">
      <w:pPr>
        <w:pStyle w:val="Bullet1"/>
      </w:pPr>
      <w:r w:rsidRPr="00821BA2">
        <w:rPr>
          <w:lang w:val="vi"/>
        </w:rPr>
        <w:t>hiểu tài liệu này</w:t>
      </w:r>
    </w:p>
    <w:p w14:paraId="725EC84D" w14:textId="77777777" w:rsidR="0033117A" w:rsidRDefault="000D4B93" w:rsidP="001F0D7A">
      <w:pPr>
        <w:pStyle w:val="Bullet1"/>
      </w:pPr>
      <w:r w:rsidRPr="00821BA2">
        <w:rPr>
          <w:lang w:val="vi"/>
        </w:rPr>
        <w:t>tìm thêm thông tin.</w:t>
      </w:r>
    </w:p>
    <w:p w14:paraId="39371E78" w14:textId="26D76B77" w:rsidR="007428D6" w:rsidRDefault="000D4B93" w:rsidP="001F0D7A">
      <w:pPr>
        <w:pStyle w:val="Bullet1"/>
        <w:numPr>
          <w:ilvl w:val="0"/>
          <w:numId w:val="0"/>
        </w:numPr>
        <w:rPr>
          <w:lang w:val="vi"/>
        </w:rPr>
      </w:pPr>
      <w:r>
        <w:rPr>
          <w:lang w:val="vi"/>
        </w:rPr>
        <w:t>Thông tin liên hệ được ghi ở cuối tài liệu này.</w:t>
      </w:r>
    </w:p>
    <w:p w14:paraId="1298BC09" w14:textId="77777777" w:rsidR="0033117A" w:rsidRPr="00C615B2" w:rsidRDefault="000D4B93" w:rsidP="007E3CFF">
      <w:pPr>
        <w:pStyle w:val="Heading2"/>
        <w:rPr>
          <w:lang w:val="vi"/>
        </w:rPr>
      </w:pPr>
      <w:bookmarkStart w:id="5" w:name="_Toc182236209"/>
      <w:bookmarkStart w:id="6" w:name="_Toc184202157"/>
      <w:r w:rsidRPr="0033117A">
        <w:rPr>
          <w:lang w:val="vi"/>
        </w:rPr>
        <w:t>Sơ lược về tài liệu này</w:t>
      </w:r>
      <w:bookmarkEnd w:id="5"/>
      <w:bookmarkEnd w:id="6"/>
    </w:p>
    <w:p w14:paraId="087261F7" w14:textId="77777777" w:rsidR="0033117A" w:rsidRPr="00C615B2" w:rsidRDefault="000D4B93" w:rsidP="001F0D7A">
      <w:pPr>
        <w:rPr>
          <w:lang w:val="vi"/>
        </w:rPr>
      </w:pPr>
      <w:r w:rsidRPr="00821BA2">
        <w:rPr>
          <w:lang w:val="vi"/>
        </w:rPr>
        <w:t>Cơ quan Bảo hiểm Người Khuyết tật Quốc gia (NDIA) đã soạn thảo tài liệu này.</w:t>
      </w:r>
    </w:p>
    <w:p w14:paraId="2724F927" w14:textId="77777777" w:rsidR="0033117A" w:rsidRPr="00C615B2" w:rsidRDefault="000D4B93" w:rsidP="001F0D7A">
      <w:pPr>
        <w:rPr>
          <w:lang w:val="vi"/>
        </w:rPr>
      </w:pPr>
      <w:r w:rsidRPr="00821BA2">
        <w:rPr>
          <w:lang w:val="vi"/>
        </w:rPr>
        <w:t>Khi chúng tôi sử dụng từ chúng tôi, điều đó có nghĩa là NDIA.</w:t>
      </w:r>
    </w:p>
    <w:p w14:paraId="50771E64" w14:textId="77777777" w:rsidR="0033117A" w:rsidRPr="00C615B2" w:rsidRDefault="000D4B93" w:rsidP="001F0D7A">
      <w:pPr>
        <w:rPr>
          <w:lang w:val="vi"/>
        </w:rPr>
      </w:pPr>
      <w:r w:rsidRPr="00821BA2">
        <w:rPr>
          <w:lang w:val="vi"/>
        </w:rPr>
        <w:t>Chúng tôi cung cấp Chương trình Bảo hiểm Người Khuyết tật Quốc gia hoặc NDIS.</w:t>
      </w:r>
    </w:p>
    <w:p w14:paraId="160B1605" w14:textId="4F5D8B44" w:rsidR="00C36549" w:rsidRPr="00C615B2" w:rsidRDefault="000D4B93" w:rsidP="00B26028">
      <w:pPr>
        <w:rPr>
          <w:b/>
          <w:bCs/>
          <w:color w:val="6B2876" w:themeColor="text2"/>
          <w:sz w:val="36"/>
          <w:szCs w:val="36"/>
          <w:lang w:val="vi"/>
        </w:rPr>
      </w:pPr>
      <w:r w:rsidRPr="00821BA2">
        <w:rPr>
          <w:lang w:val="vi"/>
        </w:rPr>
        <w:t xml:space="preserve">Tài liệu này nói về những hỗ trợ mà quý vị </w:t>
      </w:r>
      <w:r w:rsidRPr="00821BA2">
        <w:rPr>
          <w:b/>
          <w:bCs/>
          <w:lang w:val="vi"/>
        </w:rPr>
        <w:t>có thể</w:t>
      </w:r>
      <w:r w:rsidRPr="00821BA2">
        <w:rPr>
          <w:lang w:val="vi"/>
        </w:rPr>
        <w:t xml:space="preserve"> sử dụng nguồn tiền tài trợ NDIS để chi trả.</w:t>
      </w:r>
      <w:r w:rsidRPr="00C615B2">
        <w:rPr>
          <w:lang w:val="vi"/>
        </w:rPr>
        <w:br w:type="page"/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74665F10" w14:textId="77777777" w:rsidR="0058020B" w:rsidRPr="00C615B2" w:rsidRDefault="000D4B93" w:rsidP="00C36549">
          <w:pPr>
            <w:tabs>
              <w:tab w:val="right" w:pos="8931"/>
            </w:tabs>
            <w:rPr>
              <w:noProof/>
              <w:lang w:val="vi"/>
            </w:rPr>
          </w:pPr>
          <w:r w:rsidRPr="00C36549">
            <w:rPr>
              <w:rStyle w:val="Heading2Char"/>
              <w:lang w:val="vi"/>
            </w:rPr>
            <w:t>Trong tài liệu này có những gì?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lang w:val="vi"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0EC0B912" w14:textId="36DE5F6E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57" w:history="1">
            <w:r w:rsidRPr="00B462BA">
              <w:rPr>
                <w:rStyle w:val="Hyperlink"/>
                <w:lang w:val="vi"/>
              </w:rPr>
              <w:t>Sơ lược về tài liệu này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12889F70" w14:textId="1E291C8C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58" w:history="1">
            <w:r w:rsidRPr="00B462BA">
              <w:rPr>
                <w:rStyle w:val="Hyperlink"/>
                <w:lang w:val="vi"/>
              </w:rPr>
              <w:t>Trợ giúp chỗ ở hoặc trợ giúp thuê nhà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E59527F" w14:textId="625449D6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59" w:history="1">
            <w:r w:rsidRPr="00B462BA">
              <w:rPr>
                <w:rStyle w:val="Hyperlink"/>
                <w:lang w:val="vi"/>
              </w:rPr>
              <w:t>Động vật hỗ trợ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BE9E90" w14:textId="68C0ED02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0" w:history="1">
            <w:r w:rsidRPr="00B462BA">
              <w:rPr>
                <w:rStyle w:val="Hyperlink"/>
                <w:lang w:val="vi"/>
              </w:rPr>
              <w:t xml:space="preserve">Hỗ trợ trong việc điều phối hoặc quản lý các giai đoạn, chuyển </w:t>
            </w:r>
            <w:r w:rsidR="008D0605">
              <w:rPr>
                <w:rStyle w:val="Hyperlink"/>
              </w:rPr>
              <w:br/>
            </w:r>
            <w:r w:rsidRPr="00B462BA">
              <w:rPr>
                <w:rStyle w:val="Hyperlink"/>
                <w:lang w:val="vi"/>
              </w:rPr>
              <w:t>đổi và hỗ trợ trong cuộc sống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2D5DEA5" w14:textId="7BB08060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1" w:history="1">
            <w:r w:rsidRPr="00B462BA">
              <w:rPr>
                <w:rStyle w:val="Hyperlink"/>
                <w:lang w:val="vi"/>
              </w:rPr>
              <w:t>Hỗ trợ để quý vị tiếp cận và duy trì việc làm hoặc việc học ở đại học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1CB1BBD" w14:textId="1C01328F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2" w:history="1">
            <w:r w:rsidRPr="00B462BA">
              <w:rPr>
                <w:rStyle w:val="Hyperlink"/>
                <w:lang w:val="vi"/>
              </w:rPr>
              <w:t xml:space="preserve">Hỗ trợ các công việc hàng ngày trong môi trường sống theo nhóm </w:t>
            </w:r>
            <w:r w:rsidR="008D0605">
              <w:rPr>
                <w:rStyle w:val="Hyperlink"/>
              </w:rPr>
              <w:br/>
            </w:r>
            <w:r w:rsidRPr="00B462BA">
              <w:rPr>
                <w:rStyle w:val="Hyperlink"/>
                <w:lang w:val="vi"/>
              </w:rPr>
              <w:t>hoặc sống chung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7F3D330" w14:textId="1209A990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3" w:history="1">
            <w:r w:rsidRPr="00B462BA">
              <w:rPr>
                <w:rStyle w:val="Hyperlink"/>
                <w:lang w:val="vi"/>
              </w:rPr>
              <w:t>Hỗ trợ trong việc sắp xếp đi lại hoặc vận chuyển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FF9B4C1" w14:textId="2B8122C7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4" w:history="1">
            <w:r w:rsidRPr="00B462BA">
              <w:rPr>
                <w:rStyle w:val="Hyperlink"/>
                <w:lang w:val="vi"/>
              </w:rPr>
              <w:t>Thiết bị hỗ trợ để giải trí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9981232" w14:textId="508B80FD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5" w:history="1">
            <w:r w:rsidRPr="00B462BA">
              <w:rPr>
                <w:rStyle w:val="Hyperlink"/>
                <w:lang w:val="vi"/>
              </w:rPr>
              <w:t>Sản phẩm hỗ trợ cho các công việc trong nhà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9FF104F" w14:textId="7C1078C4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6" w:history="1">
            <w:r w:rsidRPr="00B462BA">
              <w:rPr>
                <w:rStyle w:val="Hyperlink"/>
                <w:lang w:val="vi"/>
              </w:rPr>
              <w:t>Sản phẩm hỗ trợ cho việc chăm sóc và an toàn cá nhân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9218230" w14:textId="572A730F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7" w:history="1">
            <w:r w:rsidRPr="00B462BA">
              <w:rPr>
                <w:rStyle w:val="Hyperlink"/>
                <w:lang w:val="vi"/>
              </w:rPr>
              <w:t>Thiết bị thông tin và giao tiếp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58C3CF7" w14:textId="273E603B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8" w:history="1">
            <w:r w:rsidRPr="00B462BA">
              <w:rPr>
                <w:rStyle w:val="Hyperlink"/>
                <w:lang w:val="vi"/>
              </w:rPr>
              <w:t>Chăm sóc điều dưỡng cộng đồng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00B74D1" w14:textId="5ABEDA07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69" w:history="1">
            <w:r w:rsidRPr="00B462BA">
              <w:rPr>
                <w:rStyle w:val="Hyperlink"/>
                <w:lang w:val="vi"/>
              </w:rPr>
              <w:t>Bộ phận giả và dụng cụ chỉnh hình tùy chỉnh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28D72C3" w14:textId="02A412CB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0" w:history="1">
            <w:r w:rsidRPr="00B462BA">
              <w:rPr>
                <w:rStyle w:val="Hyperlink"/>
                <w:lang w:val="vi"/>
              </w:rPr>
              <w:t>Hoạt động cá nhân hàng ngày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77847A2" w14:textId="49299C6E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1" w:history="1">
            <w:r w:rsidRPr="00B462BA">
              <w:rPr>
                <w:rStyle w:val="Hyperlink"/>
                <w:lang w:val="vi"/>
              </w:rPr>
              <w:t>Phát triển các kỹ năng sống và chăm sóc hàng ngày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C60CC73" w14:textId="7985BB4D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2" w:history="1">
            <w:r w:rsidRPr="00B462BA">
              <w:rPr>
                <w:rStyle w:val="Hyperlink"/>
                <w:lang w:val="vi"/>
              </w:rPr>
              <w:t>Hỗ trợ sức khỏe liên quan đến khuyết tật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89023E6" w14:textId="5321118D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3" w:history="1">
            <w:r w:rsidRPr="00B462BA">
              <w:rPr>
                <w:rStyle w:val="Hyperlink"/>
                <w:lang w:val="vi"/>
              </w:rPr>
              <w:t>Hỗ trợ can thiệp sớm cho trẻ em trong thời thơ ấu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CBDE7C3" w14:textId="0213CA78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4" w:history="1">
            <w:r w:rsidRPr="00B462BA">
              <w:rPr>
                <w:rStyle w:val="Hyperlink"/>
                <w:lang w:val="vi"/>
              </w:rPr>
              <w:t xml:space="preserve">Các hoạt động tập thể dục, sinh lý học và chăm sóc sức khỏe </w:t>
            </w:r>
            <w:r w:rsidR="008D0605">
              <w:rPr>
                <w:rStyle w:val="Hyperlink"/>
              </w:rPr>
              <w:br/>
            </w:r>
            <w:r w:rsidRPr="00B462BA">
              <w:rPr>
                <w:rStyle w:val="Hyperlink"/>
                <w:lang w:val="vi"/>
              </w:rPr>
              <w:t>cá nhân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C7104AF" w14:textId="73BBDD1F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5" w:history="1">
            <w:r w:rsidRPr="00B462BA">
              <w:rPr>
                <w:rStyle w:val="Hyperlink"/>
                <w:lang w:val="vi"/>
              </w:rPr>
              <w:t>Các hoạt động theo nhóm và tại trung tâm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6CD91E8" w14:textId="1928A3CD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6" w:history="1">
            <w:r w:rsidRPr="00B462BA">
              <w:rPr>
                <w:rStyle w:val="Hyperlink"/>
                <w:lang w:val="vi"/>
              </w:rPr>
              <w:t>Thiết bị nghe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7632D13" w14:textId="5DA276DF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7" w:history="1">
            <w:r w:rsidRPr="00B462BA">
              <w:rPr>
                <w:rStyle w:val="Hyperlink"/>
                <w:lang w:val="vi"/>
              </w:rPr>
              <w:t>Các hoạt động cá nhân hàng ngày với cường độ cao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2C509CA" w14:textId="1FC45BF6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8" w:history="1">
            <w:r w:rsidRPr="00B462BA">
              <w:rPr>
                <w:rStyle w:val="Hyperlink"/>
                <w:lang w:val="vi"/>
              </w:rPr>
              <w:t>Thiết kế và thi công cải tạo nhà ở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C158D10" w14:textId="6E7D8FF3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79" w:history="1">
            <w:r w:rsidRPr="00B462BA">
              <w:rPr>
                <w:rStyle w:val="Hyperlink"/>
                <w:lang w:val="vi"/>
              </w:rPr>
              <w:t>Công việc nhà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1D149E6" w14:textId="0E2CB8AF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0" w:history="1">
            <w:r w:rsidRPr="00B462BA">
              <w:rPr>
                <w:rStyle w:val="Hyperlink"/>
                <w:lang w:val="vi"/>
              </w:rPr>
              <w:t>Tham gia cộng đồng đổi mới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50CC10A" w14:textId="1BBA68B6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1" w:history="1">
            <w:r w:rsidRPr="00B462BA">
              <w:rPr>
                <w:rStyle w:val="Hyperlink"/>
                <w:lang w:val="vi"/>
              </w:rPr>
              <w:t>Thông ngôn và biên dịch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5567739" w14:textId="2229624D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2" w:history="1">
            <w:r w:rsidRPr="00B462BA">
              <w:rPr>
                <w:rStyle w:val="Hyperlink"/>
                <w:lang w:val="vi"/>
              </w:rPr>
              <w:t>Quản lý nguồn tiền tài trợ cho các hỗ trợ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1289056" w14:textId="05A79184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3" w:history="1">
            <w:r w:rsidRPr="00B462BA">
              <w:rPr>
                <w:rStyle w:val="Hyperlink"/>
                <w:lang w:val="vi"/>
              </w:rPr>
              <w:t>Tham gia vào các hoạt động cộng đồng, xã hội và dân sự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C3609C8" w14:textId="62B829EB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4" w:history="1">
            <w:r w:rsidRPr="00B462BA">
              <w:rPr>
                <w:rStyle w:val="Hyperlink"/>
                <w:lang w:val="vi"/>
              </w:rPr>
              <w:t>Thiết bị di chuyển cá nhân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02235FE" w14:textId="55E92198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5" w:history="1">
            <w:r w:rsidRPr="00B462BA">
              <w:rPr>
                <w:rStyle w:val="Hyperlink"/>
                <w:lang w:val="vi"/>
              </w:rPr>
              <w:t>Nhà ở dành cho người khuyết tật chuyên biệt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B7E2052" w14:textId="6B880C41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6" w:history="1">
            <w:r w:rsidRPr="00B462BA">
              <w:rPr>
                <w:rStyle w:val="Hyperlink"/>
                <w:lang w:val="vi"/>
              </w:rPr>
              <w:t>Đào tạo lái xe chuyên biệt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0AADBD5" w14:textId="6C2F4014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7" w:history="1">
            <w:r w:rsidRPr="00B462BA">
              <w:rPr>
                <w:rStyle w:val="Hyperlink"/>
                <w:lang w:val="vi"/>
              </w:rPr>
              <w:t>Dịch vụ thính giác chuyên biệt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5C03F8A" w14:textId="0D1A9B41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8" w:history="1">
            <w:r w:rsidRPr="00B462BA">
              <w:rPr>
                <w:rStyle w:val="Hyperlink"/>
                <w:lang w:val="vi"/>
              </w:rPr>
              <w:t>Hỗ trợ hành vi tích cực chuyên biệt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B525DB5" w14:textId="27634AD3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89" w:history="1">
            <w:r w:rsidRPr="00B462BA">
              <w:rPr>
                <w:rStyle w:val="Hyperlink"/>
                <w:lang w:val="vi"/>
              </w:rPr>
              <w:t>Việc làm được hỗ trợ về chuyên biệt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1E1DB06" w14:textId="3C303731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90" w:history="1">
            <w:r w:rsidRPr="00B462BA">
              <w:rPr>
                <w:rStyle w:val="Hyperlink"/>
                <w:lang w:val="vi"/>
              </w:rPr>
              <w:t>Điều phối hỗ trợ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09C28BB" w14:textId="0B01D785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91" w:history="1">
            <w:r w:rsidRPr="00B462BA">
              <w:rPr>
                <w:rStyle w:val="Hyperlink"/>
                <w:lang w:val="vi"/>
              </w:rPr>
              <w:t>Hỗ trợ trị liệu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1D36694" w14:textId="1BBE5B99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92" w:history="1">
            <w:r w:rsidRPr="00B462BA">
              <w:rPr>
                <w:rStyle w:val="Hyperlink"/>
                <w:lang w:val="vi"/>
              </w:rPr>
              <w:t>Cải tiến xe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61301AC" w14:textId="13297C3F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93" w:history="1">
            <w:r w:rsidRPr="00B462BA">
              <w:rPr>
                <w:rStyle w:val="Hyperlink"/>
                <w:lang w:val="vi"/>
              </w:rPr>
              <w:t>Thiết bị hỗ trợ thị giác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340F61" w14:textId="22D766B7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94" w:history="1">
            <w:r w:rsidRPr="00B462BA">
              <w:rPr>
                <w:rStyle w:val="Hyperlink"/>
                <w:lang w:val="vi"/>
              </w:rPr>
              <w:t>Thông tin thêm về tài liệu này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23EEBA8" w14:textId="50F81F25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95" w:history="1">
            <w:r w:rsidRPr="00B462BA">
              <w:rPr>
                <w:rStyle w:val="Hyperlink"/>
                <w:lang w:val="vi"/>
              </w:rPr>
              <w:t>Tìm hiểu thêm về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2E369B1" w14:textId="3BF7C3E6" w:rsidR="0058020B" w:rsidRDefault="0058020B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196" w:history="1">
            <w:r w:rsidRPr="00B462BA">
              <w:rPr>
                <w:rStyle w:val="Hyperlink"/>
                <w:lang w:val="vi"/>
              </w:rPr>
              <w:t>Nhờ trợ giúp để liên hệ với chúng tôi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_Toc184202196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F7D44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BBC7B9D" w14:textId="77777777" w:rsidR="00C36549" w:rsidRDefault="000D4B93" w:rsidP="00D23C52">
          <w:pPr>
            <w:rPr>
              <w:noProof/>
            </w:rPr>
          </w:pPr>
          <w:r>
            <w:fldChar w:fldCharType="end"/>
          </w:r>
        </w:p>
      </w:sdtContent>
    </w:sdt>
    <w:p w14:paraId="68DF25AD" w14:textId="77777777" w:rsidR="00D3240F" w:rsidRDefault="000D4B93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53B5506A" w14:textId="77777777" w:rsidR="0033117A" w:rsidRPr="00821BA2" w:rsidRDefault="000D4B93" w:rsidP="007E3CFF">
      <w:pPr>
        <w:pStyle w:val="Heading2"/>
        <w:rPr>
          <w:lang w:val="en-AU"/>
        </w:rPr>
      </w:pPr>
      <w:bookmarkStart w:id="7" w:name="_Toc184202158"/>
      <w:r w:rsidRPr="00821BA2">
        <w:rPr>
          <w:lang w:val="vi"/>
        </w:rPr>
        <w:lastRenderedPageBreak/>
        <w:t>Trợ giúp chỗ ở hoặc trợ giúp thuê nhà</w:t>
      </w:r>
      <w:bookmarkEnd w:id="7"/>
    </w:p>
    <w:p w14:paraId="6B321215" w14:textId="77777777" w:rsidR="00C615B2" w:rsidRDefault="00DB7CDE" w:rsidP="001F0D7A">
      <w:pPr>
        <w:rPr>
          <w:lang w:val="vi"/>
        </w:rPr>
      </w:pPr>
      <w:r>
        <w:rPr>
          <w:lang w:val="vi"/>
        </w:rPr>
        <w:t>Chỗ ở hoặc thuê nhà có nghĩa là nơi quý vị sống.</w:t>
      </w:r>
    </w:p>
    <w:p w14:paraId="7C4EB5FA" w14:textId="2EED9320" w:rsidR="0033117A" w:rsidRPr="00C615B2" w:rsidRDefault="00DB7CDE" w:rsidP="001F0D7A">
      <w:pPr>
        <w:rPr>
          <w:lang w:val="vi"/>
        </w:rPr>
      </w:pPr>
      <w:r w:rsidRPr="00821BA2">
        <w:rPr>
          <w:lang w:val="vi"/>
        </w:rPr>
        <w:t>Trợ giúp có nghĩa là giúp đỡ.</w:t>
      </w:r>
    </w:p>
    <w:p w14:paraId="72A83506" w14:textId="77777777" w:rsidR="0033117A" w:rsidRPr="00C615B2" w:rsidRDefault="000D4B93" w:rsidP="007E3CFF">
      <w:pPr>
        <w:keepNext/>
        <w:rPr>
          <w:lang w:val="vi"/>
        </w:rPr>
      </w:pPr>
      <w:r w:rsidRPr="00821BA2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để chi trả cho:</w:t>
      </w:r>
    </w:p>
    <w:p w14:paraId="3A07151A" w14:textId="77777777" w:rsidR="0033117A" w:rsidRPr="00C615B2" w:rsidRDefault="000D4B93" w:rsidP="007E3CFF">
      <w:pPr>
        <w:pStyle w:val="Bullet1"/>
        <w:keepNext/>
        <w:rPr>
          <w:lang w:val="vi"/>
        </w:rPr>
      </w:pPr>
      <w:r w:rsidRPr="00821BA2">
        <w:rPr>
          <w:lang w:val="vi"/>
        </w:rPr>
        <w:t>hỗ trợ để giúp quý vị tìm chỗ ở</w:t>
      </w:r>
    </w:p>
    <w:p w14:paraId="3CC14BE8" w14:textId="77777777" w:rsidR="0033117A" w:rsidRPr="00C615B2" w:rsidRDefault="000D4B93" w:rsidP="001F0D7A">
      <w:pPr>
        <w:pStyle w:val="Bullet1"/>
        <w:rPr>
          <w:lang w:val="vi"/>
        </w:rPr>
      </w:pPr>
      <w:r w:rsidRPr="00821BA2">
        <w:rPr>
          <w:lang w:val="vi"/>
        </w:rPr>
        <w:t>hỗ trợ để quý vị ở lại tại nơi quý vị đang sống.</w:t>
      </w:r>
    </w:p>
    <w:p w14:paraId="5E89C55E" w14:textId="77777777" w:rsidR="0033117A" w:rsidRPr="00C615B2" w:rsidRDefault="000D4B93" w:rsidP="007E3CFF">
      <w:pPr>
        <w:pStyle w:val="Heading2"/>
        <w:rPr>
          <w:lang w:val="vi"/>
        </w:rPr>
      </w:pPr>
      <w:bookmarkStart w:id="8" w:name="_Toc184202159"/>
      <w:r w:rsidRPr="0033117A">
        <w:rPr>
          <w:lang w:val="vi"/>
        </w:rPr>
        <w:t>Động vật hỗ trợ</w:t>
      </w:r>
      <w:bookmarkEnd w:id="8"/>
    </w:p>
    <w:p w14:paraId="666588EE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>Động vật hỗ trợ có nghĩa là động vật được huấn luyện để hỗ trợ người khuyết tật. Ví dụ như chó dẫn đường.</w:t>
      </w:r>
    </w:p>
    <w:p w14:paraId="6042EDDF" w14:textId="2B022768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 xml:space="preserve">Quý vị </w:t>
      </w:r>
      <w:r w:rsidRPr="0033117A">
        <w:rPr>
          <w:b/>
          <w:lang w:val="vi"/>
        </w:rPr>
        <w:t>có thể</w:t>
      </w:r>
      <w:r w:rsidRPr="0033117A">
        <w:rPr>
          <w:lang w:val="vi"/>
        </w:rPr>
        <w:t xml:space="preserve"> dùng nguồn tiền tài trợ NDIS </w:t>
      </w:r>
      <w:r w:rsidR="009C7832">
        <w:rPr>
          <w:lang w:val="vi"/>
        </w:rPr>
        <w:t xml:space="preserve">vào </w:t>
      </w:r>
      <w:r w:rsidRPr="0033117A">
        <w:rPr>
          <w:lang w:val="vi"/>
        </w:rPr>
        <w:t>động vật hỗ trợ đủ điều kiện.</w:t>
      </w:r>
    </w:p>
    <w:p w14:paraId="02AC74EF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>Động vật hỗ trợ đủ điều kiện là động vật được huấn luyện và đã vượt qua bài kiểm tra.</w:t>
      </w:r>
    </w:p>
    <w:p w14:paraId="2D0E9E09" w14:textId="77777777" w:rsidR="0033117A" w:rsidRPr="007B357E" w:rsidRDefault="000D4B93" w:rsidP="007E3CFF">
      <w:pPr>
        <w:pStyle w:val="Heading2"/>
        <w:rPr>
          <w:lang w:val="vi"/>
        </w:rPr>
      </w:pPr>
      <w:bookmarkStart w:id="9" w:name="_Toc184202160"/>
      <w:r w:rsidRPr="0033117A">
        <w:rPr>
          <w:lang w:val="vi"/>
        </w:rPr>
        <w:t>Hỗ trợ trong việc điều phối hoặc quản lý các giai đoạn, chuyển đổi và hỗ trợ trong cuộc sống</w:t>
      </w:r>
      <w:bookmarkEnd w:id="9"/>
    </w:p>
    <w:p w14:paraId="24D1955E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>Điều phối hoặc quản lý có nghĩa là chăm sóc.</w:t>
      </w:r>
    </w:p>
    <w:p w14:paraId="175BF651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>Các giai đoạn và chuyển đổi trong cuộc sống có nghĩa là khi có những điều thay đổi trong cuộc sống của quý vị.</w:t>
      </w:r>
    </w:p>
    <w:p w14:paraId="3E05399F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 xml:space="preserve">Quý vị </w:t>
      </w:r>
      <w:r w:rsidRPr="0033117A">
        <w:rPr>
          <w:b/>
          <w:lang w:val="vi"/>
        </w:rPr>
        <w:t>có thể</w:t>
      </w:r>
      <w:r w:rsidRPr="0033117A">
        <w:rPr>
          <w:lang w:val="vi"/>
        </w:rPr>
        <w:t xml:space="preserve"> dùng nguồn tiền tài trợ NDIS trả cho nhân viên hỗ trợ để hướng dẫn quý vị cách tự làm mọi việc.</w:t>
      </w:r>
    </w:p>
    <w:p w14:paraId="69806B71" w14:textId="77777777" w:rsidR="0033117A" w:rsidRPr="007B357E" w:rsidRDefault="000D4B93" w:rsidP="007E3CFF">
      <w:pPr>
        <w:keepNext/>
        <w:rPr>
          <w:lang w:val="vi"/>
        </w:rPr>
      </w:pPr>
      <w:r w:rsidRPr="0033117A">
        <w:rPr>
          <w:lang w:val="vi"/>
        </w:rPr>
        <w:lastRenderedPageBreak/>
        <w:t>Ví dụ như làm thế nào để:</w:t>
      </w:r>
    </w:p>
    <w:p w14:paraId="7EA6B05A" w14:textId="77777777" w:rsidR="0033117A" w:rsidRPr="0033117A" w:rsidRDefault="000D4B93" w:rsidP="007E3CFF">
      <w:pPr>
        <w:pStyle w:val="Bullet1"/>
        <w:keepNext/>
      </w:pPr>
      <w:r w:rsidRPr="0033117A">
        <w:rPr>
          <w:lang w:val="vi"/>
        </w:rPr>
        <w:t>chuyển nhà</w:t>
      </w:r>
    </w:p>
    <w:p w14:paraId="5BC878E3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đi khám bệnh.</w:t>
      </w:r>
    </w:p>
    <w:p w14:paraId="34D2709C" w14:textId="77777777" w:rsidR="0033117A" w:rsidRPr="0033117A" w:rsidRDefault="000D4B93" w:rsidP="007E3CFF">
      <w:pPr>
        <w:pStyle w:val="Heading2"/>
        <w:rPr>
          <w:lang w:val="en-AU"/>
        </w:rPr>
      </w:pPr>
      <w:bookmarkStart w:id="10" w:name="_Toc184202161"/>
      <w:r w:rsidRPr="0033117A">
        <w:rPr>
          <w:lang w:val="vi"/>
        </w:rPr>
        <w:t>Hỗ trợ để quý vị tiếp cận và duy trì việc làm hoặc việc học ở đại học</w:t>
      </w:r>
      <w:bookmarkEnd w:id="10"/>
    </w:p>
    <w:p w14:paraId="0836E9D7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Duy trì có nghĩa là giữ lại.</w:t>
      </w:r>
    </w:p>
    <w:p w14:paraId="3DB5966D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Giáo dục bậc đại học có nghĩa là giáo dục sau khi quý vị học xong chương trình phổ thông trung học.</w:t>
      </w:r>
    </w:p>
    <w:p w14:paraId="7A58ABB6" w14:textId="77777777" w:rsidR="0033117A" w:rsidRPr="0033117A" w:rsidRDefault="000D4B93" w:rsidP="007E3CFF">
      <w:pPr>
        <w:keepNext/>
        <w:rPr>
          <w:lang w:val="en-AU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để trả cho các hỗ trợ giúp:</w:t>
      </w:r>
    </w:p>
    <w:p w14:paraId="36C05656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chuyển từ trường phổ thông trung học lên đại học</w:t>
      </w:r>
    </w:p>
    <w:p w14:paraId="0BBCE668" w14:textId="77777777" w:rsidR="0033117A" w:rsidRPr="0033117A" w:rsidRDefault="000D4B93" w:rsidP="007E3CFF">
      <w:pPr>
        <w:pStyle w:val="Bullet1"/>
        <w:keepNext/>
      </w:pPr>
      <w:r w:rsidRPr="0033117A">
        <w:rPr>
          <w:lang w:val="vi"/>
        </w:rPr>
        <w:t>tìm việc làm</w:t>
      </w:r>
    </w:p>
    <w:p w14:paraId="68DFC9FE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giữ lại công việc quý vị đang làm.</w:t>
      </w:r>
    </w:p>
    <w:p w14:paraId="6C550789" w14:textId="77777777" w:rsidR="0033117A" w:rsidRPr="0033117A" w:rsidRDefault="000D4B93" w:rsidP="007E3CFF">
      <w:pPr>
        <w:pStyle w:val="Heading2"/>
        <w:rPr>
          <w:lang w:val="en-AU"/>
        </w:rPr>
      </w:pPr>
      <w:bookmarkStart w:id="11" w:name="_Toc184202162"/>
      <w:r w:rsidRPr="0033117A">
        <w:rPr>
          <w:lang w:val="vi"/>
        </w:rPr>
        <w:t>Hỗ trợ các công việc hàng ngày trong môi trường sống theo nhóm hoặc sống chung</w:t>
      </w:r>
      <w:bookmarkEnd w:id="11"/>
    </w:p>
    <w:p w14:paraId="150F130D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Sống theo nhóm hoặc sống chung có nghĩa là quý vị sống với những người khác.</w:t>
      </w:r>
    </w:p>
    <w:p w14:paraId="7E5A8BFF" w14:textId="7AEC9933" w:rsidR="0033117A" w:rsidRDefault="000D4B93" w:rsidP="001F0D7A">
      <w:pPr>
        <w:rPr>
          <w:lang w:val="vi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để chi trả cho các hỗ trợ giúp quý vị làm những việc trong nhà.</w:t>
      </w:r>
    </w:p>
    <w:p w14:paraId="61BE372E" w14:textId="77777777" w:rsidR="00C615B2" w:rsidRPr="00EE0BC9" w:rsidRDefault="00C615B2" w:rsidP="001F0D7A"/>
    <w:p w14:paraId="72B9B144" w14:textId="77777777" w:rsidR="0033117A" w:rsidRPr="0033117A" w:rsidRDefault="000D4B93" w:rsidP="007E3CFF">
      <w:pPr>
        <w:keepNext/>
        <w:rPr>
          <w:lang w:val="en-AU"/>
        </w:rPr>
      </w:pPr>
      <w:r w:rsidRPr="0033117A">
        <w:rPr>
          <w:lang w:val="vi"/>
        </w:rPr>
        <w:lastRenderedPageBreak/>
        <w:t>Ví dụ như nhân viên hỗ trợ có thể chỉ cho quý vị cách:</w:t>
      </w:r>
    </w:p>
    <w:p w14:paraId="58D272D1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tự chăm sóc bản thân</w:t>
      </w:r>
    </w:p>
    <w:p w14:paraId="1C8B922C" w14:textId="77777777" w:rsidR="0033117A" w:rsidRPr="0033117A" w:rsidRDefault="000D4B93" w:rsidP="007E3CFF">
      <w:pPr>
        <w:pStyle w:val="Bullet1"/>
        <w:keepNext/>
      </w:pPr>
      <w:r w:rsidRPr="0033117A">
        <w:rPr>
          <w:lang w:val="vi"/>
        </w:rPr>
        <w:t>nấu ăn</w:t>
      </w:r>
    </w:p>
    <w:p w14:paraId="31735815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dọn dẹp nhà cửa.</w:t>
      </w:r>
    </w:p>
    <w:p w14:paraId="3106FD04" w14:textId="77777777" w:rsidR="0033117A" w:rsidRPr="0033117A" w:rsidRDefault="000D4B93" w:rsidP="007E3CFF">
      <w:pPr>
        <w:pStyle w:val="Heading2"/>
        <w:rPr>
          <w:lang w:val="en-AU"/>
        </w:rPr>
      </w:pPr>
      <w:bookmarkStart w:id="12" w:name="_Toc184202163"/>
      <w:r w:rsidRPr="0033117A">
        <w:rPr>
          <w:lang w:val="vi"/>
        </w:rPr>
        <w:t>Hỗ trợ trong việc sắp xếp đi lại hoặc vận chuyển</w:t>
      </w:r>
      <w:bookmarkEnd w:id="12"/>
    </w:p>
    <w:p w14:paraId="74253EB1" w14:textId="77777777" w:rsidR="0033117A" w:rsidRPr="0033117A" w:rsidRDefault="000D4B93" w:rsidP="007E3CFF">
      <w:pPr>
        <w:keepNext/>
        <w:rPr>
          <w:lang w:val="en-AU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việc đi lại và vận chuyển nếu quý vị:</w:t>
      </w:r>
    </w:p>
    <w:p w14:paraId="53E30E00" w14:textId="77777777" w:rsidR="0033117A" w:rsidRPr="0033117A" w:rsidRDefault="000D4B93" w:rsidP="007E3CFF">
      <w:pPr>
        <w:pStyle w:val="Bullet1"/>
        <w:keepNext/>
      </w:pPr>
      <w:r w:rsidRPr="0033117A">
        <w:rPr>
          <w:lang w:val="vi"/>
        </w:rPr>
        <w:t>không thể tự đi lại một mình</w:t>
      </w:r>
    </w:p>
    <w:p w14:paraId="489D0006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không thể sử dụng phương tiện giao thông công cộng.</w:t>
      </w:r>
    </w:p>
    <w:p w14:paraId="4A16C0D8" w14:textId="77777777" w:rsidR="0033117A" w:rsidRPr="0033117A" w:rsidRDefault="000D4B93" w:rsidP="007E3CFF">
      <w:pPr>
        <w:keepNext/>
        <w:rPr>
          <w:lang w:val="en-AU"/>
        </w:rPr>
      </w:pPr>
      <w:r w:rsidRPr="0033117A">
        <w:rPr>
          <w:lang w:val="vi"/>
        </w:rPr>
        <w:t xml:space="preserve">Ví dụ như 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sử dụng một phần tiền tài trợ NDIS của mình để sử dụng taxi:</w:t>
      </w:r>
    </w:p>
    <w:p w14:paraId="65F0F010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đi nhận hỗ trợ của NDIS</w:t>
      </w:r>
    </w:p>
    <w:p w14:paraId="67368E98" w14:textId="77777777" w:rsidR="0033117A" w:rsidRPr="0033117A" w:rsidRDefault="000D4B93" w:rsidP="007E3CFF">
      <w:pPr>
        <w:pStyle w:val="Bullet1"/>
        <w:keepNext/>
      </w:pPr>
      <w:r w:rsidRPr="0033117A">
        <w:rPr>
          <w:lang w:val="vi"/>
        </w:rPr>
        <w:t>đi học</w:t>
      </w:r>
    </w:p>
    <w:p w14:paraId="330955EE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đi làm.</w:t>
      </w:r>
    </w:p>
    <w:p w14:paraId="083256D8" w14:textId="77777777" w:rsidR="0033117A" w:rsidRPr="0033117A" w:rsidRDefault="000D4B93" w:rsidP="007E3CFF">
      <w:pPr>
        <w:pStyle w:val="Heading2"/>
        <w:rPr>
          <w:lang w:val="en-AU"/>
        </w:rPr>
      </w:pPr>
      <w:bookmarkStart w:id="13" w:name="_Toc184202164"/>
      <w:r w:rsidRPr="0033117A">
        <w:rPr>
          <w:lang w:val="vi"/>
        </w:rPr>
        <w:t>Thiết bị hỗ trợ để giải trí</w:t>
      </w:r>
      <w:bookmarkEnd w:id="13"/>
    </w:p>
    <w:p w14:paraId="0E3A459C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Thiết bị hỗ trợ có nghĩa là những đồ vật được thay đổi để giúp quý vị làm một việc gì đó.</w:t>
      </w:r>
    </w:p>
    <w:p w14:paraId="6C8D1A6E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Giải trí có nghĩa là những việc quý vị làm để được vui vẻ, như chơi thể thao.</w:t>
      </w:r>
    </w:p>
    <w:p w14:paraId="7C3BE6F7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để thay đổi thiết bị của mình để có thể sử dụng được.</w:t>
      </w:r>
    </w:p>
    <w:p w14:paraId="21189F6C" w14:textId="77777777" w:rsidR="0033117A" w:rsidRPr="0033117A" w:rsidRDefault="000D4B93" w:rsidP="007E3CFF">
      <w:pPr>
        <w:pStyle w:val="Heading2"/>
        <w:rPr>
          <w:lang w:val="en-AU"/>
        </w:rPr>
      </w:pPr>
      <w:bookmarkStart w:id="14" w:name="_Toc184202165"/>
      <w:r w:rsidRPr="0033117A">
        <w:rPr>
          <w:lang w:val="vi"/>
        </w:rPr>
        <w:lastRenderedPageBreak/>
        <w:t>Sản phẩm hỗ trợ cho các công việc trong nhà</w:t>
      </w:r>
      <w:bookmarkEnd w:id="14"/>
    </w:p>
    <w:p w14:paraId="48A8B84B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Sản phẩm hỗ trợ cho các công việc trong nhà có nghĩa là những vật dụng được thay đổi để quý vị có thể sử dụng.</w:t>
      </w:r>
    </w:p>
    <w:p w14:paraId="0BB2E8B8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Ví dụ như một vật dụng gì đó được thay đổi để giúp quý vị làm những công việc như:</w:t>
      </w:r>
    </w:p>
    <w:p w14:paraId="69969BA8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dọn dẹp nhà cửa</w:t>
      </w:r>
    </w:p>
    <w:p w14:paraId="51DE5A71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nấu ăn.</w:t>
      </w:r>
    </w:p>
    <w:p w14:paraId="5A4075CB" w14:textId="77777777" w:rsidR="0033117A" w:rsidRDefault="000D4B93" w:rsidP="001F0D7A">
      <w:pPr>
        <w:rPr>
          <w:lang w:val="en-AU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để thay đổi những thứ cần thiết giúp quý vị làm những việc trong nhà.</w:t>
      </w:r>
    </w:p>
    <w:p w14:paraId="75F3D74B" w14:textId="1E3285A5" w:rsidR="0033117A" w:rsidRPr="0033117A" w:rsidRDefault="000D4B93" w:rsidP="007E3CFF">
      <w:pPr>
        <w:pStyle w:val="Heading2"/>
        <w:rPr>
          <w:lang w:val="en-AU"/>
        </w:rPr>
      </w:pPr>
      <w:bookmarkStart w:id="15" w:name="_Toc184202166"/>
      <w:r w:rsidRPr="0033117A">
        <w:rPr>
          <w:lang w:val="vi"/>
        </w:rPr>
        <w:t xml:space="preserve">Sản phẩm hỗ trợ cho việc chăm sóc và an toàn </w:t>
      </w:r>
      <w:r w:rsidR="008D0605">
        <w:br/>
      </w:r>
      <w:r w:rsidRPr="0033117A">
        <w:rPr>
          <w:lang w:val="vi"/>
        </w:rPr>
        <w:t>cá nhân</w:t>
      </w:r>
      <w:bookmarkEnd w:id="15"/>
    </w:p>
    <w:p w14:paraId="26973D54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 xml:space="preserve">Quý vị </w:t>
      </w:r>
      <w:r w:rsidRPr="0033117A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những thứ như:</w:t>
      </w:r>
    </w:p>
    <w:p w14:paraId="13187458" w14:textId="77777777" w:rsidR="0033117A" w:rsidRPr="007170B2" w:rsidRDefault="000D4B93" w:rsidP="00D3240F">
      <w:pPr>
        <w:pStyle w:val="Bullet1"/>
      </w:pPr>
      <w:r w:rsidRPr="007170B2">
        <w:rPr>
          <w:lang w:val="vi"/>
        </w:rPr>
        <w:t>các sản phẩm khác nhau dùng trong nhà vệ sinh và phòng tắm</w:t>
      </w:r>
    </w:p>
    <w:p w14:paraId="2C34099E" w14:textId="77777777" w:rsidR="0033117A" w:rsidRPr="007170B2" w:rsidRDefault="000D4B93" w:rsidP="00D3240F">
      <w:pPr>
        <w:pStyle w:val="Bullet1"/>
      </w:pPr>
      <w:r w:rsidRPr="007170B2">
        <w:rPr>
          <w:lang w:val="vi"/>
        </w:rPr>
        <w:t>quần áo và đồ nội thất giúp hỗ trợ nhu cầu của quý vị.</w:t>
      </w:r>
    </w:p>
    <w:p w14:paraId="6361CE55" w14:textId="77777777" w:rsidR="0033117A" w:rsidRPr="006B5615" w:rsidRDefault="000D4B93" w:rsidP="007E3CFF">
      <w:pPr>
        <w:pStyle w:val="Heading2"/>
      </w:pPr>
      <w:bookmarkStart w:id="16" w:name="_Toc184202167"/>
      <w:r w:rsidRPr="006B5615">
        <w:rPr>
          <w:lang w:val="vi"/>
        </w:rPr>
        <w:t>Thiết bị thông tin và giao tiếp</w:t>
      </w:r>
      <w:bookmarkEnd w:id="16"/>
    </w:p>
    <w:p w14:paraId="3A358E36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Thiết bị thông tin và giao tiếp là những thứ có thể:</w:t>
      </w:r>
    </w:p>
    <w:p w14:paraId="339D86B5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giúp quý vị nhận thông tin</w:t>
      </w:r>
    </w:p>
    <w:p w14:paraId="3D45A678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giúp quý vị truyền đạt thông tin cho người khác.</w:t>
      </w:r>
    </w:p>
    <w:p w14:paraId="341025D5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Ví dụ như bảng thông tin giao tiếp.</w:t>
      </w:r>
    </w:p>
    <w:p w14:paraId="6A8826DB" w14:textId="0CAE7C5A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lastRenderedPageBreak/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vào những </w:t>
      </w:r>
      <w:r w:rsidR="00BE18A2">
        <w:rPr>
          <w:lang w:val="vi"/>
        </w:rPr>
        <w:t xml:space="preserve">thứ </w:t>
      </w:r>
      <w:r w:rsidRPr="0033117A">
        <w:rPr>
          <w:lang w:val="vi"/>
        </w:rPr>
        <w:t>có thể giúp quý vị:</w:t>
      </w:r>
    </w:p>
    <w:p w14:paraId="04478E88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giao tiếp</w:t>
      </w:r>
    </w:p>
    <w:p w14:paraId="4833AB42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nhận thông tin quý vị cần.</w:t>
      </w:r>
    </w:p>
    <w:p w14:paraId="013DD122" w14:textId="77777777" w:rsidR="0033117A" w:rsidRPr="0033117A" w:rsidRDefault="000D4B93" w:rsidP="007E3CFF">
      <w:pPr>
        <w:pStyle w:val="Heading2"/>
        <w:rPr>
          <w:lang w:val="en-AU"/>
        </w:rPr>
      </w:pPr>
      <w:bookmarkStart w:id="17" w:name="_Toc184202168"/>
      <w:r w:rsidRPr="0033117A">
        <w:rPr>
          <w:lang w:val="vi"/>
        </w:rPr>
        <w:t>Chăm sóc điều dưỡng cộng đồng</w:t>
      </w:r>
      <w:bookmarkEnd w:id="17"/>
    </w:p>
    <w:p w14:paraId="3B8CA3C6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Chăm sóc điều dưỡng cộng đồng có nghĩa là quý vị sẽ được chăm sóc tại nhà.</w:t>
      </w:r>
    </w:p>
    <w:p w14:paraId="1D73B308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việc chăm sóc điều dưỡng cộng đồng nếu quý vị cần người được đào tạo đặc biệt để chăm sóc.</w:t>
      </w:r>
    </w:p>
    <w:p w14:paraId="7AA7FF83" w14:textId="77777777" w:rsidR="0033117A" w:rsidRDefault="000D4B93" w:rsidP="001F0D7A">
      <w:pPr>
        <w:rPr>
          <w:lang w:val="en-AU"/>
        </w:rPr>
      </w:pPr>
      <w:r w:rsidRPr="0033117A">
        <w:rPr>
          <w:lang w:val="vi"/>
        </w:rPr>
        <w:t>Ví dụ như quý vị cần một y tá được đào tạo đặc biệt để quản lý việc uống thuốc của quý vị.</w:t>
      </w:r>
    </w:p>
    <w:p w14:paraId="1A023AFB" w14:textId="77777777" w:rsidR="0033117A" w:rsidRPr="0033117A" w:rsidRDefault="000D4B93" w:rsidP="007E3CFF">
      <w:pPr>
        <w:pStyle w:val="Heading2"/>
        <w:rPr>
          <w:lang w:val="en-AU"/>
        </w:rPr>
      </w:pPr>
      <w:bookmarkStart w:id="18" w:name="_Toc184202169"/>
      <w:r w:rsidRPr="0033117A">
        <w:rPr>
          <w:lang w:val="vi"/>
        </w:rPr>
        <w:t>Bộ phận giả và dụng cụ chỉnh hình tùy chỉnh</w:t>
      </w:r>
      <w:bookmarkEnd w:id="18"/>
    </w:p>
    <w:p w14:paraId="629D625C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Tùy chỉnh có nghĩa là một thứ gì đó được thiết kế riêng cho một người.</w:t>
      </w:r>
    </w:p>
    <w:p w14:paraId="4AD33F95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Bộ phận giả có nghĩa là những bộ phận cơ thể do con người tạo ra.</w:t>
      </w:r>
    </w:p>
    <w:p w14:paraId="253B2101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Dụng cụ chỉnh hình có nghĩa là những thứ hỗ trợ cơ thể quý vị, như tay hoặc chân.</w:t>
      </w:r>
    </w:p>
    <w:p w14:paraId="686DF016" w14:textId="77777777" w:rsidR="00C36549" w:rsidRPr="007E3CFF" w:rsidRDefault="000D4B93" w:rsidP="007E3CFF">
      <w:pPr>
        <w:rPr>
          <w:szCs w:val="24"/>
          <w:lang w:val="en-AU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các sản phẩm chỉnh hình hoặc bộ phận cơ thể giả được thiết kế riêng.</w:t>
      </w:r>
      <w:bookmarkEnd w:id="4"/>
    </w:p>
    <w:p w14:paraId="5CA07C31" w14:textId="77777777" w:rsidR="0033117A" w:rsidRPr="0033117A" w:rsidRDefault="000D4B93" w:rsidP="007E3CFF">
      <w:pPr>
        <w:pStyle w:val="Heading2"/>
        <w:rPr>
          <w:lang w:val="en-AU"/>
        </w:rPr>
      </w:pPr>
      <w:bookmarkStart w:id="19" w:name="_Toc184202170"/>
      <w:r w:rsidRPr="0033117A">
        <w:rPr>
          <w:lang w:val="vi"/>
        </w:rPr>
        <w:lastRenderedPageBreak/>
        <w:t>Hoạt động cá nhân hàng ngày</w:t>
      </w:r>
      <w:bookmarkEnd w:id="19"/>
    </w:p>
    <w:p w14:paraId="13C95BD7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>Hoạt động cá nhân hàng ngày có nghĩa là những hoạt động quý vị cần làm mỗi ngày. Ví dụ như tắm.</w:t>
      </w:r>
    </w:p>
    <w:p w14:paraId="2ED4FA22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 xml:space="preserve">Quý vị </w:t>
      </w:r>
      <w:r w:rsidRPr="0033117A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để hỗ trợ quý vị làm những việc cần làm hằng ngày.</w:t>
      </w:r>
    </w:p>
    <w:p w14:paraId="3B8CB894" w14:textId="77777777" w:rsidR="0033117A" w:rsidRPr="007B357E" w:rsidRDefault="000D4B93" w:rsidP="007E3CFF">
      <w:pPr>
        <w:pStyle w:val="Heading2"/>
        <w:rPr>
          <w:lang w:val="vi"/>
        </w:rPr>
      </w:pPr>
      <w:bookmarkStart w:id="20" w:name="_Toc184202171"/>
      <w:r w:rsidRPr="0033117A">
        <w:rPr>
          <w:lang w:val="vi"/>
        </w:rPr>
        <w:t>Phát triển các kỹ năng sống và chăm sóc hàng ngày</w:t>
      </w:r>
      <w:bookmarkEnd w:id="20"/>
      <w:r w:rsidRPr="0033117A">
        <w:rPr>
          <w:lang w:val="vi"/>
        </w:rPr>
        <w:t xml:space="preserve"> </w:t>
      </w:r>
    </w:p>
    <w:p w14:paraId="2091D185" w14:textId="50A2A26E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 xml:space="preserve">Các kỹ năng sống và chăm sóc hàng ngày có nghĩa là quý vị </w:t>
      </w:r>
      <w:r w:rsidR="003E3017">
        <w:rPr>
          <w:lang w:val="vi"/>
        </w:rPr>
        <w:t xml:space="preserve">có thể </w:t>
      </w:r>
      <w:r w:rsidRPr="0033117A">
        <w:rPr>
          <w:lang w:val="vi"/>
        </w:rPr>
        <w:t>trở nên độc lập hơn.</w:t>
      </w:r>
    </w:p>
    <w:p w14:paraId="151FA74C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 xml:space="preserve">Quý vị </w:t>
      </w:r>
      <w:r w:rsidRPr="0033117A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để giúp quý vị học các kỹ năng chăm sóc hàng ngày và kỹ năng sống.</w:t>
      </w:r>
    </w:p>
    <w:p w14:paraId="7A61C920" w14:textId="77777777" w:rsidR="0033117A" w:rsidRPr="007B357E" w:rsidRDefault="000D4B93" w:rsidP="007E3CFF">
      <w:pPr>
        <w:pStyle w:val="Heading2"/>
        <w:rPr>
          <w:lang w:val="vi"/>
        </w:rPr>
      </w:pPr>
      <w:bookmarkStart w:id="21" w:name="_Toc184202172"/>
      <w:r w:rsidRPr="0033117A">
        <w:rPr>
          <w:lang w:val="vi"/>
        </w:rPr>
        <w:t>Hỗ trợ sức khỏe liên quan đến khuyết tật</w:t>
      </w:r>
      <w:bookmarkEnd w:id="21"/>
    </w:p>
    <w:p w14:paraId="146DCB83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>Hỗ trợ sức khỏe liên quan đến khuyết tật là những hỗ trợ cần thiết để giúp quý vị sinh hoạt hằng ngày.</w:t>
      </w:r>
    </w:p>
    <w:p w14:paraId="53250FDE" w14:textId="77777777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>Ví dụ như quý vị có thể bị chứng khó nuốt và cần dụng cụ ăn đặc biệt để giúp quý vị ăn.</w:t>
      </w:r>
    </w:p>
    <w:p w14:paraId="4FDEA917" w14:textId="60ACB4FB" w:rsidR="0033117A" w:rsidRDefault="000D4B93" w:rsidP="001F0D7A">
      <w:pPr>
        <w:rPr>
          <w:lang w:val="vi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các hỗ trợ sức khỏe liên quan đến khuyết tật.</w:t>
      </w:r>
    </w:p>
    <w:p w14:paraId="5CA7E091" w14:textId="2F5EFD48" w:rsidR="00EE0BC9" w:rsidRDefault="00EE0BC9" w:rsidP="001F0D7A">
      <w:pPr>
        <w:rPr>
          <w:lang w:val="vi"/>
        </w:rPr>
      </w:pPr>
    </w:p>
    <w:p w14:paraId="6A278E7E" w14:textId="77777777" w:rsidR="00EE0BC9" w:rsidRPr="007B357E" w:rsidRDefault="00EE0BC9" w:rsidP="001F0D7A">
      <w:pPr>
        <w:rPr>
          <w:lang w:val="vi"/>
        </w:rPr>
      </w:pPr>
    </w:p>
    <w:p w14:paraId="2C09B159" w14:textId="77777777" w:rsidR="0033117A" w:rsidRPr="0033117A" w:rsidRDefault="000D4B93" w:rsidP="007E3CFF">
      <w:pPr>
        <w:pStyle w:val="Heading2"/>
        <w:rPr>
          <w:lang w:val="en-AU"/>
        </w:rPr>
      </w:pPr>
      <w:bookmarkStart w:id="22" w:name="_Toc184202173"/>
      <w:r w:rsidRPr="0033117A">
        <w:rPr>
          <w:lang w:val="vi"/>
        </w:rPr>
        <w:lastRenderedPageBreak/>
        <w:t>Hỗ trợ can thiệp sớm cho trẻ em trong thời thơ ấu</w:t>
      </w:r>
      <w:bookmarkEnd w:id="22"/>
    </w:p>
    <w:p w14:paraId="0AE55C95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Thời thơ ấu có nghĩa là trẻ em:</w:t>
      </w:r>
    </w:p>
    <w:p w14:paraId="1C1D6AEA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dưới 6 tuổi phát triển chậm hơn những trẻ khác</w:t>
      </w:r>
    </w:p>
    <w:p w14:paraId="2F9B61FC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dưới 9 tuổi bị khuyết tật.</w:t>
      </w:r>
    </w:p>
    <w:p w14:paraId="770AC541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Phát triển có nghĩa là quá trình trẻ em lớn lên và học hỏi như thế nào.</w:t>
      </w:r>
    </w:p>
    <w:p w14:paraId="733E3E1B" w14:textId="0A3E4801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 xml:space="preserve">Quý vị </w:t>
      </w:r>
      <w:r w:rsidRPr="0033117A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các hỗ trợ trong thời thơ ấu chẳng hạn như liệu pháp giúp trẻ em:</w:t>
      </w:r>
    </w:p>
    <w:p w14:paraId="35E17670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giao tiếp</w:t>
      </w:r>
    </w:p>
    <w:p w14:paraId="25897E6E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học hỏi.</w:t>
      </w:r>
    </w:p>
    <w:p w14:paraId="26C41056" w14:textId="77777777" w:rsidR="0033117A" w:rsidRPr="0033117A" w:rsidRDefault="000D4B93" w:rsidP="007E3CFF">
      <w:pPr>
        <w:pStyle w:val="Heading2"/>
        <w:rPr>
          <w:lang w:val="en-AU"/>
        </w:rPr>
      </w:pPr>
      <w:bookmarkStart w:id="23" w:name="_Toc184202174"/>
      <w:r w:rsidRPr="0033117A">
        <w:rPr>
          <w:lang w:val="vi"/>
        </w:rPr>
        <w:t>Các hoạt động tập thể dục, sinh lý học và chăm sóc sức khỏe cá nhân</w:t>
      </w:r>
      <w:bookmarkEnd w:id="23"/>
    </w:p>
    <w:p w14:paraId="4AB38CEE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Sinh lý học có nghĩa là cách cơ thể quý vị hoạt động.</w:t>
      </w:r>
    </w:p>
    <w:p w14:paraId="6532708F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Sức khỏe có nghĩa là quý vị khỏe mạnh và hạnh phúc.</w:t>
      </w:r>
    </w:p>
    <w:p w14:paraId="5B14FF94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 xml:space="preserve">Quý vị </w:t>
      </w:r>
      <w:r w:rsidRPr="0033117A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vào những việc để giúp quý vị khỏe mạnh và hạnh phúc.</w:t>
      </w:r>
    </w:p>
    <w:p w14:paraId="4F9DC49B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Ví dụ như chi trả phí cho một chuyên viên để giúp quý vị:</w:t>
      </w:r>
    </w:p>
    <w:p w14:paraId="728C411A" w14:textId="77777777" w:rsidR="0033117A" w:rsidRPr="0033117A" w:rsidRDefault="000D4B93" w:rsidP="001F0D7A">
      <w:pPr>
        <w:pStyle w:val="Bullet1"/>
      </w:pPr>
      <w:r w:rsidRPr="0033117A">
        <w:rPr>
          <w:lang w:val="vi"/>
        </w:rPr>
        <w:t>di chuyển</w:t>
      </w:r>
    </w:p>
    <w:p w14:paraId="09AA77A3" w14:textId="77777777" w:rsidR="006B5615" w:rsidRDefault="000D4B93" w:rsidP="001F0D7A">
      <w:pPr>
        <w:pStyle w:val="Bullet1"/>
      </w:pPr>
      <w:r w:rsidRPr="0033117A">
        <w:rPr>
          <w:lang w:val="vi"/>
        </w:rPr>
        <w:t>sống khỏe.</w:t>
      </w:r>
    </w:p>
    <w:p w14:paraId="6BBC5EFC" w14:textId="77777777" w:rsidR="0033117A" w:rsidRPr="006B5615" w:rsidRDefault="000D4B93" w:rsidP="007E3CFF">
      <w:pPr>
        <w:pStyle w:val="Heading2"/>
        <w:rPr>
          <w:sz w:val="24"/>
          <w:szCs w:val="24"/>
          <w:lang w:val="en-AU"/>
        </w:rPr>
      </w:pPr>
      <w:bookmarkStart w:id="24" w:name="_Toc184202175"/>
      <w:r w:rsidRPr="006B5615">
        <w:rPr>
          <w:lang w:val="vi"/>
        </w:rPr>
        <w:lastRenderedPageBreak/>
        <w:t>Các hoạt động theo nhóm và tại trung tâm</w:t>
      </w:r>
      <w:bookmarkEnd w:id="24"/>
    </w:p>
    <w:p w14:paraId="3494E149" w14:textId="77777777" w:rsidR="0033117A" w:rsidRPr="007B357E" w:rsidRDefault="000D4B93" w:rsidP="001F0D7A">
      <w:pPr>
        <w:rPr>
          <w:lang w:val="vi"/>
        </w:rPr>
      </w:pPr>
      <w:r>
        <w:rPr>
          <w:lang w:val="vi"/>
        </w:rPr>
        <w:t>Trung tâm có nghĩa là nơi mọi người đến đó cùng nhau tham gia các hoạt động. Ví dụ như một trung tâm cộng đồng.</w:t>
      </w:r>
    </w:p>
    <w:p w14:paraId="4E936B2F" w14:textId="77777777" w:rsidR="0033117A" w:rsidRPr="007B357E" w:rsidRDefault="000D4B93" w:rsidP="001F0D7A">
      <w:pPr>
        <w:rPr>
          <w:lang w:val="vi"/>
        </w:rPr>
      </w:pPr>
      <w:r w:rsidRPr="006B5615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6B5615">
        <w:rPr>
          <w:lang w:val="vi"/>
        </w:rPr>
        <w:t xml:space="preserve"> dùng nguồn tiền tài trợ NDIS cho các hoạt động theo nhóm và tại trung tâm.</w:t>
      </w:r>
    </w:p>
    <w:p w14:paraId="0883D6B9" w14:textId="77777777" w:rsidR="0033117A" w:rsidRPr="007B357E" w:rsidRDefault="000D4B93" w:rsidP="007E3CFF">
      <w:pPr>
        <w:pStyle w:val="Heading2"/>
        <w:rPr>
          <w:lang w:val="vi"/>
        </w:rPr>
      </w:pPr>
      <w:bookmarkStart w:id="25" w:name="_Toc184202176"/>
      <w:r>
        <w:rPr>
          <w:lang w:val="vi"/>
        </w:rPr>
        <w:t>Thiết bị nghe</w:t>
      </w:r>
      <w:bookmarkEnd w:id="25"/>
    </w:p>
    <w:p w14:paraId="44D13938" w14:textId="77777777" w:rsidR="0033117A" w:rsidRPr="007B357E" w:rsidRDefault="000D4B93" w:rsidP="001F0D7A">
      <w:pPr>
        <w:rPr>
          <w:sz w:val="24"/>
          <w:lang w:val="vi"/>
        </w:rPr>
      </w:pPr>
      <w:r w:rsidRPr="0033117A">
        <w:rPr>
          <w:lang w:val="vi"/>
        </w:rPr>
        <w:t xml:space="preserve">Quý vị </w:t>
      </w:r>
      <w:r w:rsidRPr="0033117A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một số vật dụng để giúp quý vị có thể nghe được.</w:t>
      </w:r>
    </w:p>
    <w:p w14:paraId="298CF429" w14:textId="77777777" w:rsidR="0033117A" w:rsidRPr="007B357E" w:rsidRDefault="000D4B93" w:rsidP="007E3CFF">
      <w:pPr>
        <w:pStyle w:val="Heading2"/>
        <w:rPr>
          <w:lang w:val="vi"/>
        </w:rPr>
      </w:pPr>
      <w:bookmarkStart w:id="26" w:name="_Toc184202177"/>
      <w:r>
        <w:rPr>
          <w:lang w:val="vi"/>
        </w:rPr>
        <w:t>Các hoạt động cá nhân hàng ngày với cường độ cao</w:t>
      </w:r>
      <w:bookmarkEnd w:id="26"/>
    </w:p>
    <w:p w14:paraId="1F7F8211" w14:textId="77777777" w:rsidR="0033117A" w:rsidRPr="007B357E" w:rsidRDefault="000D4B93" w:rsidP="001F0D7A">
      <w:pPr>
        <w:rPr>
          <w:lang w:val="vi"/>
        </w:rPr>
      </w:pPr>
      <w:r>
        <w:rPr>
          <w:lang w:val="vi"/>
        </w:rPr>
        <w:t>Các hoạt động cá nhân hàng ngày có nghĩa là những việc quý vị phải làm mỗi ngày.</w:t>
      </w:r>
    </w:p>
    <w:p w14:paraId="79AD905A" w14:textId="77777777" w:rsidR="0033117A" w:rsidRPr="007B357E" w:rsidRDefault="000D4B93" w:rsidP="001F0D7A">
      <w:pPr>
        <w:rPr>
          <w:lang w:val="vi"/>
        </w:rPr>
      </w:pPr>
      <w:r>
        <w:rPr>
          <w:lang w:val="vi"/>
        </w:rPr>
        <w:t>Quý vị có thể cần:</w:t>
      </w:r>
    </w:p>
    <w:p w14:paraId="1287C628" w14:textId="77777777" w:rsidR="0033117A" w:rsidRPr="007B357E" w:rsidRDefault="000D4B93" w:rsidP="00D3240F">
      <w:pPr>
        <w:pStyle w:val="Bullet1"/>
        <w:rPr>
          <w:lang w:val="vi"/>
        </w:rPr>
      </w:pPr>
      <w:r w:rsidRPr="00D3240F">
        <w:rPr>
          <w:lang w:val="vi"/>
        </w:rPr>
        <w:t>nhiều người giúp đỡ quý vị</w:t>
      </w:r>
    </w:p>
    <w:p w14:paraId="7DC9B0F0" w14:textId="77777777" w:rsidR="0033117A" w:rsidRPr="007B357E" w:rsidRDefault="000D4B93" w:rsidP="00D3240F">
      <w:pPr>
        <w:pStyle w:val="Bullet1"/>
        <w:rPr>
          <w:lang w:val="vi"/>
        </w:rPr>
      </w:pPr>
      <w:r w:rsidRPr="00D3240F">
        <w:rPr>
          <w:lang w:val="vi"/>
        </w:rPr>
        <w:t>thiết bị đặc biệt để giúp quý vị.</w:t>
      </w:r>
    </w:p>
    <w:p w14:paraId="3D95E12C" w14:textId="5AB593F4" w:rsidR="0033117A" w:rsidRDefault="000D4B93" w:rsidP="001F0D7A">
      <w:pPr>
        <w:rPr>
          <w:lang w:val="vi"/>
        </w:rPr>
      </w:pPr>
      <w:r>
        <w:rPr>
          <w:lang w:val="vi"/>
        </w:rPr>
        <w:t xml:space="preserve">Quý vị </w:t>
      </w:r>
      <w:r>
        <w:rPr>
          <w:b/>
          <w:bCs/>
          <w:lang w:val="vi"/>
        </w:rPr>
        <w:t>có thể</w:t>
      </w:r>
      <w:r>
        <w:rPr>
          <w:lang w:val="vi"/>
        </w:rPr>
        <w:t xml:space="preserve"> dùng nguồn tiền tài trợ NDIS để giúp quý vị thực hiện các hoạt động này.</w:t>
      </w:r>
    </w:p>
    <w:p w14:paraId="02F9D23C" w14:textId="1E12A409" w:rsidR="00146820" w:rsidRDefault="00146820" w:rsidP="001F0D7A">
      <w:pPr>
        <w:rPr>
          <w:sz w:val="24"/>
          <w:lang w:val="vi"/>
        </w:rPr>
      </w:pPr>
    </w:p>
    <w:p w14:paraId="4C2BB31A" w14:textId="77777777" w:rsidR="00146820" w:rsidRPr="007B357E" w:rsidRDefault="00146820" w:rsidP="001F0D7A">
      <w:pPr>
        <w:rPr>
          <w:sz w:val="24"/>
          <w:lang w:val="vi"/>
        </w:rPr>
      </w:pPr>
    </w:p>
    <w:p w14:paraId="39EC23BC" w14:textId="77777777" w:rsidR="0033117A" w:rsidRPr="007B357E" w:rsidRDefault="000D4B93" w:rsidP="007E3CFF">
      <w:pPr>
        <w:pStyle w:val="Heading2"/>
        <w:rPr>
          <w:lang w:val="vi"/>
        </w:rPr>
      </w:pPr>
      <w:bookmarkStart w:id="27" w:name="_Toc184202178"/>
      <w:r>
        <w:rPr>
          <w:lang w:val="vi"/>
        </w:rPr>
        <w:lastRenderedPageBreak/>
        <w:t>Thiết kế và thi công cải tạo nhà ở</w:t>
      </w:r>
      <w:bookmarkEnd w:id="27"/>
    </w:p>
    <w:p w14:paraId="3323B977" w14:textId="77777777" w:rsidR="0033117A" w:rsidRPr="007B357E" w:rsidRDefault="000D4B93" w:rsidP="001F0D7A">
      <w:pPr>
        <w:rPr>
          <w:lang w:val="vi"/>
        </w:rPr>
      </w:pPr>
      <w:r>
        <w:rPr>
          <w:lang w:val="vi"/>
        </w:rPr>
        <w:t>Thiết kế và thi công cải tạo nhà ở có nghĩa là ngôi nhà của quý vị sẽ:</w:t>
      </w:r>
    </w:p>
    <w:p w14:paraId="7C8EDFB8" w14:textId="133DBD25" w:rsidR="0033117A" w:rsidRPr="007B357E" w:rsidRDefault="000D4B93" w:rsidP="00D3240F">
      <w:pPr>
        <w:pStyle w:val="Bullet1"/>
        <w:rPr>
          <w:lang w:val="vi"/>
        </w:rPr>
      </w:pPr>
      <w:r w:rsidRPr="00D3240F">
        <w:rPr>
          <w:lang w:val="vi"/>
        </w:rPr>
        <w:t xml:space="preserve">được thay đổi như thế nào để hỗ trợ tình trạng khuyết tật của </w:t>
      </w:r>
      <w:r w:rsidR="008D0605" w:rsidRPr="00C615B2">
        <w:rPr>
          <w:lang w:val="vi"/>
        </w:rPr>
        <w:br/>
      </w:r>
      <w:r w:rsidRPr="00D3240F">
        <w:rPr>
          <w:lang w:val="vi"/>
        </w:rPr>
        <w:t>quý vị</w:t>
      </w:r>
    </w:p>
    <w:p w14:paraId="10299FB7" w14:textId="77777777" w:rsidR="0033117A" w:rsidRPr="007B357E" w:rsidRDefault="000D4B93" w:rsidP="00D3240F">
      <w:pPr>
        <w:pStyle w:val="Bullet1"/>
        <w:rPr>
          <w:lang w:val="vi"/>
        </w:rPr>
      </w:pPr>
      <w:r w:rsidRPr="00D3240F">
        <w:rPr>
          <w:lang w:val="vi"/>
        </w:rPr>
        <w:t>được lập kế hoạch như thế nào để hỗ trợ tình trạng khuyết tật của quý vị</w:t>
      </w:r>
    </w:p>
    <w:p w14:paraId="27E0EB5A" w14:textId="77777777" w:rsidR="0033117A" w:rsidRPr="007B357E" w:rsidRDefault="000D4B93" w:rsidP="00D3240F">
      <w:pPr>
        <w:pStyle w:val="Bullet1"/>
        <w:rPr>
          <w:lang w:val="vi"/>
        </w:rPr>
      </w:pPr>
      <w:r w:rsidRPr="00D3240F">
        <w:rPr>
          <w:lang w:val="vi"/>
        </w:rPr>
        <w:t>được xây dựng như thế nào để hỗ trợ tình trạng khuyết tật của quý vị.</w:t>
      </w:r>
    </w:p>
    <w:p w14:paraId="7AB19430" w14:textId="77777777" w:rsidR="0033117A" w:rsidRPr="007B357E" w:rsidRDefault="000D4B93" w:rsidP="001F0D7A">
      <w:pPr>
        <w:rPr>
          <w:lang w:val="vi"/>
        </w:rPr>
      </w:pPr>
      <w:r>
        <w:rPr>
          <w:lang w:val="vi"/>
        </w:rPr>
        <w:t xml:space="preserve">Quý vị </w:t>
      </w:r>
      <w:r>
        <w:rPr>
          <w:b/>
          <w:bCs/>
          <w:lang w:val="vi"/>
        </w:rPr>
        <w:t>có thể</w:t>
      </w:r>
      <w:r>
        <w:rPr>
          <w:lang w:val="vi"/>
        </w:rPr>
        <w:t xml:space="preserve"> dùng nguồn tiền tài trợ NDIS để giúp quý vị sống tại nhà của mình dễ dàng hơn.</w:t>
      </w:r>
    </w:p>
    <w:p w14:paraId="098EF3FF" w14:textId="125D1360" w:rsidR="0033117A" w:rsidRPr="007B357E" w:rsidRDefault="000D4B93" w:rsidP="001F0D7A">
      <w:pPr>
        <w:rPr>
          <w:lang w:val="vi"/>
        </w:rPr>
      </w:pPr>
      <w:r>
        <w:rPr>
          <w:lang w:val="vi"/>
        </w:rPr>
        <w:t>Ví dụ như để chi trả cho những thay đổi giúp quý vị trở nên độc lập trong ngôi nhà của mình.</w:t>
      </w:r>
    </w:p>
    <w:p w14:paraId="4C33292B" w14:textId="77777777" w:rsidR="0033117A" w:rsidRPr="007B357E" w:rsidRDefault="000D4B93" w:rsidP="007E3CFF">
      <w:pPr>
        <w:pStyle w:val="Heading2"/>
        <w:rPr>
          <w:lang w:val="vi"/>
        </w:rPr>
      </w:pPr>
      <w:bookmarkStart w:id="28" w:name="_Toc184202179"/>
      <w:r w:rsidRPr="0033117A">
        <w:rPr>
          <w:lang w:val="vi"/>
        </w:rPr>
        <w:t>Công việc nhà</w:t>
      </w:r>
      <w:bookmarkEnd w:id="28"/>
    </w:p>
    <w:p w14:paraId="61BF44EA" w14:textId="619A8BD8" w:rsidR="0033117A" w:rsidRPr="007B357E" w:rsidRDefault="000D4B93" w:rsidP="001F0D7A">
      <w:pPr>
        <w:rPr>
          <w:lang w:val="vi"/>
        </w:rPr>
      </w:pPr>
      <w:r w:rsidRPr="0033117A">
        <w:rPr>
          <w:lang w:val="vi"/>
        </w:rPr>
        <w:t>Quý vị</w:t>
      </w:r>
      <w:r w:rsidR="00B351AB" w:rsidRPr="00B351AB">
        <w:rPr>
          <w:lang w:val="vi"/>
        </w:rPr>
        <w:t xml:space="preserve"> </w:t>
      </w:r>
      <w:r w:rsidRPr="00B351AB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những việc quý vị cần trợ giúp do tình trạng khuyết tật của mình.</w:t>
      </w:r>
    </w:p>
    <w:p w14:paraId="01C3AD3D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Ví dụ như:</w:t>
      </w:r>
    </w:p>
    <w:p w14:paraId="4AD9A3AC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nấu ăn</w:t>
      </w:r>
    </w:p>
    <w:p w14:paraId="1A68E544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dọn dẹp</w:t>
      </w:r>
    </w:p>
    <w:p w14:paraId="45301BC6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giặt áo quần.</w:t>
      </w:r>
    </w:p>
    <w:p w14:paraId="61A64C00" w14:textId="77777777" w:rsidR="0033117A" w:rsidRPr="0033117A" w:rsidRDefault="000D4B93" w:rsidP="007E3CFF">
      <w:pPr>
        <w:pStyle w:val="Heading2"/>
        <w:rPr>
          <w:lang w:val="en-AU"/>
        </w:rPr>
      </w:pPr>
      <w:bookmarkStart w:id="29" w:name="_Toc184202180"/>
      <w:r w:rsidRPr="0033117A">
        <w:rPr>
          <w:lang w:val="vi"/>
        </w:rPr>
        <w:lastRenderedPageBreak/>
        <w:t>Tham gia cộng đồng đổi mới</w:t>
      </w:r>
      <w:bookmarkEnd w:id="29"/>
    </w:p>
    <w:p w14:paraId="43BE8A5F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Tham gia cộng đồng đổi mới có nghĩa là hỗ trợ cho những người có nhiều nhu cầu.</w:t>
      </w:r>
    </w:p>
    <w:p w14:paraId="7FCF2757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Nó giúp những người có nhiều nhu cầu tham gia vào đời sống cộng đồng.</w:t>
      </w:r>
    </w:p>
    <w:p w14:paraId="492523B9" w14:textId="77777777" w:rsidR="0033117A" w:rsidRPr="0033117A" w:rsidRDefault="000D4B93" w:rsidP="007E3CFF">
      <w:pPr>
        <w:pStyle w:val="Heading2"/>
        <w:rPr>
          <w:lang w:val="en-AU"/>
        </w:rPr>
      </w:pPr>
      <w:bookmarkStart w:id="30" w:name="_Toc184202181"/>
      <w:r w:rsidRPr="0033117A">
        <w:rPr>
          <w:lang w:val="vi"/>
        </w:rPr>
        <w:t>Thông ngôn và biên dịch</w:t>
      </w:r>
      <w:bookmarkEnd w:id="30"/>
    </w:p>
    <w:p w14:paraId="30D8586F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Thông ngôn và biên dịch có nghĩa là quý vị nhận thông tin bằng:</w:t>
      </w:r>
    </w:p>
    <w:p w14:paraId="76C56733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ngôn ngữ mà quý vị hiểu được</w:t>
      </w:r>
    </w:p>
    <w:p w14:paraId="0E14F74E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định dạng mà quý vị hiểu được.</w:t>
      </w:r>
    </w:p>
    <w:p w14:paraId="556034D7" w14:textId="77777777" w:rsidR="0033117A" w:rsidRDefault="000D4B93" w:rsidP="001F0D7A">
      <w:pPr>
        <w:rPr>
          <w:lang w:val="en-AU"/>
        </w:rPr>
      </w:pPr>
      <w:r w:rsidRPr="0033117A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các dịch vụ thông ngôn và biên dịch.</w:t>
      </w:r>
    </w:p>
    <w:p w14:paraId="66D7FD36" w14:textId="77777777" w:rsidR="0033117A" w:rsidRPr="0033117A" w:rsidRDefault="000D4B93" w:rsidP="007E3CFF">
      <w:pPr>
        <w:pStyle w:val="Heading2"/>
        <w:rPr>
          <w:lang w:val="en-AU"/>
        </w:rPr>
      </w:pPr>
      <w:bookmarkStart w:id="31" w:name="_Toc184202182"/>
      <w:r w:rsidRPr="0033117A">
        <w:rPr>
          <w:lang w:val="vi"/>
        </w:rPr>
        <w:t>Quản lý nguồn tiền tài trợ cho các hỗ trợ</w:t>
      </w:r>
      <w:bookmarkEnd w:id="31"/>
      <w:r w:rsidRPr="0033117A">
        <w:rPr>
          <w:lang w:val="vi"/>
        </w:rPr>
        <w:t xml:space="preserve"> </w:t>
      </w:r>
    </w:p>
    <w:p w14:paraId="0719EA0C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Quản lý nguồn tiền tài trợ cho các hỗ trợ có nghĩa là sẽ có người quản lý nguồn tiền tài trợ NDIS thay cho quý vị.</w:t>
      </w:r>
    </w:p>
    <w:p w14:paraId="08347148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 xml:space="preserve">Quý vị </w:t>
      </w:r>
      <w:r w:rsidRPr="0033117A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để trả tiền cho người quản lý kế hoạch.</w:t>
      </w:r>
    </w:p>
    <w:p w14:paraId="5EEA7CFE" w14:textId="77777777" w:rsidR="0033117A" w:rsidRPr="0033117A" w:rsidRDefault="000D4B93" w:rsidP="001F0D7A">
      <w:pPr>
        <w:rPr>
          <w:lang w:val="en-AU"/>
        </w:rPr>
      </w:pPr>
      <w:r w:rsidRPr="0033117A">
        <w:rPr>
          <w:lang w:val="vi"/>
        </w:rPr>
        <w:t>Người quản lý kế hoạch có thể:</w:t>
      </w:r>
    </w:p>
    <w:p w14:paraId="64CA120F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tìm kiếm các dịch vụ hỗ trợ cho quý vị</w:t>
      </w:r>
    </w:p>
    <w:p w14:paraId="3723B7F8" w14:textId="77777777" w:rsidR="0033117A" w:rsidRPr="00D3240F" w:rsidRDefault="000D4B93" w:rsidP="00D3240F">
      <w:pPr>
        <w:pStyle w:val="Bullet1"/>
      </w:pPr>
      <w:r w:rsidRPr="00D3240F">
        <w:rPr>
          <w:lang w:val="vi"/>
        </w:rPr>
        <w:t>trả tiền cho những người cung cấp dịch vụ cho quý vị.</w:t>
      </w:r>
    </w:p>
    <w:p w14:paraId="70557BDC" w14:textId="77777777" w:rsidR="0033117A" w:rsidRDefault="000D4B93" w:rsidP="007E3CFF">
      <w:pPr>
        <w:pStyle w:val="Heading2"/>
      </w:pPr>
      <w:bookmarkStart w:id="32" w:name="_Toc184202183"/>
      <w:r>
        <w:rPr>
          <w:lang w:val="vi"/>
        </w:rPr>
        <w:lastRenderedPageBreak/>
        <w:t>Tham gia vào các hoạt động cộng đồng, xã hội và dân sự</w:t>
      </w:r>
      <w:bookmarkEnd w:id="32"/>
    </w:p>
    <w:p w14:paraId="1A7D8DCD" w14:textId="77777777" w:rsidR="0033117A" w:rsidRDefault="000D4B93" w:rsidP="001F0D7A">
      <w:r>
        <w:rPr>
          <w:lang w:val="vi"/>
        </w:rPr>
        <w:t xml:space="preserve">Quý vị </w:t>
      </w:r>
      <w:r>
        <w:rPr>
          <w:b/>
          <w:bCs/>
          <w:lang w:val="vi"/>
        </w:rPr>
        <w:t>có thể</w:t>
      </w:r>
      <w:r>
        <w:rPr>
          <w:lang w:val="vi"/>
        </w:rPr>
        <w:t xml:space="preserve"> dùng nguồn tiền tài trợ NDIS để hỗ trợ việc tham gia các hoạt động.</w:t>
      </w:r>
    </w:p>
    <w:p w14:paraId="5DB5B415" w14:textId="77777777" w:rsidR="0033117A" w:rsidRDefault="000D4B93" w:rsidP="007E3CFF">
      <w:pPr>
        <w:pStyle w:val="Heading2"/>
      </w:pPr>
      <w:bookmarkStart w:id="33" w:name="_Toc184202184"/>
      <w:r>
        <w:rPr>
          <w:lang w:val="vi"/>
        </w:rPr>
        <w:t>Thiết bị di chuyển cá nhân</w:t>
      </w:r>
      <w:bookmarkEnd w:id="33"/>
    </w:p>
    <w:p w14:paraId="1ECA75D4" w14:textId="77777777" w:rsidR="0033117A" w:rsidRPr="007B357E" w:rsidRDefault="000D4B93" w:rsidP="001F0D7A">
      <w:pPr>
        <w:rPr>
          <w:lang w:val="vi"/>
        </w:rPr>
      </w:pPr>
      <w:r>
        <w:rPr>
          <w:lang w:val="vi"/>
        </w:rPr>
        <w:t xml:space="preserve">Quý vị </w:t>
      </w:r>
      <w:r>
        <w:rPr>
          <w:b/>
          <w:bCs/>
          <w:lang w:val="vi"/>
        </w:rPr>
        <w:t>có thể</w:t>
      </w:r>
      <w:r>
        <w:rPr>
          <w:lang w:val="vi"/>
        </w:rPr>
        <w:t xml:space="preserve"> dùng nguồn tiền tài trợ NDIS để chi trả cho thiết bị di chuyển cá nhân. Ví dụ như khung tập đi bộ.</w:t>
      </w:r>
    </w:p>
    <w:p w14:paraId="58170494" w14:textId="77777777" w:rsidR="0033117A" w:rsidRPr="007B357E" w:rsidRDefault="000D4B93" w:rsidP="007E3CFF">
      <w:pPr>
        <w:pStyle w:val="Heading2"/>
        <w:rPr>
          <w:lang w:val="vi"/>
        </w:rPr>
      </w:pPr>
      <w:bookmarkStart w:id="34" w:name="_Toc184202185"/>
      <w:r>
        <w:rPr>
          <w:lang w:val="vi"/>
        </w:rPr>
        <w:t>Nhà ở dành cho người khuyết tật chuyên biệt</w:t>
      </w:r>
      <w:bookmarkEnd w:id="34"/>
    </w:p>
    <w:p w14:paraId="0617954F" w14:textId="77777777" w:rsidR="0033117A" w:rsidRPr="007B357E" w:rsidRDefault="000D4B93" w:rsidP="001F0D7A">
      <w:pPr>
        <w:rPr>
          <w:lang w:val="vi"/>
        </w:rPr>
      </w:pPr>
      <w:r>
        <w:rPr>
          <w:lang w:val="vi"/>
        </w:rPr>
        <w:t>Nhà ở dành cho người khuyết tật chuyên biệt hay SDA có nghĩa nhà ở dành cho những người có nhiều nhu cầu.</w:t>
      </w:r>
    </w:p>
    <w:p w14:paraId="51C7AE9F" w14:textId="77777777" w:rsidR="0033117A" w:rsidRPr="007B357E" w:rsidRDefault="000D4B93" w:rsidP="001F0D7A">
      <w:pPr>
        <w:rPr>
          <w:sz w:val="24"/>
          <w:lang w:val="vi"/>
        </w:rPr>
      </w:pPr>
      <w:r w:rsidRPr="0033117A">
        <w:rPr>
          <w:lang w:val="vi"/>
        </w:rPr>
        <w:t xml:space="preserve">Quý vị </w:t>
      </w:r>
      <w:r w:rsidRPr="0033117A">
        <w:rPr>
          <w:b/>
          <w:bCs/>
          <w:lang w:val="vi"/>
        </w:rPr>
        <w:t>có thể</w:t>
      </w:r>
      <w:r w:rsidRPr="0033117A">
        <w:rPr>
          <w:lang w:val="vi"/>
        </w:rPr>
        <w:t xml:space="preserve"> dùng nguồn tiền tài trợ NDIS cho SDA.</w:t>
      </w:r>
    </w:p>
    <w:p w14:paraId="7482E911" w14:textId="77777777" w:rsidR="00821BA2" w:rsidRPr="007B357E" w:rsidRDefault="000D4B93" w:rsidP="007E3CFF">
      <w:pPr>
        <w:pStyle w:val="Heading2"/>
        <w:rPr>
          <w:lang w:val="vi"/>
        </w:rPr>
      </w:pPr>
      <w:bookmarkStart w:id="35" w:name="_Toc184202186"/>
      <w:r w:rsidRPr="00821BA2">
        <w:rPr>
          <w:lang w:val="vi"/>
        </w:rPr>
        <w:t>Đào tạo lái xe chuyên biệt</w:t>
      </w:r>
      <w:bookmarkEnd w:id="35"/>
    </w:p>
    <w:p w14:paraId="5D34332D" w14:textId="77777777" w:rsidR="00821BA2" w:rsidRPr="007B357E" w:rsidRDefault="000D4B93" w:rsidP="001F0D7A">
      <w:pPr>
        <w:rPr>
          <w:lang w:val="vi"/>
        </w:rPr>
      </w:pPr>
      <w:r w:rsidRPr="00821BA2">
        <w:rPr>
          <w:lang w:val="vi"/>
        </w:rPr>
        <w:t>Đào tạo lái xe chuyên biệt có nghĩa là:</w:t>
      </w:r>
    </w:p>
    <w:p w14:paraId="369C24E2" w14:textId="77777777" w:rsidR="00821BA2" w:rsidRPr="007B357E" w:rsidRDefault="000D4B93" w:rsidP="00C36549">
      <w:pPr>
        <w:pStyle w:val="Bullet1"/>
        <w:rPr>
          <w:lang w:val="vi"/>
        </w:rPr>
      </w:pPr>
      <w:r w:rsidRPr="00821BA2">
        <w:rPr>
          <w:lang w:val="vi"/>
        </w:rPr>
        <w:t>quý vị học cách sử dụng thiết bị đặc biệt để lái xe</w:t>
      </w:r>
    </w:p>
    <w:p w14:paraId="1F3FBC48" w14:textId="77777777" w:rsidR="00821BA2" w:rsidRPr="007B357E" w:rsidRDefault="000D4B93" w:rsidP="001F0D7A">
      <w:pPr>
        <w:pStyle w:val="Bullet1"/>
        <w:rPr>
          <w:lang w:val="vi"/>
        </w:rPr>
      </w:pPr>
      <w:r w:rsidRPr="00821BA2">
        <w:rPr>
          <w:lang w:val="vi"/>
        </w:rPr>
        <w:t>quý vị học lái một chiếc xe đặc biệt.</w:t>
      </w:r>
    </w:p>
    <w:p w14:paraId="6B26E940" w14:textId="77777777" w:rsidR="00821BA2" w:rsidRPr="007B357E" w:rsidRDefault="000D4B93" w:rsidP="001F0D7A">
      <w:pPr>
        <w:rPr>
          <w:lang w:val="vi"/>
        </w:rPr>
      </w:pPr>
      <w:r w:rsidRPr="00821BA2">
        <w:rPr>
          <w:lang w:val="vi"/>
        </w:rPr>
        <w:t xml:space="preserve">Quý vị </w:t>
      </w:r>
      <w:r w:rsidRPr="00821BA2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cho chương trình đào tạo lái xe chuyên biệt.</w:t>
      </w:r>
    </w:p>
    <w:p w14:paraId="4ECF26F3" w14:textId="77777777" w:rsidR="00821BA2" w:rsidRPr="007B357E" w:rsidRDefault="000D4B93" w:rsidP="007E3CFF">
      <w:pPr>
        <w:pStyle w:val="Heading2"/>
        <w:rPr>
          <w:lang w:val="vi"/>
        </w:rPr>
      </w:pPr>
      <w:bookmarkStart w:id="36" w:name="_Toc184202187"/>
      <w:r w:rsidRPr="00821BA2">
        <w:rPr>
          <w:lang w:val="vi"/>
        </w:rPr>
        <w:lastRenderedPageBreak/>
        <w:t>Dịch vụ thính giác chuyên biệt</w:t>
      </w:r>
      <w:bookmarkEnd w:id="36"/>
    </w:p>
    <w:p w14:paraId="7C1604ED" w14:textId="77777777" w:rsidR="00821BA2" w:rsidRPr="007B357E" w:rsidRDefault="000D4B93" w:rsidP="001F0D7A">
      <w:pPr>
        <w:rPr>
          <w:lang w:val="vi"/>
        </w:rPr>
      </w:pPr>
      <w:r w:rsidRPr="00821BA2">
        <w:rPr>
          <w:lang w:val="vi"/>
        </w:rPr>
        <w:t>Dịch vụ thính giác chuyên biệt là những dịch vụ thính giác dành cho những người có nhiều nhu cầu.</w:t>
      </w:r>
    </w:p>
    <w:p w14:paraId="73C7F154" w14:textId="77777777" w:rsidR="00821BA2" w:rsidRPr="007B357E" w:rsidRDefault="000D4B93" w:rsidP="001F0D7A">
      <w:pPr>
        <w:rPr>
          <w:lang w:val="vi"/>
        </w:rPr>
      </w:pPr>
      <w:r w:rsidRPr="00821BA2">
        <w:rPr>
          <w:lang w:val="vi"/>
        </w:rPr>
        <w:t xml:space="preserve">Quý vị </w:t>
      </w:r>
      <w:r w:rsidRPr="00821BA2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cho một số dịch vụ thính giác chuyên biệt.</w:t>
      </w:r>
    </w:p>
    <w:p w14:paraId="58821FD2" w14:textId="77777777" w:rsidR="00821BA2" w:rsidRPr="007B357E" w:rsidRDefault="000D4B93" w:rsidP="007E3CFF">
      <w:pPr>
        <w:pStyle w:val="Heading2"/>
        <w:rPr>
          <w:lang w:val="vi"/>
        </w:rPr>
      </w:pPr>
      <w:bookmarkStart w:id="37" w:name="_Toc184202188"/>
      <w:r w:rsidRPr="00821BA2">
        <w:rPr>
          <w:lang w:val="vi"/>
        </w:rPr>
        <w:t>Hỗ trợ hành vi tích cực chuyên biệt</w:t>
      </w:r>
      <w:bookmarkEnd w:id="37"/>
    </w:p>
    <w:p w14:paraId="130BA252" w14:textId="445F6FDD" w:rsidR="00821BA2" w:rsidRPr="007B357E" w:rsidRDefault="000D4B93" w:rsidP="001F0D7A">
      <w:pPr>
        <w:rPr>
          <w:lang w:val="vi"/>
        </w:rPr>
      </w:pPr>
      <w:r w:rsidRPr="00821BA2">
        <w:rPr>
          <w:lang w:val="vi"/>
        </w:rPr>
        <w:t>Quý vị</w:t>
      </w:r>
      <w:r w:rsidR="001701A8" w:rsidRPr="001701A8">
        <w:rPr>
          <w:lang w:val="vi"/>
        </w:rPr>
        <w:t xml:space="preserve"> </w:t>
      </w:r>
      <w:r w:rsidRPr="001701A8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cho hoạt động hỗ trợ hành vi tích cực chuyên biệt.</w:t>
      </w:r>
    </w:p>
    <w:p w14:paraId="405ECDE6" w14:textId="77777777" w:rsidR="00821BA2" w:rsidRPr="007B357E" w:rsidRDefault="000D4B93" w:rsidP="001F0D7A">
      <w:pPr>
        <w:rPr>
          <w:lang w:val="vi"/>
        </w:rPr>
      </w:pPr>
      <w:r w:rsidRPr="00821BA2">
        <w:rPr>
          <w:lang w:val="vi"/>
        </w:rPr>
        <w:t>Hỗ trợ hành vi tích cực chuyên biệt có nghĩa là những người được đào tạo đặc biệt để giúp đỡ nếu quý vị:</w:t>
      </w:r>
    </w:p>
    <w:p w14:paraId="100DCD8B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làm những việc không an toàn chính mình</w:t>
      </w:r>
    </w:p>
    <w:p w14:paraId="7C9310EE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làm những việc không an toàn cho người khác.</w:t>
      </w:r>
    </w:p>
    <w:p w14:paraId="30FD6695" w14:textId="17BD0885" w:rsidR="00821BA2" w:rsidRPr="00821BA2" w:rsidRDefault="000D4B93" w:rsidP="007E3CFF">
      <w:pPr>
        <w:pStyle w:val="Heading2"/>
        <w:rPr>
          <w:lang w:val="en-AU"/>
        </w:rPr>
      </w:pPr>
      <w:bookmarkStart w:id="38" w:name="_Toc184202189"/>
      <w:r w:rsidRPr="00821BA2">
        <w:rPr>
          <w:lang w:val="vi"/>
        </w:rPr>
        <w:t>Việc làm được hỗ trợ chuyên biệt</w:t>
      </w:r>
      <w:bookmarkEnd w:id="38"/>
    </w:p>
    <w:p w14:paraId="0455402B" w14:textId="2F6BB53B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>Việc làm được hỗ trợ chuyên biệt có nghĩa là giúp đỡ để tìm được việc làm nếu:</w:t>
      </w:r>
    </w:p>
    <w:p w14:paraId="558B6386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quý vị có nhiều nhu cầu</w:t>
      </w:r>
    </w:p>
    <w:p w14:paraId="5F75E478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quý vị cần nhiều sự hỗ trợ khi làm việc.</w:t>
      </w:r>
    </w:p>
    <w:p w14:paraId="48CAB2CC" w14:textId="77777777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cho việc làm được hỗ trợ chuyên biệt.</w:t>
      </w:r>
    </w:p>
    <w:p w14:paraId="233A28D5" w14:textId="77777777" w:rsidR="00821BA2" w:rsidRPr="00821BA2" w:rsidRDefault="000D4B93" w:rsidP="007E3CFF">
      <w:pPr>
        <w:pStyle w:val="Heading2"/>
        <w:rPr>
          <w:lang w:val="en-AU"/>
        </w:rPr>
      </w:pPr>
      <w:bookmarkStart w:id="39" w:name="_Toc184202190"/>
      <w:r w:rsidRPr="00821BA2">
        <w:rPr>
          <w:lang w:val="vi"/>
        </w:rPr>
        <w:lastRenderedPageBreak/>
        <w:t>Điều phối hỗ trợ</w:t>
      </w:r>
      <w:bookmarkEnd w:id="39"/>
    </w:p>
    <w:p w14:paraId="093D3C5D" w14:textId="77777777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>Điều phối hỗ trợ có nghĩa là quý vị được nhận trợ giúp thêm để kết nối với:</w:t>
      </w:r>
    </w:p>
    <w:p w14:paraId="0D416C1E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gia đình</w:t>
      </w:r>
    </w:p>
    <w:p w14:paraId="21DD7472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bạn bè</w:t>
      </w:r>
    </w:p>
    <w:p w14:paraId="47C90012" w14:textId="77777777" w:rsidR="00821BA2" w:rsidRPr="00C36549" w:rsidRDefault="000D4B93" w:rsidP="001F0D7A">
      <w:pPr>
        <w:pStyle w:val="Bullet1"/>
      </w:pPr>
      <w:r w:rsidRPr="00821BA2">
        <w:rPr>
          <w:lang w:val="vi"/>
        </w:rPr>
        <w:t>cộng đồng và những hỗ trợ từ NDIS.</w:t>
      </w:r>
    </w:p>
    <w:p w14:paraId="05149765" w14:textId="77777777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cho hoạt động điều phối hỗ trợ chuyên biệt.</w:t>
      </w:r>
    </w:p>
    <w:p w14:paraId="0200C3E7" w14:textId="77777777" w:rsidR="00821BA2" w:rsidRPr="00821BA2" w:rsidRDefault="000D4B93" w:rsidP="007E3CFF">
      <w:pPr>
        <w:pStyle w:val="Heading2"/>
        <w:rPr>
          <w:lang w:val="en-AU"/>
        </w:rPr>
      </w:pPr>
      <w:bookmarkStart w:id="40" w:name="_Toc184202191"/>
      <w:r w:rsidRPr="00821BA2">
        <w:rPr>
          <w:lang w:val="vi"/>
        </w:rPr>
        <w:t>Hỗ trợ trị liệu</w:t>
      </w:r>
      <w:bookmarkEnd w:id="40"/>
    </w:p>
    <w:p w14:paraId="72682FF5" w14:textId="77777777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>Hỗ trợ trị liệu giúp mọi người:</w:t>
      </w:r>
    </w:p>
    <w:p w14:paraId="2204CF4E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giao tiếp</w:t>
      </w:r>
    </w:p>
    <w:p w14:paraId="2D91B323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đi lại</w:t>
      </w:r>
    </w:p>
    <w:p w14:paraId="49920A59" w14:textId="77777777" w:rsidR="00821BA2" w:rsidRPr="00C36549" w:rsidRDefault="000D4B93" w:rsidP="001F0D7A">
      <w:pPr>
        <w:pStyle w:val="Bullet1"/>
      </w:pPr>
      <w:r w:rsidRPr="00821BA2">
        <w:rPr>
          <w:lang w:val="vi"/>
        </w:rPr>
        <w:t>độc lập.</w:t>
      </w:r>
    </w:p>
    <w:p w14:paraId="02A3E0DC" w14:textId="77777777" w:rsidR="00821BA2" w:rsidRDefault="000D4B93" w:rsidP="001F0D7A">
      <w:pPr>
        <w:rPr>
          <w:lang w:val="en-AU"/>
        </w:rPr>
      </w:pPr>
      <w:r w:rsidRPr="00821BA2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cho các hoạt động hỗ trợ trị liệu.</w:t>
      </w:r>
    </w:p>
    <w:p w14:paraId="63F61A4E" w14:textId="77777777" w:rsidR="00821BA2" w:rsidRPr="00821BA2" w:rsidRDefault="000D4B93" w:rsidP="007E3CFF">
      <w:pPr>
        <w:pStyle w:val="Heading2"/>
        <w:rPr>
          <w:lang w:val="en-AU"/>
        </w:rPr>
      </w:pPr>
      <w:bookmarkStart w:id="41" w:name="_Toc184202192"/>
      <w:r w:rsidRPr="00821BA2">
        <w:rPr>
          <w:lang w:val="vi"/>
        </w:rPr>
        <w:t>Cải tiến xe</w:t>
      </w:r>
      <w:bookmarkEnd w:id="41"/>
    </w:p>
    <w:p w14:paraId="735C1FFD" w14:textId="77777777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>Cải tiến xe có nghĩa là có những thay đổi cho xe của quý vị để:</w:t>
      </w:r>
    </w:p>
    <w:p w14:paraId="30443535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giúp quý vị lái xe được</w:t>
      </w:r>
    </w:p>
    <w:p w14:paraId="43B9F551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quý vị lên xe được.</w:t>
      </w:r>
    </w:p>
    <w:p w14:paraId="5004EDB4" w14:textId="77777777" w:rsidR="00821BA2" w:rsidRDefault="000D4B93" w:rsidP="001F0D7A">
      <w:pPr>
        <w:rPr>
          <w:lang w:val="en-AU"/>
        </w:rPr>
      </w:pPr>
      <w:r w:rsidRPr="00821BA2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cho việc cải tiến xe.</w:t>
      </w:r>
    </w:p>
    <w:p w14:paraId="682004F4" w14:textId="77777777" w:rsidR="00821BA2" w:rsidRPr="00821BA2" w:rsidRDefault="000D4B93" w:rsidP="007E3CFF">
      <w:pPr>
        <w:pStyle w:val="Heading2"/>
        <w:rPr>
          <w:lang w:val="en-AU"/>
        </w:rPr>
      </w:pPr>
      <w:bookmarkStart w:id="42" w:name="_Toc184202193"/>
      <w:r w:rsidRPr="00821BA2">
        <w:rPr>
          <w:lang w:val="vi"/>
        </w:rPr>
        <w:lastRenderedPageBreak/>
        <w:t>Thiết bị hỗ trợ thị giác</w:t>
      </w:r>
      <w:bookmarkEnd w:id="42"/>
    </w:p>
    <w:p w14:paraId="2F6AFA6E" w14:textId="77777777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 xml:space="preserve">Quý vị </w:t>
      </w:r>
      <w:r w:rsidRPr="007170B2">
        <w:rPr>
          <w:b/>
          <w:bCs/>
          <w:lang w:val="vi"/>
        </w:rPr>
        <w:t>có thể</w:t>
      </w:r>
      <w:r w:rsidRPr="00821BA2">
        <w:rPr>
          <w:lang w:val="vi"/>
        </w:rPr>
        <w:t xml:space="preserve"> dùng nguồn tiền tài trợ NDIS cho thiết bị hỗ trợ thị giác.</w:t>
      </w:r>
    </w:p>
    <w:p w14:paraId="3616161E" w14:textId="77777777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>Thiết bị hỗ trợ thị giác là những thứ có thể giúp quý vị nhìn hoặc đọc.</w:t>
      </w:r>
    </w:p>
    <w:p w14:paraId="085B53AB" w14:textId="77777777" w:rsidR="00821BA2" w:rsidRPr="00821BA2" w:rsidRDefault="000D4B93" w:rsidP="001F0D7A">
      <w:pPr>
        <w:rPr>
          <w:lang w:val="en-AU"/>
        </w:rPr>
      </w:pPr>
      <w:r w:rsidRPr="00821BA2">
        <w:rPr>
          <w:lang w:val="vi"/>
        </w:rPr>
        <w:t>Ví dụ như:</w:t>
      </w:r>
    </w:p>
    <w:p w14:paraId="32A587A3" w14:textId="77777777" w:rsidR="00821BA2" w:rsidRPr="00821BA2" w:rsidRDefault="000D4B93" w:rsidP="00C36549">
      <w:pPr>
        <w:pStyle w:val="Bullet1"/>
      </w:pPr>
      <w:r w:rsidRPr="00821BA2">
        <w:rPr>
          <w:lang w:val="vi"/>
        </w:rPr>
        <w:t>chữ nổi</w:t>
      </w:r>
    </w:p>
    <w:p w14:paraId="13513AC1" w14:textId="77777777" w:rsidR="00821BA2" w:rsidRPr="00C36549" w:rsidRDefault="000D4B93" w:rsidP="001F0D7A">
      <w:pPr>
        <w:pStyle w:val="Bullet1"/>
      </w:pPr>
      <w:r w:rsidRPr="00821BA2">
        <w:rPr>
          <w:lang w:val="vi"/>
        </w:rPr>
        <w:t>kính lúp.</w:t>
      </w:r>
    </w:p>
    <w:p w14:paraId="2E47BCFB" w14:textId="77777777" w:rsidR="00821BA2" w:rsidRDefault="000D4B93" w:rsidP="001F0D7A">
      <w:pPr>
        <w:rPr>
          <w:lang w:val="en-AU"/>
        </w:rPr>
      </w:pPr>
      <w:r w:rsidRPr="00821BA2">
        <w:rPr>
          <w:lang w:val="vi"/>
        </w:rPr>
        <w:t>Kính lúp giúp mọi thứ trông to hơn.</w:t>
      </w:r>
    </w:p>
    <w:p w14:paraId="65D6B06B" w14:textId="77777777" w:rsidR="0058020B" w:rsidRDefault="0058020B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vi"/>
        </w:rPr>
      </w:pPr>
      <w:r>
        <w:rPr>
          <w:lang w:val="vi"/>
        </w:rPr>
        <w:br w:type="page"/>
      </w:r>
    </w:p>
    <w:p w14:paraId="1129ABDF" w14:textId="6251592B" w:rsidR="00821BA2" w:rsidRPr="00C615B2" w:rsidRDefault="000D4B93" w:rsidP="007E3CFF">
      <w:pPr>
        <w:pStyle w:val="Heading2"/>
        <w:rPr>
          <w:lang w:val="vi"/>
        </w:rPr>
      </w:pPr>
      <w:bookmarkStart w:id="43" w:name="_Toc184202194"/>
      <w:r w:rsidRPr="00821BA2">
        <w:rPr>
          <w:lang w:val="vi"/>
        </w:rPr>
        <w:lastRenderedPageBreak/>
        <w:t>Thông tin thêm về tài liệu này</w:t>
      </w:r>
      <w:bookmarkEnd w:id="43"/>
    </w:p>
    <w:p w14:paraId="06B356D1" w14:textId="77777777" w:rsidR="00821BA2" w:rsidRPr="00C615B2" w:rsidRDefault="000D4B93" w:rsidP="001F0D7A">
      <w:pPr>
        <w:rPr>
          <w:lang w:val="vi"/>
        </w:rPr>
      </w:pPr>
      <w:r w:rsidRPr="00821BA2">
        <w:rPr>
          <w:lang w:val="vi"/>
        </w:rPr>
        <w:t>Muốn biết thêm thông tin về tài liệu này, vui lòng liên hệ với chúng tôi.</w:t>
      </w:r>
    </w:p>
    <w:p w14:paraId="29164A5F" w14:textId="77777777" w:rsidR="00821BA2" w:rsidRPr="00C615B2" w:rsidRDefault="000D4B93" w:rsidP="001F0D7A">
      <w:pPr>
        <w:rPr>
          <w:lang w:val="vi"/>
        </w:rPr>
      </w:pPr>
      <w:r w:rsidRPr="00821BA2">
        <w:rPr>
          <w:lang w:val="vi"/>
        </w:rPr>
        <w:t xml:space="preserve">Quý vị có thể gọi điện thoại cho chúng tôi </w:t>
      </w:r>
      <w:r w:rsidRPr="00E84109">
        <w:rPr>
          <w:b/>
          <w:bCs/>
          <w:color w:val="6B2876"/>
          <w:lang w:val="vi"/>
        </w:rPr>
        <w:t>1800 800 110</w:t>
      </w:r>
    </w:p>
    <w:p w14:paraId="572FEC10" w14:textId="77777777" w:rsidR="00821BA2" w:rsidRPr="00C615B2" w:rsidRDefault="000D4B93" w:rsidP="001F0D7A">
      <w:pPr>
        <w:rPr>
          <w:b/>
          <w:bCs/>
          <w:color w:val="6B2876" w:themeColor="text1"/>
          <w:lang w:val="vi"/>
        </w:rPr>
      </w:pPr>
      <w:r w:rsidRPr="00821BA2">
        <w:rPr>
          <w:lang w:val="vi"/>
        </w:rPr>
        <w:t xml:space="preserve">Quý vị có thể gửi email cho chúng tôi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lang w:val="vi"/>
          </w:rPr>
          <w:t>enquiries@ndis.gov.au</w:t>
        </w:r>
      </w:hyperlink>
    </w:p>
    <w:p w14:paraId="647FFB93" w14:textId="77777777" w:rsidR="00821BA2" w:rsidRPr="00C615B2" w:rsidRDefault="000D4B93" w:rsidP="001F0D7A">
      <w:pPr>
        <w:rPr>
          <w:lang w:val="vi"/>
        </w:rPr>
      </w:pPr>
      <w:r w:rsidRPr="00821BA2">
        <w:rPr>
          <w:lang w:val="vi"/>
        </w:rPr>
        <w:t>Quý vị có thể trực tiếp đến một trong các văn phòng của chúng tôi</w:t>
      </w:r>
    </w:p>
    <w:p w14:paraId="1CE32779" w14:textId="77777777" w:rsidR="00821BA2" w:rsidRPr="00C615B2" w:rsidRDefault="000D4B93" w:rsidP="001F0D7A">
      <w:pPr>
        <w:rPr>
          <w:b/>
          <w:bCs/>
          <w:color w:val="6B2876" w:themeColor="text1"/>
          <w:lang w:val="vi"/>
        </w:rPr>
      </w:pPr>
      <w:r w:rsidRPr="00821BA2">
        <w:rPr>
          <w:lang w:val="vi"/>
        </w:rPr>
        <w:t xml:space="preserve">Quý vị có thể tìm văn phòng tại địa phương của mình trên trang mạng NDIS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lang w:val="vi"/>
          </w:rPr>
          <w:t>ndis.gov.au/contact/locations</w:t>
        </w:r>
      </w:hyperlink>
    </w:p>
    <w:p w14:paraId="516E041B" w14:textId="77777777" w:rsidR="00821BA2" w:rsidRPr="00C615B2" w:rsidRDefault="000D4B93" w:rsidP="007E3CFF">
      <w:pPr>
        <w:pStyle w:val="Heading2"/>
        <w:rPr>
          <w:lang w:val="vi"/>
        </w:rPr>
      </w:pPr>
      <w:bookmarkStart w:id="44" w:name="_Toc184202195"/>
      <w:r w:rsidRPr="00821BA2">
        <w:rPr>
          <w:lang w:val="vi"/>
        </w:rPr>
        <w:t>Tìm hiểu thêm về NDIA</w:t>
      </w:r>
      <w:bookmarkEnd w:id="44"/>
    </w:p>
    <w:p w14:paraId="04A04DAA" w14:textId="77777777" w:rsidR="00821BA2" w:rsidRPr="00C615B2" w:rsidRDefault="000D4B93" w:rsidP="001F0D7A">
      <w:pPr>
        <w:rPr>
          <w:lang w:val="vi"/>
        </w:rPr>
      </w:pPr>
      <w:r w:rsidRPr="00821BA2">
        <w:rPr>
          <w:lang w:val="vi"/>
        </w:rPr>
        <w:t xml:space="preserve">Truy cập trang mạng của chúng tôi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lang w:val="vi"/>
          </w:rPr>
          <w:t>ndis.gov.au</w:t>
        </w:r>
      </w:hyperlink>
    </w:p>
    <w:p w14:paraId="14D01BAC" w14:textId="77777777" w:rsidR="00821BA2" w:rsidRPr="00C615B2" w:rsidRDefault="000D4B93" w:rsidP="001F0D7A">
      <w:pPr>
        <w:rPr>
          <w:lang w:val="vi"/>
        </w:rPr>
      </w:pPr>
      <w:r w:rsidRPr="00821BA2">
        <w:rPr>
          <w:lang w:val="vi"/>
        </w:rPr>
        <w:t>Theo dõi chúng tôi trên các kênh xã hội của chúng tôi</w:t>
      </w:r>
    </w:p>
    <w:p w14:paraId="0EC24FB5" w14:textId="77777777" w:rsidR="00821BA2" w:rsidRPr="00C615B2" w:rsidRDefault="00821BA2" w:rsidP="001F0D7A">
      <w:pPr>
        <w:rPr>
          <w:b/>
          <w:bCs/>
          <w:color w:val="6B2876" w:themeColor="text1"/>
          <w:lang w:val="vi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lang w:val="vi"/>
          </w:rPr>
          <w:t>Facebook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  <w:lang w:val="vi"/>
          </w:rPr>
          <w:t>Twitter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  <w:lang w:val="vi"/>
          </w:rPr>
          <w:t>Instagram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  <w:lang w:val="vi"/>
          </w:rPr>
          <w:t>YouTube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  <w:lang w:val="vi"/>
          </w:rPr>
          <w:t>LinkedIn</w:t>
        </w:r>
      </w:hyperlink>
    </w:p>
    <w:p w14:paraId="4F788B66" w14:textId="77777777" w:rsidR="00821BA2" w:rsidRPr="00B351AB" w:rsidRDefault="000D4B93" w:rsidP="007E3CFF">
      <w:pPr>
        <w:pStyle w:val="Heading2"/>
      </w:pPr>
      <w:bookmarkStart w:id="45" w:name="_Toc184202196"/>
      <w:r w:rsidRPr="00821BA2">
        <w:rPr>
          <w:lang w:val="vi"/>
        </w:rPr>
        <w:t>Nhờ trợ giúp để liên hệ với chúng tôi</w:t>
      </w:r>
      <w:bookmarkEnd w:id="45"/>
    </w:p>
    <w:p w14:paraId="3C8F0AA8" w14:textId="3F6133BF" w:rsidR="00821BA2" w:rsidRPr="00C615B2" w:rsidRDefault="000D4B93" w:rsidP="0058020B">
      <w:pPr>
        <w:rPr>
          <w:lang w:val="vi"/>
        </w:rPr>
      </w:pPr>
      <w:r w:rsidRPr="00821BA2">
        <w:rPr>
          <w:lang w:val="vi"/>
        </w:rPr>
        <w:t xml:space="preserve">Dành cho người cần trợ giúp với tiếng Anh quý vị có thể gọi cho </w:t>
      </w:r>
      <w:r w:rsidR="0058020B" w:rsidRPr="00C615B2">
        <w:rPr>
          <w:lang w:val="vi"/>
        </w:rPr>
        <w:br/>
      </w:r>
      <w:r w:rsidRPr="00821BA2">
        <w:rPr>
          <w:lang w:val="vi"/>
        </w:rPr>
        <w:t xml:space="preserve">Dịch vụ Thông Phiên Dịch (TIS). </w:t>
      </w:r>
      <w:r w:rsidRPr="00E84109">
        <w:rPr>
          <w:b/>
          <w:bCs/>
          <w:color w:val="6B2876" w:themeColor="text1"/>
          <w:lang w:val="vi"/>
        </w:rPr>
        <w:t>131 450</w:t>
      </w:r>
    </w:p>
    <w:p w14:paraId="35F5AE54" w14:textId="360E6BFB" w:rsidR="00821BA2" w:rsidRPr="00C615B2" w:rsidRDefault="000D4B93" w:rsidP="0058020B">
      <w:pPr>
        <w:rPr>
          <w:lang w:val="vi"/>
        </w:rPr>
      </w:pPr>
      <w:r w:rsidRPr="00821BA2">
        <w:rPr>
          <w:lang w:val="vi"/>
        </w:rPr>
        <w:t xml:space="preserve">Dành cho người khiếm thính hoặc có thính giác kém Dịch vụ </w:t>
      </w:r>
      <w:r w:rsidR="0058020B" w:rsidRPr="00C615B2">
        <w:rPr>
          <w:lang w:val="vi"/>
        </w:rPr>
        <w:br/>
      </w:r>
      <w:r w:rsidRPr="00821BA2">
        <w:rPr>
          <w:lang w:val="vi"/>
        </w:rPr>
        <w:t xml:space="preserve">Tiếp âm Quốc gia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lang w:val="vi"/>
          </w:rPr>
          <w:t>relayservice.gov.au</w:t>
        </w:r>
      </w:hyperlink>
    </w:p>
    <w:p w14:paraId="2D2D962C" w14:textId="77777777" w:rsidR="00821BA2" w:rsidRPr="00C615B2" w:rsidRDefault="000D4B93" w:rsidP="001F0D7A">
      <w:pPr>
        <w:rPr>
          <w:lang w:val="vi"/>
        </w:rPr>
      </w:pPr>
      <w:r w:rsidRPr="00821BA2">
        <w:rPr>
          <w:lang w:val="vi"/>
        </w:rPr>
        <w:t xml:space="preserve">Quý vị có thể sử dụng chế độ điện thoại văn bản (TTY). </w:t>
      </w:r>
      <w:r w:rsidRPr="00E84109">
        <w:rPr>
          <w:b/>
          <w:bCs/>
          <w:color w:val="6B2876" w:themeColor="text1"/>
          <w:lang w:val="vi"/>
        </w:rPr>
        <w:t>1800 555 677</w:t>
      </w:r>
    </w:p>
    <w:p w14:paraId="48E6DEAA" w14:textId="77777777" w:rsidR="001375CA" w:rsidRPr="00C615B2" w:rsidRDefault="000D4B93" w:rsidP="00E84109">
      <w:pPr>
        <w:rPr>
          <w:lang w:val="vi"/>
        </w:rPr>
      </w:pPr>
      <w:r w:rsidRPr="00821BA2">
        <w:rPr>
          <w:lang w:val="vi"/>
        </w:rPr>
        <w:t xml:space="preserve">Quý vị có thể sử dụng tiếp âm giọng nói. </w:t>
      </w:r>
      <w:r w:rsidRPr="00E84109">
        <w:rPr>
          <w:b/>
          <w:bCs/>
          <w:color w:val="6B2876" w:themeColor="text1"/>
          <w:lang w:val="vi"/>
        </w:rPr>
        <w:t>1800 555 727</w:t>
      </w:r>
    </w:p>
    <w:sectPr w:rsidR="001375CA" w:rsidRPr="00C615B2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2E06" w14:textId="77777777" w:rsidR="00143CF6" w:rsidRDefault="00143CF6">
      <w:pPr>
        <w:spacing w:before="0" w:after="0" w:line="240" w:lineRule="auto"/>
      </w:pPr>
      <w:r>
        <w:separator/>
      </w:r>
    </w:p>
  </w:endnote>
  <w:endnote w:type="continuationSeparator" w:id="0">
    <w:p w14:paraId="0B3AEF08" w14:textId="77777777" w:rsidR="00143CF6" w:rsidRDefault="00143C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695B30" w14:textId="77777777" w:rsidR="002B27DE" w:rsidRDefault="000D4B93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DC3FBE" w14:textId="77777777" w:rsidR="008D4B76" w:rsidRDefault="008D4B76" w:rsidP="0008609C">
    <w:pPr>
      <w:pStyle w:val="Footer"/>
    </w:pPr>
  </w:p>
  <w:p w14:paraId="3B8626E1" w14:textId="77777777" w:rsidR="00AA6762" w:rsidRDefault="00AA6762" w:rsidP="005C7C78"/>
  <w:p w14:paraId="248E4AD3" w14:textId="77777777" w:rsidR="00AA6762" w:rsidRDefault="00AA6762" w:rsidP="005C7C78"/>
  <w:p w14:paraId="01D94644" w14:textId="77777777" w:rsidR="00A71751" w:rsidRDefault="00A71751" w:rsidP="005C7C78"/>
  <w:p w14:paraId="0769485E" w14:textId="77777777" w:rsidR="00A71751" w:rsidRDefault="00A71751" w:rsidP="005C7C78"/>
  <w:p w14:paraId="6D09F153" w14:textId="77777777" w:rsidR="00A71751" w:rsidRDefault="00A71751" w:rsidP="005C7C78"/>
  <w:p w14:paraId="317BF04F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AE09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2D3B40" w14:textId="77777777" w:rsidR="00A71751" w:rsidRPr="0008609C" w:rsidRDefault="000D4B93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lang w:val="vi"/>
          </w:rPr>
          <w:t>ndis.gov.au</w:t>
        </w:r>
        <w:r w:rsidRPr="0008609C">
          <w:rPr>
            <w:lang w:val="vi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vi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vi"/>
          </w:rPr>
          <w:t>18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3E3862" w14:textId="77777777" w:rsidR="00FB6E6D" w:rsidRPr="0008609C" w:rsidRDefault="000D4B93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lang w:val="vi"/>
          </w:rPr>
          <w:t>ndis.gov.au</w:t>
        </w:r>
        <w:r w:rsidRPr="0008609C">
          <w:rPr>
            <w:lang w:val="vi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vi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vi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B424" w14:textId="77777777" w:rsidR="00143CF6" w:rsidRDefault="00143CF6">
      <w:pPr>
        <w:spacing w:before="0" w:after="0" w:line="240" w:lineRule="auto"/>
      </w:pPr>
      <w:r>
        <w:separator/>
      </w:r>
    </w:p>
  </w:footnote>
  <w:footnote w:type="continuationSeparator" w:id="0">
    <w:p w14:paraId="6C159B8A" w14:textId="77777777" w:rsidR="00143CF6" w:rsidRDefault="00143C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1321" w14:textId="77777777" w:rsidR="008D4B76" w:rsidRDefault="008D4B76" w:rsidP="005C7C78">
    <w:pPr>
      <w:pStyle w:val="Header"/>
    </w:pPr>
  </w:p>
  <w:p w14:paraId="493DA51D" w14:textId="77777777" w:rsidR="00AA6762" w:rsidRDefault="00AA6762" w:rsidP="005C7C78"/>
  <w:p w14:paraId="5CF4385A" w14:textId="77777777" w:rsidR="00AA6762" w:rsidRDefault="00AA6762" w:rsidP="005C7C78"/>
  <w:p w14:paraId="2022C756" w14:textId="77777777" w:rsidR="00A71751" w:rsidRDefault="00A71751" w:rsidP="005C7C78"/>
  <w:p w14:paraId="714604A2" w14:textId="77777777" w:rsidR="00A71751" w:rsidRDefault="00A71751" w:rsidP="005C7C78"/>
  <w:p w14:paraId="262CA540" w14:textId="77777777" w:rsidR="00A71751" w:rsidRDefault="00A71751" w:rsidP="005C7C78"/>
  <w:p w14:paraId="19CC5F65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A7DF" w14:textId="77777777" w:rsidR="00A71751" w:rsidRPr="00CB6A42" w:rsidRDefault="000D4B93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0D68F1" wp14:editId="427FE5FA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68E66" wp14:editId="73B1AC14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9AED" w14:textId="77777777" w:rsidR="00B476C2" w:rsidRPr="00D348CF" w:rsidRDefault="000D4B93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22370FB" wp14:editId="24B20E7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CC08E9D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52AE5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2C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42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6D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ED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0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AF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88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2A405C2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DBC6EEBC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2BB64938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4ABC691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E72C239A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52A4BE72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9328F4D6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3BE6318E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8D5A17F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7A7EC318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F763BE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CC824B5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940D95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DEA6BC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972A43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17AADE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A28BD4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A469D4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B4EAF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C0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7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43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02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8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AE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ED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E8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78189">
    <w:abstractNumId w:val="6"/>
  </w:num>
  <w:num w:numId="2" w16cid:durableId="1502699680">
    <w:abstractNumId w:val="0"/>
  </w:num>
  <w:num w:numId="3" w16cid:durableId="971012026">
    <w:abstractNumId w:val="2"/>
  </w:num>
  <w:num w:numId="4" w16cid:durableId="1905480396">
    <w:abstractNumId w:val="12"/>
  </w:num>
  <w:num w:numId="5" w16cid:durableId="646667613">
    <w:abstractNumId w:val="3"/>
  </w:num>
  <w:num w:numId="6" w16cid:durableId="1109424163">
    <w:abstractNumId w:val="1"/>
  </w:num>
  <w:num w:numId="7" w16cid:durableId="633558006">
    <w:abstractNumId w:val="5"/>
  </w:num>
  <w:num w:numId="8" w16cid:durableId="713120542">
    <w:abstractNumId w:val="8"/>
  </w:num>
  <w:num w:numId="9" w16cid:durableId="776868916">
    <w:abstractNumId w:val="7"/>
  </w:num>
  <w:num w:numId="10" w16cid:durableId="649098676">
    <w:abstractNumId w:val="9"/>
  </w:num>
  <w:num w:numId="11" w16cid:durableId="1843860121">
    <w:abstractNumId w:val="10"/>
  </w:num>
  <w:num w:numId="12" w16cid:durableId="1978335349">
    <w:abstractNumId w:val="4"/>
  </w:num>
  <w:num w:numId="13" w16cid:durableId="195293557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0E53"/>
    <w:rsid w:val="00031CD3"/>
    <w:rsid w:val="00043C99"/>
    <w:rsid w:val="00066632"/>
    <w:rsid w:val="000714F5"/>
    <w:rsid w:val="0008609C"/>
    <w:rsid w:val="000B2BF1"/>
    <w:rsid w:val="000B56AB"/>
    <w:rsid w:val="000B66FC"/>
    <w:rsid w:val="000D06FD"/>
    <w:rsid w:val="000D4B93"/>
    <w:rsid w:val="000D6C90"/>
    <w:rsid w:val="000F5B38"/>
    <w:rsid w:val="00102A1D"/>
    <w:rsid w:val="00114DE1"/>
    <w:rsid w:val="0012394D"/>
    <w:rsid w:val="001258BB"/>
    <w:rsid w:val="001375CA"/>
    <w:rsid w:val="0014207A"/>
    <w:rsid w:val="001439BE"/>
    <w:rsid w:val="00143CF6"/>
    <w:rsid w:val="00146820"/>
    <w:rsid w:val="001665A1"/>
    <w:rsid w:val="001701A8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23DBB"/>
    <w:rsid w:val="00227BAF"/>
    <w:rsid w:val="002305F9"/>
    <w:rsid w:val="00231289"/>
    <w:rsid w:val="002321EA"/>
    <w:rsid w:val="0023603F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F2983"/>
    <w:rsid w:val="002F45DB"/>
    <w:rsid w:val="002F7C36"/>
    <w:rsid w:val="00304C4D"/>
    <w:rsid w:val="00323BB7"/>
    <w:rsid w:val="0033117A"/>
    <w:rsid w:val="003313CD"/>
    <w:rsid w:val="00337459"/>
    <w:rsid w:val="00347C8C"/>
    <w:rsid w:val="003525AE"/>
    <w:rsid w:val="00360F21"/>
    <w:rsid w:val="003622D9"/>
    <w:rsid w:val="0036432F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E3017"/>
    <w:rsid w:val="003F2DA2"/>
    <w:rsid w:val="003F6ED7"/>
    <w:rsid w:val="0040062A"/>
    <w:rsid w:val="0040636B"/>
    <w:rsid w:val="00407024"/>
    <w:rsid w:val="00421F32"/>
    <w:rsid w:val="00441824"/>
    <w:rsid w:val="00452597"/>
    <w:rsid w:val="0045753D"/>
    <w:rsid w:val="00457EF1"/>
    <w:rsid w:val="00460985"/>
    <w:rsid w:val="0046167E"/>
    <w:rsid w:val="004659C6"/>
    <w:rsid w:val="0046680F"/>
    <w:rsid w:val="00470602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3496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48FD"/>
    <w:rsid w:val="00570781"/>
    <w:rsid w:val="00574058"/>
    <w:rsid w:val="00574D04"/>
    <w:rsid w:val="00576162"/>
    <w:rsid w:val="0058020B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3AA9"/>
    <w:rsid w:val="005C7C78"/>
    <w:rsid w:val="005D5DBA"/>
    <w:rsid w:val="005D5F3B"/>
    <w:rsid w:val="005E72A2"/>
    <w:rsid w:val="005F409F"/>
    <w:rsid w:val="005F78E7"/>
    <w:rsid w:val="0062119A"/>
    <w:rsid w:val="00622BCE"/>
    <w:rsid w:val="00634C18"/>
    <w:rsid w:val="0063721F"/>
    <w:rsid w:val="00645007"/>
    <w:rsid w:val="00664E61"/>
    <w:rsid w:val="006765FF"/>
    <w:rsid w:val="0068067B"/>
    <w:rsid w:val="00683992"/>
    <w:rsid w:val="006A4CE7"/>
    <w:rsid w:val="006B23F1"/>
    <w:rsid w:val="006B46BC"/>
    <w:rsid w:val="006B5615"/>
    <w:rsid w:val="006C3124"/>
    <w:rsid w:val="006C3AF5"/>
    <w:rsid w:val="006D5EDC"/>
    <w:rsid w:val="006D7AA0"/>
    <w:rsid w:val="006E1038"/>
    <w:rsid w:val="006F0D47"/>
    <w:rsid w:val="006F11A0"/>
    <w:rsid w:val="00704E08"/>
    <w:rsid w:val="007128E1"/>
    <w:rsid w:val="007170B2"/>
    <w:rsid w:val="007219F1"/>
    <w:rsid w:val="007279D6"/>
    <w:rsid w:val="00734BFE"/>
    <w:rsid w:val="00735C0D"/>
    <w:rsid w:val="007428D6"/>
    <w:rsid w:val="00761E08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357E"/>
    <w:rsid w:val="007B493D"/>
    <w:rsid w:val="007D5C97"/>
    <w:rsid w:val="007E10B2"/>
    <w:rsid w:val="007E2852"/>
    <w:rsid w:val="007E3CFF"/>
    <w:rsid w:val="007E6C06"/>
    <w:rsid w:val="007F2EED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47009"/>
    <w:rsid w:val="00855048"/>
    <w:rsid w:val="00857F40"/>
    <w:rsid w:val="00863C7F"/>
    <w:rsid w:val="00887867"/>
    <w:rsid w:val="008904CF"/>
    <w:rsid w:val="00895ACB"/>
    <w:rsid w:val="00897011"/>
    <w:rsid w:val="008A207B"/>
    <w:rsid w:val="008A3C7E"/>
    <w:rsid w:val="008A5A27"/>
    <w:rsid w:val="008C3F4B"/>
    <w:rsid w:val="008D0605"/>
    <w:rsid w:val="008D3C90"/>
    <w:rsid w:val="008D4B7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C7832"/>
    <w:rsid w:val="009F0B09"/>
    <w:rsid w:val="009F2C71"/>
    <w:rsid w:val="009F7D44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504C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6028"/>
    <w:rsid w:val="00B351AB"/>
    <w:rsid w:val="00B40AAC"/>
    <w:rsid w:val="00B476C2"/>
    <w:rsid w:val="00B6679E"/>
    <w:rsid w:val="00B728C9"/>
    <w:rsid w:val="00B73DA2"/>
    <w:rsid w:val="00B7477A"/>
    <w:rsid w:val="00B97A26"/>
    <w:rsid w:val="00BA2DB9"/>
    <w:rsid w:val="00BA5714"/>
    <w:rsid w:val="00BD5EAA"/>
    <w:rsid w:val="00BD64BC"/>
    <w:rsid w:val="00BD6CC5"/>
    <w:rsid w:val="00BE18A2"/>
    <w:rsid w:val="00BE632A"/>
    <w:rsid w:val="00BE7148"/>
    <w:rsid w:val="00BF1D35"/>
    <w:rsid w:val="00C06811"/>
    <w:rsid w:val="00C07318"/>
    <w:rsid w:val="00C107E1"/>
    <w:rsid w:val="00C17773"/>
    <w:rsid w:val="00C27827"/>
    <w:rsid w:val="00C278E7"/>
    <w:rsid w:val="00C36549"/>
    <w:rsid w:val="00C374C0"/>
    <w:rsid w:val="00C54B33"/>
    <w:rsid w:val="00C615B2"/>
    <w:rsid w:val="00C714B0"/>
    <w:rsid w:val="00C82763"/>
    <w:rsid w:val="00C857EB"/>
    <w:rsid w:val="00C90CA9"/>
    <w:rsid w:val="00C945B0"/>
    <w:rsid w:val="00CB2835"/>
    <w:rsid w:val="00CB6A42"/>
    <w:rsid w:val="00CC7A75"/>
    <w:rsid w:val="00CD3DF5"/>
    <w:rsid w:val="00CE093E"/>
    <w:rsid w:val="00CE0C0C"/>
    <w:rsid w:val="00CE720A"/>
    <w:rsid w:val="00CF74D3"/>
    <w:rsid w:val="00D01A76"/>
    <w:rsid w:val="00D05FD5"/>
    <w:rsid w:val="00D11A62"/>
    <w:rsid w:val="00D13CE7"/>
    <w:rsid w:val="00D23C52"/>
    <w:rsid w:val="00D3240F"/>
    <w:rsid w:val="00D347EA"/>
    <w:rsid w:val="00D348CF"/>
    <w:rsid w:val="00D3530B"/>
    <w:rsid w:val="00D35FF8"/>
    <w:rsid w:val="00D426EB"/>
    <w:rsid w:val="00D50150"/>
    <w:rsid w:val="00D541D4"/>
    <w:rsid w:val="00D61F23"/>
    <w:rsid w:val="00D62CB8"/>
    <w:rsid w:val="00D84A1B"/>
    <w:rsid w:val="00D87A0F"/>
    <w:rsid w:val="00DA2D47"/>
    <w:rsid w:val="00DA7FCE"/>
    <w:rsid w:val="00DB5769"/>
    <w:rsid w:val="00DB7CDE"/>
    <w:rsid w:val="00DC322B"/>
    <w:rsid w:val="00DC338C"/>
    <w:rsid w:val="00DD3D47"/>
    <w:rsid w:val="00DD6B4D"/>
    <w:rsid w:val="00DE3193"/>
    <w:rsid w:val="00DE699A"/>
    <w:rsid w:val="00E1408A"/>
    <w:rsid w:val="00E23A5B"/>
    <w:rsid w:val="00E33702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E0BC9"/>
    <w:rsid w:val="00EE54E1"/>
    <w:rsid w:val="00EF040B"/>
    <w:rsid w:val="00EF6560"/>
    <w:rsid w:val="00F05851"/>
    <w:rsid w:val="00F26DF4"/>
    <w:rsid w:val="00F3328F"/>
    <w:rsid w:val="00F34F32"/>
    <w:rsid w:val="00F411F2"/>
    <w:rsid w:val="00F44AC5"/>
    <w:rsid w:val="00F50546"/>
    <w:rsid w:val="00F64AE7"/>
    <w:rsid w:val="00F67B66"/>
    <w:rsid w:val="00F738A9"/>
    <w:rsid w:val="00F77F8E"/>
    <w:rsid w:val="00F83634"/>
    <w:rsid w:val="00F906E6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6326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0974"/>
  <w15:docId w15:val="{B07C9C57-E269-4063-97D6-D5006F14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22840-CCDF-49FE-8DDE-7BF195266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Những hỗ trợ mà quý vị có thể sử dụng nguồn tiền tài trợ NDIS để chi trả</vt:lpstr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hỗ trợ quý vị có thể sử dụng nguồn tiền tài trợ NDIS để chi trả</dc:title>
  <dc:creator>National Disability Insurance Agency (NDIA)</dc:creator>
  <cp:lastModifiedBy>Dakin, Petrina</cp:lastModifiedBy>
  <cp:revision>2</cp:revision>
  <dcterms:created xsi:type="dcterms:W3CDTF">2025-02-14T03:52:00Z</dcterms:created>
  <dcterms:modified xsi:type="dcterms:W3CDTF">2025-02-14T03:52:00Z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