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F7B3" w14:textId="6D1EFB4F" w:rsidR="00187E5E" w:rsidRPr="00042EF2" w:rsidRDefault="002E182B" w:rsidP="7E6129C9">
      <w:pPr>
        <w:pStyle w:val="Heading1"/>
        <w:jc w:val="left"/>
        <w:rPr>
          <w:rFonts w:ascii="Arial" w:hAnsi="Arial" w:cs="Arial"/>
        </w:rPr>
      </w:pPr>
      <w:r w:rsidRPr="7E6129C9">
        <w:rPr>
          <w:rFonts w:ascii="Arial" w:hAnsi="Arial" w:cs="Arial"/>
        </w:rPr>
        <w:t>Specialist Disability Accommodation (SDA) Design Standard Review</w:t>
      </w:r>
      <w:r w:rsidR="00351129" w:rsidRPr="7E6129C9">
        <w:rPr>
          <w:rFonts w:ascii="Arial" w:hAnsi="Arial" w:cs="Arial"/>
        </w:rPr>
        <w:t xml:space="preserve"> 2025-26</w:t>
      </w:r>
    </w:p>
    <w:p w14:paraId="42508071" w14:textId="2FC54246" w:rsidR="00187E5E" w:rsidRPr="00042EF2" w:rsidRDefault="00187E5E" w:rsidP="00187E5E">
      <w:pPr>
        <w:pStyle w:val="Heading1"/>
        <w:rPr>
          <w:rFonts w:ascii="Arial" w:hAnsi="Arial" w:cs="Arial"/>
        </w:rPr>
      </w:pPr>
      <w:r w:rsidRPr="00042EF2">
        <w:rPr>
          <w:rFonts w:ascii="Arial" w:hAnsi="Arial" w:cs="Arial"/>
        </w:rPr>
        <w:t>Terms of Reference</w:t>
      </w:r>
    </w:p>
    <w:p w14:paraId="68C96EE4" w14:textId="1A567D86" w:rsidR="003A3B85" w:rsidRPr="007A5829" w:rsidRDefault="00F92DB6" w:rsidP="00CA0215">
      <w:pPr>
        <w:pStyle w:val="Heading2"/>
        <w:rPr>
          <w:rFonts w:ascii="Arial" w:hAnsi="Arial" w:cs="Arial"/>
          <w:color w:val="6B2976"/>
        </w:rPr>
      </w:pPr>
      <w:r>
        <w:rPr>
          <w:rFonts w:ascii="Arial" w:hAnsi="Arial" w:cs="Arial"/>
          <w:color w:val="6B2976" w:themeColor="accent1"/>
        </w:rPr>
        <w:t>Context</w:t>
      </w:r>
    </w:p>
    <w:p w14:paraId="2183124B" w14:textId="70ADAC12" w:rsidR="003F0A93" w:rsidRPr="0036395B" w:rsidRDefault="00F92DB6" w:rsidP="2DC83438">
      <w:pPr>
        <w:rPr>
          <w:rFonts w:ascii="Arial" w:hAnsi="Arial"/>
        </w:rPr>
      </w:pPr>
      <w:r w:rsidRPr="0036395B">
        <w:rPr>
          <w:rFonts w:ascii="Arial" w:hAnsi="Arial"/>
        </w:rPr>
        <w:t>Specialist Disability Accommodation (SDA)</w:t>
      </w:r>
      <w:r w:rsidR="00CB70B2" w:rsidRPr="0036395B">
        <w:rPr>
          <w:rFonts w:ascii="Arial" w:hAnsi="Arial"/>
        </w:rPr>
        <w:t xml:space="preserve"> is a type of </w:t>
      </w:r>
      <w:r w:rsidR="00A33E36" w:rsidRPr="0036395B">
        <w:rPr>
          <w:rFonts w:ascii="Arial" w:hAnsi="Arial"/>
        </w:rPr>
        <w:t xml:space="preserve">capital </w:t>
      </w:r>
      <w:r w:rsidR="00CB70B2" w:rsidRPr="0036395B">
        <w:rPr>
          <w:rFonts w:ascii="Arial" w:hAnsi="Arial"/>
        </w:rPr>
        <w:t xml:space="preserve">support </w:t>
      </w:r>
      <w:r w:rsidR="00111E95" w:rsidRPr="0036395B">
        <w:rPr>
          <w:rFonts w:ascii="Arial" w:hAnsi="Arial"/>
        </w:rPr>
        <w:t xml:space="preserve">that may be </w:t>
      </w:r>
      <w:r w:rsidR="00CB70B2" w:rsidRPr="0036395B">
        <w:rPr>
          <w:rFonts w:ascii="Arial" w:hAnsi="Arial"/>
        </w:rPr>
        <w:t xml:space="preserve">funded under the National Disability Insurance Scheme (NDIS) for </w:t>
      </w:r>
      <w:r w:rsidR="00710040" w:rsidRPr="0036395B">
        <w:rPr>
          <w:rFonts w:ascii="Arial" w:hAnsi="Arial"/>
        </w:rPr>
        <w:t>eligible</w:t>
      </w:r>
      <w:r w:rsidR="00111E95" w:rsidRPr="0036395B">
        <w:rPr>
          <w:rFonts w:ascii="Arial" w:hAnsi="Arial"/>
        </w:rPr>
        <w:t xml:space="preserve"> participants who have an extreme </w:t>
      </w:r>
      <w:r w:rsidR="002F08BE" w:rsidRPr="0036395B">
        <w:rPr>
          <w:rFonts w:ascii="Arial" w:hAnsi="Arial"/>
        </w:rPr>
        <w:t xml:space="preserve">functional impairment or very high support needs. </w:t>
      </w:r>
    </w:p>
    <w:p w14:paraId="713DD334" w14:textId="100AE970" w:rsidR="00CB70B2" w:rsidRPr="0036395B" w:rsidRDefault="00CB70B2" w:rsidP="2DC83438">
      <w:pPr>
        <w:rPr>
          <w:rFonts w:ascii="Arial" w:hAnsi="Arial"/>
        </w:rPr>
      </w:pPr>
      <w:r w:rsidRPr="0036395B">
        <w:rPr>
          <w:rFonts w:ascii="Arial" w:hAnsi="Arial"/>
        </w:rPr>
        <w:t xml:space="preserve">SDA </w:t>
      </w:r>
      <w:r w:rsidR="00A27F1E" w:rsidRPr="0036395B">
        <w:rPr>
          <w:rFonts w:ascii="Arial" w:hAnsi="Arial"/>
        </w:rPr>
        <w:t xml:space="preserve">refers to accommodation for people who require specialist </w:t>
      </w:r>
      <w:r w:rsidR="00EC18E8" w:rsidRPr="0036395B">
        <w:rPr>
          <w:rFonts w:ascii="Arial" w:hAnsi="Arial"/>
        </w:rPr>
        <w:t xml:space="preserve">housing solutions to assist with the delivery of supports </w:t>
      </w:r>
      <w:r w:rsidR="008F4C44" w:rsidRPr="0036395B">
        <w:rPr>
          <w:rFonts w:ascii="Arial" w:hAnsi="Arial"/>
        </w:rPr>
        <w:t xml:space="preserve">to </w:t>
      </w:r>
      <w:r w:rsidR="004D06B1" w:rsidRPr="0036395B">
        <w:rPr>
          <w:rFonts w:ascii="Arial" w:hAnsi="Arial"/>
        </w:rPr>
        <w:t xml:space="preserve">enhance self-determination and create the conditions </w:t>
      </w:r>
      <w:r w:rsidR="00CC1D8F" w:rsidRPr="0036395B">
        <w:rPr>
          <w:rFonts w:ascii="Arial" w:hAnsi="Arial"/>
        </w:rPr>
        <w:t xml:space="preserve">for participants to lead vibrant, safe and independent lives. </w:t>
      </w:r>
    </w:p>
    <w:p w14:paraId="544B6C78" w14:textId="34CCDED7" w:rsidR="00CB70B2" w:rsidRPr="0036395B" w:rsidRDefault="00B167BE" w:rsidP="007A5829">
      <w:pPr>
        <w:rPr>
          <w:rFonts w:ascii="Arial" w:hAnsi="Arial"/>
        </w:rPr>
      </w:pPr>
      <w:r w:rsidRPr="0036395B">
        <w:rPr>
          <w:rFonts w:ascii="Arial" w:hAnsi="Arial"/>
        </w:rPr>
        <w:t xml:space="preserve">The SDA Design Standard </w:t>
      </w:r>
      <w:r w:rsidR="007F1114" w:rsidRPr="0036395B">
        <w:rPr>
          <w:rFonts w:ascii="Arial" w:hAnsi="Arial"/>
        </w:rPr>
        <w:t>sets out the minimum</w:t>
      </w:r>
      <w:r w:rsidR="009734D1" w:rsidRPr="0036395B">
        <w:rPr>
          <w:rFonts w:ascii="Arial" w:hAnsi="Arial"/>
        </w:rPr>
        <w:t xml:space="preserve"> design requirements for new build dwellings that are </w:t>
      </w:r>
      <w:r w:rsidR="00A037D5">
        <w:rPr>
          <w:rFonts w:ascii="Arial" w:hAnsi="Arial"/>
        </w:rPr>
        <w:t xml:space="preserve">to be </w:t>
      </w:r>
      <w:r w:rsidR="009734D1" w:rsidRPr="0036395B">
        <w:rPr>
          <w:rFonts w:ascii="Arial" w:hAnsi="Arial"/>
        </w:rPr>
        <w:t xml:space="preserve">enrolled as SDA </w:t>
      </w:r>
      <w:r w:rsidRPr="0036395B">
        <w:rPr>
          <w:rFonts w:ascii="Arial" w:hAnsi="Arial"/>
        </w:rPr>
        <w:t xml:space="preserve">across </w:t>
      </w:r>
      <w:r w:rsidR="009D0CBC" w:rsidRPr="0036395B">
        <w:rPr>
          <w:rFonts w:ascii="Arial" w:hAnsi="Arial"/>
        </w:rPr>
        <w:t>4</w:t>
      </w:r>
      <w:r w:rsidRPr="0036395B">
        <w:rPr>
          <w:rFonts w:ascii="Arial" w:hAnsi="Arial"/>
        </w:rPr>
        <w:t xml:space="preserve"> design categories </w:t>
      </w:r>
      <w:r w:rsidR="000010F1" w:rsidRPr="0036395B">
        <w:rPr>
          <w:rFonts w:ascii="Arial" w:hAnsi="Arial"/>
        </w:rPr>
        <w:t xml:space="preserve">that aim to </w:t>
      </w:r>
      <w:r w:rsidRPr="0036395B">
        <w:rPr>
          <w:rFonts w:ascii="Arial" w:hAnsi="Arial"/>
        </w:rPr>
        <w:t>meet the diverse needs of participants</w:t>
      </w:r>
      <w:r w:rsidR="008F4C44" w:rsidRPr="0036395B">
        <w:rPr>
          <w:rFonts w:ascii="Arial" w:hAnsi="Arial"/>
        </w:rPr>
        <w:t xml:space="preserve"> who require specialist housing</w:t>
      </w:r>
      <w:r w:rsidR="00AA5966" w:rsidRPr="0036395B">
        <w:rPr>
          <w:rFonts w:ascii="Arial" w:hAnsi="Arial"/>
        </w:rPr>
        <w:t>. The design categories are:</w:t>
      </w:r>
    </w:p>
    <w:p w14:paraId="6C8D1B79" w14:textId="77777777" w:rsidR="00CB70B2" w:rsidRPr="0036395B" w:rsidRDefault="00CB70B2" w:rsidP="009419C4">
      <w:pPr>
        <w:pStyle w:val="ListParagraph"/>
        <w:numPr>
          <w:ilvl w:val="0"/>
          <w:numId w:val="7"/>
        </w:numPr>
        <w:spacing w:before="0" w:line="240" w:lineRule="auto"/>
        <w:rPr>
          <w:rFonts w:ascii="Arial" w:hAnsi="Arial"/>
        </w:rPr>
      </w:pPr>
      <w:r w:rsidRPr="0036395B">
        <w:rPr>
          <w:rFonts w:ascii="Arial" w:hAnsi="Arial"/>
        </w:rPr>
        <w:t>Improved Liveability</w:t>
      </w:r>
    </w:p>
    <w:p w14:paraId="7C63CFAA" w14:textId="77777777" w:rsidR="00CB70B2" w:rsidRPr="0036395B" w:rsidRDefault="00CB70B2" w:rsidP="009419C4">
      <w:pPr>
        <w:pStyle w:val="ListParagraph"/>
        <w:numPr>
          <w:ilvl w:val="0"/>
          <w:numId w:val="7"/>
        </w:numPr>
        <w:spacing w:before="0" w:line="240" w:lineRule="auto"/>
        <w:rPr>
          <w:rFonts w:ascii="Arial" w:hAnsi="Arial"/>
        </w:rPr>
      </w:pPr>
      <w:r w:rsidRPr="0036395B">
        <w:rPr>
          <w:rFonts w:ascii="Arial" w:hAnsi="Arial"/>
        </w:rPr>
        <w:t>Fully Accessible</w:t>
      </w:r>
    </w:p>
    <w:p w14:paraId="1C229D61" w14:textId="4AB4A3E9" w:rsidR="00CB70B2" w:rsidRPr="0036395B" w:rsidRDefault="00CB70B2" w:rsidP="009419C4">
      <w:pPr>
        <w:pStyle w:val="ListParagraph"/>
        <w:numPr>
          <w:ilvl w:val="0"/>
          <w:numId w:val="7"/>
        </w:numPr>
        <w:spacing w:before="0" w:line="240" w:lineRule="auto"/>
        <w:rPr>
          <w:rFonts w:ascii="Arial" w:hAnsi="Arial"/>
        </w:rPr>
      </w:pPr>
      <w:r w:rsidRPr="0036395B">
        <w:rPr>
          <w:rFonts w:ascii="Arial" w:hAnsi="Arial"/>
        </w:rPr>
        <w:t>Robust</w:t>
      </w:r>
    </w:p>
    <w:p w14:paraId="6EDB20B6" w14:textId="35F5947B" w:rsidR="00CB70B2" w:rsidRPr="0036395B" w:rsidRDefault="00CB70B2" w:rsidP="009419C4">
      <w:pPr>
        <w:pStyle w:val="ListParagraph"/>
        <w:numPr>
          <w:ilvl w:val="0"/>
          <w:numId w:val="7"/>
        </w:numPr>
        <w:spacing w:before="0" w:line="240" w:lineRule="auto"/>
        <w:rPr>
          <w:rFonts w:ascii="Arial" w:hAnsi="Arial"/>
        </w:rPr>
      </w:pPr>
      <w:r w:rsidRPr="0036395B">
        <w:rPr>
          <w:rFonts w:ascii="Arial" w:hAnsi="Arial"/>
        </w:rPr>
        <w:t xml:space="preserve">High Physical Support. </w:t>
      </w:r>
    </w:p>
    <w:p w14:paraId="44DE19CE" w14:textId="373A609E" w:rsidR="00A3155F" w:rsidRPr="0036395B" w:rsidRDefault="00A95C87" w:rsidP="2DC83438">
      <w:pPr>
        <w:rPr>
          <w:rFonts w:ascii="Arial" w:hAnsi="Arial"/>
        </w:rPr>
      </w:pPr>
      <w:r w:rsidRPr="0036395B">
        <w:rPr>
          <w:rFonts w:ascii="Arial" w:hAnsi="Arial"/>
        </w:rPr>
        <w:t xml:space="preserve">The </w:t>
      </w:r>
      <w:r w:rsidR="00625CDF">
        <w:rPr>
          <w:rFonts w:ascii="Arial" w:hAnsi="Arial"/>
        </w:rPr>
        <w:t xml:space="preserve">SDA Design </w:t>
      </w:r>
      <w:r w:rsidRPr="0036395B">
        <w:rPr>
          <w:rFonts w:ascii="Arial" w:hAnsi="Arial"/>
        </w:rPr>
        <w:t xml:space="preserve">Standard </w:t>
      </w:r>
      <w:r w:rsidR="00AF2C24" w:rsidRPr="0036395B">
        <w:rPr>
          <w:rFonts w:ascii="Arial" w:hAnsi="Arial"/>
        </w:rPr>
        <w:t>was</w:t>
      </w:r>
      <w:r w:rsidRPr="0036395B">
        <w:rPr>
          <w:rFonts w:ascii="Arial" w:hAnsi="Arial"/>
        </w:rPr>
        <w:t xml:space="preserve"> first</w:t>
      </w:r>
      <w:r w:rsidR="00AF2C24" w:rsidRPr="0036395B">
        <w:rPr>
          <w:rFonts w:ascii="Arial" w:hAnsi="Arial"/>
        </w:rPr>
        <w:t xml:space="preserve"> introduced in 2019 and became mandatory for new build</w:t>
      </w:r>
      <w:r w:rsidR="00C357F6">
        <w:rPr>
          <w:rFonts w:ascii="Arial" w:hAnsi="Arial"/>
        </w:rPr>
        <w:t xml:space="preserve"> and new build refurbished SDA</w:t>
      </w:r>
      <w:r w:rsidR="00AF2C24" w:rsidRPr="0036395B">
        <w:rPr>
          <w:rFonts w:ascii="Arial" w:hAnsi="Arial"/>
        </w:rPr>
        <w:t xml:space="preserve"> from 1 July 2021</w:t>
      </w:r>
      <w:r w:rsidR="00027AA7" w:rsidRPr="0036395B">
        <w:rPr>
          <w:rFonts w:ascii="Arial" w:hAnsi="Arial"/>
        </w:rPr>
        <w:t xml:space="preserve">. </w:t>
      </w:r>
      <w:r w:rsidR="009F1C3F" w:rsidRPr="0036395B">
        <w:rPr>
          <w:rFonts w:ascii="Arial" w:hAnsi="Arial"/>
        </w:rPr>
        <w:t>While the Standard has remained broadly unchanged</w:t>
      </w:r>
      <w:r w:rsidR="008E6C07" w:rsidRPr="0036395B">
        <w:rPr>
          <w:rFonts w:ascii="Arial" w:hAnsi="Arial"/>
        </w:rPr>
        <w:t xml:space="preserve"> since first released</w:t>
      </w:r>
      <w:r w:rsidR="004A38D6">
        <w:rPr>
          <w:rFonts w:ascii="Arial" w:hAnsi="Arial"/>
        </w:rPr>
        <w:t>,</w:t>
      </w:r>
      <w:r w:rsidR="009F1C3F" w:rsidRPr="0036395B">
        <w:rPr>
          <w:rFonts w:ascii="Arial" w:hAnsi="Arial"/>
        </w:rPr>
        <w:t xml:space="preserve"> the </w:t>
      </w:r>
      <w:r w:rsidR="00AA5569" w:rsidRPr="0036395B">
        <w:rPr>
          <w:rFonts w:ascii="Arial" w:hAnsi="Arial"/>
        </w:rPr>
        <w:t>environment has evolved</w:t>
      </w:r>
      <w:r w:rsidR="00596973" w:rsidRPr="0036395B">
        <w:rPr>
          <w:rFonts w:ascii="Arial" w:hAnsi="Arial"/>
        </w:rPr>
        <w:t xml:space="preserve">, with </w:t>
      </w:r>
      <w:r w:rsidR="00F92DB6" w:rsidRPr="0036395B">
        <w:rPr>
          <w:rFonts w:ascii="Arial" w:hAnsi="Arial"/>
        </w:rPr>
        <w:t xml:space="preserve">advances in accessibility, assistive </w:t>
      </w:r>
      <w:r w:rsidR="000375A9" w:rsidRPr="0036395B">
        <w:rPr>
          <w:rFonts w:ascii="Arial" w:hAnsi="Arial"/>
        </w:rPr>
        <w:t>technology, sustainability</w:t>
      </w:r>
      <w:r w:rsidR="6D826E52" w:rsidRPr="0036395B">
        <w:rPr>
          <w:rFonts w:ascii="Arial" w:hAnsi="Arial"/>
        </w:rPr>
        <w:t>,</w:t>
      </w:r>
      <w:r w:rsidR="00F92DB6" w:rsidRPr="0036395B">
        <w:rPr>
          <w:rFonts w:ascii="Arial" w:hAnsi="Arial"/>
        </w:rPr>
        <w:t xml:space="preserve"> building practices and shifts in market demand</w:t>
      </w:r>
      <w:r w:rsidR="0014046E" w:rsidRPr="0036395B">
        <w:rPr>
          <w:rFonts w:ascii="Arial" w:hAnsi="Arial"/>
        </w:rPr>
        <w:t xml:space="preserve"> </w:t>
      </w:r>
      <w:r w:rsidR="00D85482" w:rsidRPr="0036395B">
        <w:rPr>
          <w:rFonts w:ascii="Arial" w:hAnsi="Arial"/>
        </w:rPr>
        <w:t xml:space="preserve">now </w:t>
      </w:r>
      <w:r w:rsidR="003324BA" w:rsidRPr="0036395B">
        <w:rPr>
          <w:rFonts w:ascii="Arial" w:hAnsi="Arial"/>
        </w:rPr>
        <w:t xml:space="preserve">guiding the </w:t>
      </w:r>
      <w:r w:rsidR="00433A4E" w:rsidRPr="0036395B">
        <w:rPr>
          <w:rFonts w:ascii="Arial" w:hAnsi="Arial"/>
        </w:rPr>
        <w:t xml:space="preserve">need for </w:t>
      </w:r>
      <w:r w:rsidR="00F72EDE" w:rsidRPr="0036395B">
        <w:rPr>
          <w:rFonts w:ascii="Arial" w:hAnsi="Arial"/>
        </w:rPr>
        <w:t>a review.</w:t>
      </w:r>
    </w:p>
    <w:p w14:paraId="1B11CDB2" w14:textId="42AB2E2C" w:rsidR="00184D33" w:rsidRPr="0036395B" w:rsidRDefault="00457CC5" w:rsidP="2DC83438">
      <w:r w:rsidRPr="0036395B">
        <w:rPr>
          <w:rFonts w:ascii="Arial" w:hAnsi="Arial"/>
        </w:rPr>
        <w:t>The</w:t>
      </w:r>
      <w:r w:rsidR="000F59F2" w:rsidRPr="0036395B">
        <w:rPr>
          <w:rFonts w:ascii="Arial" w:hAnsi="Arial"/>
        </w:rPr>
        <w:t xml:space="preserve"> </w:t>
      </w:r>
      <w:r w:rsidR="00BF2F59" w:rsidRPr="0036395B">
        <w:rPr>
          <w:rFonts w:ascii="Arial" w:hAnsi="Arial"/>
        </w:rPr>
        <w:t xml:space="preserve">Agency </w:t>
      </w:r>
      <w:r w:rsidRPr="0036395B">
        <w:rPr>
          <w:rFonts w:ascii="Arial" w:hAnsi="Arial"/>
        </w:rPr>
        <w:t xml:space="preserve">has </w:t>
      </w:r>
      <w:r w:rsidR="006B6BD6" w:rsidRPr="0036395B">
        <w:rPr>
          <w:rFonts w:ascii="Arial" w:hAnsi="Arial"/>
        </w:rPr>
        <w:t>engaged</w:t>
      </w:r>
      <w:r w:rsidR="00BF2F59" w:rsidRPr="0036395B">
        <w:rPr>
          <w:rFonts w:ascii="Arial" w:hAnsi="Arial"/>
        </w:rPr>
        <w:t xml:space="preserve"> KPMG Australia to conduct </w:t>
      </w:r>
      <w:r w:rsidRPr="0036395B">
        <w:rPr>
          <w:rFonts w:ascii="Arial" w:hAnsi="Arial"/>
        </w:rPr>
        <w:t>the</w:t>
      </w:r>
      <w:r w:rsidR="00BF2F59" w:rsidRPr="0036395B">
        <w:rPr>
          <w:rFonts w:ascii="Arial" w:hAnsi="Arial"/>
        </w:rPr>
        <w:t xml:space="preserve"> full </w:t>
      </w:r>
      <w:r w:rsidR="00A944FD">
        <w:rPr>
          <w:rFonts w:ascii="Arial" w:hAnsi="Arial"/>
        </w:rPr>
        <w:t>R</w:t>
      </w:r>
      <w:r w:rsidR="0090692C" w:rsidRPr="0036395B">
        <w:rPr>
          <w:rFonts w:ascii="Arial" w:hAnsi="Arial"/>
        </w:rPr>
        <w:t>eview and</w:t>
      </w:r>
      <w:r w:rsidR="00522898" w:rsidRPr="0036395B">
        <w:rPr>
          <w:rFonts w:ascii="Arial" w:hAnsi="Arial"/>
        </w:rPr>
        <w:t xml:space="preserve"> to </w:t>
      </w:r>
      <w:r w:rsidR="00BF2F59" w:rsidRPr="0036395B">
        <w:rPr>
          <w:rFonts w:ascii="Arial" w:hAnsi="Arial"/>
        </w:rPr>
        <w:t xml:space="preserve">develop </w:t>
      </w:r>
      <w:r w:rsidR="00DF7652" w:rsidRPr="0036395B">
        <w:rPr>
          <w:rFonts w:ascii="Arial" w:hAnsi="Arial"/>
        </w:rPr>
        <w:t>the next</w:t>
      </w:r>
      <w:r w:rsidR="00BF2F59" w:rsidRPr="0036395B">
        <w:rPr>
          <w:rFonts w:ascii="Arial" w:hAnsi="Arial"/>
        </w:rPr>
        <w:t xml:space="preserve"> edition of the </w:t>
      </w:r>
      <w:r w:rsidR="002316AA">
        <w:rPr>
          <w:rFonts w:ascii="Arial" w:hAnsi="Arial"/>
        </w:rPr>
        <w:t xml:space="preserve">SDA Design </w:t>
      </w:r>
      <w:r w:rsidR="00D94D35" w:rsidRPr="0036395B">
        <w:rPr>
          <w:rFonts w:ascii="Arial" w:hAnsi="Arial"/>
        </w:rPr>
        <w:t>Standard</w:t>
      </w:r>
      <w:r w:rsidR="6BE24565" w:rsidRPr="0036395B">
        <w:rPr>
          <w:rFonts w:ascii="Arial" w:hAnsi="Arial"/>
        </w:rPr>
        <w:t xml:space="preserve"> (Edition 2.0)</w:t>
      </w:r>
      <w:r w:rsidR="00D94D35" w:rsidRPr="0036395B">
        <w:rPr>
          <w:rFonts w:ascii="Arial" w:hAnsi="Arial"/>
        </w:rPr>
        <w:t>.</w:t>
      </w:r>
      <w:r w:rsidR="006A11DC" w:rsidRPr="0036395B">
        <w:t xml:space="preserve"> </w:t>
      </w:r>
    </w:p>
    <w:p w14:paraId="3E598624" w14:textId="77777777" w:rsidR="002514A1" w:rsidRPr="0007553E" w:rsidRDefault="002514A1" w:rsidP="002514A1">
      <w:pPr>
        <w:pStyle w:val="Heading2"/>
        <w:rPr>
          <w:rFonts w:ascii="Arial" w:hAnsi="Arial"/>
        </w:rPr>
      </w:pPr>
      <w:r w:rsidRPr="6F4806F4">
        <w:rPr>
          <w:rFonts w:ascii="Arial" w:hAnsi="Arial" w:cs="Arial"/>
          <w:color w:val="6B2976" w:themeColor="accent1"/>
        </w:rPr>
        <w:t>Regulatory environment</w:t>
      </w:r>
    </w:p>
    <w:p w14:paraId="2E592CBB" w14:textId="4BCB0FD3" w:rsidR="002514A1" w:rsidRPr="0036395B" w:rsidRDefault="002514A1" w:rsidP="002514A1">
      <w:pPr>
        <w:rPr>
          <w:rFonts w:ascii="Arial" w:hAnsi="Arial"/>
        </w:rPr>
      </w:pPr>
      <w:r w:rsidRPr="0036395B">
        <w:rPr>
          <w:rFonts w:ascii="Arial" w:hAnsi="Arial"/>
        </w:rPr>
        <w:t xml:space="preserve">The </w:t>
      </w:r>
      <w:r w:rsidR="002316AA">
        <w:rPr>
          <w:rFonts w:ascii="Arial" w:hAnsi="Arial"/>
        </w:rPr>
        <w:t xml:space="preserve">SDA Design </w:t>
      </w:r>
      <w:r w:rsidRPr="0036395B">
        <w:rPr>
          <w:rFonts w:ascii="Arial" w:hAnsi="Arial"/>
        </w:rPr>
        <w:t>Standard operates within and according to legislation</w:t>
      </w:r>
      <w:r w:rsidR="00DD1CF0" w:rsidRPr="0036395B">
        <w:rPr>
          <w:rFonts w:ascii="Arial" w:hAnsi="Arial"/>
        </w:rPr>
        <w:t xml:space="preserve"> and</w:t>
      </w:r>
      <w:r w:rsidRPr="0036395B">
        <w:rPr>
          <w:rFonts w:ascii="Arial" w:hAnsi="Arial"/>
        </w:rPr>
        <w:t xml:space="preserve"> </w:t>
      </w:r>
      <w:r w:rsidR="00382720">
        <w:rPr>
          <w:rFonts w:ascii="Arial" w:hAnsi="Arial"/>
        </w:rPr>
        <w:t xml:space="preserve">national </w:t>
      </w:r>
      <w:r w:rsidRPr="0036395B">
        <w:rPr>
          <w:rFonts w:ascii="Arial" w:hAnsi="Arial"/>
        </w:rPr>
        <w:t xml:space="preserve">construction regulations. The </w:t>
      </w:r>
      <w:r w:rsidR="00625CDF">
        <w:rPr>
          <w:rFonts w:ascii="Arial" w:hAnsi="Arial"/>
        </w:rPr>
        <w:t>R</w:t>
      </w:r>
      <w:r w:rsidRPr="0036395B">
        <w:rPr>
          <w:rFonts w:ascii="Arial" w:hAnsi="Arial"/>
        </w:rPr>
        <w:t xml:space="preserve">eview aims </w:t>
      </w:r>
      <w:r w:rsidR="006D692A" w:rsidRPr="0036395B">
        <w:rPr>
          <w:rFonts w:ascii="Arial" w:hAnsi="Arial"/>
        </w:rPr>
        <w:t xml:space="preserve">to </w:t>
      </w:r>
      <w:r w:rsidR="00BC4A5D" w:rsidRPr="0036395B">
        <w:rPr>
          <w:rStyle w:val="CommentReference"/>
          <w:rFonts w:ascii="Arial" w:hAnsi="Arial" w:cs="Arial"/>
          <w:sz w:val="22"/>
          <w:szCs w:val="22"/>
        </w:rPr>
        <w:t>im</w:t>
      </w:r>
      <w:r w:rsidR="006D692A" w:rsidRPr="0036395B">
        <w:rPr>
          <w:rFonts w:ascii="Arial" w:hAnsi="Arial"/>
        </w:rPr>
        <w:t>prove</w:t>
      </w:r>
      <w:r w:rsidRPr="0036395B">
        <w:rPr>
          <w:rFonts w:ascii="Arial" w:hAnsi="Arial"/>
        </w:rPr>
        <w:t xml:space="preserve"> technical and regulatory alignment</w:t>
      </w:r>
      <w:r w:rsidR="007710BF" w:rsidRPr="0036395B">
        <w:rPr>
          <w:rFonts w:ascii="Arial" w:hAnsi="Arial"/>
        </w:rPr>
        <w:t xml:space="preserve"> by i</w:t>
      </w:r>
      <w:r w:rsidRPr="0036395B">
        <w:rPr>
          <w:rFonts w:ascii="Arial" w:hAnsi="Arial"/>
        </w:rPr>
        <w:t xml:space="preserve">dentifying and addressing gaps in the current </w:t>
      </w:r>
      <w:r w:rsidR="0045268D">
        <w:rPr>
          <w:rFonts w:ascii="Arial" w:hAnsi="Arial"/>
        </w:rPr>
        <w:t>S</w:t>
      </w:r>
      <w:r w:rsidRPr="0036395B">
        <w:rPr>
          <w:rFonts w:ascii="Arial" w:hAnsi="Arial"/>
        </w:rPr>
        <w:t>tandard, clarify</w:t>
      </w:r>
      <w:r w:rsidR="007A6AB0" w:rsidRPr="0036395B">
        <w:rPr>
          <w:rFonts w:ascii="Arial" w:hAnsi="Arial"/>
        </w:rPr>
        <w:t>ing</w:t>
      </w:r>
      <w:r w:rsidRPr="0036395B">
        <w:rPr>
          <w:rFonts w:ascii="Arial" w:hAnsi="Arial"/>
        </w:rPr>
        <w:t xml:space="preserve"> definitions, and ensuring consistency with relevant legislative frameworks, including</w:t>
      </w:r>
      <w:r w:rsidR="001108D1" w:rsidRPr="0036395B">
        <w:rPr>
          <w:rFonts w:ascii="Arial" w:hAnsi="Arial"/>
        </w:rPr>
        <w:t>:</w:t>
      </w:r>
    </w:p>
    <w:p w14:paraId="2E15D3D5" w14:textId="3426566A" w:rsidR="002514A1" w:rsidRPr="0036395B" w:rsidRDefault="001C5AB4" w:rsidP="00526486">
      <w:pPr>
        <w:pStyle w:val="ListParagraph"/>
        <w:numPr>
          <w:ilvl w:val="0"/>
          <w:numId w:val="7"/>
        </w:numPr>
        <w:rPr>
          <w:rFonts w:ascii="Arial" w:hAnsi="Arial"/>
        </w:rPr>
      </w:pPr>
      <w:r w:rsidRPr="0036395B">
        <w:rPr>
          <w:rFonts w:ascii="Arial" w:hAnsi="Arial"/>
        </w:rPr>
        <w:t>The National Disability Insurance Scheme</w:t>
      </w:r>
      <w:r w:rsidR="002514A1" w:rsidRPr="0036395B">
        <w:rPr>
          <w:rFonts w:ascii="Arial" w:hAnsi="Arial"/>
        </w:rPr>
        <w:t xml:space="preserve"> Act 2013</w:t>
      </w:r>
      <w:r w:rsidRPr="0036395B">
        <w:rPr>
          <w:rFonts w:ascii="Arial" w:hAnsi="Arial"/>
        </w:rPr>
        <w:t xml:space="preserve"> (NDIS Act)</w:t>
      </w:r>
    </w:p>
    <w:p w14:paraId="166C5A50" w14:textId="70EE12B8" w:rsidR="002514A1" w:rsidRPr="0036395B" w:rsidRDefault="001C5AB4" w:rsidP="00526486">
      <w:pPr>
        <w:pStyle w:val="ListParagraph"/>
        <w:numPr>
          <w:ilvl w:val="0"/>
          <w:numId w:val="7"/>
        </w:numPr>
        <w:rPr>
          <w:rFonts w:ascii="Arial" w:hAnsi="Arial"/>
        </w:rPr>
      </w:pPr>
      <w:r w:rsidRPr="0036395B">
        <w:rPr>
          <w:rFonts w:ascii="Arial" w:hAnsi="Arial"/>
        </w:rPr>
        <w:t>The NDIS (</w:t>
      </w:r>
      <w:r w:rsidR="002514A1" w:rsidRPr="0036395B">
        <w:rPr>
          <w:rFonts w:ascii="Arial" w:hAnsi="Arial"/>
        </w:rPr>
        <w:t>S</w:t>
      </w:r>
      <w:r w:rsidRPr="0036395B">
        <w:rPr>
          <w:rFonts w:ascii="Arial" w:hAnsi="Arial"/>
        </w:rPr>
        <w:t xml:space="preserve">pecialist </w:t>
      </w:r>
      <w:r w:rsidR="002514A1" w:rsidRPr="0036395B">
        <w:rPr>
          <w:rFonts w:ascii="Arial" w:hAnsi="Arial"/>
        </w:rPr>
        <w:t>D</w:t>
      </w:r>
      <w:r w:rsidRPr="0036395B">
        <w:rPr>
          <w:rFonts w:ascii="Arial" w:hAnsi="Arial"/>
        </w:rPr>
        <w:t xml:space="preserve">isability </w:t>
      </w:r>
      <w:r w:rsidR="002514A1" w:rsidRPr="0036395B">
        <w:rPr>
          <w:rFonts w:ascii="Arial" w:hAnsi="Arial"/>
        </w:rPr>
        <w:t>A</w:t>
      </w:r>
      <w:r w:rsidRPr="0036395B">
        <w:rPr>
          <w:rFonts w:ascii="Arial" w:hAnsi="Arial"/>
        </w:rPr>
        <w:t>ccommodation)</w:t>
      </w:r>
      <w:r w:rsidR="002514A1" w:rsidRPr="0036395B">
        <w:rPr>
          <w:rFonts w:ascii="Arial" w:hAnsi="Arial"/>
        </w:rPr>
        <w:t xml:space="preserve"> Rules 2020</w:t>
      </w:r>
    </w:p>
    <w:p w14:paraId="55D170EC" w14:textId="77777777" w:rsidR="002514A1" w:rsidRPr="0036395B" w:rsidRDefault="002514A1" w:rsidP="00526486">
      <w:pPr>
        <w:pStyle w:val="ListParagraph"/>
        <w:numPr>
          <w:ilvl w:val="0"/>
          <w:numId w:val="7"/>
        </w:numPr>
        <w:rPr>
          <w:rFonts w:ascii="Arial" w:hAnsi="Arial"/>
        </w:rPr>
      </w:pPr>
      <w:r w:rsidRPr="0036395B">
        <w:rPr>
          <w:rFonts w:ascii="Arial" w:hAnsi="Arial"/>
        </w:rPr>
        <w:t>National Construction Code (NCC)</w:t>
      </w:r>
    </w:p>
    <w:p w14:paraId="5EE600F9" w14:textId="77777777" w:rsidR="002514A1" w:rsidRPr="0036395B" w:rsidRDefault="002514A1" w:rsidP="00526486">
      <w:pPr>
        <w:pStyle w:val="ListParagraph"/>
        <w:numPr>
          <w:ilvl w:val="0"/>
          <w:numId w:val="7"/>
        </w:numPr>
        <w:rPr>
          <w:rFonts w:ascii="Arial" w:hAnsi="Arial"/>
        </w:rPr>
      </w:pPr>
      <w:r w:rsidRPr="0036395B">
        <w:rPr>
          <w:rFonts w:ascii="Arial" w:hAnsi="Arial"/>
        </w:rPr>
        <w:t>Disability Discrimination Act 1992</w:t>
      </w:r>
    </w:p>
    <w:p w14:paraId="38C0383C" w14:textId="77777777" w:rsidR="002514A1" w:rsidRPr="0036395B" w:rsidRDefault="002514A1" w:rsidP="00526486">
      <w:pPr>
        <w:pStyle w:val="ListParagraph"/>
        <w:numPr>
          <w:ilvl w:val="0"/>
          <w:numId w:val="7"/>
        </w:numPr>
        <w:rPr>
          <w:rFonts w:ascii="Arial" w:hAnsi="Arial"/>
        </w:rPr>
      </w:pPr>
      <w:r w:rsidRPr="0036395B">
        <w:rPr>
          <w:rFonts w:ascii="Arial" w:hAnsi="Arial"/>
        </w:rPr>
        <w:t>NDIS Quality and Safeguarding Framework</w:t>
      </w:r>
    </w:p>
    <w:p w14:paraId="4F53A508" w14:textId="3B37E01E" w:rsidR="002514A1" w:rsidRPr="006D692A" w:rsidRDefault="002514A1" w:rsidP="00526486">
      <w:pPr>
        <w:pStyle w:val="ListParagraph"/>
        <w:numPr>
          <w:ilvl w:val="0"/>
          <w:numId w:val="7"/>
        </w:numPr>
        <w:rPr>
          <w:rFonts w:ascii="Arial" w:hAnsi="Arial"/>
        </w:rPr>
      </w:pPr>
      <w:r w:rsidRPr="416FDA75">
        <w:rPr>
          <w:rFonts w:ascii="Arial" w:hAnsi="Arial"/>
        </w:rPr>
        <w:t xml:space="preserve">and </w:t>
      </w:r>
      <w:r>
        <w:rPr>
          <w:rFonts w:ascii="Arial" w:hAnsi="Arial"/>
        </w:rPr>
        <w:t xml:space="preserve">relevant </w:t>
      </w:r>
      <w:r w:rsidRPr="416FDA75">
        <w:rPr>
          <w:rFonts w:ascii="Arial" w:hAnsi="Arial"/>
        </w:rPr>
        <w:t xml:space="preserve">state, territory and local planning regulations. </w:t>
      </w:r>
    </w:p>
    <w:p w14:paraId="66143350" w14:textId="5A001885" w:rsidR="007170E1" w:rsidRDefault="006F5B75" w:rsidP="007A5829">
      <w:pPr>
        <w:pStyle w:val="Heading2"/>
        <w:rPr>
          <w:rFonts w:ascii="Arial" w:hAnsi="Arial"/>
        </w:rPr>
      </w:pPr>
      <w:r>
        <w:rPr>
          <w:rFonts w:ascii="Arial" w:hAnsi="Arial" w:cs="Arial"/>
          <w:color w:val="6B2976" w:themeColor="accent1"/>
        </w:rPr>
        <w:lastRenderedPageBreak/>
        <w:t>Objectives</w:t>
      </w:r>
    </w:p>
    <w:p w14:paraId="035B2DFF" w14:textId="0546021C" w:rsidR="00394400" w:rsidRDefault="007170E1" w:rsidP="00306E7C">
      <w:pPr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E60C66">
        <w:rPr>
          <w:rFonts w:ascii="Arial" w:hAnsi="Arial"/>
        </w:rPr>
        <w:t>objective</w:t>
      </w:r>
      <w:r w:rsidR="00D01E54">
        <w:rPr>
          <w:rFonts w:ascii="Arial" w:hAnsi="Arial"/>
        </w:rPr>
        <w:t>s</w:t>
      </w:r>
      <w:r w:rsidR="00E60C66">
        <w:rPr>
          <w:rFonts w:ascii="Arial" w:hAnsi="Arial"/>
        </w:rPr>
        <w:t xml:space="preserve"> of the </w:t>
      </w:r>
      <w:r>
        <w:rPr>
          <w:rFonts w:ascii="Arial" w:hAnsi="Arial"/>
        </w:rPr>
        <w:t>SDA Design Standard Review</w:t>
      </w:r>
      <w:r w:rsidR="00E60C66">
        <w:rPr>
          <w:rFonts w:ascii="Arial" w:hAnsi="Arial"/>
        </w:rPr>
        <w:t xml:space="preserve"> </w:t>
      </w:r>
      <w:r w:rsidR="002514A1">
        <w:rPr>
          <w:rFonts w:ascii="Arial" w:hAnsi="Arial"/>
        </w:rPr>
        <w:t xml:space="preserve">are </w:t>
      </w:r>
      <w:r w:rsidR="0008482D">
        <w:rPr>
          <w:rFonts w:ascii="Arial" w:hAnsi="Arial"/>
        </w:rPr>
        <w:t>to</w:t>
      </w:r>
      <w:r w:rsidR="007C6043">
        <w:rPr>
          <w:rFonts w:ascii="Arial" w:hAnsi="Arial"/>
        </w:rPr>
        <w:t>:</w:t>
      </w:r>
    </w:p>
    <w:p w14:paraId="1B4BC281" w14:textId="2EB1D4BC" w:rsidR="007C6043" w:rsidRDefault="0008482D" w:rsidP="00D21431">
      <w:pPr>
        <w:pStyle w:val="ListParagraph"/>
        <w:numPr>
          <w:ilvl w:val="0"/>
          <w:numId w:val="24"/>
        </w:numPr>
        <w:rPr>
          <w:rFonts w:ascii="Arial" w:hAnsi="Arial"/>
        </w:rPr>
      </w:pPr>
      <w:r>
        <w:rPr>
          <w:rFonts w:ascii="Arial" w:hAnsi="Arial"/>
        </w:rPr>
        <w:t>Ensure</w:t>
      </w:r>
      <w:r w:rsidR="00E60C66" w:rsidRPr="00394400">
        <w:rPr>
          <w:rFonts w:ascii="Arial" w:hAnsi="Arial"/>
        </w:rPr>
        <w:t xml:space="preserve"> </w:t>
      </w:r>
      <w:r w:rsidR="001108D1">
        <w:rPr>
          <w:rFonts w:ascii="Arial" w:hAnsi="Arial"/>
        </w:rPr>
        <w:t xml:space="preserve">that the </w:t>
      </w:r>
      <w:r w:rsidR="00C22C83" w:rsidRPr="00394400">
        <w:rPr>
          <w:rFonts w:ascii="Arial" w:hAnsi="Arial"/>
        </w:rPr>
        <w:t xml:space="preserve">SDA design requirements </w:t>
      </w:r>
      <w:r w:rsidR="00DF2CD4">
        <w:rPr>
          <w:rFonts w:ascii="Arial" w:hAnsi="Arial"/>
        </w:rPr>
        <w:t>are</w:t>
      </w:r>
      <w:r w:rsidR="00C22C83" w:rsidRPr="00394400">
        <w:rPr>
          <w:rFonts w:ascii="Arial" w:hAnsi="Arial"/>
        </w:rPr>
        <w:t xml:space="preserve"> </w:t>
      </w:r>
      <w:r w:rsidR="0051253B">
        <w:rPr>
          <w:rFonts w:ascii="Arial" w:hAnsi="Arial"/>
        </w:rPr>
        <w:t xml:space="preserve">fit for </w:t>
      </w:r>
      <w:r w:rsidR="00B947AA">
        <w:rPr>
          <w:rFonts w:ascii="Arial" w:hAnsi="Arial"/>
        </w:rPr>
        <w:t>purpose and</w:t>
      </w:r>
      <w:r w:rsidR="0051253B">
        <w:rPr>
          <w:rFonts w:ascii="Arial" w:hAnsi="Arial"/>
        </w:rPr>
        <w:t xml:space="preserve"> </w:t>
      </w:r>
      <w:r w:rsidR="00C22C83" w:rsidRPr="00394400">
        <w:rPr>
          <w:rFonts w:ascii="Arial" w:hAnsi="Arial"/>
        </w:rPr>
        <w:t xml:space="preserve">aligned with </w:t>
      </w:r>
      <w:r w:rsidR="000537EF">
        <w:rPr>
          <w:rFonts w:ascii="Arial" w:hAnsi="Arial"/>
        </w:rPr>
        <w:t xml:space="preserve">relevant </w:t>
      </w:r>
      <w:r w:rsidR="00C22C83" w:rsidRPr="00394400">
        <w:rPr>
          <w:rFonts w:ascii="Arial" w:hAnsi="Arial"/>
        </w:rPr>
        <w:t>industry standards</w:t>
      </w:r>
      <w:r w:rsidR="0053656F">
        <w:rPr>
          <w:rFonts w:ascii="Arial" w:hAnsi="Arial"/>
        </w:rPr>
        <w:t>.</w:t>
      </w:r>
    </w:p>
    <w:p w14:paraId="61A9E7C8" w14:textId="1450CB3F" w:rsidR="00D21431" w:rsidRDefault="007C6043" w:rsidP="00D21431">
      <w:pPr>
        <w:pStyle w:val="ListParagraph"/>
        <w:numPr>
          <w:ilvl w:val="0"/>
          <w:numId w:val="24"/>
        </w:numPr>
        <w:rPr>
          <w:rFonts w:ascii="Arial" w:hAnsi="Arial"/>
        </w:rPr>
      </w:pPr>
      <w:r>
        <w:rPr>
          <w:rFonts w:ascii="Arial" w:hAnsi="Arial"/>
        </w:rPr>
        <w:t>S</w:t>
      </w:r>
      <w:r w:rsidR="00C22C83" w:rsidRPr="00394400">
        <w:rPr>
          <w:rFonts w:ascii="Arial" w:hAnsi="Arial"/>
        </w:rPr>
        <w:t xml:space="preserve">upport the </w:t>
      </w:r>
      <w:r w:rsidR="002514A1">
        <w:rPr>
          <w:rFonts w:ascii="Arial" w:hAnsi="Arial"/>
        </w:rPr>
        <w:t xml:space="preserve">future </w:t>
      </w:r>
      <w:r w:rsidR="00074458">
        <w:rPr>
          <w:rFonts w:ascii="Arial" w:hAnsi="Arial"/>
        </w:rPr>
        <w:t>development of</w:t>
      </w:r>
      <w:r w:rsidR="00C22C83" w:rsidRPr="00394400">
        <w:rPr>
          <w:rFonts w:ascii="Arial" w:hAnsi="Arial"/>
        </w:rPr>
        <w:t xml:space="preserve"> safe, </w:t>
      </w:r>
      <w:r w:rsidR="00AE370D">
        <w:rPr>
          <w:rFonts w:ascii="Arial" w:hAnsi="Arial"/>
        </w:rPr>
        <w:t>modern</w:t>
      </w:r>
      <w:r w:rsidR="00C22C83" w:rsidRPr="00394400">
        <w:rPr>
          <w:rFonts w:ascii="Arial" w:hAnsi="Arial"/>
        </w:rPr>
        <w:t>, high-quality homes that meet the needs of NDIS participants eligible for SDA.</w:t>
      </w:r>
      <w:r w:rsidR="0051320C" w:rsidRPr="00394400">
        <w:rPr>
          <w:rFonts w:ascii="Arial" w:hAnsi="Arial"/>
        </w:rPr>
        <w:t xml:space="preserve"> </w:t>
      </w:r>
    </w:p>
    <w:p w14:paraId="7DECF2E4" w14:textId="1C50A4BB" w:rsidR="006A6EEE" w:rsidRPr="00D7305F" w:rsidRDefault="00E61792" w:rsidP="00D21431">
      <w:pPr>
        <w:pStyle w:val="ListParagraph"/>
        <w:numPr>
          <w:ilvl w:val="0"/>
          <w:numId w:val="24"/>
        </w:numPr>
      </w:pPr>
      <w:r>
        <w:rPr>
          <w:rFonts w:ascii="Arial" w:hAnsi="Arial"/>
        </w:rPr>
        <w:t xml:space="preserve">Understand </w:t>
      </w:r>
      <w:r w:rsidR="00596040">
        <w:rPr>
          <w:rFonts w:ascii="Arial" w:hAnsi="Arial"/>
        </w:rPr>
        <w:t>the experience</w:t>
      </w:r>
      <w:r w:rsidR="00190865">
        <w:rPr>
          <w:rFonts w:ascii="Arial" w:hAnsi="Arial"/>
        </w:rPr>
        <w:t>s</w:t>
      </w:r>
      <w:r w:rsidR="00596040">
        <w:rPr>
          <w:rFonts w:ascii="Arial" w:hAnsi="Arial"/>
        </w:rPr>
        <w:t xml:space="preserve"> of people </w:t>
      </w:r>
      <w:r w:rsidR="00596040" w:rsidRPr="00492C41">
        <w:rPr>
          <w:rFonts w:ascii="Arial" w:hAnsi="Arial"/>
          <w:color w:val="000000"/>
        </w:rPr>
        <w:t>living</w:t>
      </w:r>
      <w:r w:rsidR="00D7305F" w:rsidRPr="00492C41">
        <w:rPr>
          <w:rFonts w:ascii="Arial" w:hAnsi="Arial"/>
          <w:color w:val="000000"/>
        </w:rPr>
        <w:t xml:space="preserve"> in, supporting, working with, investing in, and </w:t>
      </w:r>
      <w:r w:rsidR="00BF58D7">
        <w:rPr>
          <w:rFonts w:ascii="Arial" w:hAnsi="Arial"/>
        </w:rPr>
        <w:t xml:space="preserve">constructing </w:t>
      </w:r>
      <w:r w:rsidR="00626912">
        <w:rPr>
          <w:rFonts w:ascii="Arial" w:hAnsi="Arial"/>
        </w:rPr>
        <w:t xml:space="preserve">SDA </w:t>
      </w:r>
      <w:r w:rsidR="00ED6047">
        <w:rPr>
          <w:rFonts w:ascii="Arial" w:hAnsi="Arial"/>
        </w:rPr>
        <w:t xml:space="preserve">to deliver </w:t>
      </w:r>
      <w:r w:rsidR="00626912">
        <w:rPr>
          <w:rFonts w:ascii="Arial" w:hAnsi="Arial"/>
        </w:rPr>
        <w:t>recommendations</w:t>
      </w:r>
      <w:r w:rsidR="006A6EEE" w:rsidRPr="00D21431">
        <w:rPr>
          <w:rFonts w:ascii="Arial" w:hAnsi="Arial"/>
        </w:rPr>
        <w:t xml:space="preserve"> </w:t>
      </w:r>
      <w:proofErr w:type="gramStart"/>
      <w:r w:rsidR="007B0C32" w:rsidRPr="00D21431">
        <w:rPr>
          <w:rFonts w:ascii="Arial" w:hAnsi="Arial"/>
        </w:rPr>
        <w:t>that</w:t>
      </w:r>
      <w:r w:rsidR="00D721E0">
        <w:rPr>
          <w:rFonts w:ascii="Arial" w:hAnsi="Arial"/>
        </w:rPr>
        <w:t>;</w:t>
      </w:r>
      <w:proofErr w:type="gramEnd"/>
      <w:r w:rsidR="007B0C32" w:rsidRPr="00D21431">
        <w:rPr>
          <w:rFonts w:ascii="Arial" w:hAnsi="Arial"/>
        </w:rPr>
        <w:t xml:space="preserve"> </w:t>
      </w:r>
    </w:p>
    <w:p w14:paraId="0C2DFF1F" w14:textId="7A91DB91" w:rsidR="006A6EEE" w:rsidRDefault="006F1D5B" w:rsidP="00B2302C">
      <w:pPr>
        <w:pStyle w:val="ListParagraph"/>
        <w:numPr>
          <w:ilvl w:val="0"/>
          <w:numId w:val="29"/>
        </w:numPr>
        <w:rPr>
          <w:rFonts w:ascii="Arial" w:hAnsi="Arial"/>
        </w:rPr>
      </w:pPr>
      <w:r w:rsidRPr="1AF7C0FF">
        <w:rPr>
          <w:rFonts w:ascii="Arial" w:hAnsi="Arial"/>
          <w:color w:val="auto"/>
        </w:rPr>
        <w:t>S</w:t>
      </w:r>
      <w:r w:rsidR="007B0C32" w:rsidRPr="1AF7C0FF">
        <w:rPr>
          <w:rFonts w:ascii="Arial" w:hAnsi="Arial"/>
          <w:color w:val="auto"/>
        </w:rPr>
        <w:t>trengthen safety and quality</w:t>
      </w:r>
      <w:r w:rsidRPr="1AF7C0FF">
        <w:rPr>
          <w:rFonts w:ascii="Arial" w:hAnsi="Arial"/>
          <w:color w:val="auto"/>
        </w:rPr>
        <w:t xml:space="preserve"> of SDA.</w:t>
      </w:r>
    </w:p>
    <w:p w14:paraId="3D9995A1" w14:textId="0EE6FC8A" w:rsidR="006A6EEE" w:rsidRDefault="006F1D5B" w:rsidP="00B2302C">
      <w:pPr>
        <w:pStyle w:val="ListParagraph"/>
        <w:numPr>
          <w:ilvl w:val="0"/>
          <w:numId w:val="29"/>
        </w:numPr>
        <w:rPr>
          <w:rFonts w:ascii="Arial" w:hAnsi="Arial"/>
        </w:rPr>
      </w:pPr>
      <w:r w:rsidRPr="1AF7C0FF">
        <w:rPr>
          <w:rFonts w:ascii="Arial" w:hAnsi="Arial"/>
          <w:color w:val="auto"/>
        </w:rPr>
        <w:t>P</w:t>
      </w:r>
      <w:r w:rsidR="007B0C32" w:rsidRPr="1AF7C0FF">
        <w:rPr>
          <w:rFonts w:ascii="Arial" w:hAnsi="Arial"/>
          <w:color w:val="auto"/>
        </w:rPr>
        <w:t>romote independence and inclusion</w:t>
      </w:r>
      <w:r w:rsidRPr="1AF7C0FF">
        <w:rPr>
          <w:rFonts w:ascii="Arial" w:hAnsi="Arial"/>
          <w:color w:val="auto"/>
        </w:rPr>
        <w:t xml:space="preserve"> of participants living in SDA</w:t>
      </w:r>
      <w:r w:rsidR="00CA514B" w:rsidRPr="1AF7C0FF">
        <w:rPr>
          <w:rFonts w:ascii="Arial" w:hAnsi="Arial"/>
          <w:color w:val="auto"/>
        </w:rPr>
        <w:t>.</w:t>
      </w:r>
      <w:r w:rsidR="00791865" w:rsidRPr="1AF7C0FF">
        <w:rPr>
          <w:rFonts w:ascii="Arial" w:hAnsi="Arial"/>
          <w:color w:val="auto"/>
        </w:rPr>
        <w:t xml:space="preserve"> </w:t>
      </w:r>
    </w:p>
    <w:p w14:paraId="5F3882D3" w14:textId="766865D3" w:rsidR="006A6EEE" w:rsidRDefault="00440456" w:rsidP="00B2302C">
      <w:pPr>
        <w:pStyle w:val="ListParagraph"/>
        <w:numPr>
          <w:ilvl w:val="0"/>
          <w:numId w:val="29"/>
        </w:numPr>
        <w:rPr>
          <w:rFonts w:ascii="Arial" w:hAnsi="Arial"/>
        </w:rPr>
      </w:pPr>
      <w:r w:rsidRPr="1AF7C0FF">
        <w:rPr>
          <w:rFonts w:ascii="Arial" w:hAnsi="Arial"/>
          <w:color w:val="auto"/>
        </w:rPr>
        <w:t xml:space="preserve">Explore and </w:t>
      </w:r>
      <w:r w:rsidR="002017D0" w:rsidRPr="1AF7C0FF">
        <w:rPr>
          <w:rFonts w:ascii="Arial" w:hAnsi="Arial"/>
          <w:color w:val="auto"/>
        </w:rPr>
        <w:t>identify</w:t>
      </w:r>
      <w:r w:rsidR="007B0C32" w:rsidRPr="1AF7C0FF">
        <w:rPr>
          <w:rFonts w:ascii="Arial" w:hAnsi="Arial"/>
          <w:color w:val="auto"/>
        </w:rPr>
        <w:t xml:space="preserve"> innovative</w:t>
      </w:r>
      <w:r w:rsidR="00D21431" w:rsidRPr="1AF7C0FF">
        <w:rPr>
          <w:rFonts w:ascii="Arial" w:hAnsi="Arial"/>
          <w:color w:val="auto"/>
        </w:rPr>
        <w:t xml:space="preserve">, appropriate </w:t>
      </w:r>
      <w:r w:rsidR="00535E31" w:rsidRPr="1AF7C0FF">
        <w:rPr>
          <w:rFonts w:ascii="Arial" w:hAnsi="Arial"/>
          <w:color w:val="auto"/>
        </w:rPr>
        <w:t>technology</w:t>
      </w:r>
      <w:r w:rsidR="007B0C32" w:rsidRPr="1AF7C0FF">
        <w:rPr>
          <w:rFonts w:ascii="Arial" w:hAnsi="Arial"/>
          <w:color w:val="auto"/>
        </w:rPr>
        <w:t xml:space="preserve"> and sustainable design solutions</w:t>
      </w:r>
      <w:r w:rsidR="006F1D5B" w:rsidRPr="1AF7C0FF">
        <w:rPr>
          <w:rFonts w:ascii="Arial" w:hAnsi="Arial"/>
          <w:color w:val="auto"/>
        </w:rPr>
        <w:t>.</w:t>
      </w:r>
    </w:p>
    <w:p w14:paraId="5DCAB107" w14:textId="77226087" w:rsidR="006F1D5B" w:rsidRDefault="006F1D5B" w:rsidP="00B2302C">
      <w:pPr>
        <w:pStyle w:val="ListParagraph"/>
        <w:numPr>
          <w:ilvl w:val="0"/>
          <w:numId w:val="29"/>
        </w:numPr>
        <w:rPr>
          <w:rFonts w:ascii="Arial" w:hAnsi="Arial"/>
        </w:rPr>
      </w:pPr>
      <w:r w:rsidRPr="1AF7C0FF">
        <w:rPr>
          <w:rFonts w:ascii="Arial" w:hAnsi="Arial"/>
          <w:color w:val="auto"/>
        </w:rPr>
        <w:t>S</w:t>
      </w:r>
      <w:r w:rsidR="007B0C32" w:rsidRPr="1AF7C0FF">
        <w:rPr>
          <w:rFonts w:ascii="Arial" w:hAnsi="Arial"/>
          <w:color w:val="auto"/>
        </w:rPr>
        <w:t>upport efficient delivery of supports</w:t>
      </w:r>
      <w:r w:rsidRPr="1AF7C0FF">
        <w:rPr>
          <w:rFonts w:ascii="Arial" w:hAnsi="Arial"/>
          <w:color w:val="auto"/>
        </w:rPr>
        <w:t>.</w:t>
      </w:r>
    </w:p>
    <w:p w14:paraId="3A12C167" w14:textId="77777777" w:rsidR="006F1D5B" w:rsidRDefault="006F1D5B" w:rsidP="00B2302C">
      <w:pPr>
        <w:pStyle w:val="ListParagraph"/>
        <w:numPr>
          <w:ilvl w:val="0"/>
          <w:numId w:val="29"/>
        </w:numPr>
        <w:rPr>
          <w:rFonts w:ascii="Arial" w:hAnsi="Arial"/>
        </w:rPr>
      </w:pPr>
      <w:r w:rsidRPr="1AF7C0FF">
        <w:rPr>
          <w:rFonts w:ascii="Arial" w:hAnsi="Arial"/>
          <w:color w:val="auto"/>
        </w:rPr>
        <w:t>E</w:t>
      </w:r>
      <w:r w:rsidR="007B0C32" w:rsidRPr="1AF7C0FF">
        <w:rPr>
          <w:rFonts w:ascii="Arial" w:hAnsi="Arial"/>
          <w:color w:val="auto"/>
        </w:rPr>
        <w:t>nsure consistency with legislative and regulatory frameworks</w:t>
      </w:r>
      <w:r w:rsidRPr="1AF7C0FF">
        <w:rPr>
          <w:rFonts w:ascii="Arial" w:hAnsi="Arial"/>
          <w:color w:val="auto"/>
        </w:rPr>
        <w:t>.</w:t>
      </w:r>
    </w:p>
    <w:p w14:paraId="6D56E4E1" w14:textId="74D286B6" w:rsidR="007F6C0F" w:rsidRPr="000E2146" w:rsidRDefault="006F1D5B" w:rsidP="00B2302C">
      <w:pPr>
        <w:pStyle w:val="ListParagraph"/>
        <w:numPr>
          <w:ilvl w:val="0"/>
          <w:numId w:val="29"/>
        </w:numPr>
        <w:rPr>
          <w:rFonts w:ascii="Arial" w:hAnsi="Arial"/>
        </w:rPr>
      </w:pPr>
      <w:r w:rsidRPr="1AF7C0FF">
        <w:rPr>
          <w:rFonts w:ascii="Arial" w:hAnsi="Arial"/>
          <w:color w:val="auto"/>
        </w:rPr>
        <w:t xml:space="preserve">Consider the </w:t>
      </w:r>
      <w:r w:rsidR="007B0C32" w:rsidRPr="1AF7C0FF">
        <w:rPr>
          <w:rFonts w:ascii="Arial" w:hAnsi="Arial"/>
          <w:color w:val="auto"/>
        </w:rPr>
        <w:t>financial sustainability of the NDIS.</w:t>
      </w:r>
      <w:r w:rsidR="00306E7C" w:rsidRPr="1AF7C0FF">
        <w:rPr>
          <w:rFonts w:ascii="Arial" w:hAnsi="Arial"/>
          <w:color w:val="auto"/>
        </w:rPr>
        <w:t xml:space="preserve"> </w:t>
      </w:r>
    </w:p>
    <w:p w14:paraId="0D2E177F" w14:textId="4C74CEA4" w:rsidR="00E61FBF" w:rsidRPr="00ED6047" w:rsidRDefault="0077689D" w:rsidP="00ED6047">
      <w:pPr>
        <w:pStyle w:val="ListParagraph"/>
        <w:numPr>
          <w:ilvl w:val="0"/>
          <w:numId w:val="24"/>
        </w:numPr>
        <w:rPr>
          <w:rFonts w:ascii="Arial" w:hAnsi="Arial"/>
        </w:rPr>
      </w:pPr>
      <w:r w:rsidRPr="00ED6047">
        <w:rPr>
          <w:rFonts w:ascii="Arial" w:hAnsi="Arial"/>
        </w:rPr>
        <w:t>Assess</w:t>
      </w:r>
      <w:r w:rsidR="00145F92" w:rsidRPr="00ED6047">
        <w:rPr>
          <w:rFonts w:ascii="Arial" w:hAnsi="Arial"/>
        </w:rPr>
        <w:t xml:space="preserve"> </w:t>
      </w:r>
      <w:r w:rsidR="004C1934">
        <w:rPr>
          <w:rFonts w:ascii="Arial" w:hAnsi="Arial"/>
        </w:rPr>
        <w:t xml:space="preserve">and understand the </w:t>
      </w:r>
      <w:r w:rsidR="00145F92" w:rsidRPr="00ED6047">
        <w:rPr>
          <w:rFonts w:ascii="Arial" w:hAnsi="Arial"/>
        </w:rPr>
        <w:t>financial and market impacts</w:t>
      </w:r>
      <w:r w:rsidR="00D721E0">
        <w:rPr>
          <w:rFonts w:ascii="Arial" w:hAnsi="Arial"/>
        </w:rPr>
        <w:t xml:space="preserve"> of </w:t>
      </w:r>
      <w:r w:rsidR="00CB0D33" w:rsidRPr="00ED6047">
        <w:rPr>
          <w:rFonts w:ascii="Arial" w:hAnsi="Arial"/>
        </w:rPr>
        <w:t>proposed changes</w:t>
      </w:r>
      <w:r w:rsidR="00A0525B">
        <w:rPr>
          <w:rFonts w:ascii="Arial" w:hAnsi="Arial"/>
        </w:rPr>
        <w:t xml:space="preserve"> to the </w:t>
      </w:r>
      <w:r w:rsidR="003129AE">
        <w:rPr>
          <w:rFonts w:ascii="Arial" w:hAnsi="Arial"/>
        </w:rPr>
        <w:t xml:space="preserve">SDA Design </w:t>
      </w:r>
      <w:r w:rsidR="00D63A7D">
        <w:rPr>
          <w:rFonts w:ascii="Arial" w:hAnsi="Arial"/>
        </w:rPr>
        <w:t>Standard</w:t>
      </w:r>
      <w:r w:rsidR="00300DF2" w:rsidRPr="00ED6047">
        <w:rPr>
          <w:rFonts w:ascii="Arial" w:hAnsi="Arial"/>
        </w:rPr>
        <w:t>.</w:t>
      </w:r>
      <w:r w:rsidR="00145F92" w:rsidRPr="00ED6047">
        <w:rPr>
          <w:rFonts w:ascii="Arial" w:hAnsi="Arial"/>
        </w:rPr>
        <w:t xml:space="preserve"> </w:t>
      </w:r>
    </w:p>
    <w:p w14:paraId="34116F2F" w14:textId="596798B7" w:rsidR="00A9708C" w:rsidRPr="00E61FBF" w:rsidRDefault="416FDA75" w:rsidP="00ED6047">
      <w:pPr>
        <w:pStyle w:val="ListParagraph"/>
        <w:numPr>
          <w:ilvl w:val="0"/>
          <w:numId w:val="24"/>
        </w:numPr>
        <w:rPr>
          <w:rFonts w:ascii="Arial" w:hAnsi="Arial"/>
        </w:rPr>
      </w:pPr>
      <w:r w:rsidRPr="00E61FBF">
        <w:rPr>
          <w:rFonts w:ascii="Arial" w:hAnsi="Arial"/>
        </w:rPr>
        <w:t>Deliver SDA Design Standard Edition 2.0</w:t>
      </w:r>
      <w:r w:rsidR="00C96329">
        <w:rPr>
          <w:rFonts w:ascii="Arial" w:hAnsi="Arial"/>
        </w:rPr>
        <w:t xml:space="preserve"> and </w:t>
      </w:r>
      <w:r w:rsidRPr="00E61FBF">
        <w:rPr>
          <w:rFonts w:ascii="Arial" w:hAnsi="Arial"/>
        </w:rPr>
        <w:t>implementation plan, ensuring alignment with NDIS principles.</w:t>
      </w:r>
    </w:p>
    <w:p w14:paraId="65D30690" w14:textId="665FF3B2" w:rsidR="00A9708C" w:rsidRPr="000375A9" w:rsidRDefault="00A9708C" w:rsidP="00A87DAE">
      <w:pPr>
        <w:pStyle w:val="Heading2"/>
        <w:tabs>
          <w:tab w:val="left" w:pos="6015"/>
        </w:tabs>
        <w:rPr>
          <w:rFonts w:ascii="Arial" w:hAnsi="Arial" w:cs="Arial"/>
          <w:color w:val="6B2976" w:themeColor="accent1"/>
          <w:sz w:val="24"/>
          <w:szCs w:val="24"/>
        </w:rPr>
      </w:pPr>
      <w:r w:rsidRPr="000375A9">
        <w:rPr>
          <w:rFonts w:ascii="Arial" w:hAnsi="Arial" w:cs="Arial"/>
          <w:color w:val="6B2976" w:themeColor="accent1"/>
          <w:sz w:val="24"/>
          <w:szCs w:val="24"/>
        </w:rPr>
        <w:t>Scope</w:t>
      </w:r>
      <w:r w:rsidR="005E1C7F" w:rsidRPr="000375A9">
        <w:rPr>
          <w:rFonts w:ascii="Arial" w:hAnsi="Arial" w:cs="Arial"/>
          <w:color w:val="6B2976" w:themeColor="accent1"/>
          <w:sz w:val="24"/>
          <w:szCs w:val="24"/>
        </w:rPr>
        <w:t xml:space="preserve"> </w:t>
      </w:r>
      <w:r w:rsidR="00EC02A3">
        <w:rPr>
          <w:rFonts w:ascii="Arial" w:hAnsi="Arial" w:cs="Arial"/>
          <w:color w:val="6B2976" w:themeColor="accent1"/>
          <w:sz w:val="24"/>
          <w:szCs w:val="24"/>
        </w:rPr>
        <w:tab/>
      </w:r>
    </w:p>
    <w:p w14:paraId="3A3BB00F" w14:textId="720C7841" w:rsidR="005E1C7F" w:rsidRPr="007013F9" w:rsidRDefault="002E182B" w:rsidP="4127CDEF">
      <w:pPr>
        <w:rPr>
          <w:rFonts w:ascii="Arial" w:hAnsi="Arial"/>
        </w:rPr>
      </w:pPr>
      <w:r w:rsidRPr="4127CDEF">
        <w:rPr>
          <w:rFonts w:ascii="Arial" w:hAnsi="Arial"/>
        </w:rPr>
        <w:t>The SDA Design Standard Review will</w:t>
      </w:r>
      <w:r w:rsidR="005E1C7F" w:rsidRPr="4127CDEF">
        <w:rPr>
          <w:rFonts w:ascii="Arial" w:hAnsi="Arial"/>
        </w:rPr>
        <w:t xml:space="preserve"> examine whether the current Standard remains effective, nationally consistent and responsive to</w:t>
      </w:r>
      <w:r w:rsidR="00934805" w:rsidRPr="4127CDEF">
        <w:rPr>
          <w:rFonts w:ascii="Arial" w:hAnsi="Arial"/>
        </w:rPr>
        <w:t xml:space="preserve"> the needs of NDIS</w:t>
      </w:r>
      <w:r w:rsidR="005E1C7F" w:rsidRPr="4127CDEF">
        <w:rPr>
          <w:rFonts w:ascii="Arial" w:hAnsi="Arial"/>
        </w:rPr>
        <w:t xml:space="preserve"> participants. </w:t>
      </w:r>
    </w:p>
    <w:p w14:paraId="2620B7E2" w14:textId="68E4A4A1" w:rsidR="005E1C7F" w:rsidRPr="007013F9" w:rsidRDefault="007577B7" w:rsidP="007013F9">
      <w:pPr>
        <w:rPr>
          <w:rFonts w:ascii="Arial" w:hAnsi="Arial"/>
        </w:rPr>
      </w:pPr>
      <w:r w:rsidRPr="4127CDEF">
        <w:rPr>
          <w:rFonts w:ascii="Arial" w:hAnsi="Arial"/>
        </w:rPr>
        <w:t xml:space="preserve">The </w:t>
      </w:r>
      <w:r w:rsidR="00625CDF" w:rsidRPr="4127CDEF">
        <w:rPr>
          <w:rFonts w:ascii="Arial" w:hAnsi="Arial"/>
        </w:rPr>
        <w:t>R</w:t>
      </w:r>
      <w:r w:rsidRPr="4127CDEF">
        <w:rPr>
          <w:rFonts w:ascii="Arial" w:hAnsi="Arial"/>
        </w:rPr>
        <w:t xml:space="preserve">eview will </w:t>
      </w:r>
      <w:r w:rsidR="00181A16" w:rsidRPr="4127CDEF">
        <w:rPr>
          <w:rFonts w:ascii="Arial" w:hAnsi="Arial"/>
        </w:rPr>
        <w:t>include</w:t>
      </w:r>
      <w:r w:rsidRPr="4127CDEF">
        <w:rPr>
          <w:rFonts w:ascii="Arial" w:hAnsi="Arial"/>
        </w:rPr>
        <w:t xml:space="preserve"> </w:t>
      </w:r>
      <w:r w:rsidR="008D443E" w:rsidRPr="4127CDEF">
        <w:rPr>
          <w:rFonts w:ascii="Arial" w:hAnsi="Arial"/>
        </w:rPr>
        <w:t>activities</w:t>
      </w:r>
      <w:r w:rsidRPr="4127CDEF">
        <w:rPr>
          <w:rFonts w:ascii="Arial" w:hAnsi="Arial"/>
        </w:rPr>
        <w:t xml:space="preserve"> such as </w:t>
      </w:r>
      <w:r w:rsidR="005E1C7F" w:rsidRPr="4127CDEF">
        <w:rPr>
          <w:rFonts w:ascii="Arial" w:hAnsi="Arial"/>
        </w:rPr>
        <w:t>consultation, research, and analysis</w:t>
      </w:r>
      <w:r w:rsidR="007B0C32" w:rsidRPr="4127CDEF">
        <w:rPr>
          <w:rFonts w:ascii="Arial" w:hAnsi="Arial"/>
        </w:rPr>
        <w:t>,</w:t>
      </w:r>
      <w:r w:rsidR="005E1C7F" w:rsidRPr="4127CDEF">
        <w:rPr>
          <w:rFonts w:ascii="Arial" w:hAnsi="Arial"/>
        </w:rPr>
        <w:t xml:space="preserve"> </w:t>
      </w:r>
      <w:r w:rsidR="00C55779" w:rsidRPr="4127CDEF">
        <w:rPr>
          <w:rFonts w:ascii="Arial" w:hAnsi="Arial"/>
        </w:rPr>
        <w:t>to</w:t>
      </w:r>
      <w:r w:rsidR="005E1C7F" w:rsidRPr="4127CDEF">
        <w:rPr>
          <w:rFonts w:ascii="Arial" w:hAnsi="Arial"/>
        </w:rPr>
        <w:t xml:space="preserve"> provide clear recommendations </w:t>
      </w:r>
      <w:r w:rsidR="00C55779" w:rsidRPr="4127CDEF">
        <w:rPr>
          <w:rFonts w:ascii="Arial" w:hAnsi="Arial"/>
        </w:rPr>
        <w:t>that will</w:t>
      </w:r>
      <w:r w:rsidR="005E1C7F" w:rsidRPr="4127CDEF">
        <w:rPr>
          <w:rFonts w:ascii="Arial" w:hAnsi="Arial"/>
        </w:rPr>
        <w:t xml:space="preserve"> guide the </w:t>
      </w:r>
      <w:r w:rsidR="007013F9" w:rsidRPr="4127CDEF">
        <w:rPr>
          <w:rFonts w:ascii="Arial" w:hAnsi="Arial"/>
        </w:rPr>
        <w:t xml:space="preserve">development of </w:t>
      </w:r>
      <w:r w:rsidR="005E1C7F" w:rsidRPr="4127CDEF">
        <w:rPr>
          <w:rFonts w:ascii="Arial" w:hAnsi="Arial"/>
        </w:rPr>
        <w:t>SDA Design Standard</w:t>
      </w:r>
      <w:r w:rsidR="001D0615" w:rsidRPr="4127CDEF">
        <w:rPr>
          <w:rFonts w:ascii="Arial" w:hAnsi="Arial"/>
        </w:rPr>
        <w:t xml:space="preserve"> Edition 2.0</w:t>
      </w:r>
      <w:r w:rsidR="005E1C7F" w:rsidRPr="4127CDEF">
        <w:rPr>
          <w:rFonts w:ascii="Arial" w:hAnsi="Arial"/>
        </w:rPr>
        <w:t xml:space="preserve">. </w:t>
      </w:r>
    </w:p>
    <w:p w14:paraId="67BA4A2C" w14:textId="40493E64" w:rsidR="005E1C7F" w:rsidRDefault="000375A9" w:rsidP="000375A9">
      <w:pPr>
        <w:pStyle w:val="Heading2"/>
        <w:rPr>
          <w:rFonts w:ascii="Arial" w:hAnsi="Arial" w:cs="Arial"/>
          <w:color w:val="6B2976" w:themeColor="accent1"/>
          <w:sz w:val="24"/>
          <w:szCs w:val="24"/>
        </w:rPr>
      </w:pPr>
      <w:r w:rsidRPr="000375A9">
        <w:rPr>
          <w:rFonts w:ascii="Arial" w:hAnsi="Arial" w:cs="Arial"/>
          <w:color w:val="6B2976" w:themeColor="accent1"/>
          <w:sz w:val="24"/>
          <w:szCs w:val="24"/>
        </w:rPr>
        <w:t xml:space="preserve">Key areas of </w:t>
      </w:r>
      <w:r w:rsidR="00776934">
        <w:rPr>
          <w:rFonts w:ascii="Arial" w:hAnsi="Arial" w:cs="Arial"/>
          <w:color w:val="6B2976" w:themeColor="accent1"/>
          <w:sz w:val="24"/>
          <w:szCs w:val="24"/>
        </w:rPr>
        <w:t>scope</w:t>
      </w:r>
    </w:p>
    <w:p w14:paraId="09821DB8" w14:textId="77777777" w:rsidR="00704592" w:rsidRPr="008926E6" w:rsidRDefault="00704592" w:rsidP="0070459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Stakeholder c</w:t>
      </w:r>
      <w:r w:rsidRPr="008926E6">
        <w:rPr>
          <w:rFonts w:ascii="Arial" w:hAnsi="Arial"/>
          <w:b/>
          <w:bCs/>
        </w:rPr>
        <w:t>onsultation and research</w:t>
      </w:r>
    </w:p>
    <w:p w14:paraId="5FBACBCC" w14:textId="30E0F317" w:rsidR="00704592" w:rsidRDefault="00704592" w:rsidP="00704592">
      <w:pPr>
        <w:pStyle w:val="ListParagraph"/>
        <w:numPr>
          <w:ilvl w:val="0"/>
          <w:numId w:val="8"/>
        </w:numPr>
        <w:rPr>
          <w:rFonts w:ascii="Arial" w:hAnsi="Arial"/>
        </w:rPr>
      </w:pPr>
      <w:r w:rsidRPr="416FDA75">
        <w:rPr>
          <w:rFonts w:ascii="Arial" w:hAnsi="Arial"/>
        </w:rPr>
        <w:t xml:space="preserve">Consult with </w:t>
      </w:r>
      <w:r>
        <w:rPr>
          <w:rFonts w:ascii="Arial" w:hAnsi="Arial"/>
        </w:rPr>
        <w:t xml:space="preserve">a wide range of </w:t>
      </w:r>
      <w:r w:rsidRPr="416FDA75">
        <w:rPr>
          <w:rFonts w:ascii="Arial" w:hAnsi="Arial"/>
        </w:rPr>
        <w:t xml:space="preserve">SDA stakeholders (including participants and their families and carers, SDA providers, peak bodies, developers, investors, architects, </w:t>
      </w:r>
      <w:r w:rsidR="00B07871">
        <w:rPr>
          <w:rFonts w:ascii="Arial" w:hAnsi="Arial"/>
        </w:rPr>
        <w:t xml:space="preserve">town </w:t>
      </w:r>
      <w:r w:rsidRPr="416FDA75">
        <w:rPr>
          <w:rFonts w:ascii="Arial" w:hAnsi="Arial"/>
        </w:rPr>
        <w:t xml:space="preserve">planners, </w:t>
      </w:r>
      <w:r>
        <w:rPr>
          <w:rFonts w:ascii="Arial" w:hAnsi="Arial"/>
        </w:rPr>
        <w:t xml:space="preserve">SDA assessors, </w:t>
      </w:r>
      <w:r w:rsidR="00F325C9">
        <w:rPr>
          <w:rFonts w:ascii="Arial" w:hAnsi="Arial"/>
        </w:rPr>
        <w:t xml:space="preserve">access consultants, </w:t>
      </w:r>
      <w:r w:rsidRPr="416FDA75">
        <w:rPr>
          <w:rFonts w:ascii="Arial" w:hAnsi="Arial"/>
        </w:rPr>
        <w:t xml:space="preserve">building certifiers and surveyors, state and territory statutory bodies and local planning authorities, allied health professionals, technology providers, NDIS </w:t>
      </w:r>
      <w:r>
        <w:rPr>
          <w:rFonts w:ascii="Arial" w:hAnsi="Arial"/>
        </w:rPr>
        <w:t xml:space="preserve">Quality and Safeguards </w:t>
      </w:r>
      <w:r w:rsidRPr="416FDA75">
        <w:rPr>
          <w:rFonts w:ascii="Arial" w:hAnsi="Arial"/>
        </w:rPr>
        <w:t>Commission and NDIA staff), through interviews, workshops, submissions and surveys</w:t>
      </w:r>
      <w:r>
        <w:rPr>
          <w:rFonts w:ascii="Arial" w:hAnsi="Arial"/>
        </w:rPr>
        <w:t>.</w:t>
      </w:r>
    </w:p>
    <w:p w14:paraId="43244EEB" w14:textId="462C0A95" w:rsidR="008926E6" w:rsidRPr="001D074F" w:rsidRDefault="174ABD63" w:rsidP="001D074F">
      <w:pPr>
        <w:pStyle w:val="ListParagraph"/>
        <w:numPr>
          <w:ilvl w:val="0"/>
          <w:numId w:val="8"/>
        </w:numPr>
        <w:spacing w:before="0" w:after="160" w:line="259" w:lineRule="auto"/>
        <w:rPr>
          <w:rFonts w:ascii="Arial" w:hAnsi="Arial"/>
          <w:b/>
          <w:bCs/>
        </w:rPr>
      </w:pPr>
      <w:r w:rsidRPr="001D074F">
        <w:rPr>
          <w:rFonts w:ascii="Arial" w:hAnsi="Arial"/>
        </w:rPr>
        <w:t>Gather meaningful insights from the experience of key SDA stakeholders and relevant research to inform recommendations and develop best practice guidance.</w:t>
      </w:r>
    </w:p>
    <w:p w14:paraId="43B93FD4" w14:textId="4F952A2D" w:rsidR="008926E6" w:rsidRPr="008926E6" w:rsidRDefault="55E5756B" w:rsidP="1124F53D">
      <w:pPr>
        <w:spacing w:before="0" w:after="160" w:line="259" w:lineRule="auto"/>
        <w:rPr>
          <w:rFonts w:ascii="Arial" w:hAnsi="Arial" w:cs="Arial"/>
          <w:b/>
          <w:bCs/>
        </w:rPr>
      </w:pPr>
      <w:r w:rsidRPr="1124F53D">
        <w:rPr>
          <w:rFonts w:ascii="Arial" w:hAnsi="Arial" w:cs="Arial"/>
          <w:b/>
          <w:bCs/>
        </w:rPr>
        <w:t>Detailed</w:t>
      </w:r>
      <w:r w:rsidR="76A0E955" w:rsidRPr="1124F53D">
        <w:rPr>
          <w:rFonts w:ascii="Arial" w:hAnsi="Arial" w:cs="Arial"/>
          <w:b/>
          <w:bCs/>
        </w:rPr>
        <w:t xml:space="preserve"> design requirements </w:t>
      </w:r>
    </w:p>
    <w:p w14:paraId="4C1D8C9A" w14:textId="127DAA9C" w:rsidR="00CB06B4" w:rsidRDefault="005E1C7F" w:rsidP="006547A3">
      <w:pPr>
        <w:pStyle w:val="ListParagraph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Review and update technical and design requirements to identify gaps, strengthen safety</w:t>
      </w:r>
      <w:r w:rsidR="00D34BF0">
        <w:rPr>
          <w:rFonts w:ascii="Arial" w:hAnsi="Arial"/>
        </w:rPr>
        <w:t xml:space="preserve"> (including</w:t>
      </w:r>
      <w:r w:rsidR="00D425B6">
        <w:rPr>
          <w:rFonts w:ascii="Arial" w:hAnsi="Arial"/>
        </w:rPr>
        <w:t xml:space="preserve"> both life and</w:t>
      </w:r>
      <w:r w:rsidR="00D34BF0">
        <w:rPr>
          <w:rFonts w:ascii="Arial" w:hAnsi="Arial"/>
        </w:rPr>
        <w:t xml:space="preserve"> fire safety)</w:t>
      </w:r>
      <w:r>
        <w:rPr>
          <w:rFonts w:ascii="Arial" w:hAnsi="Arial"/>
        </w:rPr>
        <w:t xml:space="preserve"> and quality measures</w:t>
      </w:r>
      <w:r w:rsidR="00C42CFD">
        <w:rPr>
          <w:rFonts w:ascii="Arial" w:hAnsi="Arial"/>
        </w:rPr>
        <w:t>.</w:t>
      </w:r>
    </w:p>
    <w:p w14:paraId="2A66C788" w14:textId="77777777" w:rsidR="00A0452D" w:rsidRDefault="00A0452D" w:rsidP="00A0452D">
      <w:pPr>
        <w:pStyle w:val="ListParagraph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lastRenderedPageBreak/>
        <w:t>Examine design-specific elements, including detailed requirements for Robust housing and Onsite Overnight Assistance (OOA) spaces.</w:t>
      </w:r>
    </w:p>
    <w:p w14:paraId="345A2C0A" w14:textId="0CFE7009" w:rsidR="006547A3" w:rsidRDefault="00506295" w:rsidP="006547A3">
      <w:pPr>
        <w:pStyle w:val="ListParagraph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Review</w:t>
      </w:r>
      <w:r w:rsidR="005E1C7F">
        <w:rPr>
          <w:rFonts w:ascii="Arial" w:hAnsi="Arial"/>
        </w:rPr>
        <w:t xml:space="preserve"> alignment </w:t>
      </w:r>
      <w:r>
        <w:rPr>
          <w:rFonts w:ascii="Arial" w:hAnsi="Arial"/>
        </w:rPr>
        <w:t xml:space="preserve">of current </w:t>
      </w:r>
      <w:r w:rsidR="000E3443">
        <w:rPr>
          <w:rFonts w:ascii="Arial" w:hAnsi="Arial"/>
        </w:rPr>
        <w:t xml:space="preserve">and proposed technical and design requirements </w:t>
      </w:r>
      <w:r w:rsidR="005E1C7F">
        <w:rPr>
          <w:rFonts w:ascii="Arial" w:hAnsi="Arial"/>
        </w:rPr>
        <w:t xml:space="preserve">with relevant </w:t>
      </w:r>
      <w:r w:rsidR="005E1C7F" w:rsidRPr="005E1C7F">
        <w:rPr>
          <w:rFonts w:ascii="Arial" w:hAnsi="Arial"/>
        </w:rPr>
        <w:t>legislative and regulatory frameworks</w:t>
      </w:r>
      <w:r w:rsidR="005E1C7F">
        <w:rPr>
          <w:rFonts w:ascii="Arial" w:hAnsi="Arial"/>
        </w:rPr>
        <w:t>.</w:t>
      </w:r>
    </w:p>
    <w:p w14:paraId="496CDDF8" w14:textId="172759F2" w:rsidR="00423816" w:rsidRPr="00EA00D1" w:rsidRDefault="00423816" w:rsidP="006547A3">
      <w:pPr>
        <w:pStyle w:val="ListParagraph"/>
        <w:numPr>
          <w:ilvl w:val="0"/>
          <w:numId w:val="8"/>
        </w:numPr>
        <w:rPr>
          <w:rFonts w:ascii="Arial" w:hAnsi="Arial"/>
        </w:rPr>
      </w:pPr>
      <w:r w:rsidRPr="00A87DAE">
        <w:rPr>
          <w:rFonts w:ascii="Arial" w:hAnsi="Arial"/>
        </w:rPr>
        <w:t>Review the allocation of technical and design requirements across current design categories</w:t>
      </w:r>
      <w:r w:rsidR="00DB680A">
        <w:rPr>
          <w:rFonts w:ascii="Arial" w:hAnsi="Arial"/>
        </w:rPr>
        <w:t>.</w:t>
      </w:r>
    </w:p>
    <w:p w14:paraId="59B11E6E" w14:textId="5B921C61" w:rsidR="00D26322" w:rsidRDefault="00E94C21" w:rsidP="00D26322">
      <w:pPr>
        <w:pStyle w:val="ListParagraph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Investigate </w:t>
      </w:r>
      <w:r w:rsidR="008C644E">
        <w:rPr>
          <w:rFonts w:ascii="Arial" w:hAnsi="Arial"/>
        </w:rPr>
        <w:t>options to enhance participant-centred design such as</w:t>
      </w:r>
      <w:r>
        <w:rPr>
          <w:rFonts w:ascii="Arial" w:hAnsi="Arial"/>
        </w:rPr>
        <w:t xml:space="preserve"> </w:t>
      </w:r>
      <w:r w:rsidR="00D26322">
        <w:rPr>
          <w:rFonts w:ascii="Arial" w:hAnsi="Arial"/>
        </w:rPr>
        <w:t xml:space="preserve">culturally appropriate </w:t>
      </w:r>
      <w:r w:rsidR="008C644E">
        <w:rPr>
          <w:rFonts w:ascii="Arial" w:hAnsi="Arial"/>
        </w:rPr>
        <w:t xml:space="preserve">designs </w:t>
      </w:r>
      <w:r w:rsidR="00D26322">
        <w:rPr>
          <w:rFonts w:ascii="Arial" w:hAnsi="Arial"/>
        </w:rPr>
        <w:t>and processes for limited exceptions (performance solutions).</w:t>
      </w:r>
    </w:p>
    <w:p w14:paraId="118ED7BC" w14:textId="3183AB97" w:rsidR="006547A3" w:rsidRPr="006547A3" w:rsidRDefault="006547A3" w:rsidP="006547A3">
      <w:pPr>
        <w:pStyle w:val="ListParagraph"/>
        <w:numPr>
          <w:ilvl w:val="0"/>
          <w:numId w:val="0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Innovation</w:t>
      </w:r>
      <w:r w:rsidR="00BF60EB">
        <w:rPr>
          <w:rFonts w:ascii="Arial" w:hAnsi="Arial"/>
          <w:b/>
          <w:bCs/>
        </w:rPr>
        <w:t>, technology</w:t>
      </w:r>
      <w:r>
        <w:rPr>
          <w:rFonts w:ascii="Arial" w:hAnsi="Arial"/>
          <w:b/>
          <w:bCs/>
        </w:rPr>
        <w:t xml:space="preserve"> and</w:t>
      </w:r>
      <w:r w:rsidR="00A06FE0">
        <w:rPr>
          <w:rFonts w:ascii="Arial" w:hAnsi="Arial"/>
          <w:b/>
          <w:bCs/>
        </w:rPr>
        <w:t xml:space="preserve"> environmental </w:t>
      </w:r>
      <w:r>
        <w:rPr>
          <w:rFonts w:ascii="Arial" w:hAnsi="Arial"/>
          <w:b/>
          <w:bCs/>
        </w:rPr>
        <w:t xml:space="preserve">sustainability </w:t>
      </w:r>
    </w:p>
    <w:p w14:paraId="06010891" w14:textId="15B90952" w:rsidR="00D26322" w:rsidRPr="001D074F" w:rsidRDefault="37FF40D3" w:rsidP="001D074F">
      <w:pPr>
        <w:pStyle w:val="ListParagraph"/>
        <w:numPr>
          <w:ilvl w:val="0"/>
          <w:numId w:val="33"/>
        </w:numPr>
        <w:rPr>
          <w:rFonts w:ascii="Arial" w:hAnsi="Arial"/>
        </w:rPr>
      </w:pPr>
      <w:r w:rsidRPr="001D074F">
        <w:rPr>
          <w:rFonts w:ascii="Arial" w:hAnsi="Arial"/>
        </w:rPr>
        <w:t xml:space="preserve">Assess opportunities for innovation </w:t>
      </w:r>
      <w:r w:rsidR="5992D91F" w:rsidRPr="001D074F">
        <w:rPr>
          <w:rFonts w:ascii="Arial" w:hAnsi="Arial"/>
        </w:rPr>
        <w:t>in design</w:t>
      </w:r>
      <w:r w:rsidRPr="001D074F">
        <w:rPr>
          <w:rFonts w:ascii="Arial" w:hAnsi="Arial"/>
        </w:rPr>
        <w:t>, including the integration of assistive technology</w:t>
      </w:r>
      <w:r w:rsidR="42A1E53A" w:rsidRPr="001D074F">
        <w:rPr>
          <w:rFonts w:ascii="Arial" w:hAnsi="Arial"/>
        </w:rPr>
        <w:t xml:space="preserve"> and</w:t>
      </w:r>
      <w:r w:rsidRPr="001D074F">
        <w:rPr>
          <w:rFonts w:ascii="Arial" w:hAnsi="Arial"/>
        </w:rPr>
        <w:t xml:space="preserve"> home automation</w:t>
      </w:r>
      <w:r w:rsidR="42A1E53A" w:rsidRPr="001D074F">
        <w:rPr>
          <w:rFonts w:ascii="Arial" w:hAnsi="Arial"/>
        </w:rPr>
        <w:t>,</w:t>
      </w:r>
      <w:r w:rsidR="2C2E1424" w:rsidRPr="001D074F">
        <w:rPr>
          <w:rFonts w:ascii="Arial" w:hAnsi="Arial"/>
        </w:rPr>
        <w:t xml:space="preserve"> and</w:t>
      </w:r>
      <w:r w:rsidRPr="001D074F">
        <w:rPr>
          <w:rFonts w:ascii="Arial" w:hAnsi="Arial"/>
        </w:rPr>
        <w:t xml:space="preserve"> design solutions that support independence, </w:t>
      </w:r>
      <w:r w:rsidR="4012993B" w:rsidRPr="001D074F">
        <w:rPr>
          <w:rFonts w:ascii="Arial" w:hAnsi="Arial"/>
        </w:rPr>
        <w:t>the delivery of best practice and cost-effective in-home supports</w:t>
      </w:r>
      <w:r w:rsidR="06770880" w:rsidRPr="001D074F">
        <w:rPr>
          <w:rFonts w:ascii="Arial" w:hAnsi="Arial"/>
        </w:rPr>
        <w:t>,</w:t>
      </w:r>
      <w:r w:rsidRPr="001D074F">
        <w:rPr>
          <w:rFonts w:ascii="Arial" w:hAnsi="Arial"/>
        </w:rPr>
        <w:t xml:space="preserve"> and </w:t>
      </w:r>
      <w:proofErr w:type="gramStart"/>
      <w:r w:rsidRPr="001D074F">
        <w:rPr>
          <w:rFonts w:ascii="Arial" w:hAnsi="Arial"/>
        </w:rPr>
        <w:t>future-proofing</w:t>
      </w:r>
      <w:proofErr w:type="gramEnd"/>
      <w:r w:rsidR="54EFA36C" w:rsidRPr="001D074F">
        <w:rPr>
          <w:rFonts w:ascii="Arial" w:hAnsi="Arial"/>
        </w:rPr>
        <w:t xml:space="preserve"> of properties</w:t>
      </w:r>
      <w:r w:rsidRPr="001D074F">
        <w:rPr>
          <w:rFonts w:ascii="Arial" w:hAnsi="Arial"/>
        </w:rPr>
        <w:t>.</w:t>
      </w:r>
    </w:p>
    <w:p w14:paraId="41864109" w14:textId="0F32E8DC" w:rsidR="1124F53D" w:rsidRPr="001D074F" w:rsidRDefault="5869DC77" w:rsidP="1124F53D">
      <w:pPr>
        <w:pStyle w:val="ListParagraph"/>
        <w:numPr>
          <w:ilvl w:val="0"/>
          <w:numId w:val="33"/>
        </w:numPr>
        <w:rPr>
          <w:rFonts w:ascii="Arial" w:hAnsi="Arial"/>
        </w:rPr>
      </w:pPr>
      <w:r w:rsidRPr="001D074F">
        <w:rPr>
          <w:rFonts w:ascii="Arial" w:hAnsi="Arial"/>
        </w:rPr>
        <w:t>Consider</w:t>
      </w:r>
      <w:r w:rsidR="564225B2" w:rsidRPr="001D074F">
        <w:rPr>
          <w:rFonts w:ascii="Arial" w:hAnsi="Arial"/>
        </w:rPr>
        <w:t xml:space="preserve"> environmental sustainability, including the in</w:t>
      </w:r>
      <w:r w:rsidR="42A1E53A" w:rsidRPr="001D074F">
        <w:rPr>
          <w:rFonts w:ascii="Arial" w:hAnsi="Arial"/>
        </w:rPr>
        <w:t xml:space="preserve">clusion of </w:t>
      </w:r>
      <w:r w:rsidR="564225B2" w:rsidRPr="001D074F">
        <w:rPr>
          <w:rFonts w:ascii="Arial" w:hAnsi="Arial"/>
        </w:rPr>
        <w:t>environmentally sustainable and energy-efficient features.</w:t>
      </w:r>
    </w:p>
    <w:p w14:paraId="2D0682CF" w14:textId="64408EAD" w:rsidR="009E44FE" w:rsidRPr="009E44FE" w:rsidRDefault="004E0E6A" w:rsidP="009E44F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Market and </w:t>
      </w:r>
      <w:r w:rsidR="00AF371E">
        <w:rPr>
          <w:rFonts w:ascii="Arial" w:hAnsi="Arial"/>
          <w:b/>
          <w:bCs/>
        </w:rPr>
        <w:t xml:space="preserve">financial </w:t>
      </w:r>
      <w:r w:rsidR="0041426B">
        <w:rPr>
          <w:rFonts w:ascii="Arial" w:hAnsi="Arial"/>
          <w:b/>
          <w:bCs/>
        </w:rPr>
        <w:t>i</w:t>
      </w:r>
      <w:r w:rsidR="00223A1F">
        <w:rPr>
          <w:rFonts w:ascii="Arial" w:hAnsi="Arial"/>
          <w:b/>
          <w:bCs/>
        </w:rPr>
        <w:t>mpacts</w:t>
      </w:r>
      <w:r w:rsidR="00D5271B">
        <w:rPr>
          <w:rFonts w:ascii="Arial" w:hAnsi="Arial"/>
          <w:b/>
          <w:bCs/>
        </w:rPr>
        <w:t xml:space="preserve"> </w:t>
      </w:r>
    </w:p>
    <w:p w14:paraId="3BC829F4" w14:textId="514D5C96" w:rsidR="00BB78EB" w:rsidRDefault="00E91236" w:rsidP="00490340">
      <w:pPr>
        <w:pStyle w:val="ListParagraph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Review the</w:t>
      </w:r>
      <w:r w:rsidRPr="6F4806F4">
        <w:rPr>
          <w:rFonts w:ascii="Arial" w:hAnsi="Arial"/>
        </w:rPr>
        <w:t xml:space="preserve"> </w:t>
      </w:r>
      <w:r w:rsidR="00E57D67">
        <w:rPr>
          <w:rFonts w:ascii="Arial" w:hAnsi="Arial"/>
        </w:rPr>
        <w:t>financial</w:t>
      </w:r>
      <w:r w:rsidR="00E57D67" w:rsidRPr="6F4806F4">
        <w:rPr>
          <w:rFonts w:ascii="Arial" w:hAnsi="Arial"/>
        </w:rPr>
        <w:t xml:space="preserve"> </w:t>
      </w:r>
      <w:r w:rsidR="005E1C7F" w:rsidRPr="6F4806F4">
        <w:rPr>
          <w:rFonts w:ascii="Arial" w:hAnsi="Arial"/>
        </w:rPr>
        <w:t>and market impacts of proposed changes</w:t>
      </w:r>
      <w:r w:rsidR="00EA7729">
        <w:rPr>
          <w:rFonts w:ascii="Arial" w:hAnsi="Arial"/>
        </w:rPr>
        <w:t xml:space="preserve"> to the</w:t>
      </w:r>
      <w:r w:rsidR="007F4516">
        <w:rPr>
          <w:rFonts w:ascii="Arial" w:hAnsi="Arial"/>
        </w:rPr>
        <w:t xml:space="preserve"> </w:t>
      </w:r>
      <w:r w:rsidR="000732E1">
        <w:rPr>
          <w:rFonts w:ascii="Arial" w:hAnsi="Arial"/>
        </w:rPr>
        <w:t xml:space="preserve">SDA Design </w:t>
      </w:r>
      <w:r w:rsidR="007F4516">
        <w:rPr>
          <w:rFonts w:ascii="Arial" w:hAnsi="Arial"/>
        </w:rPr>
        <w:t>Standard</w:t>
      </w:r>
      <w:r w:rsidR="005E1C7F" w:rsidRPr="6F4806F4">
        <w:rPr>
          <w:rFonts w:ascii="Arial" w:hAnsi="Arial"/>
        </w:rPr>
        <w:t>, including</w:t>
      </w:r>
      <w:r w:rsidR="00EB7C3B">
        <w:rPr>
          <w:rFonts w:ascii="Arial" w:hAnsi="Arial"/>
        </w:rPr>
        <w:t xml:space="preserve"> </w:t>
      </w:r>
      <w:r w:rsidR="005625C0">
        <w:rPr>
          <w:rFonts w:ascii="Arial" w:hAnsi="Arial"/>
        </w:rPr>
        <w:t xml:space="preserve">a </w:t>
      </w:r>
      <w:r w:rsidR="007F4516">
        <w:rPr>
          <w:rFonts w:ascii="Arial" w:hAnsi="Arial"/>
        </w:rPr>
        <w:t>base</w:t>
      </w:r>
      <w:r w:rsidR="004A6BA4">
        <w:rPr>
          <w:rFonts w:ascii="Arial" w:hAnsi="Arial"/>
        </w:rPr>
        <w:t>line</w:t>
      </w:r>
      <w:r w:rsidR="007F4516">
        <w:rPr>
          <w:rFonts w:ascii="Arial" w:hAnsi="Arial"/>
        </w:rPr>
        <w:t xml:space="preserve"> cost review to</w:t>
      </w:r>
      <w:r w:rsidR="004A6BA4">
        <w:rPr>
          <w:rFonts w:ascii="Arial" w:hAnsi="Arial"/>
        </w:rPr>
        <w:t xml:space="preserve"> </w:t>
      </w:r>
      <w:r w:rsidR="007F4516">
        <w:rPr>
          <w:rFonts w:ascii="Arial" w:hAnsi="Arial"/>
        </w:rPr>
        <w:t>analyse</w:t>
      </w:r>
      <w:r w:rsidR="00FC20CB">
        <w:rPr>
          <w:rFonts w:ascii="Arial" w:hAnsi="Arial"/>
        </w:rPr>
        <w:t xml:space="preserve"> </w:t>
      </w:r>
      <w:r w:rsidR="00FE6EB1">
        <w:rPr>
          <w:rFonts w:ascii="Arial" w:hAnsi="Arial"/>
        </w:rPr>
        <w:t>the</w:t>
      </w:r>
      <w:r w:rsidR="00B32F57" w:rsidRPr="6F4806F4">
        <w:rPr>
          <w:rFonts w:ascii="Arial" w:hAnsi="Arial"/>
        </w:rPr>
        <w:t xml:space="preserve"> short, medium and long-term implications for participants, providers, developers and investors.</w:t>
      </w:r>
    </w:p>
    <w:p w14:paraId="23B16C21" w14:textId="0A4A5DB7" w:rsidR="009C3693" w:rsidRPr="009C3693" w:rsidRDefault="009C3693" w:rsidP="009C3693">
      <w:pPr>
        <w:pStyle w:val="Heading2"/>
        <w:rPr>
          <w:rFonts w:ascii="Arial" w:hAnsi="Arial" w:cs="Arial"/>
          <w:color w:val="6B2976" w:themeColor="accent1"/>
          <w:sz w:val="24"/>
          <w:szCs w:val="24"/>
        </w:rPr>
      </w:pPr>
      <w:r>
        <w:rPr>
          <w:rFonts w:ascii="Arial" w:hAnsi="Arial" w:cs="Arial"/>
          <w:color w:val="6B2976" w:themeColor="accent1"/>
          <w:sz w:val="24"/>
          <w:szCs w:val="24"/>
        </w:rPr>
        <w:t xml:space="preserve">Approach </w:t>
      </w:r>
    </w:p>
    <w:p w14:paraId="390BAE85" w14:textId="073F3FED" w:rsidR="00D6605A" w:rsidRPr="00D6605A" w:rsidRDefault="00452D63" w:rsidP="00D6605A">
      <w:pPr>
        <w:rPr>
          <w:rFonts w:ascii="Arial" w:hAnsi="Arial"/>
        </w:rPr>
      </w:pPr>
      <w:r>
        <w:rPr>
          <w:rFonts w:ascii="Arial" w:hAnsi="Arial"/>
        </w:rPr>
        <w:t xml:space="preserve">The NDIA </w:t>
      </w:r>
      <w:r w:rsidR="00934C5C">
        <w:rPr>
          <w:rFonts w:ascii="Arial" w:hAnsi="Arial"/>
        </w:rPr>
        <w:t>has engaged</w:t>
      </w:r>
      <w:r>
        <w:rPr>
          <w:rFonts w:ascii="Arial" w:hAnsi="Arial"/>
        </w:rPr>
        <w:t xml:space="preserve"> KPMG Australia to complete the Review. This includes </w:t>
      </w:r>
      <w:r w:rsidR="0056158F">
        <w:rPr>
          <w:rFonts w:ascii="Arial" w:hAnsi="Arial"/>
        </w:rPr>
        <w:t xml:space="preserve">undertaking </w:t>
      </w:r>
      <w:r w:rsidR="00D6605A" w:rsidRPr="00D6605A">
        <w:rPr>
          <w:rFonts w:ascii="Arial" w:hAnsi="Arial"/>
        </w:rPr>
        <w:t>stakeholder consultation</w:t>
      </w:r>
      <w:r>
        <w:rPr>
          <w:rFonts w:ascii="Arial" w:hAnsi="Arial"/>
        </w:rPr>
        <w:t xml:space="preserve">, completing </w:t>
      </w:r>
      <w:r w:rsidR="00D6605A" w:rsidRPr="00D6605A">
        <w:rPr>
          <w:rFonts w:ascii="Arial" w:hAnsi="Arial"/>
        </w:rPr>
        <w:t xml:space="preserve">research, </w:t>
      </w:r>
      <w:r w:rsidR="004C5CE1">
        <w:rPr>
          <w:rFonts w:ascii="Arial" w:hAnsi="Arial"/>
        </w:rPr>
        <w:t>analysis</w:t>
      </w:r>
      <w:r w:rsidR="009E3CC8">
        <w:rPr>
          <w:rFonts w:ascii="Arial" w:hAnsi="Arial"/>
        </w:rPr>
        <w:t>,</w:t>
      </w:r>
      <w:r w:rsidR="004C5CE1">
        <w:rPr>
          <w:rFonts w:ascii="Arial" w:hAnsi="Arial"/>
        </w:rPr>
        <w:t xml:space="preserve"> </w:t>
      </w:r>
      <w:r w:rsidR="00D6605A" w:rsidRPr="00D6605A">
        <w:rPr>
          <w:rFonts w:ascii="Arial" w:hAnsi="Arial"/>
        </w:rPr>
        <w:t xml:space="preserve">market and financial assessments, and risk analysis </w:t>
      </w:r>
      <w:r w:rsidR="00415A86">
        <w:rPr>
          <w:rFonts w:ascii="Arial" w:hAnsi="Arial"/>
        </w:rPr>
        <w:t xml:space="preserve">required </w:t>
      </w:r>
      <w:r w:rsidR="00D6605A" w:rsidRPr="00D6605A">
        <w:rPr>
          <w:rFonts w:ascii="Arial" w:hAnsi="Arial"/>
        </w:rPr>
        <w:t>to support the Review</w:t>
      </w:r>
      <w:r w:rsidR="00415A86">
        <w:rPr>
          <w:rFonts w:ascii="Arial" w:hAnsi="Arial"/>
        </w:rPr>
        <w:t>.</w:t>
      </w:r>
    </w:p>
    <w:p w14:paraId="5678C02B" w14:textId="48F47DBC" w:rsidR="00D6605A" w:rsidRDefault="00D6605A" w:rsidP="4AF1D14D">
      <w:pPr>
        <w:rPr>
          <w:rFonts w:ascii="Arial" w:hAnsi="Arial"/>
        </w:rPr>
      </w:pPr>
      <w:r w:rsidRPr="4AF1D14D">
        <w:rPr>
          <w:rFonts w:ascii="Arial" w:hAnsi="Arial"/>
        </w:rPr>
        <w:t xml:space="preserve">Recommendations developed </w:t>
      </w:r>
      <w:r w:rsidR="00415A86" w:rsidRPr="4AF1D14D">
        <w:rPr>
          <w:rFonts w:ascii="Arial" w:hAnsi="Arial"/>
        </w:rPr>
        <w:t>from the</w:t>
      </w:r>
      <w:r w:rsidRPr="4AF1D14D">
        <w:rPr>
          <w:rFonts w:ascii="Arial" w:hAnsi="Arial"/>
        </w:rPr>
        <w:t xml:space="preserve"> consultation</w:t>
      </w:r>
      <w:r w:rsidR="006D1D1D" w:rsidRPr="4AF1D14D">
        <w:rPr>
          <w:rFonts w:ascii="Arial" w:hAnsi="Arial"/>
        </w:rPr>
        <w:t xml:space="preserve"> and </w:t>
      </w:r>
      <w:r w:rsidR="006E6665" w:rsidRPr="4AF1D14D">
        <w:rPr>
          <w:rFonts w:ascii="Arial" w:hAnsi="Arial"/>
        </w:rPr>
        <w:t>research will</w:t>
      </w:r>
      <w:r w:rsidR="009E3CC8" w:rsidRPr="4AF1D14D">
        <w:rPr>
          <w:rFonts w:ascii="Arial" w:hAnsi="Arial"/>
        </w:rPr>
        <w:t xml:space="preserve"> be </w:t>
      </w:r>
      <w:r w:rsidR="006D1D1D" w:rsidRPr="4AF1D14D">
        <w:rPr>
          <w:rFonts w:ascii="Arial" w:hAnsi="Arial"/>
        </w:rPr>
        <w:t>reviewed by a</w:t>
      </w:r>
      <w:r w:rsidRPr="4AF1D14D">
        <w:rPr>
          <w:rFonts w:ascii="Arial" w:hAnsi="Arial"/>
        </w:rPr>
        <w:t xml:space="preserve"> Technical Working Group (TWG) </w:t>
      </w:r>
      <w:r w:rsidR="006D1D1D" w:rsidRPr="4AF1D14D">
        <w:rPr>
          <w:rFonts w:ascii="Arial" w:hAnsi="Arial"/>
        </w:rPr>
        <w:t xml:space="preserve">and </w:t>
      </w:r>
      <w:r w:rsidRPr="4AF1D14D">
        <w:rPr>
          <w:rFonts w:ascii="Arial" w:hAnsi="Arial"/>
        </w:rPr>
        <w:t>may be tested through targeted Focus Groups</w:t>
      </w:r>
      <w:r w:rsidR="00D469B7" w:rsidRPr="4AF1D14D">
        <w:rPr>
          <w:rFonts w:ascii="Arial" w:hAnsi="Arial"/>
        </w:rPr>
        <w:t>.</w:t>
      </w:r>
      <w:r w:rsidRPr="4AF1D14D">
        <w:rPr>
          <w:rFonts w:ascii="Arial" w:hAnsi="Arial"/>
        </w:rPr>
        <w:t xml:space="preserve"> </w:t>
      </w:r>
    </w:p>
    <w:p w14:paraId="0F3A7371" w14:textId="7D056DE6" w:rsidR="00D6605A" w:rsidRPr="001659F9" w:rsidRDefault="00D6605A" w:rsidP="001659F9">
      <w:pPr>
        <w:rPr>
          <w:rFonts w:ascii="Arial" w:hAnsi="Arial"/>
        </w:rPr>
      </w:pPr>
      <w:r w:rsidRPr="00D6605A">
        <w:rPr>
          <w:rFonts w:ascii="Arial" w:hAnsi="Arial"/>
        </w:rPr>
        <w:t xml:space="preserve">The Review will </w:t>
      </w:r>
      <w:r w:rsidR="00C801EA">
        <w:rPr>
          <w:rFonts w:ascii="Arial" w:hAnsi="Arial"/>
        </w:rPr>
        <w:t>deliver</w:t>
      </w:r>
      <w:r w:rsidRPr="00D6605A">
        <w:rPr>
          <w:rFonts w:ascii="Arial" w:hAnsi="Arial"/>
        </w:rPr>
        <w:t xml:space="preserve"> a set of recommendations for </w:t>
      </w:r>
      <w:r w:rsidR="0086097B">
        <w:rPr>
          <w:rFonts w:ascii="Arial" w:hAnsi="Arial"/>
        </w:rPr>
        <w:t xml:space="preserve">the development of </w:t>
      </w:r>
      <w:r w:rsidRPr="00D6605A">
        <w:rPr>
          <w:rFonts w:ascii="Arial" w:hAnsi="Arial"/>
        </w:rPr>
        <w:t>SDA Design Standard Edition 2.0</w:t>
      </w:r>
      <w:r w:rsidR="00AF2EAB">
        <w:rPr>
          <w:rFonts w:ascii="Arial" w:hAnsi="Arial"/>
        </w:rPr>
        <w:t xml:space="preserve">. </w:t>
      </w:r>
      <w:r w:rsidR="00A22B9D">
        <w:rPr>
          <w:rFonts w:ascii="Arial" w:hAnsi="Arial"/>
        </w:rPr>
        <w:t xml:space="preserve">It will also deliver </w:t>
      </w:r>
      <w:r w:rsidR="00966CD6">
        <w:rPr>
          <w:rFonts w:ascii="Arial" w:hAnsi="Arial"/>
        </w:rPr>
        <w:t xml:space="preserve">the </w:t>
      </w:r>
      <w:r w:rsidR="00A22B9D">
        <w:rPr>
          <w:rFonts w:ascii="Arial" w:hAnsi="Arial"/>
        </w:rPr>
        <w:t>SDA Design Standard Edition 2.0</w:t>
      </w:r>
      <w:r w:rsidRPr="00D6605A">
        <w:rPr>
          <w:rFonts w:ascii="Arial" w:hAnsi="Arial"/>
        </w:rPr>
        <w:t xml:space="preserve">, supported by an implementation plan that </w:t>
      </w:r>
      <w:r w:rsidR="001659F9">
        <w:rPr>
          <w:rFonts w:ascii="Arial" w:hAnsi="Arial"/>
        </w:rPr>
        <w:t>includes t</w:t>
      </w:r>
      <w:r w:rsidRPr="00AF4F9B">
        <w:rPr>
          <w:rFonts w:ascii="Arial" w:hAnsi="Arial"/>
        </w:rPr>
        <w:t>imelines</w:t>
      </w:r>
      <w:r w:rsidR="001F4752" w:rsidRPr="00AF4F9B">
        <w:rPr>
          <w:rFonts w:ascii="Arial" w:hAnsi="Arial"/>
        </w:rPr>
        <w:t xml:space="preserve"> for Edition 2</w:t>
      </w:r>
      <w:r w:rsidR="00102896" w:rsidRPr="00AF4F9B">
        <w:rPr>
          <w:rFonts w:ascii="Arial" w:hAnsi="Arial"/>
        </w:rPr>
        <w:t xml:space="preserve">.0 to </w:t>
      </w:r>
      <w:r w:rsidR="00DE0EBB" w:rsidRPr="00AF4F9B">
        <w:rPr>
          <w:rFonts w:ascii="Arial" w:hAnsi="Arial"/>
        </w:rPr>
        <w:t>be adopted</w:t>
      </w:r>
      <w:r w:rsidR="001659F9">
        <w:rPr>
          <w:rFonts w:ascii="Arial" w:hAnsi="Arial"/>
        </w:rPr>
        <w:t>.</w:t>
      </w:r>
    </w:p>
    <w:p w14:paraId="343383BC" w14:textId="6D8A10D0" w:rsidR="00122ACD" w:rsidRPr="00CD4422" w:rsidRDefault="0046625F" w:rsidP="6D587D67">
      <w:pPr>
        <w:rPr>
          <w:rFonts w:ascii="Arial" w:hAnsi="Arial"/>
        </w:rPr>
      </w:pPr>
      <w:r w:rsidRPr="6D587D67">
        <w:rPr>
          <w:rFonts w:ascii="Arial" w:hAnsi="Arial"/>
        </w:rPr>
        <w:t>O</w:t>
      </w:r>
      <w:r w:rsidR="00D6605A" w:rsidRPr="6D587D67">
        <w:rPr>
          <w:rFonts w:ascii="Arial" w:hAnsi="Arial"/>
        </w:rPr>
        <w:t xml:space="preserve">utcomes </w:t>
      </w:r>
      <w:r w:rsidRPr="6D587D67">
        <w:rPr>
          <w:rFonts w:ascii="Arial" w:hAnsi="Arial"/>
        </w:rPr>
        <w:t xml:space="preserve">of the Review </w:t>
      </w:r>
      <w:r w:rsidR="00D6605A" w:rsidRPr="6D587D67">
        <w:rPr>
          <w:rFonts w:ascii="Arial" w:hAnsi="Arial"/>
        </w:rPr>
        <w:t xml:space="preserve">will </w:t>
      </w:r>
      <w:r w:rsidR="00F157C0" w:rsidRPr="6D587D67">
        <w:rPr>
          <w:rFonts w:ascii="Arial" w:hAnsi="Arial"/>
        </w:rPr>
        <w:t>be guided by</w:t>
      </w:r>
      <w:r w:rsidR="00D6605A" w:rsidRPr="6D587D67">
        <w:rPr>
          <w:rFonts w:ascii="Arial" w:hAnsi="Arial"/>
        </w:rPr>
        <w:t xml:space="preserve"> NDIS principles of independence, choice, inclusion, quality supports, and sustainability.</w:t>
      </w:r>
    </w:p>
    <w:p w14:paraId="0537BF49" w14:textId="46FB8ABC" w:rsidR="00A10BBD" w:rsidRPr="001D074F" w:rsidRDefault="3C8C19F2" w:rsidP="6D587D67">
      <w:pPr>
        <w:pStyle w:val="Heading2"/>
        <w:spacing w:before="0" w:after="160" w:line="259" w:lineRule="auto"/>
        <w:rPr>
          <w:rFonts w:ascii="Arial" w:hAnsi="Arial" w:cs="Arial"/>
          <w:color w:val="6B2976" w:themeColor="accent1"/>
          <w:sz w:val="24"/>
          <w:szCs w:val="24"/>
        </w:rPr>
      </w:pPr>
      <w:r w:rsidRPr="001D074F">
        <w:rPr>
          <w:rFonts w:ascii="Arial" w:hAnsi="Arial" w:cs="Arial"/>
          <w:color w:val="6B2976" w:themeColor="accent1"/>
          <w:sz w:val="24"/>
          <w:szCs w:val="24"/>
        </w:rPr>
        <w:t>G</w:t>
      </w:r>
      <w:r w:rsidR="00A10BBD" w:rsidRPr="001D074F">
        <w:rPr>
          <w:rFonts w:ascii="Arial" w:hAnsi="Arial" w:cs="Arial"/>
          <w:color w:val="6B2976" w:themeColor="accent1"/>
          <w:sz w:val="24"/>
          <w:szCs w:val="24"/>
        </w:rPr>
        <w:t xml:space="preserve">overnance </w:t>
      </w:r>
    </w:p>
    <w:p w14:paraId="175DEC49" w14:textId="13E910DA" w:rsidR="005F254E" w:rsidRDefault="051A2AA5" w:rsidP="6F4806F4">
      <w:pPr>
        <w:rPr>
          <w:rFonts w:ascii="Arial" w:hAnsi="Arial"/>
        </w:rPr>
      </w:pPr>
      <w:r w:rsidRPr="6F4806F4">
        <w:rPr>
          <w:rFonts w:ascii="Arial" w:eastAsia="Arial" w:hAnsi="Arial" w:cs="Arial"/>
        </w:rPr>
        <w:t xml:space="preserve">KPMG Australia will </w:t>
      </w:r>
      <w:r w:rsidR="00167D40" w:rsidRPr="6F4806F4">
        <w:rPr>
          <w:rFonts w:ascii="Arial" w:eastAsia="Arial" w:hAnsi="Arial" w:cs="Arial"/>
        </w:rPr>
        <w:t>conduct</w:t>
      </w:r>
      <w:r w:rsidRPr="6F4806F4">
        <w:rPr>
          <w:rFonts w:ascii="Arial" w:eastAsia="Arial" w:hAnsi="Arial" w:cs="Arial"/>
        </w:rPr>
        <w:t xml:space="preserve"> </w:t>
      </w:r>
      <w:r w:rsidR="4B73704E" w:rsidRPr="6F4806F4">
        <w:rPr>
          <w:rFonts w:ascii="Arial" w:eastAsia="Arial" w:hAnsi="Arial" w:cs="Arial"/>
        </w:rPr>
        <w:t>t</w:t>
      </w:r>
      <w:r w:rsidRPr="6F4806F4">
        <w:rPr>
          <w:rFonts w:ascii="Arial" w:eastAsia="Arial" w:hAnsi="Arial" w:cs="Arial"/>
        </w:rPr>
        <w:t>he Review and will</w:t>
      </w:r>
      <w:r w:rsidR="5B0065D0" w:rsidRPr="6F4806F4">
        <w:rPr>
          <w:rFonts w:ascii="Arial" w:eastAsia="Arial" w:hAnsi="Arial" w:cs="Arial"/>
        </w:rPr>
        <w:t xml:space="preserve"> provide advice and</w:t>
      </w:r>
      <w:r w:rsidRPr="6F4806F4">
        <w:rPr>
          <w:rFonts w:ascii="Arial" w:eastAsia="Arial" w:hAnsi="Arial" w:cs="Arial"/>
        </w:rPr>
        <w:t xml:space="preserve"> report </w:t>
      </w:r>
      <w:r w:rsidR="5C44329D" w:rsidRPr="6F4806F4">
        <w:rPr>
          <w:rFonts w:ascii="Arial" w:eastAsia="Arial" w:hAnsi="Arial" w:cs="Arial"/>
        </w:rPr>
        <w:t>to the NDIA</w:t>
      </w:r>
      <w:r w:rsidR="3000595D" w:rsidRPr="6F4806F4">
        <w:rPr>
          <w:rFonts w:ascii="Arial" w:eastAsia="Arial" w:hAnsi="Arial" w:cs="Arial"/>
        </w:rPr>
        <w:t xml:space="preserve">. </w:t>
      </w:r>
    </w:p>
    <w:p w14:paraId="0430067A" w14:textId="59BF8900" w:rsidR="005F254E" w:rsidRDefault="005F254E" w:rsidP="005F254E">
      <w:pPr>
        <w:rPr>
          <w:rFonts w:ascii="Arial" w:hAnsi="Arial"/>
        </w:rPr>
      </w:pPr>
      <w:r w:rsidRPr="6F4806F4">
        <w:rPr>
          <w:rFonts w:ascii="Arial" w:hAnsi="Arial"/>
        </w:rPr>
        <w:t xml:space="preserve">The </w:t>
      </w:r>
      <w:r w:rsidR="00625CDF">
        <w:rPr>
          <w:rFonts w:ascii="Arial" w:hAnsi="Arial"/>
        </w:rPr>
        <w:t>R</w:t>
      </w:r>
      <w:r w:rsidRPr="6F4806F4">
        <w:rPr>
          <w:rFonts w:ascii="Arial" w:hAnsi="Arial"/>
        </w:rPr>
        <w:t>eview will be supported by a Technical Working Group (TWG)</w:t>
      </w:r>
      <w:r w:rsidR="005B40E5" w:rsidRPr="6F4806F4">
        <w:rPr>
          <w:rFonts w:ascii="Arial" w:hAnsi="Arial"/>
        </w:rPr>
        <w:t xml:space="preserve"> managed by KPMG</w:t>
      </w:r>
      <w:r w:rsidRPr="6F4806F4">
        <w:rPr>
          <w:rFonts w:ascii="Arial" w:hAnsi="Arial"/>
        </w:rPr>
        <w:t>, consisting of 8 to 10 members with expertise in areas such as SDA</w:t>
      </w:r>
      <w:r w:rsidR="000F2907">
        <w:rPr>
          <w:rFonts w:ascii="Arial" w:hAnsi="Arial"/>
        </w:rPr>
        <w:t>,</w:t>
      </w:r>
      <w:r w:rsidRPr="6F4806F4">
        <w:rPr>
          <w:rFonts w:ascii="Arial" w:hAnsi="Arial"/>
        </w:rPr>
        <w:t xml:space="preserve"> housing</w:t>
      </w:r>
      <w:r w:rsidR="00644BD1">
        <w:rPr>
          <w:rFonts w:ascii="Arial" w:hAnsi="Arial"/>
        </w:rPr>
        <w:t xml:space="preserve"> and construction</w:t>
      </w:r>
      <w:r w:rsidR="008C624C">
        <w:rPr>
          <w:rFonts w:ascii="Arial" w:hAnsi="Arial"/>
        </w:rPr>
        <w:t xml:space="preserve"> and</w:t>
      </w:r>
      <w:r w:rsidRPr="6F4806F4">
        <w:rPr>
          <w:rFonts w:ascii="Arial" w:hAnsi="Arial"/>
        </w:rPr>
        <w:t xml:space="preserve"> </w:t>
      </w:r>
      <w:r w:rsidR="009D18FE">
        <w:rPr>
          <w:rFonts w:ascii="Arial" w:hAnsi="Arial"/>
        </w:rPr>
        <w:t xml:space="preserve">disability </w:t>
      </w:r>
      <w:r w:rsidRPr="6F4806F4">
        <w:rPr>
          <w:rFonts w:ascii="Arial" w:hAnsi="Arial"/>
        </w:rPr>
        <w:t>access</w:t>
      </w:r>
      <w:r w:rsidR="00644BD1">
        <w:rPr>
          <w:rFonts w:ascii="Arial" w:hAnsi="Arial"/>
        </w:rPr>
        <w:t xml:space="preserve"> and inclusion</w:t>
      </w:r>
      <w:r w:rsidR="00060478">
        <w:rPr>
          <w:rFonts w:ascii="Arial" w:hAnsi="Arial"/>
        </w:rPr>
        <w:t>.</w:t>
      </w:r>
      <w:r w:rsidRPr="6F4806F4">
        <w:rPr>
          <w:rFonts w:ascii="Arial" w:hAnsi="Arial"/>
        </w:rPr>
        <w:t xml:space="preserve"> </w:t>
      </w:r>
    </w:p>
    <w:p w14:paraId="4CED4970" w14:textId="6550C365" w:rsidR="001B5812" w:rsidRPr="00D84416" w:rsidRDefault="005F254E" w:rsidP="001B5812">
      <w:pPr>
        <w:rPr>
          <w:rFonts w:ascii="Arial" w:eastAsia="Arial" w:hAnsi="Arial"/>
        </w:rPr>
      </w:pPr>
      <w:r w:rsidRPr="416FDA75">
        <w:rPr>
          <w:rFonts w:ascii="Arial" w:hAnsi="Arial"/>
        </w:rPr>
        <w:t xml:space="preserve">The TWG will function as an advisory body to provide expert </w:t>
      </w:r>
      <w:r w:rsidR="0047797F">
        <w:rPr>
          <w:rFonts w:ascii="Arial" w:hAnsi="Arial"/>
        </w:rPr>
        <w:t xml:space="preserve">technical </w:t>
      </w:r>
      <w:r w:rsidRPr="416FDA75">
        <w:rPr>
          <w:rFonts w:ascii="Arial" w:hAnsi="Arial"/>
        </w:rPr>
        <w:t xml:space="preserve">advice, </w:t>
      </w:r>
      <w:r w:rsidR="00D720F3">
        <w:rPr>
          <w:rFonts w:ascii="Arial" w:hAnsi="Arial"/>
        </w:rPr>
        <w:t>including on the</w:t>
      </w:r>
      <w:r w:rsidR="0047797F">
        <w:rPr>
          <w:rFonts w:ascii="Arial" w:hAnsi="Arial"/>
        </w:rPr>
        <w:t xml:space="preserve"> feasibility</w:t>
      </w:r>
      <w:r w:rsidR="00433E2E">
        <w:rPr>
          <w:rFonts w:ascii="Arial" w:hAnsi="Arial"/>
        </w:rPr>
        <w:t>,</w:t>
      </w:r>
      <w:r w:rsidR="0047797F">
        <w:rPr>
          <w:rFonts w:ascii="Arial" w:hAnsi="Arial"/>
        </w:rPr>
        <w:t xml:space="preserve"> practical implications </w:t>
      </w:r>
      <w:r w:rsidR="00433E2E">
        <w:rPr>
          <w:rFonts w:ascii="Arial" w:hAnsi="Arial"/>
        </w:rPr>
        <w:t xml:space="preserve">and evidence base for </w:t>
      </w:r>
      <w:r w:rsidR="00C3113E">
        <w:rPr>
          <w:rFonts w:ascii="Arial" w:hAnsi="Arial"/>
        </w:rPr>
        <w:t xml:space="preserve">the </w:t>
      </w:r>
      <w:r w:rsidR="0047797F">
        <w:rPr>
          <w:rFonts w:ascii="Arial" w:hAnsi="Arial"/>
        </w:rPr>
        <w:t>proposed changes to the SDA Design Standard</w:t>
      </w:r>
      <w:r w:rsidRPr="416FDA75">
        <w:rPr>
          <w:rFonts w:ascii="Arial" w:hAnsi="Arial"/>
        </w:rPr>
        <w:t xml:space="preserve">. </w:t>
      </w:r>
      <w:r w:rsidR="003A3374">
        <w:rPr>
          <w:rFonts w:ascii="Arial" w:hAnsi="Arial"/>
        </w:rPr>
        <w:t>F</w:t>
      </w:r>
      <w:r w:rsidRPr="416FDA75">
        <w:rPr>
          <w:rFonts w:ascii="Arial" w:hAnsi="Arial"/>
        </w:rPr>
        <w:t>inal decisions regarding the Review will be made by the NDIA.</w:t>
      </w:r>
    </w:p>
    <w:p w14:paraId="51296168" w14:textId="77777777" w:rsidR="00925AFF" w:rsidRPr="00B76259" w:rsidRDefault="00925AFF" w:rsidP="00925AFF">
      <w:pPr>
        <w:rPr>
          <w:rFonts w:ascii="Arial" w:hAnsi="Arial" w:cs="Arial"/>
        </w:rPr>
      </w:pPr>
    </w:p>
    <w:sectPr w:rsidR="00925AFF" w:rsidRPr="00B76259" w:rsidSect="0081773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520A" w14:textId="77777777" w:rsidR="007F7424" w:rsidRDefault="007F7424" w:rsidP="00187E5E">
      <w:pPr>
        <w:spacing w:before="0" w:after="0" w:line="240" w:lineRule="auto"/>
      </w:pPr>
      <w:r>
        <w:separator/>
      </w:r>
    </w:p>
  </w:endnote>
  <w:endnote w:type="continuationSeparator" w:id="0">
    <w:p w14:paraId="3A7F843C" w14:textId="77777777" w:rsidR="007F7424" w:rsidRDefault="007F7424" w:rsidP="00187E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38F5" w14:textId="32ACA092" w:rsidR="00817736" w:rsidRPr="00187E5E" w:rsidRDefault="00241CE2" w:rsidP="0030621F">
    <w:pPr>
      <w:pStyle w:val="Style1"/>
      <w:rPr>
        <w:noProof/>
      </w:rPr>
    </w:pPr>
    <w:r w:rsidRPr="00187E5E">
      <w:t>ndis.gov.au</w:t>
    </w:r>
    <w:r w:rsidR="00C8360C">
      <w:t xml:space="preserve">                                                                                                                             </w:t>
    </w:r>
    <w:r w:rsidRPr="00187E5E">
      <w:t xml:space="preserve"> </w:t>
    </w:r>
    <w:sdt>
      <w:sdtPr>
        <w:id w:val="-130376828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87E5E">
          <w:tab/>
        </w:r>
        <w:r w:rsidRPr="00187E5E">
          <w:fldChar w:fldCharType="begin"/>
        </w:r>
        <w:r w:rsidRPr="00187E5E">
          <w:instrText xml:space="preserve"> PAGE   \* MERGEFORMAT </w:instrText>
        </w:r>
        <w:r w:rsidRPr="00187E5E">
          <w:fldChar w:fldCharType="separate"/>
        </w:r>
        <w:r w:rsidR="000C7A38">
          <w:rPr>
            <w:noProof/>
          </w:rPr>
          <w:t>5</w:t>
        </w:r>
        <w:r w:rsidRPr="00187E5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EF7C" w14:textId="50C8DC46" w:rsidR="00817736" w:rsidRPr="00187E5E" w:rsidRDefault="00241CE2" w:rsidP="007C4834">
    <w:pPr>
      <w:pStyle w:val="Style1"/>
      <w:rPr>
        <w:noProof/>
      </w:rPr>
    </w:pPr>
    <w:r w:rsidRPr="00187E5E">
      <w:t xml:space="preserve">ndis.gov.au </w:t>
    </w:r>
    <w:sdt>
      <w:sdtPr>
        <w:id w:val="113969455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C4834">
          <w:t xml:space="preserve">               </w:t>
        </w:r>
        <w:r w:rsidR="00C8360C">
          <w:t xml:space="preserve">                                                                                                              </w:t>
        </w:r>
        <w:r w:rsidR="000C7A38">
          <w:tab/>
        </w:r>
        <w:r w:rsidR="00C8360C">
          <w:t xml:space="preserve">  </w:t>
        </w:r>
        <w:r w:rsidRPr="00187E5E">
          <w:fldChar w:fldCharType="begin"/>
        </w:r>
        <w:r w:rsidRPr="00187E5E">
          <w:instrText xml:space="preserve"> PAGE   \* MERGEFORMAT </w:instrText>
        </w:r>
        <w:r w:rsidRPr="00187E5E">
          <w:fldChar w:fldCharType="separate"/>
        </w:r>
        <w:r w:rsidR="000C7A38">
          <w:rPr>
            <w:noProof/>
          </w:rPr>
          <w:t>1</w:t>
        </w:r>
        <w:r w:rsidRPr="00187E5E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9517" w14:textId="77777777" w:rsidR="007F7424" w:rsidRDefault="007F7424" w:rsidP="00187E5E">
      <w:pPr>
        <w:spacing w:before="0" w:after="0" w:line="240" w:lineRule="auto"/>
      </w:pPr>
      <w:r>
        <w:separator/>
      </w:r>
    </w:p>
  </w:footnote>
  <w:footnote w:type="continuationSeparator" w:id="0">
    <w:p w14:paraId="32F125FE" w14:textId="77777777" w:rsidR="007F7424" w:rsidRDefault="007F7424" w:rsidP="00187E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CB56" w14:textId="7A4766CC" w:rsidR="00817736" w:rsidRPr="00187E5E" w:rsidRDefault="00682188" w:rsidP="00682188">
    <w:pPr>
      <w:pStyle w:val="Style2"/>
      <w:jc w:val="right"/>
    </w:pPr>
    <w:r w:rsidRPr="00682188">
      <w:t xml:space="preserve">SDA </w:t>
    </w:r>
    <w:r w:rsidR="00915F18">
      <w:t>Design Standard</w:t>
    </w:r>
    <w:r w:rsidR="00187E5E" w:rsidRPr="00187E5E">
      <w:t xml:space="preserve"> Review – Terms of Reference</w:t>
    </w:r>
  </w:p>
  <w:p w14:paraId="33A69855" w14:textId="77777777" w:rsidR="00817736" w:rsidRPr="00146453" w:rsidRDefault="00817736" w:rsidP="00817736">
    <w:pPr>
      <w:pStyle w:val="Header"/>
      <w:jc w:val="center"/>
      <w:rPr>
        <w:b/>
        <w:color w:val="FAA41A" w:themeColor="accent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D554" w14:textId="357EA788" w:rsidR="00512DC9" w:rsidRDefault="00241CE2" w:rsidP="00512DC9">
    <w:pPr>
      <w:pStyle w:val="Header"/>
      <w:jc w:val="right"/>
      <w:rPr>
        <w:b/>
        <w:color w:val="FF0000"/>
      </w:rPr>
    </w:pPr>
    <w:r w:rsidRPr="00CD07EA">
      <w:rPr>
        <w:rFonts w:cs="Arial"/>
        <w:b/>
        <w:noProof/>
        <w:color w:val="FAA41A" w:themeColor="accent4"/>
        <w:sz w:val="32"/>
        <w:szCs w:val="32"/>
        <w:lang w:eastAsia="en-AU"/>
      </w:rPr>
      <w:drawing>
        <wp:inline distT="0" distB="0" distL="0" distR="0" wp14:anchorId="5CCE442B" wp14:editId="701A170F">
          <wp:extent cx="3111500" cy="777875"/>
          <wp:effectExtent l="0" t="0" r="0" b="3175"/>
          <wp:docPr id="2" name="Picture 5" descr="Scheme and Agency Logo" title="ND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311150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6E89"/>
    <w:multiLevelType w:val="hybridMultilevel"/>
    <w:tmpl w:val="EED4C444"/>
    <w:lvl w:ilvl="0" w:tplc="1FF42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82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10D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65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27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0A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42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44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4C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6C1C"/>
    <w:multiLevelType w:val="hybridMultilevel"/>
    <w:tmpl w:val="5AD2B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B52"/>
    <w:multiLevelType w:val="hybridMultilevel"/>
    <w:tmpl w:val="494AF45C"/>
    <w:lvl w:ilvl="0" w:tplc="B0E83752">
      <w:start w:val="1"/>
      <w:numFmt w:val="bullet"/>
      <w:pStyle w:val="ListParagraph"/>
      <w:lvlText w:val=""/>
      <w:lvlJc w:val="left"/>
      <w:pPr>
        <w:ind w:left="785" w:hanging="425"/>
      </w:pPr>
      <w:rPr>
        <w:rFonts w:ascii="Symbol" w:hAnsi="Symbol" w:hint="default"/>
        <w:color w:val="6B2976" w:themeColor="text1"/>
      </w:rPr>
    </w:lvl>
    <w:lvl w:ilvl="1" w:tplc="9684C04A">
      <w:start w:val="1"/>
      <w:numFmt w:val="lowerLetter"/>
      <w:lvlText w:val="%2)"/>
      <w:lvlJc w:val="left"/>
      <w:pPr>
        <w:ind w:left="1211" w:hanging="426"/>
      </w:pPr>
    </w:lvl>
    <w:lvl w:ilvl="2" w:tplc="6018070E">
      <w:start w:val="1"/>
      <w:numFmt w:val="lowerRoman"/>
      <w:lvlText w:val="%3)"/>
      <w:lvlJc w:val="left"/>
      <w:pPr>
        <w:ind w:left="1636" w:hanging="425"/>
      </w:pPr>
    </w:lvl>
    <w:lvl w:ilvl="3" w:tplc="F62A5984">
      <w:start w:val="1"/>
      <w:numFmt w:val="decimal"/>
      <w:lvlText w:val="(%4)"/>
      <w:lvlJc w:val="left"/>
      <w:pPr>
        <w:ind w:left="1800" w:hanging="360"/>
      </w:pPr>
    </w:lvl>
    <w:lvl w:ilvl="4" w:tplc="88CCA29E">
      <w:start w:val="1"/>
      <w:numFmt w:val="lowerLetter"/>
      <w:lvlText w:val="(%5)"/>
      <w:lvlJc w:val="left"/>
      <w:pPr>
        <w:ind w:left="2160" w:hanging="360"/>
      </w:pPr>
    </w:lvl>
    <w:lvl w:ilvl="5" w:tplc="170EF6BA">
      <w:start w:val="1"/>
      <w:numFmt w:val="lowerRoman"/>
      <w:lvlText w:val="(%6)"/>
      <w:lvlJc w:val="left"/>
      <w:pPr>
        <w:ind w:left="2520" w:hanging="360"/>
      </w:pPr>
    </w:lvl>
    <w:lvl w:ilvl="6" w:tplc="FE442340">
      <w:start w:val="1"/>
      <w:numFmt w:val="decimal"/>
      <w:lvlText w:val="%7."/>
      <w:lvlJc w:val="left"/>
      <w:pPr>
        <w:ind w:left="2880" w:hanging="360"/>
      </w:pPr>
    </w:lvl>
    <w:lvl w:ilvl="7" w:tplc="ADE828CA">
      <w:start w:val="1"/>
      <w:numFmt w:val="lowerLetter"/>
      <w:lvlText w:val="%8."/>
      <w:lvlJc w:val="left"/>
      <w:pPr>
        <w:ind w:left="3240" w:hanging="360"/>
      </w:pPr>
    </w:lvl>
    <w:lvl w:ilvl="8" w:tplc="466ACBC2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0E5178D7"/>
    <w:multiLevelType w:val="hybridMultilevel"/>
    <w:tmpl w:val="032026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09F"/>
    <w:multiLevelType w:val="multilevel"/>
    <w:tmpl w:val="8974CF5C"/>
    <w:lvl w:ilvl="0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  <w:color w:val="6B2976" w:themeColor="text1"/>
      </w:rPr>
    </w:lvl>
    <w:lvl w:ilvl="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abstractNum w:abstractNumId="5" w15:restartNumberingAfterBreak="0">
    <w:nsid w:val="18B46EE9"/>
    <w:multiLevelType w:val="hybridMultilevel"/>
    <w:tmpl w:val="B3963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413CA"/>
    <w:multiLevelType w:val="hybridMultilevel"/>
    <w:tmpl w:val="637CF1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F31A9"/>
    <w:multiLevelType w:val="multilevel"/>
    <w:tmpl w:val="8E4C8842"/>
    <w:lvl w:ilvl="0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  <w:color w:val="6B2976" w:themeColor="text1"/>
      </w:rPr>
    </w:lvl>
    <w:lvl w:ilvl="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abstractNum w:abstractNumId="8" w15:restartNumberingAfterBreak="0">
    <w:nsid w:val="26B95399"/>
    <w:multiLevelType w:val="multilevel"/>
    <w:tmpl w:val="D120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765D1"/>
    <w:multiLevelType w:val="multilevel"/>
    <w:tmpl w:val="E8F49B9C"/>
    <w:lvl w:ilvl="0">
      <w:start w:val="1"/>
      <w:numFmt w:val="decimal"/>
      <w:pStyle w:val="DotPoin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E763361"/>
    <w:multiLevelType w:val="multilevel"/>
    <w:tmpl w:val="754077C4"/>
    <w:lvl w:ilvl="0">
      <w:start w:val="1"/>
      <w:numFmt w:val="bullet"/>
      <w:lvlText w:val=""/>
      <w:lvlJc w:val="left"/>
      <w:pPr>
        <w:ind w:left="1145" w:hanging="425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157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9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A697CF3"/>
    <w:multiLevelType w:val="multilevel"/>
    <w:tmpl w:val="C18ED874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6B2976" w:themeColor="text1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F090155"/>
    <w:multiLevelType w:val="hybridMultilevel"/>
    <w:tmpl w:val="907679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C46E8"/>
    <w:multiLevelType w:val="multilevel"/>
    <w:tmpl w:val="C18ED874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6B2976" w:themeColor="text1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204B83"/>
    <w:multiLevelType w:val="hybridMultilevel"/>
    <w:tmpl w:val="96301834"/>
    <w:lvl w:ilvl="0" w:tplc="FE4067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4C68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82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CC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2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49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CE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24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2A1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721FF"/>
    <w:multiLevelType w:val="hybridMultilevel"/>
    <w:tmpl w:val="C92E8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C5644"/>
    <w:multiLevelType w:val="multilevel"/>
    <w:tmpl w:val="C18ED874"/>
    <w:lvl w:ilvl="0">
      <w:start w:val="1"/>
      <w:numFmt w:val="bullet"/>
      <w:lvlText w:val=""/>
      <w:lvlJc w:val="left"/>
      <w:pPr>
        <w:ind w:left="1145" w:hanging="425"/>
      </w:pPr>
      <w:rPr>
        <w:rFonts w:ascii="Symbol" w:hAnsi="Symbol" w:hint="default"/>
        <w:color w:val="6B2976" w:themeColor="text1"/>
      </w:rPr>
    </w:lvl>
    <w:lvl w:ilvl="1">
      <w:start w:val="1"/>
      <w:numFmt w:val="lowerLetter"/>
      <w:lvlText w:val="%2)"/>
      <w:lvlJc w:val="left"/>
      <w:pPr>
        <w:ind w:left="157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9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573545F4"/>
    <w:multiLevelType w:val="hybridMultilevel"/>
    <w:tmpl w:val="581452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B41DE"/>
    <w:multiLevelType w:val="multilevel"/>
    <w:tmpl w:val="C18ED874"/>
    <w:lvl w:ilvl="0">
      <w:start w:val="1"/>
      <w:numFmt w:val="bullet"/>
      <w:lvlText w:val=""/>
      <w:lvlJc w:val="left"/>
      <w:pPr>
        <w:ind w:left="1145" w:hanging="425"/>
      </w:pPr>
      <w:rPr>
        <w:rFonts w:ascii="Symbol" w:hAnsi="Symbol" w:hint="default"/>
        <w:color w:val="6B2976" w:themeColor="text1"/>
      </w:rPr>
    </w:lvl>
    <w:lvl w:ilvl="1">
      <w:start w:val="1"/>
      <w:numFmt w:val="lowerLetter"/>
      <w:lvlText w:val="%2)"/>
      <w:lvlJc w:val="left"/>
      <w:pPr>
        <w:ind w:left="157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9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 w15:restartNumberingAfterBreak="0">
    <w:nsid w:val="6867EBBA"/>
    <w:multiLevelType w:val="hybridMultilevel"/>
    <w:tmpl w:val="94BA47FC"/>
    <w:lvl w:ilvl="0" w:tplc="EE668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AD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85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4A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4B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0D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E8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06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80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B5113"/>
    <w:multiLevelType w:val="hybridMultilevel"/>
    <w:tmpl w:val="2F868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1739A"/>
    <w:multiLevelType w:val="multilevel"/>
    <w:tmpl w:val="754077C4"/>
    <w:lvl w:ilvl="0">
      <w:start w:val="1"/>
      <w:numFmt w:val="bullet"/>
      <w:lvlText w:val=""/>
      <w:lvlJc w:val="left"/>
      <w:pPr>
        <w:ind w:left="785" w:hanging="425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121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3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767F4679"/>
    <w:multiLevelType w:val="hybridMultilevel"/>
    <w:tmpl w:val="D19A77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162133">
    <w:abstractNumId w:val="19"/>
  </w:num>
  <w:num w:numId="2" w16cid:durableId="1257908016">
    <w:abstractNumId w:val="0"/>
  </w:num>
  <w:num w:numId="3" w16cid:durableId="1842311621">
    <w:abstractNumId w:val="14"/>
  </w:num>
  <w:num w:numId="4" w16cid:durableId="1557400543">
    <w:abstractNumId w:val="9"/>
  </w:num>
  <w:num w:numId="5" w16cid:durableId="558130791">
    <w:abstractNumId w:val="2"/>
    <w:lvlOverride w:ilvl="0">
      <w:lvl w:ilvl="0" w:tplc="B0E83752">
        <w:numFmt w:val="decimal"/>
        <w:pStyle w:val="ListParagraph"/>
        <w:lvlText w:val="%1."/>
        <w:lvlJc w:val="left"/>
        <w:pPr>
          <w:ind w:left="2117" w:hanging="425"/>
        </w:pPr>
        <w:rPr>
          <w:rFonts w:hint="default"/>
          <w:color w:val="auto"/>
        </w:rPr>
      </w:lvl>
    </w:lvlOverride>
    <w:lvlOverride w:ilvl="1">
      <w:lvl w:ilvl="1" w:tplc="9684C04A">
        <w:numFmt w:val="lowerLetter"/>
        <w:lvlText w:val="%2)"/>
        <w:lvlJc w:val="left"/>
        <w:pPr>
          <w:ind w:left="-9" w:hanging="426"/>
        </w:pPr>
        <w:rPr>
          <w:rFonts w:hint="default"/>
        </w:rPr>
      </w:lvl>
    </w:lvlOverride>
    <w:lvlOverride w:ilvl="2">
      <w:lvl w:ilvl="2" w:tplc="6018070E">
        <w:numFmt w:val="lowerRoman"/>
        <w:lvlText w:val="%3)"/>
        <w:lvlJc w:val="left"/>
        <w:pPr>
          <w:ind w:left="416" w:hanging="425"/>
        </w:pPr>
        <w:rPr>
          <w:rFonts w:hint="default"/>
        </w:rPr>
      </w:lvl>
    </w:lvlOverride>
    <w:lvlOverride w:ilvl="3">
      <w:lvl w:ilvl="3" w:tplc="F62A5984">
        <w:numFmt w:val="decimal"/>
        <w:lvlText w:val="(%4)"/>
        <w:lvlJc w:val="left"/>
        <w:pPr>
          <w:ind w:left="580" w:hanging="360"/>
        </w:pPr>
        <w:rPr>
          <w:rFonts w:hint="default"/>
        </w:rPr>
      </w:lvl>
    </w:lvlOverride>
    <w:lvlOverride w:ilvl="4">
      <w:lvl w:ilvl="4" w:tplc="88CCA29E">
        <w:numFmt w:val="lowerLetter"/>
        <w:lvlText w:val="(%5)"/>
        <w:lvlJc w:val="left"/>
        <w:pPr>
          <w:ind w:left="940" w:hanging="360"/>
        </w:pPr>
        <w:rPr>
          <w:rFonts w:hint="default"/>
        </w:rPr>
      </w:lvl>
    </w:lvlOverride>
    <w:lvlOverride w:ilvl="5">
      <w:lvl w:ilvl="5" w:tplc="170EF6BA">
        <w:numFmt w:val="lowerRoman"/>
        <w:lvlText w:val="(%6)"/>
        <w:lvlJc w:val="left"/>
        <w:pPr>
          <w:ind w:left="1300" w:hanging="360"/>
        </w:pPr>
        <w:rPr>
          <w:rFonts w:hint="default"/>
        </w:rPr>
      </w:lvl>
    </w:lvlOverride>
    <w:lvlOverride w:ilvl="6">
      <w:lvl w:ilvl="6" w:tplc="FE442340">
        <w:numFmt w:val="decimal"/>
        <w:lvlText w:val="%7."/>
        <w:lvlJc w:val="left"/>
        <w:pPr>
          <w:ind w:left="1660" w:hanging="360"/>
        </w:pPr>
        <w:rPr>
          <w:rFonts w:hint="default"/>
        </w:rPr>
      </w:lvl>
    </w:lvlOverride>
    <w:lvlOverride w:ilvl="7">
      <w:lvl w:ilvl="7" w:tplc="ADE828CA">
        <w:numFmt w:val="lowerLetter"/>
        <w:lvlText w:val="%8."/>
        <w:lvlJc w:val="left"/>
        <w:pPr>
          <w:ind w:left="2020" w:hanging="360"/>
        </w:pPr>
        <w:rPr>
          <w:rFonts w:hint="default"/>
        </w:rPr>
      </w:lvl>
    </w:lvlOverride>
    <w:lvlOverride w:ilvl="8">
      <w:lvl w:ilvl="8" w:tplc="466ACBC2">
        <w:numFmt w:val="lowerRoman"/>
        <w:lvlText w:val="%9."/>
        <w:lvlJc w:val="left"/>
        <w:pPr>
          <w:ind w:left="2380" w:hanging="360"/>
        </w:pPr>
        <w:rPr>
          <w:rFonts w:hint="default"/>
        </w:rPr>
      </w:lvl>
    </w:lvlOverride>
  </w:num>
  <w:num w:numId="6" w16cid:durableId="1490289774">
    <w:abstractNumId w:val="6"/>
  </w:num>
  <w:num w:numId="7" w16cid:durableId="2118866852">
    <w:abstractNumId w:val="15"/>
  </w:num>
  <w:num w:numId="8" w16cid:durableId="1731147649">
    <w:abstractNumId w:val="5"/>
  </w:num>
  <w:num w:numId="9" w16cid:durableId="1102191340">
    <w:abstractNumId w:val="1"/>
  </w:num>
  <w:num w:numId="10" w16cid:durableId="1725250336">
    <w:abstractNumId w:val="20"/>
  </w:num>
  <w:num w:numId="11" w16cid:durableId="1956789159">
    <w:abstractNumId w:val="2"/>
    <w:lvlOverride w:ilvl="0">
      <w:lvl w:ilvl="0" w:tplc="B0E83752">
        <w:numFmt w:val="decimal"/>
        <w:pStyle w:val="ListParagraph"/>
        <w:lvlText w:val="%1."/>
        <w:lvlJc w:val="left"/>
        <w:pPr>
          <w:ind w:left="173" w:hanging="425"/>
        </w:pPr>
        <w:rPr>
          <w:rFonts w:hint="default"/>
          <w:color w:val="auto"/>
        </w:rPr>
      </w:lvl>
    </w:lvlOverride>
    <w:lvlOverride w:ilvl="1">
      <w:lvl w:ilvl="1" w:tplc="9684C04A">
        <w:numFmt w:val="lowerLetter"/>
        <w:lvlText w:val="%2)"/>
        <w:lvlJc w:val="left"/>
        <w:pPr>
          <w:ind w:left="-1953" w:hanging="426"/>
        </w:pPr>
        <w:rPr>
          <w:rFonts w:hint="default"/>
        </w:rPr>
      </w:lvl>
    </w:lvlOverride>
    <w:lvlOverride w:ilvl="2">
      <w:lvl w:ilvl="2" w:tplc="6018070E">
        <w:numFmt w:val="lowerRoman"/>
        <w:lvlText w:val="%3)"/>
        <w:lvlJc w:val="left"/>
        <w:pPr>
          <w:ind w:left="-1528" w:hanging="425"/>
        </w:pPr>
        <w:rPr>
          <w:rFonts w:hint="default"/>
        </w:rPr>
      </w:lvl>
    </w:lvlOverride>
    <w:lvlOverride w:ilvl="3">
      <w:lvl w:ilvl="3" w:tplc="F62A5984">
        <w:numFmt w:val="decimal"/>
        <w:lvlText w:val="(%4)"/>
        <w:lvlJc w:val="left"/>
        <w:pPr>
          <w:ind w:left="-1364" w:hanging="360"/>
        </w:pPr>
        <w:rPr>
          <w:rFonts w:hint="default"/>
        </w:rPr>
      </w:lvl>
    </w:lvlOverride>
    <w:lvlOverride w:ilvl="4">
      <w:lvl w:ilvl="4" w:tplc="88CCA29E">
        <w:numFmt w:val="lowerLetter"/>
        <w:lvlText w:val="(%5)"/>
        <w:lvlJc w:val="left"/>
        <w:pPr>
          <w:ind w:left="-1004" w:hanging="360"/>
        </w:pPr>
        <w:rPr>
          <w:rFonts w:hint="default"/>
        </w:rPr>
      </w:lvl>
    </w:lvlOverride>
    <w:lvlOverride w:ilvl="5">
      <w:lvl w:ilvl="5" w:tplc="170EF6BA">
        <w:numFmt w:val="lowerRoman"/>
        <w:lvlText w:val="(%6)"/>
        <w:lvlJc w:val="left"/>
        <w:pPr>
          <w:ind w:left="-644" w:hanging="360"/>
        </w:pPr>
        <w:rPr>
          <w:rFonts w:hint="default"/>
        </w:rPr>
      </w:lvl>
    </w:lvlOverride>
    <w:lvlOverride w:ilvl="6">
      <w:lvl w:ilvl="6" w:tplc="FE442340">
        <w:numFmt w:val="decimal"/>
        <w:lvlText w:val="%7."/>
        <w:lvlJc w:val="left"/>
        <w:pPr>
          <w:ind w:left="-284" w:hanging="360"/>
        </w:pPr>
        <w:rPr>
          <w:rFonts w:hint="default"/>
        </w:rPr>
      </w:lvl>
    </w:lvlOverride>
    <w:lvlOverride w:ilvl="7">
      <w:lvl w:ilvl="7" w:tplc="ADE828CA">
        <w:numFmt w:val="lowerLetter"/>
        <w:lvlText w:val="%8."/>
        <w:lvlJc w:val="left"/>
        <w:pPr>
          <w:ind w:left="76" w:hanging="360"/>
        </w:pPr>
        <w:rPr>
          <w:rFonts w:hint="default"/>
        </w:rPr>
      </w:lvl>
    </w:lvlOverride>
    <w:lvlOverride w:ilvl="8">
      <w:lvl w:ilvl="8" w:tplc="466ACBC2">
        <w:numFmt w:val="lowerRoman"/>
        <w:lvlText w:val="%9."/>
        <w:lvlJc w:val="left"/>
        <w:pPr>
          <w:ind w:left="436" w:hanging="360"/>
        </w:pPr>
        <w:rPr>
          <w:rFonts w:hint="default"/>
        </w:rPr>
      </w:lvl>
    </w:lvlOverride>
  </w:num>
  <w:num w:numId="12" w16cid:durableId="1096289903">
    <w:abstractNumId w:val="2"/>
    <w:lvlOverride w:ilvl="0">
      <w:lvl w:ilvl="0" w:tplc="B0E83752">
        <w:numFmt w:val="decimal"/>
        <w:pStyle w:val="ListParagraph"/>
        <w:lvlText w:val="%1."/>
        <w:lvlJc w:val="left"/>
        <w:pPr>
          <w:ind w:left="173" w:hanging="425"/>
        </w:pPr>
        <w:rPr>
          <w:rFonts w:hint="default"/>
          <w:color w:val="auto"/>
        </w:rPr>
      </w:lvl>
    </w:lvlOverride>
    <w:lvlOverride w:ilvl="1">
      <w:lvl w:ilvl="1" w:tplc="9684C04A">
        <w:numFmt w:val="lowerLetter"/>
        <w:lvlText w:val="%2)"/>
        <w:lvlJc w:val="left"/>
        <w:pPr>
          <w:ind w:left="-1953" w:hanging="426"/>
        </w:pPr>
        <w:rPr>
          <w:rFonts w:hint="default"/>
        </w:rPr>
      </w:lvl>
    </w:lvlOverride>
    <w:lvlOverride w:ilvl="2">
      <w:lvl w:ilvl="2" w:tplc="6018070E">
        <w:numFmt w:val="lowerRoman"/>
        <w:lvlText w:val="%3)"/>
        <w:lvlJc w:val="left"/>
        <w:pPr>
          <w:ind w:left="-1528" w:hanging="425"/>
        </w:pPr>
        <w:rPr>
          <w:rFonts w:hint="default"/>
        </w:rPr>
      </w:lvl>
    </w:lvlOverride>
    <w:lvlOverride w:ilvl="3">
      <w:lvl w:ilvl="3" w:tplc="F62A5984">
        <w:numFmt w:val="decimal"/>
        <w:lvlText w:val="(%4)"/>
        <w:lvlJc w:val="left"/>
        <w:pPr>
          <w:ind w:left="-1364" w:hanging="360"/>
        </w:pPr>
        <w:rPr>
          <w:rFonts w:hint="default"/>
        </w:rPr>
      </w:lvl>
    </w:lvlOverride>
    <w:lvlOverride w:ilvl="4">
      <w:lvl w:ilvl="4" w:tplc="88CCA29E">
        <w:numFmt w:val="lowerLetter"/>
        <w:lvlText w:val="(%5)"/>
        <w:lvlJc w:val="left"/>
        <w:pPr>
          <w:ind w:left="-1004" w:hanging="360"/>
        </w:pPr>
        <w:rPr>
          <w:rFonts w:hint="default"/>
        </w:rPr>
      </w:lvl>
    </w:lvlOverride>
    <w:lvlOverride w:ilvl="5">
      <w:lvl w:ilvl="5" w:tplc="170EF6BA">
        <w:numFmt w:val="lowerRoman"/>
        <w:lvlText w:val="(%6)"/>
        <w:lvlJc w:val="left"/>
        <w:pPr>
          <w:ind w:left="-644" w:hanging="360"/>
        </w:pPr>
        <w:rPr>
          <w:rFonts w:hint="default"/>
        </w:rPr>
      </w:lvl>
    </w:lvlOverride>
    <w:lvlOverride w:ilvl="6">
      <w:lvl w:ilvl="6" w:tplc="FE442340">
        <w:numFmt w:val="decimal"/>
        <w:lvlText w:val="%7."/>
        <w:lvlJc w:val="left"/>
        <w:pPr>
          <w:ind w:left="-284" w:hanging="360"/>
        </w:pPr>
        <w:rPr>
          <w:rFonts w:hint="default"/>
        </w:rPr>
      </w:lvl>
    </w:lvlOverride>
    <w:lvlOverride w:ilvl="7">
      <w:lvl w:ilvl="7" w:tplc="ADE828CA">
        <w:numFmt w:val="lowerLetter"/>
        <w:lvlText w:val="%8."/>
        <w:lvlJc w:val="left"/>
        <w:pPr>
          <w:ind w:left="76" w:hanging="360"/>
        </w:pPr>
        <w:rPr>
          <w:rFonts w:hint="default"/>
        </w:rPr>
      </w:lvl>
    </w:lvlOverride>
    <w:lvlOverride w:ilvl="8">
      <w:lvl w:ilvl="8" w:tplc="466ACBC2">
        <w:numFmt w:val="lowerRoman"/>
        <w:lvlText w:val="%9."/>
        <w:lvlJc w:val="left"/>
        <w:pPr>
          <w:ind w:left="436" w:hanging="360"/>
        </w:pPr>
        <w:rPr>
          <w:rFonts w:hint="default"/>
        </w:rPr>
      </w:lvl>
    </w:lvlOverride>
  </w:num>
  <w:num w:numId="13" w16cid:durableId="553933002">
    <w:abstractNumId w:val="3"/>
  </w:num>
  <w:num w:numId="14" w16cid:durableId="1343780654">
    <w:abstractNumId w:val="22"/>
  </w:num>
  <w:num w:numId="15" w16cid:durableId="973488191">
    <w:abstractNumId w:val="11"/>
  </w:num>
  <w:num w:numId="16" w16cid:durableId="696856440">
    <w:abstractNumId w:val="13"/>
  </w:num>
  <w:num w:numId="17" w16cid:durableId="107093806">
    <w:abstractNumId w:val="18"/>
  </w:num>
  <w:num w:numId="18" w16cid:durableId="1015306828">
    <w:abstractNumId w:val="16"/>
  </w:num>
  <w:num w:numId="19" w16cid:durableId="644747948">
    <w:abstractNumId w:val="2"/>
    <w:lvlOverride w:ilvl="0">
      <w:lvl w:ilvl="0" w:tplc="B0E83752">
        <w:numFmt w:val="decimal"/>
        <w:pStyle w:val="ListParagraph"/>
        <w:lvlText w:val="%1."/>
        <w:lvlJc w:val="left"/>
        <w:pPr>
          <w:ind w:left="173" w:hanging="425"/>
        </w:pPr>
        <w:rPr>
          <w:rFonts w:hint="default"/>
          <w:color w:val="auto"/>
        </w:rPr>
      </w:lvl>
    </w:lvlOverride>
    <w:lvlOverride w:ilvl="1">
      <w:lvl w:ilvl="1" w:tplc="9684C04A">
        <w:numFmt w:val="lowerLetter"/>
        <w:lvlText w:val="%2)"/>
        <w:lvlJc w:val="left"/>
        <w:pPr>
          <w:ind w:left="-1953" w:hanging="426"/>
        </w:pPr>
        <w:rPr>
          <w:rFonts w:hint="default"/>
        </w:rPr>
      </w:lvl>
    </w:lvlOverride>
    <w:lvlOverride w:ilvl="2">
      <w:lvl w:ilvl="2" w:tplc="6018070E">
        <w:numFmt w:val="lowerRoman"/>
        <w:lvlText w:val="%3)"/>
        <w:lvlJc w:val="left"/>
        <w:pPr>
          <w:ind w:left="-1528" w:hanging="425"/>
        </w:pPr>
        <w:rPr>
          <w:rFonts w:hint="default"/>
        </w:rPr>
      </w:lvl>
    </w:lvlOverride>
    <w:lvlOverride w:ilvl="3">
      <w:lvl w:ilvl="3" w:tplc="F62A5984">
        <w:numFmt w:val="decimal"/>
        <w:lvlText w:val="(%4)"/>
        <w:lvlJc w:val="left"/>
        <w:pPr>
          <w:ind w:left="-1364" w:hanging="360"/>
        </w:pPr>
        <w:rPr>
          <w:rFonts w:hint="default"/>
        </w:rPr>
      </w:lvl>
    </w:lvlOverride>
    <w:lvlOverride w:ilvl="4">
      <w:lvl w:ilvl="4" w:tplc="88CCA29E">
        <w:numFmt w:val="lowerLetter"/>
        <w:lvlText w:val="(%5)"/>
        <w:lvlJc w:val="left"/>
        <w:pPr>
          <w:ind w:left="-1004" w:hanging="360"/>
        </w:pPr>
        <w:rPr>
          <w:rFonts w:hint="default"/>
        </w:rPr>
      </w:lvl>
    </w:lvlOverride>
    <w:lvlOverride w:ilvl="5">
      <w:lvl w:ilvl="5" w:tplc="170EF6BA">
        <w:numFmt w:val="lowerRoman"/>
        <w:lvlText w:val="(%6)"/>
        <w:lvlJc w:val="left"/>
        <w:pPr>
          <w:ind w:left="-644" w:hanging="360"/>
        </w:pPr>
        <w:rPr>
          <w:rFonts w:hint="default"/>
        </w:rPr>
      </w:lvl>
    </w:lvlOverride>
    <w:lvlOverride w:ilvl="6">
      <w:lvl w:ilvl="6" w:tplc="FE442340">
        <w:numFmt w:val="decimal"/>
        <w:lvlText w:val="%7."/>
        <w:lvlJc w:val="left"/>
        <w:pPr>
          <w:ind w:left="-284" w:hanging="360"/>
        </w:pPr>
        <w:rPr>
          <w:rFonts w:hint="default"/>
        </w:rPr>
      </w:lvl>
    </w:lvlOverride>
    <w:lvlOverride w:ilvl="7">
      <w:lvl w:ilvl="7" w:tplc="ADE828CA">
        <w:numFmt w:val="lowerLetter"/>
        <w:lvlText w:val="%8."/>
        <w:lvlJc w:val="left"/>
        <w:pPr>
          <w:ind w:left="76" w:hanging="360"/>
        </w:pPr>
        <w:rPr>
          <w:rFonts w:hint="default"/>
        </w:rPr>
      </w:lvl>
    </w:lvlOverride>
    <w:lvlOverride w:ilvl="8">
      <w:lvl w:ilvl="8" w:tplc="466ACBC2">
        <w:numFmt w:val="lowerRoman"/>
        <w:lvlText w:val="%9."/>
        <w:lvlJc w:val="left"/>
        <w:pPr>
          <w:ind w:left="436" w:hanging="360"/>
        </w:pPr>
        <w:rPr>
          <w:rFonts w:hint="default"/>
        </w:rPr>
      </w:lvl>
    </w:lvlOverride>
  </w:num>
  <w:num w:numId="20" w16cid:durableId="1578975156">
    <w:abstractNumId w:val="2"/>
    <w:lvlOverride w:ilvl="0">
      <w:lvl w:ilvl="0" w:tplc="B0E83752">
        <w:numFmt w:val="decimal"/>
        <w:pStyle w:val="ListParagraph"/>
        <w:lvlText w:val="%1."/>
        <w:lvlJc w:val="left"/>
        <w:pPr>
          <w:ind w:left="173" w:hanging="425"/>
        </w:pPr>
        <w:rPr>
          <w:rFonts w:hint="default"/>
          <w:color w:val="auto"/>
        </w:rPr>
      </w:lvl>
    </w:lvlOverride>
    <w:lvlOverride w:ilvl="1">
      <w:lvl w:ilvl="1" w:tplc="9684C04A">
        <w:numFmt w:val="lowerLetter"/>
        <w:lvlText w:val="%2)"/>
        <w:lvlJc w:val="left"/>
        <w:pPr>
          <w:ind w:left="-1953" w:hanging="426"/>
        </w:pPr>
        <w:rPr>
          <w:rFonts w:hint="default"/>
        </w:rPr>
      </w:lvl>
    </w:lvlOverride>
    <w:lvlOverride w:ilvl="2">
      <w:lvl w:ilvl="2" w:tplc="6018070E">
        <w:numFmt w:val="lowerRoman"/>
        <w:lvlText w:val="%3)"/>
        <w:lvlJc w:val="left"/>
        <w:pPr>
          <w:ind w:left="-1528" w:hanging="425"/>
        </w:pPr>
        <w:rPr>
          <w:rFonts w:hint="default"/>
        </w:rPr>
      </w:lvl>
    </w:lvlOverride>
    <w:lvlOverride w:ilvl="3">
      <w:lvl w:ilvl="3" w:tplc="F62A5984">
        <w:numFmt w:val="decimal"/>
        <w:lvlText w:val="(%4)"/>
        <w:lvlJc w:val="left"/>
        <w:pPr>
          <w:ind w:left="-1364" w:hanging="360"/>
        </w:pPr>
        <w:rPr>
          <w:rFonts w:hint="default"/>
        </w:rPr>
      </w:lvl>
    </w:lvlOverride>
    <w:lvlOverride w:ilvl="4">
      <w:lvl w:ilvl="4" w:tplc="88CCA29E">
        <w:numFmt w:val="lowerLetter"/>
        <w:lvlText w:val="(%5)"/>
        <w:lvlJc w:val="left"/>
        <w:pPr>
          <w:ind w:left="-1004" w:hanging="360"/>
        </w:pPr>
        <w:rPr>
          <w:rFonts w:hint="default"/>
        </w:rPr>
      </w:lvl>
    </w:lvlOverride>
    <w:lvlOverride w:ilvl="5">
      <w:lvl w:ilvl="5" w:tplc="170EF6BA">
        <w:numFmt w:val="lowerRoman"/>
        <w:lvlText w:val="(%6)"/>
        <w:lvlJc w:val="left"/>
        <w:pPr>
          <w:ind w:left="-644" w:hanging="360"/>
        </w:pPr>
        <w:rPr>
          <w:rFonts w:hint="default"/>
        </w:rPr>
      </w:lvl>
    </w:lvlOverride>
    <w:lvlOverride w:ilvl="6">
      <w:lvl w:ilvl="6" w:tplc="FE442340">
        <w:numFmt w:val="decimal"/>
        <w:lvlText w:val="%7."/>
        <w:lvlJc w:val="left"/>
        <w:pPr>
          <w:ind w:left="-284" w:hanging="360"/>
        </w:pPr>
        <w:rPr>
          <w:rFonts w:hint="default"/>
        </w:rPr>
      </w:lvl>
    </w:lvlOverride>
    <w:lvlOverride w:ilvl="7">
      <w:lvl w:ilvl="7" w:tplc="ADE828CA">
        <w:numFmt w:val="lowerLetter"/>
        <w:lvlText w:val="%8."/>
        <w:lvlJc w:val="left"/>
        <w:pPr>
          <w:ind w:left="76" w:hanging="360"/>
        </w:pPr>
        <w:rPr>
          <w:rFonts w:hint="default"/>
        </w:rPr>
      </w:lvl>
    </w:lvlOverride>
    <w:lvlOverride w:ilvl="8">
      <w:lvl w:ilvl="8" w:tplc="466ACBC2">
        <w:numFmt w:val="lowerRoman"/>
        <w:lvlText w:val="%9."/>
        <w:lvlJc w:val="left"/>
        <w:pPr>
          <w:ind w:left="436" w:hanging="360"/>
        </w:pPr>
        <w:rPr>
          <w:rFonts w:hint="default"/>
        </w:rPr>
      </w:lvl>
    </w:lvlOverride>
  </w:num>
  <w:num w:numId="21" w16cid:durableId="1818112855">
    <w:abstractNumId w:val="7"/>
  </w:num>
  <w:num w:numId="22" w16cid:durableId="1470242342">
    <w:abstractNumId w:val="4"/>
  </w:num>
  <w:num w:numId="23" w16cid:durableId="668142869">
    <w:abstractNumId w:val="8"/>
  </w:num>
  <w:num w:numId="24" w16cid:durableId="1613514520">
    <w:abstractNumId w:val="17"/>
  </w:num>
  <w:num w:numId="25" w16cid:durableId="2110658290">
    <w:abstractNumId w:val="2"/>
    <w:lvlOverride w:ilvl="0">
      <w:lvl w:ilvl="0" w:tplc="B0E83752">
        <w:numFmt w:val="decimal"/>
        <w:pStyle w:val="ListParagraph"/>
        <w:lvlText w:val="%1."/>
        <w:lvlJc w:val="left"/>
        <w:pPr>
          <w:ind w:left="173" w:hanging="425"/>
        </w:pPr>
        <w:rPr>
          <w:rFonts w:hint="default"/>
          <w:color w:val="auto"/>
        </w:rPr>
      </w:lvl>
    </w:lvlOverride>
    <w:lvlOverride w:ilvl="1">
      <w:lvl w:ilvl="1" w:tplc="9684C04A">
        <w:numFmt w:val="lowerLetter"/>
        <w:lvlText w:val="%2)"/>
        <w:lvlJc w:val="left"/>
        <w:pPr>
          <w:ind w:left="-1953" w:hanging="426"/>
        </w:pPr>
        <w:rPr>
          <w:rFonts w:hint="default"/>
        </w:rPr>
      </w:lvl>
    </w:lvlOverride>
    <w:lvlOverride w:ilvl="2">
      <w:lvl w:ilvl="2" w:tplc="6018070E">
        <w:numFmt w:val="lowerRoman"/>
        <w:lvlText w:val="%3)"/>
        <w:lvlJc w:val="left"/>
        <w:pPr>
          <w:ind w:left="-1528" w:hanging="425"/>
        </w:pPr>
        <w:rPr>
          <w:rFonts w:hint="default"/>
        </w:rPr>
      </w:lvl>
    </w:lvlOverride>
    <w:lvlOverride w:ilvl="3">
      <w:lvl w:ilvl="3" w:tplc="F62A5984">
        <w:numFmt w:val="decimal"/>
        <w:lvlText w:val="(%4)"/>
        <w:lvlJc w:val="left"/>
        <w:pPr>
          <w:ind w:left="-1364" w:hanging="360"/>
        </w:pPr>
        <w:rPr>
          <w:rFonts w:hint="default"/>
        </w:rPr>
      </w:lvl>
    </w:lvlOverride>
    <w:lvlOverride w:ilvl="4">
      <w:lvl w:ilvl="4" w:tplc="88CCA29E">
        <w:numFmt w:val="lowerLetter"/>
        <w:lvlText w:val="(%5)"/>
        <w:lvlJc w:val="left"/>
        <w:pPr>
          <w:ind w:left="-1004" w:hanging="360"/>
        </w:pPr>
        <w:rPr>
          <w:rFonts w:hint="default"/>
        </w:rPr>
      </w:lvl>
    </w:lvlOverride>
    <w:lvlOverride w:ilvl="5">
      <w:lvl w:ilvl="5" w:tplc="170EF6BA">
        <w:numFmt w:val="lowerRoman"/>
        <w:lvlText w:val="(%6)"/>
        <w:lvlJc w:val="left"/>
        <w:pPr>
          <w:ind w:left="-644" w:hanging="360"/>
        </w:pPr>
        <w:rPr>
          <w:rFonts w:hint="default"/>
        </w:rPr>
      </w:lvl>
    </w:lvlOverride>
    <w:lvlOverride w:ilvl="6">
      <w:lvl w:ilvl="6" w:tplc="FE442340">
        <w:numFmt w:val="decimal"/>
        <w:lvlText w:val="%7."/>
        <w:lvlJc w:val="left"/>
        <w:pPr>
          <w:ind w:left="-284" w:hanging="360"/>
        </w:pPr>
        <w:rPr>
          <w:rFonts w:hint="default"/>
        </w:rPr>
      </w:lvl>
    </w:lvlOverride>
    <w:lvlOverride w:ilvl="7">
      <w:lvl w:ilvl="7" w:tplc="ADE828CA">
        <w:numFmt w:val="lowerLetter"/>
        <w:lvlText w:val="%8."/>
        <w:lvlJc w:val="left"/>
        <w:pPr>
          <w:ind w:left="76" w:hanging="360"/>
        </w:pPr>
        <w:rPr>
          <w:rFonts w:hint="default"/>
        </w:rPr>
      </w:lvl>
    </w:lvlOverride>
    <w:lvlOverride w:ilvl="8">
      <w:lvl w:ilvl="8" w:tplc="466ACBC2">
        <w:numFmt w:val="lowerRoman"/>
        <w:lvlText w:val="%9."/>
        <w:lvlJc w:val="left"/>
        <w:pPr>
          <w:ind w:left="436" w:hanging="360"/>
        </w:pPr>
        <w:rPr>
          <w:rFonts w:hint="default"/>
        </w:rPr>
      </w:lvl>
    </w:lvlOverride>
  </w:num>
  <w:num w:numId="26" w16cid:durableId="1570532196">
    <w:abstractNumId w:val="2"/>
    <w:lvlOverride w:ilvl="0">
      <w:lvl w:ilvl="0" w:tplc="B0E83752">
        <w:numFmt w:val="decimal"/>
        <w:pStyle w:val="ListParagraph"/>
        <w:lvlText w:val="%1."/>
        <w:lvlJc w:val="left"/>
        <w:pPr>
          <w:ind w:left="173" w:hanging="425"/>
        </w:pPr>
        <w:rPr>
          <w:rFonts w:hint="default"/>
          <w:color w:val="auto"/>
        </w:rPr>
      </w:lvl>
    </w:lvlOverride>
    <w:lvlOverride w:ilvl="1">
      <w:lvl w:ilvl="1" w:tplc="9684C04A">
        <w:numFmt w:val="lowerLetter"/>
        <w:lvlText w:val="%2)"/>
        <w:lvlJc w:val="left"/>
        <w:pPr>
          <w:ind w:left="-1953" w:hanging="426"/>
        </w:pPr>
        <w:rPr>
          <w:rFonts w:hint="default"/>
        </w:rPr>
      </w:lvl>
    </w:lvlOverride>
    <w:lvlOverride w:ilvl="2">
      <w:lvl w:ilvl="2" w:tplc="6018070E">
        <w:numFmt w:val="lowerRoman"/>
        <w:lvlText w:val="%3)"/>
        <w:lvlJc w:val="left"/>
        <w:pPr>
          <w:ind w:left="-1528" w:hanging="425"/>
        </w:pPr>
        <w:rPr>
          <w:rFonts w:hint="default"/>
        </w:rPr>
      </w:lvl>
    </w:lvlOverride>
    <w:lvlOverride w:ilvl="3">
      <w:lvl w:ilvl="3" w:tplc="F62A5984">
        <w:numFmt w:val="decimal"/>
        <w:lvlText w:val="(%4)"/>
        <w:lvlJc w:val="left"/>
        <w:pPr>
          <w:ind w:left="-1364" w:hanging="360"/>
        </w:pPr>
        <w:rPr>
          <w:rFonts w:hint="default"/>
        </w:rPr>
      </w:lvl>
    </w:lvlOverride>
    <w:lvlOverride w:ilvl="4">
      <w:lvl w:ilvl="4" w:tplc="88CCA29E">
        <w:numFmt w:val="lowerLetter"/>
        <w:lvlText w:val="(%5)"/>
        <w:lvlJc w:val="left"/>
        <w:pPr>
          <w:ind w:left="-1004" w:hanging="360"/>
        </w:pPr>
        <w:rPr>
          <w:rFonts w:hint="default"/>
        </w:rPr>
      </w:lvl>
    </w:lvlOverride>
    <w:lvlOverride w:ilvl="5">
      <w:lvl w:ilvl="5" w:tplc="170EF6BA">
        <w:numFmt w:val="lowerRoman"/>
        <w:lvlText w:val="(%6)"/>
        <w:lvlJc w:val="left"/>
        <w:pPr>
          <w:ind w:left="-644" w:hanging="360"/>
        </w:pPr>
        <w:rPr>
          <w:rFonts w:hint="default"/>
        </w:rPr>
      </w:lvl>
    </w:lvlOverride>
    <w:lvlOverride w:ilvl="6">
      <w:lvl w:ilvl="6" w:tplc="FE442340">
        <w:numFmt w:val="decimal"/>
        <w:lvlText w:val="%7."/>
        <w:lvlJc w:val="left"/>
        <w:pPr>
          <w:ind w:left="-284" w:hanging="360"/>
        </w:pPr>
        <w:rPr>
          <w:rFonts w:hint="default"/>
        </w:rPr>
      </w:lvl>
    </w:lvlOverride>
    <w:lvlOverride w:ilvl="7">
      <w:lvl w:ilvl="7" w:tplc="ADE828CA">
        <w:numFmt w:val="lowerLetter"/>
        <w:lvlText w:val="%8."/>
        <w:lvlJc w:val="left"/>
        <w:pPr>
          <w:ind w:left="76" w:hanging="360"/>
        </w:pPr>
        <w:rPr>
          <w:rFonts w:hint="default"/>
        </w:rPr>
      </w:lvl>
    </w:lvlOverride>
    <w:lvlOverride w:ilvl="8">
      <w:lvl w:ilvl="8" w:tplc="466ACBC2">
        <w:numFmt w:val="lowerRoman"/>
        <w:lvlText w:val="%9."/>
        <w:lvlJc w:val="left"/>
        <w:pPr>
          <w:ind w:left="436" w:hanging="360"/>
        </w:pPr>
        <w:rPr>
          <w:rFonts w:hint="default"/>
        </w:rPr>
      </w:lvl>
    </w:lvlOverride>
  </w:num>
  <w:num w:numId="27" w16cid:durableId="1922369196">
    <w:abstractNumId w:val="2"/>
    <w:lvlOverride w:ilvl="0">
      <w:lvl w:ilvl="0" w:tplc="B0E83752">
        <w:numFmt w:val="decimal"/>
        <w:pStyle w:val="ListParagraph"/>
        <w:lvlText w:val="%1."/>
        <w:lvlJc w:val="left"/>
        <w:pPr>
          <w:ind w:left="173" w:hanging="425"/>
        </w:pPr>
        <w:rPr>
          <w:rFonts w:hint="default"/>
          <w:color w:val="auto"/>
        </w:rPr>
      </w:lvl>
    </w:lvlOverride>
    <w:lvlOverride w:ilvl="1">
      <w:lvl w:ilvl="1" w:tplc="9684C04A">
        <w:numFmt w:val="lowerLetter"/>
        <w:lvlText w:val="%2)"/>
        <w:lvlJc w:val="left"/>
        <w:pPr>
          <w:ind w:left="-1953" w:hanging="426"/>
        </w:pPr>
        <w:rPr>
          <w:rFonts w:hint="default"/>
        </w:rPr>
      </w:lvl>
    </w:lvlOverride>
    <w:lvlOverride w:ilvl="2">
      <w:lvl w:ilvl="2" w:tplc="6018070E">
        <w:numFmt w:val="lowerRoman"/>
        <w:lvlText w:val="%3)"/>
        <w:lvlJc w:val="left"/>
        <w:pPr>
          <w:ind w:left="-1528" w:hanging="425"/>
        </w:pPr>
        <w:rPr>
          <w:rFonts w:hint="default"/>
        </w:rPr>
      </w:lvl>
    </w:lvlOverride>
    <w:lvlOverride w:ilvl="3">
      <w:lvl w:ilvl="3" w:tplc="F62A5984">
        <w:numFmt w:val="decimal"/>
        <w:lvlText w:val="(%4)"/>
        <w:lvlJc w:val="left"/>
        <w:pPr>
          <w:ind w:left="-1364" w:hanging="360"/>
        </w:pPr>
        <w:rPr>
          <w:rFonts w:hint="default"/>
        </w:rPr>
      </w:lvl>
    </w:lvlOverride>
    <w:lvlOverride w:ilvl="4">
      <w:lvl w:ilvl="4" w:tplc="88CCA29E">
        <w:numFmt w:val="lowerLetter"/>
        <w:lvlText w:val="(%5)"/>
        <w:lvlJc w:val="left"/>
        <w:pPr>
          <w:ind w:left="-1004" w:hanging="360"/>
        </w:pPr>
        <w:rPr>
          <w:rFonts w:hint="default"/>
        </w:rPr>
      </w:lvl>
    </w:lvlOverride>
    <w:lvlOverride w:ilvl="5">
      <w:lvl w:ilvl="5" w:tplc="170EF6BA">
        <w:numFmt w:val="lowerRoman"/>
        <w:lvlText w:val="(%6)"/>
        <w:lvlJc w:val="left"/>
        <w:pPr>
          <w:ind w:left="-644" w:hanging="360"/>
        </w:pPr>
        <w:rPr>
          <w:rFonts w:hint="default"/>
        </w:rPr>
      </w:lvl>
    </w:lvlOverride>
    <w:lvlOverride w:ilvl="6">
      <w:lvl w:ilvl="6" w:tplc="FE442340">
        <w:numFmt w:val="decimal"/>
        <w:lvlText w:val="%7."/>
        <w:lvlJc w:val="left"/>
        <w:pPr>
          <w:ind w:left="-284" w:hanging="360"/>
        </w:pPr>
        <w:rPr>
          <w:rFonts w:hint="default"/>
        </w:rPr>
      </w:lvl>
    </w:lvlOverride>
    <w:lvlOverride w:ilvl="7">
      <w:lvl w:ilvl="7" w:tplc="ADE828CA">
        <w:numFmt w:val="lowerLetter"/>
        <w:lvlText w:val="%8."/>
        <w:lvlJc w:val="left"/>
        <w:pPr>
          <w:ind w:left="76" w:hanging="360"/>
        </w:pPr>
        <w:rPr>
          <w:rFonts w:hint="default"/>
        </w:rPr>
      </w:lvl>
    </w:lvlOverride>
    <w:lvlOverride w:ilvl="8">
      <w:lvl w:ilvl="8" w:tplc="466ACBC2">
        <w:numFmt w:val="lowerRoman"/>
        <w:lvlText w:val="%9."/>
        <w:lvlJc w:val="left"/>
        <w:pPr>
          <w:ind w:left="436" w:hanging="360"/>
        </w:pPr>
        <w:rPr>
          <w:rFonts w:hint="default"/>
        </w:rPr>
      </w:lvl>
    </w:lvlOverride>
  </w:num>
  <w:num w:numId="28" w16cid:durableId="141196547">
    <w:abstractNumId w:val="2"/>
    <w:lvlOverride w:ilvl="0">
      <w:lvl w:ilvl="0" w:tplc="B0E83752">
        <w:numFmt w:val="decimal"/>
        <w:pStyle w:val="ListParagraph"/>
        <w:lvlText w:val="%1."/>
        <w:lvlJc w:val="left"/>
        <w:pPr>
          <w:ind w:left="173" w:hanging="425"/>
        </w:pPr>
        <w:rPr>
          <w:rFonts w:hint="default"/>
          <w:color w:val="auto"/>
        </w:rPr>
      </w:lvl>
    </w:lvlOverride>
    <w:lvlOverride w:ilvl="1">
      <w:lvl w:ilvl="1" w:tplc="9684C04A">
        <w:numFmt w:val="lowerLetter"/>
        <w:lvlText w:val="%2)"/>
        <w:lvlJc w:val="left"/>
        <w:pPr>
          <w:ind w:left="-1953" w:hanging="426"/>
        </w:pPr>
        <w:rPr>
          <w:rFonts w:hint="default"/>
        </w:rPr>
      </w:lvl>
    </w:lvlOverride>
    <w:lvlOverride w:ilvl="2">
      <w:lvl w:ilvl="2" w:tplc="6018070E">
        <w:numFmt w:val="lowerRoman"/>
        <w:lvlText w:val="%3)"/>
        <w:lvlJc w:val="left"/>
        <w:pPr>
          <w:ind w:left="-1528" w:hanging="425"/>
        </w:pPr>
        <w:rPr>
          <w:rFonts w:hint="default"/>
        </w:rPr>
      </w:lvl>
    </w:lvlOverride>
    <w:lvlOverride w:ilvl="3">
      <w:lvl w:ilvl="3" w:tplc="F62A5984">
        <w:numFmt w:val="decimal"/>
        <w:lvlText w:val="(%4)"/>
        <w:lvlJc w:val="left"/>
        <w:pPr>
          <w:ind w:left="-1364" w:hanging="360"/>
        </w:pPr>
        <w:rPr>
          <w:rFonts w:hint="default"/>
        </w:rPr>
      </w:lvl>
    </w:lvlOverride>
    <w:lvlOverride w:ilvl="4">
      <w:lvl w:ilvl="4" w:tplc="88CCA29E">
        <w:numFmt w:val="lowerLetter"/>
        <w:lvlText w:val="(%5)"/>
        <w:lvlJc w:val="left"/>
        <w:pPr>
          <w:ind w:left="-1004" w:hanging="360"/>
        </w:pPr>
        <w:rPr>
          <w:rFonts w:hint="default"/>
        </w:rPr>
      </w:lvl>
    </w:lvlOverride>
    <w:lvlOverride w:ilvl="5">
      <w:lvl w:ilvl="5" w:tplc="170EF6BA">
        <w:numFmt w:val="lowerRoman"/>
        <w:lvlText w:val="(%6)"/>
        <w:lvlJc w:val="left"/>
        <w:pPr>
          <w:ind w:left="-644" w:hanging="360"/>
        </w:pPr>
        <w:rPr>
          <w:rFonts w:hint="default"/>
        </w:rPr>
      </w:lvl>
    </w:lvlOverride>
    <w:lvlOverride w:ilvl="6">
      <w:lvl w:ilvl="6" w:tplc="FE442340">
        <w:numFmt w:val="decimal"/>
        <w:lvlText w:val="%7."/>
        <w:lvlJc w:val="left"/>
        <w:pPr>
          <w:ind w:left="-284" w:hanging="360"/>
        </w:pPr>
        <w:rPr>
          <w:rFonts w:hint="default"/>
        </w:rPr>
      </w:lvl>
    </w:lvlOverride>
    <w:lvlOverride w:ilvl="7">
      <w:lvl w:ilvl="7" w:tplc="ADE828CA">
        <w:numFmt w:val="lowerLetter"/>
        <w:lvlText w:val="%8."/>
        <w:lvlJc w:val="left"/>
        <w:pPr>
          <w:ind w:left="76" w:hanging="360"/>
        </w:pPr>
        <w:rPr>
          <w:rFonts w:hint="default"/>
        </w:rPr>
      </w:lvl>
    </w:lvlOverride>
    <w:lvlOverride w:ilvl="8">
      <w:lvl w:ilvl="8" w:tplc="466ACBC2">
        <w:numFmt w:val="lowerRoman"/>
        <w:lvlText w:val="%9."/>
        <w:lvlJc w:val="left"/>
        <w:pPr>
          <w:ind w:left="436" w:hanging="360"/>
        </w:pPr>
        <w:rPr>
          <w:rFonts w:hint="default"/>
        </w:rPr>
      </w:lvl>
    </w:lvlOverride>
  </w:num>
  <w:num w:numId="29" w16cid:durableId="1071849768">
    <w:abstractNumId w:val="10"/>
  </w:num>
  <w:num w:numId="30" w16cid:durableId="760683734">
    <w:abstractNumId w:val="21"/>
  </w:num>
  <w:num w:numId="31" w16cid:durableId="1182160075">
    <w:abstractNumId w:val="2"/>
    <w:lvlOverride w:ilvl="0">
      <w:lvl w:ilvl="0" w:tplc="B0E83752">
        <w:numFmt w:val="decimal"/>
        <w:pStyle w:val="ListParagraph"/>
        <w:lvlText w:val="%1."/>
        <w:lvlJc w:val="left"/>
        <w:pPr>
          <w:ind w:left="2117" w:hanging="425"/>
        </w:pPr>
        <w:rPr>
          <w:rFonts w:hint="default"/>
          <w:color w:val="auto"/>
        </w:rPr>
      </w:lvl>
    </w:lvlOverride>
    <w:lvlOverride w:ilvl="1">
      <w:lvl w:ilvl="1" w:tplc="9684C04A">
        <w:numFmt w:val="lowerLetter"/>
        <w:lvlText w:val="%2)"/>
        <w:lvlJc w:val="left"/>
        <w:pPr>
          <w:ind w:left="-9" w:hanging="426"/>
        </w:pPr>
        <w:rPr>
          <w:rFonts w:hint="default"/>
        </w:rPr>
      </w:lvl>
    </w:lvlOverride>
    <w:lvlOverride w:ilvl="2">
      <w:lvl w:ilvl="2" w:tplc="6018070E">
        <w:numFmt w:val="lowerRoman"/>
        <w:lvlText w:val="%3)"/>
        <w:lvlJc w:val="left"/>
        <w:pPr>
          <w:ind w:left="416" w:hanging="425"/>
        </w:pPr>
        <w:rPr>
          <w:rFonts w:hint="default"/>
        </w:rPr>
      </w:lvl>
    </w:lvlOverride>
    <w:lvlOverride w:ilvl="3">
      <w:lvl w:ilvl="3" w:tplc="F62A5984">
        <w:numFmt w:val="decimal"/>
        <w:lvlText w:val="(%4)"/>
        <w:lvlJc w:val="left"/>
        <w:pPr>
          <w:ind w:left="580" w:hanging="360"/>
        </w:pPr>
        <w:rPr>
          <w:rFonts w:hint="default"/>
        </w:rPr>
      </w:lvl>
    </w:lvlOverride>
    <w:lvlOverride w:ilvl="4">
      <w:lvl w:ilvl="4" w:tplc="88CCA29E">
        <w:numFmt w:val="lowerLetter"/>
        <w:lvlText w:val="(%5)"/>
        <w:lvlJc w:val="left"/>
        <w:pPr>
          <w:ind w:left="940" w:hanging="360"/>
        </w:pPr>
        <w:rPr>
          <w:rFonts w:hint="default"/>
        </w:rPr>
      </w:lvl>
    </w:lvlOverride>
    <w:lvlOverride w:ilvl="5">
      <w:lvl w:ilvl="5" w:tplc="170EF6BA">
        <w:numFmt w:val="lowerRoman"/>
        <w:lvlText w:val="(%6)"/>
        <w:lvlJc w:val="left"/>
        <w:pPr>
          <w:ind w:left="1300" w:hanging="360"/>
        </w:pPr>
        <w:rPr>
          <w:rFonts w:hint="default"/>
        </w:rPr>
      </w:lvl>
    </w:lvlOverride>
    <w:lvlOverride w:ilvl="6">
      <w:lvl w:ilvl="6" w:tplc="FE442340">
        <w:numFmt w:val="decimal"/>
        <w:lvlText w:val="%7."/>
        <w:lvlJc w:val="left"/>
        <w:pPr>
          <w:ind w:left="1660" w:hanging="360"/>
        </w:pPr>
        <w:rPr>
          <w:rFonts w:hint="default"/>
        </w:rPr>
      </w:lvl>
    </w:lvlOverride>
    <w:lvlOverride w:ilvl="7">
      <w:lvl w:ilvl="7" w:tplc="ADE828CA">
        <w:numFmt w:val="lowerLetter"/>
        <w:lvlText w:val="%8."/>
        <w:lvlJc w:val="left"/>
        <w:pPr>
          <w:ind w:left="2020" w:hanging="360"/>
        </w:pPr>
        <w:rPr>
          <w:rFonts w:hint="default"/>
        </w:rPr>
      </w:lvl>
    </w:lvlOverride>
    <w:lvlOverride w:ilvl="8">
      <w:lvl w:ilvl="8" w:tplc="466ACBC2">
        <w:numFmt w:val="lowerRoman"/>
        <w:lvlText w:val="%9."/>
        <w:lvlJc w:val="left"/>
        <w:pPr>
          <w:ind w:left="2380" w:hanging="360"/>
        </w:pPr>
        <w:rPr>
          <w:rFonts w:hint="default"/>
        </w:rPr>
      </w:lvl>
    </w:lvlOverride>
  </w:num>
  <w:num w:numId="32" w16cid:durableId="1464232847">
    <w:abstractNumId w:val="2"/>
    <w:lvlOverride w:ilvl="0">
      <w:lvl w:ilvl="0" w:tplc="B0E83752">
        <w:numFmt w:val="decimal"/>
        <w:pStyle w:val="ListParagraph"/>
        <w:lvlText w:val="%1."/>
        <w:lvlJc w:val="left"/>
        <w:pPr>
          <w:ind w:left="2117" w:hanging="425"/>
        </w:pPr>
        <w:rPr>
          <w:rFonts w:hint="default"/>
          <w:color w:val="auto"/>
        </w:rPr>
      </w:lvl>
    </w:lvlOverride>
    <w:lvlOverride w:ilvl="1">
      <w:lvl w:ilvl="1" w:tplc="9684C04A">
        <w:numFmt w:val="lowerLetter"/>
        <w:lvlText w:val="%2)"/>
        <w:lvlJc w:val="left"/>
        <w:pPr>
          <w:ind w:left="-9" w:hanging="426"/>
        </w:pPr>
        <w:rPr>
          <w:rFonts w:hint="default"/>
        </w:rPr>
      </w:lvl>
    </w:lvlOverride>
    <w:lvlOverride w:ilvl="2">
      <w:lvl w:ilvl="2" w:tplc="6018070E">
        <w:numFmt w:val="lowerRoman"/>
        <w:lvlText w:val="%3)"/>
        <w:lvlJc w:val="left"/>
        <w:pPr>
          <w:ind w:left="416" w:hanging="425"/>
        </w:pPr>
        <w:rPr>
          <w:rFonts w:hint="default"/>
        </w:rPr>
      </w:lvl>
    </w:lvlOverride>
    <w:lvlOverride w:ilvl="3">
      <w:lvl w:ilvl="3" w:tplc="F62A5984">
        <w:numFmt w:val="decimal"/>
        <w:lvlText w:val="(%4)"/>
        <w:lvlJc w:val="left"/>
        <w:pPr>
          <w:ind w:left="580" w:hanging="360"/>
        </w:pPr>
        <w:rPr>
          <w:rFonts w:hint="default"/>
        </w:rPr>
      </w:lvl>
    </w:lvlOverride>
    <w:lvlOverride w:ilvl="4">
      <w:lvl w:ilvl="4" w:tplc="88CCA29E">
        <w:numFmt w:val="lowerLetter"/>
        <w:lvlText w:val="(%5)"/>
        <w:lvlJc w:val="left"/>
        <w:pPr>
          <w:ind w:left="940" w:hanging="360"/>
        </w:pPr>
        <w:rPr>
          <w:rFonts w:hint="default"/>
        </w:rPr>
      </w:lvl>
    </w:lvlOverride>
    <w:lvlOverride w:ilvl="5">
      <w:lvl w:ilvl="5" w:tplc="170EF6BA">
        <w:numFmt w:val="lowerRoman"/>
        <w:lvlText w:val="(%6)"/>
        <w:lvlJc w:val="left"/>
        <w:pPr>
          <w:ind w:left="1300" w:hanging="360"/>
        </w:pPr>
        <w:rPr>
          <w:rFonts w:hint="default"/>
        </w:rPr>
      </w:lvl>
    </w:lvlOverride>
    <w:lvlOverride w:ilvl="6">
      <w:lvl w:ilvl="6" w:tplc="FE442340">
        <w:numFmt w:val="decimal"/>
        <w:lvlText w:val="%7."/>
        <w:lvlJc w:val="left"/>
        <w:pPr>
          <w:ind w:left="1660" w:hanging="360"/>
        </w:pPr>
        <w:rPr>
          <w:rFonts w:hint="default"/>
        </w:rPr>
      </w:lvl>
    </w:lvlOverride>
    <w:lvlOverride w:ilvl="7">
      <w:lvl w:ilvl="7" w:tplc="ADE828CA">
        <w:numFmt w:val="lowerLetter"/>
        <w:lvlText w:val="%8."/>
        <w:lvlJc w:val="left"/>
        <w:pPr>
          <w:ind w:left="2020" w:hanging="360"/>
        </w:pPr>
        <w:rPr>
          <w:rFonts w:hint="default"/>
        </w:rPr>
      </w:lvl>
    </w:lvlOverride>
    <w:lvlOverride w:ilvl="8">
      <w:lvl w:ilvl="8" w:tplc="466ACBC2">
        <w:numFmt w:val="lowerRoman"/>
        <w:lvlText w:val="%9."/>
        <w:lvlJc w:val="left"/>
        <w:pPr>
          <w:ind w:left="2380" w:hanging="360"/>
        </w:pPr>
        <w:rPr>
          <w:rFonts w:hint="default"/>
        </w:rPr>
      </w:lvl>
    </w:lvlOverride>
  </w:num>
  <w:num w:numId="33" w16cid:durableId="5289085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DBE"/>
    <w:rsid w:val="0000098B"/>
    <w:rsid w:val="000010F1"/>
    <w:rsid w:val="00002C92"/>
    <w:rsid w:val="000055E6"/>
    <w:rsid w:val="00005F43"/>
    <w:rsid w:val="00011557"/>
    <w:rsid w:val="00011A84"/>
    <w:rsid w:val="00011C37"/>
    <w:rsid w:val="000132AD"/>
    <w:rsid w:val="00013B08"/>
    <w:rsid w:val="0001490C"/>
    <w:rsid w:val="0001507A"/>
    <w:rsid w:val="00015200"/>
    <w:rsid w:val="00015344"/>
    <w:rsid w:val="00015612"/>
    <w:rsid w:val="00015D56"/>
    <w:rsid w:val="00020E82"/>
    <w:rsid w:val="00022F41"/>
    <w:rsid w:val="00023181"/>
    <w:rsid w:val="000239DC"/>
    <w:rsid w:val="00023B2F"/>
    <w:rsid w:val="00024938"/>
    <w:rsid w:val="00025394"/>
    <w:rsid w:val="0002568A"/>
    <w:rsid w:val="00025909"/>
    <w:rsid w:val="00027773"/>
    <w:rsid w:val="00027AA7"/>
    <w:rsid w:val="00031E0B"/>
    <w:rsid w:val="00033DFE"/>
    <w:rsid w:val="0003418E"/>
    <w:rsid w:val="00035A99"/>
    <w:rsid w:val="00035FCC"/>
    <w:rsid w:val="00037373"/>
    <w:rsid w:val="000375A9"/>
    <w:rsid w:val="00037B39"/>
    <w:rsid w:val="00037D48"/>
    <w:rsid w:val="00040AED"/>
    <w:rsid w:val="00040D7E"/>
    <w:rsid w:val="00041792"/>
    <w:rsid w:val="00041D3D"/>
    <w:rsid w:val="000425F3"/>
    <w:rsid w:val="00042EF2"/>
    <w:rsid w:val="00042F95"/>
    <w:rsid w:val="00043E7F"/>
    <w:rsid w:val="000446E3"/>
    <w:rsid w:val="00044992"/>
    <w:rsid w:val="00044B75"/>
    <w:rsid w:val="00044BD5"/>
    <w:rsid w:val="00044DBD"/>
    <w:rsid w:val="0004655C"/>
    <w:rsid w:val="00046C15"/>
    <w:rsid w:val="00047373"/>
    <w:rsid w:val="00047761"/>
    <w:rsid w:val="0005125C"/>
    <w:rsid w:val="0005223E"/>
    <w:rsid w:val="000524E7"/>
    <w:rsid w:val="000537EF"/>
    <w:rsid w:val="0005427A"/>
    <w:rsid w:val="000571C2"/>
    <w:rsid w:val="00057ABC"/>
    <w:rsid w:val="000603FD"/>
    <w:rsid w:val="00060478"/>
    <w:rsid w:val="000612F3"/>
    <w:rsid w:val="0006152C"/>
    <w:rsid w:val="000643AD"/>
    <w:rsid w:val="0006671D"/>
    <w:rsid w:val="000667C1"/>
    <w:rsid w:val="00066E33"/>
    <w:rsid w:val="00067CD1"/>
    <w:rsid w:val="00071888"/>
    <w:rsid w:val="00071D7E"/>
    <w:rsid w:val="00072F7E"/>
    <w:rsid w:val="000732E1"/>
    <w:rsid w:val="00074458"/>
    <w:rsid w:val="00074943"/>
    <w:rsid w:val="000749F4"/>
    <w:rsid w:val="000751B9"/>
    <w:rsid w:val="0007553E"/>
    <w:rsid w:val="0007570E"/>
    <w:rsid w:val="00077BA7"/>
    <w:rsid w:val="00080AF4"/>
    <w:rsid w:val="00081075"/>
    <w:rsid w:val="000840AF"/>
    <w:rsid w:val="000844A4"/>
    <w:rsid w:val="00084501"/>
    <w:rsid w:val="0008482D"/>
    <w:rsid w:val="00084ACF"/>
    <w:rsid w:val="0008518D"/>
    <w:rsid w:val="000858F2"/>
    <w:rsid w:val="00086DE2"/>
    <w:rsid w:val="00086EF8"/>
    <w:rsid w:val="00091073"/>
    <w:rsid w:val="0009124B"/>
    <w:rsid w:val="000913CB"/>
    <w:rsid w:val="00091F71"/>
    <w:rsid w:val="000922B9"/>
    <w:rsid w:val="000929B1"/>
    <w:rsid w:val="00093066"/>
    <w:rsid w:val="0009339E"/>
    <w:rsid w:val="00094AF7"/>
    <w:rsid w:val="000960D8"/>
    <w:rsid w:val="000961AB"/>
    <w:rsid w:val="00096DE1"/>
    <w:rsid w:val="000975AB"/>
    <w:rsid w:val="000A0438"/>
    <w:rsid w:val="000A0A39"/>
    <w:rsid w:val="000A0AE9"/>
    <w:rsid w:val="000A1397"/>
    <w:rsid w:val="000A2551"/>
    <w:rsid w:val="000A28D2"/>
    <w:rsid w:val="000A36F7"/>
    <w:rsid w:val="000A3D81"/>
    <w:rsid w:val="000A406B"/>
    <w:rsid w:val="000A544A"/>
    <w:rsid w:val="000A56DD"/>
    <w:rsid w:val="000A5B29"/>
    <w:rsid w:val="000A69B8"/>
    <w:rsid w:val="000A6BF1"/>
    <w:rsid w:val="000B2219"/>
    <w:rsid w:val="000B3252"/>
    <w:rsid w:val="000B3A1C"/>
    <w:rsid w:val="000B4468"/>
    <w:rsid w:val="000B5AE4"/>
    <w:rsid w:val="000B5B88"/>
    <w:rsid w:val="000B6217"/>
    <w:rsid w:val="000B64A1"/>
    <w:rsid w:val="000C0008"/>
    <w:rsid w:val="000C102C"/>
    <w:rsid w:val="000C2539"/>
    <w:rsid w:val="000C2A04"/>
    <w:rsid w:val="000C2D5C"/>
    <w:rsid w:val="000C32E0"/>
    <w:rsid w:val="000C399A"/>
    <w:rsid w:val="000C39BD"/>
    <w:rsid w:val="000C4E1A"/>
    <w:rsid w:val="000C5347"/>
    <w:rsid w:val="000C5EC1"/>
    <w:rsid w:val="000C6341"/>
    <w:rsid w:val="000C6FD6"/>
    <w:rsid w:val="000C7A38"/>
    <w:rsid w:val="000D07CD"/>
    <w:rsid w:val="000D0CAF"/>
    <w:rsid w:val="000D118A"/>
    <w:rsid w:val="000D14D0"/>
    <w:rsid w:val="000D234A"/>
    <w:rsid w:val="000D2C23"/>
    <w:rsid w:val="000D3BDB"/>
    <w:rsid w:val="000D42F7"/>
    <w:rsid w:val="000D4AF4"/>
    <w:rsid w:val="000D51C6"/>
    <w:rsid w:val="000D5221"/>
    <w:rsid w:val="000D5346"/>
    <w:rsid w:val="000D5407"/>
    <w:rsid w:val="000D542A"/>
    <w:rsid w:val="000D55B7"/>
    <w:rsid w:val="000D592C"/>
    <w:rsid w:val="000D597B"/>
    <w:rsid w:val="000D6BFC"/>
    <w:rsid w:val="000D7000"/>
    <w:rsid w:val="000D7623"/>
    <w:rsid w:val="000E179B"/>
    <w:rsid w:val="000E197C"/>
    <w:rsid w:val="000E2146"/>
    <w:rsid w:val="000E2EDB"/>
    <w:rsid w:val="000E337D"/>
    <w:rsid w:val="000E3407"/>
    <w:rsid w:val="000E3443"/>
    <w:rsid w:val="000E34FA"/>
    <w:rsid w:val="000E6AB2"/>
    <w:rsid w:val="000E6CB1"/>
    <w:rsid w:val="000E7D8C"/>
    <w:rsid w:val="000F07A1"/>
    <w:rsid w:val="000F2907"/>
    <w:rsid w:val="000F3154"/>
    <w:rsid w:val="000F3620"/>
    <w:rsid w:val="000F3B31"/>
    <w:rsid w:val="000F4A04"/>
    <w:rsid w:val="000F59F2"/>
    <w:rsid w:val="000F5B8C"/>
    <w:rsid w:val="000F626C"/>
    <w:rsid w:val="000F6810"/>
    <w:rsid w:val="001000DD"/>
    <w:rsid w:val="001007CC"/>
    <w:rsid w:val="0010097A"/>
    <w:rsid w:val="001018FA"/>
    <w:rsid w:val="00102896"/>
    <w:rsid w:val="00104DAB"/>
    <w:rsid w:val="00105108"/>
    <w:rsid w:val="00105B35"/>
    <w:rsid w:val="00106E31"/>
    <w:rsid w:val="00106FF9"/>
    <w:rsid w:val="00107497"/>
    <w:rsid w:val="00107C49"/>
    <w:rsid w:val="00107E1F"/>
    <w:rsid w:val="001108D1"/>
    <w:rsid w:val="00111186"/>
    <w:rsid w:val="00111E95"/>
    <w:rsid w:val="00112987"/>
    <w:rsid w:val="00112C6D"/>
    <w:rsid w:val="00112D30"/>
    <w:rsid w:val="00113C12"/>
    <w:rsid w:val="00115AF4"/>
    <w:rsid w:val="001160DE"/>
    <w:rsid w:val="001172F7"/>
    <w:rsid w:val="001179D4"/>
    <w:rsid w:val="00121FE3"/>
    <w:rsid w:val="00122ACD"/>
    <w:rsid w:val="00123E14"/>
    <w:rsid w:val="001254A1"/>
    <w:rsid w:val="00127D6A"/>
    <w:rsid w:val="00130129"/>
    <w:rsid w:val="00131500"/>
    <w:rsid w:val="00132B0B"/>
    <w:rsid w:val="0013351A"/>
    <w:rsid w:val="00133C81"/>
    <w:rsid w:val="00133E0B"/>
    <w:rsid w:val="00137361"/>
    <w:rsid w:val="0014046E"/>
    <w:rsid w:val="00140BFE"/>
    <w:rsid w:val="00140D61"/>
    <w:rsid w:val="0014143B"/>
    <w:rsid w:val="00141C15"/>
    <w:rsid w:val="0014307F"/>
    <w:rsid w:val="00143484"/>
    <w:rsid w:val="0014486C"/>
    <w:rsid w:val="00144F88"/>
    <w:rsid w:val="0014543C"/>
    <w:rsid w:val="00145F92"/>
    <w:rsid w:val="00146370"/>
    <w:rsid w:val="00147273"/>
    <w:rsid w:val="00147804"/>
    <w:rsid w:val="00147D0F"/>
    <w:rsid w:val="00152A50"/>
    <w:rsid w:val="0015345B"/>
    <w:rsid w:val="00153E3C"/>
    <w:rsid w:val="001545C0"/>
    <w:rsid w:val="00155905"/>
    <w:rsid w:val="00156613"/>
    <w:rsid w:val="001566C5"/>
    <w:rsid w:val="001568A4"/>
    <w:rsid w:val="00160300"/>
    <w:rsid w:val="001608F2"/>
    <w:rsid w:val="00161F39"/>
    <w:rsid w:val="00163BB7"/>
    <w:rsid w:val="001659F9"/>
    <w:rsid w:val="00165DE0"/>
    <w:rsid w:val="00167629"/>
    <w:rsid w:val="00167D40"/>
    <w:rsid w:val="00171233"/>
    <w:rsid w:val="001715AF"/>
    <w:rsid w:val="001719EB"/>
    <w:rsid w:val="00171B0E"/>
    <w:rsid w:val="00171CFE"/>
    <w:rsid w:val="001725A0"/>
    <w:rsid w:val="001751BA"/>
    <w:rsid w:val="001755B4"/>
    <w:rsid w:val="0017618E"/>
    <w:rsid w:val="0017777F"/>
    <w:rsid w:val="001777FF"/>
    <w:rsid w:val="0017782E"/>
    <w:rsid w:val="00180242"/>
    <w:rsid w:val="00180ABD"/>
    <w:rsid w:val="00180CAA"/>
    <w:rsid w:val="00181A16"/>
    <w:rsid w:val="00181A50"/>
    <w:rsid w:val="001823F1"/>
    <w:rsid w:val="00182B87"/>
    <w:rsid w:val="00182F02"/>
    <w:rsid w:val="001837D8"/>
    <w:rsid w:val="00183AE1"/>
    <w:rsid w:val="00184D33"/>
    <w:rsid w:val="00186876"/>
    <w:rsid w:val="0018693D"/>
    <w:rsid w:val="00186B69"/>
    <w:rsid w:val="00187E5E"/>
    <w:rsid w:val="00190865"/>
    <w:rsid w:val="00190A73"/>
    <w:rsid w:val="00190F6B"/>
    <w:rsid w:val="00192136"/>
    <w:rsid w:val="001926C2"/>
    <w:rsid w:val="00192C0F"/>
    <w:rsid w:val="00192C8E"/>
    <w:rsid w:val="00192DD1"/>
    <w:rsid w:val="00193338"/>
    <w:rsid w:val="001941BE"/>
    <w:rsid w:val="001944C4"/>
    <w:rsid w:val="00195208"/>
    <w:rsid w:val="00195308"/>
    <w:rsid w:val="00197EB9"/>
    <w:rsid w:val="001A00C9"/>
    <w:rsid w:val="001A073F"/>
    <w:rsid w:val="001A075C"/>
    <w:rsid w:val="001A08BF"/>
    <w:rsid w:val="001A098B"/>
    <w:rsid w:val="001A192E"/>
    <w:rsid w:val="001A21DF"/>
    <w:rsid w:val="001A3706"/>
    <w:rsid w:val="001A3A35"/>
    <w:rsid w:val="001A3EBD"/>
    <w:rsid w:val="001A41E1"/>
    <w:rsid w:val="001A4509"/>
    <w:rsid w:val="001A70D7"/>
    <w:rsid w:val="001A76E4"/>
    <w:rsid w:val="001A7A4A"/>
    <w:rsid w:val="001B2441"/>
    <w:rsid w:val="001B296C"/>
    <w:rsid w:val="001B2C81"/>
    <w:rsid w:val="001B32E4"/>
    <w:rsid w:val="001B3584"/>
    <w:rsid w:val="001B454B"/>
    <w:rsid w:val="001B458C"/>
    <w:rsid w:val="001B4806"/>
    <w:rsid w:val="001B5812"/>
    <w:rsid w:val="001B59AC"/>
    <w:rsid w:val="001B65A4"/>
    <w:rsid w:val="001C0BCD"/>
    <w:rsid w:val="001C134C"/>
    <w:rsid w:val="001C15E1"/>
    <w:rsid w:val="001C2490"/>
    <w:rsid w:val="001C37E7"/>
    <w:rsid w:val="001C3970"/>
    <w:rsid w:val="001C55E8"/>
    <w:rsid w:val="001C57A7"/>
    <w:rsid w:val="001C5AB4"/>
    <w:rsid w:val="001C5C61"/>
    <w:rsid w:val="001C69A4"/>
    <w:rsid w:val="001C7AC3"/>
    <w:rsid w:val="001D0615"/>
    <w:rsid w:val="001D074F"/>
    <w:rsid w:val="001D2E97"/>
    <w:rsid w:val="001D3A7C"/>
    <w:rsid w:val="001D3F08"/>
    <w:rsid w:val="001D4076"/>
    <w:rsid w:val="001D6653"/>
    <w:rsid w:val="001D6C6A"/>
    <w:rsid w:val="001D6D49"/>
    <w:rsid w:val="001D6E1F"/>
    <w:rsid w:val="001D7DA6"/>
    <w:rsid w:val="001E4800"/>
    <w:rsid w:val="001E4991"/>
    <w:rsid w:val="001F0064"/>
    <w:rsid w:val="001F132A"/>
    <w:rsid w:val="001F2BE8"/>
    <w:rsid w:val="001F3354"/>
    <w:rsid w:val="001F4752"/>
    <w:rsid w:val="001F4A2C"/>
    <w:rsid w:val="001F6568"/>
    <w:rsid w:val="001F6AE7"/>
    <w:rsid w:val="001F7106"/>
    <w:rsid w:val="001F7CAF"/>
    <w:rsid w:val="001F7E1B"/>
    <w:rsid w:val="001F7EF5"/>
    <w:rsid w:val="00201018"/>
    <w:rsid w:val="002017D0"/>
    <w:rsid w:val="00201CF1"/>
    <w:rsid w:val="00202178"/>
    <w:rsid w:val="00202293"/>
    <w:rsid w:val="00202565"/>
    <w:rsid w:val="0020373D"/>
    <w:rsid w:val="00203D1F"/>
    <w:rsid w:val="00204AFF"/>
    <w:rsid w:val="002051A7"/>
    <w:rsid w:val="00205649"/>
    <w:rsid w:val="00206355"/>
    <w:rsid w:val="0020651E"/>
    <w:rsid w:val="002066B1"/>
    <w:rsid w:val="002069A3"/>
    <w:rsid w:val="00207E19"/>
    <w:rsid w:val="00207E4F"/>
    <w:rsid w:val="0021287F"/>
    <w:rsid w:val="00212E59"/>
    <w:rsid w:val="002160DB"/>
    <w:rsid w:val="002165E2"/>
    <w:rsid w:val="002166F0"/>
    <w:rsid w:val="00217041"/>
    <w:rsid w:val="0022023B"/>
    <w:rsid w:val="0022067F"/>
    <w:rsid w:val="00220C55"/>
    <w:rsid w:val="0022161C"/>
    <w:rsid w:val="00221E5E"/>
    <w:rsid w:val="00222AC8"/>
    <w:rsid w:val="00223A1F"/>
    <w:rsid w:val="002246B8"/>
    <w:rsid w:val="00224764"/>
    <w:rsid w:val="002247B1"/>
    <w:rsid w:val="002252C3"/>
    <w:rsid w:val="00225337"/>
    <w:rsid w:val="00225BF5"/>
    <w:rsid w:val="00226050"/>
    <w:rsid w:val="002273A6"/>
    <w:rsid w:val="00230E45"/>
    <w:rsid w:val="002316AA"/>
    <w:rsid w:val="002326EE"/>
    <w:rsid w:val="00233CC4"/>
    <w:rsid w:val="00234CC4"/>
    <w:rsid w:val="00234F1A"/>
    <w:rsid w:val="00234F75"/>
    <w:rsid w:val="00235029"/>
    <w:rsid w:val="00237513"/>
    <w:rsid w:val="0023775C"/>
    <w:rsid w:val="00240908"/>
    <w:rsid w:val="00241635"/>
    <w:rsid w:val="00241CE2"/>
    <w:rsid w:val="002420ED"/>
    <w:rsid w:val="0024345C"/>
    <w:rsid w:val="002441AE"/>
    <w:rsid w:val="002464D4"/>
    <w:rsid w:val="002466A0"/>
    <w:rsid w:val="00246C77"/>
    <w:rsid w:val="002514A1"/>
    <w:rsid w:val="00251704"/>
    <w:rsid w:val="00251A5A"/>
    <w:rsid w:val="002520F7"/>
    <w:rsid w:val="00253633"/>
    <w:rsid w:val="002543C6"/>
    <w:rsid w:val="00256A08"/>
    <w:rsid w:val="0025722E"/>
    <w:rsid w:val="002576A0"/>
    <w:rsid w:val="00257736"/>
    <w:rsid w:val="00257A6B"/>
    <w:rsid w:val="002602F2"/>
    <w:rsid w:val="00260FE6"/>
    <w:rsid w:val="00261F2E"/>
    <w:rsid w:val="0026358D"/>
    <w:rsid w:val="00263E3D"/>
    <w:rsid w:val="00263F8E"/>
    <w:rsid w:val="00264326"/>
    <w:rsid w:val="00266116"/>
    <w:rsid w:val="00266A20"/>
    <w:rsid w:val="0026758E"/>
    <w:rsid w:val="00267D3F"/>
    <w:rsid w:val="00270D20"/>
    <w:rsid w:val="00271DD3"/>
    <w:rsid w:val="002735EB"/>
    <w:rsid w:val="00273C97"/>
    <w:rsid w:val="00274B72"/>
    <w:rsid w:val="00275246"/>
    <w:rsid w:val="00276369"/>
    <w:rsid w:val="0027741E"/>
    <w:rsid w:val="002803A6"/>
    <w:rsid w:val="00282EA1"/>
    <w:rsid w:val="00282FE6"/>
    <w:rsid w:val="002834C2"/>
    <w:rsid w:val="00284421"/>
    <w:rsid w:val="00285D8A"/>
    <w:rsid w:val="00285F93"/>
    <w:rsid w:val="00286A46"/>
    <w:rsid w:val="0028734F"/>
    <w:rsid w:val="002909D8"/>
    <w:rsid w:val="00290C73"/>
    <w:rsid w:val="00290C85"/>
    <w:rsid w:val="002918F0"/>
    <w:rsid w:val="0029198D"/>
    <w:rsid w:val="00291F26"/>
    <w:rsid w:val="00293CAF"/>
    <w:rsid w:val="002943A1"/>
    <w:rsid w:val="002946DE"/>
    <w:rsid w:val="00296215"/>
    <w:rsid w:val="00297EC3"/>
    <w:rsid w:val="002A0177"/>
    <w:rsid w:val="002A1ED7"/>
    <w:rsid w:val="002A21E9"/>
    <w:rsid w:val="002A260C"/>
    <w:rsid w:val="002A3C6D"/>
    <w:rsid w:val="002A3D2D"/>
    <w:rsid w:val="002A43FC"/>
    <w:rsid w:val="002A48DE"/>
    <w:rsid w:val="002A4DE4"/>
    <w:rsid w:val="002A4FE6"/>
    <w:rsid w:val="002A5265"/>
    <w:rsid w:val="002A57CF"/>
    <w:rsid w:val="002A5FC1"/>
    <w:rsid w:val="002A648D"/>
    <w:rsid w:val="002A6585"/>
    <w:rsid w:val="002B0CF9"/>
    <w:rsid w:val="002B2028"/>
    <w:rsid w:val="002B4811"/>
    <w:rsid w:val="002B5697"/>
    <w:rsid w:val="002B5CC2"/>
    <w:rsid w:val="002C0498"/>
    <w:rsid w:val="002C1E4D"/>
    <w:rsid w:val="002C2F4C"/>
    <w:rsid w:val="002C6159"/>
    <w:rsid w:val="002C63BC"/>
    <w:rsid w:val="002C69D1"/>
    <w:rsid w:val="002C6F54"/>
    <w:rsid w:val="002C7A6C"/>
    <w:rsid w:val="002D2BA3"/>
    <w:rsid w:val="002D3306"/>
    <w:rsid w:val="002D521D"/>
    <w:rsid w:val="002D597C"/>
    <w:rsid w:val="002D5F8F"/>
    <w:rsid w:val="002D6FD5"/>
    <w:rsid w:val="002D7AFB"/>
    <w:rsid w:val="002E182B"/>
    <w:rsid w:val="002E2349"/>
    <w:rsid w:val="002E340D"/>
    <w:rsid w:val="002E51E9"/>
    <w:rsid w:val="002E64AF"/>
    <w:rsid w:val="002F08BE"/>
    <w:rsid w:val="002F0A31"/>
    <w:rsid w:val="002F0C61"/>
    <w:rsid w:val="002F1043"/>
    <w:rsid w:val="002F1C90"/>
    <w:rsid w:val="002F2789"/>
    <w:rsid w:val="002F3904"/>
    <w:rsid w:val="002F3B72"/>
    <w:rsid w:val="002F4CA6"/>
    <w:rsid w:val="002F7089"/>
    <w:rsid w:val="002F7FC6"/>
    <w:rsid w:val="00300AF1"/>
    <w:rsid w:val="00300DF2"/>
    <w:rsid w:val="0030158F"/>
    <w:rsid w:val="0030211D"/>
    <w:rsid w:val="00302B29"/>
    <w:rsid w:val="003045BB"/>
    <w:rsid w:val="00305039"/>
    <w:rsid w:val="003054BC"/>
    <w:rsid w:val="00305837"/>
    <w:rsid w:val="003058F9"/>
    <w:rsid w:val="00305D46"/>
    <w:rsid w:val="0030621F"/>
    <w:rsid w:val="003069B2"/>
    <w:rsid w:val="00306E7C"/>
    <w:rsid w:val="00307144"/>
    <w:rsid w:val="00307989"/>
    <w:rsid w:val="0031054C"/>
    <w:rsid w:val="00310826"/>
    <w:rsid w:val="00312281"/>
    <w:rsid w:val="003124EF"/>
    <w:rsid w:val="003129AE"/>
    <w:rsid w:val="00313620"/>
    <w:rsid w:val="00313D3F"/>
    <w:rsid w:val="003141F5"/>
    <w:rsid w:val="00315266"/>
    <w:rsid w:val="00315E40"/>
    <w:rsid w:val="003160E2"/>
    <w:rsid w:val="003165E3"/>
    <w:rsid w:val="00316A08"/>
    <w:rsid w:val="00317C53"/>
    <w:rsid w:val="00317F05"/>
    <w:rsid w:val="00320388"/>
    <w:rsid w:val="0032172D"/>
    <w:rsid w:val="00321798"/>
    <w:rsid w:val="00321EFE"/>
    <w:rsid w:val="00322485"/>
    <w:rsid w:val="00323A32"/>
    <w:rsid w:val="00327128"/>
    <w:rsid w:val="00327411"/>
    <w:rsid w:val="00327551"/>
    <w:rsid w:val="00330951"/>
    <w:rsid w:val="00330DD0"/>
    <w:rsid w:val="00331190"/>
    <w:rsid w:val="00331C28"/>
    <w:rsid w:val="003324BA"/>
    <w:rsid w:val="0033255A"/>
    <w:rsid w:val="00333141"/>
    <w:rsid w:val="00335CE1"/>
    <w:rsid w:val="0033615E"/>
    <w:rsid w:val="00336B6C"/>
    <w:rsid w:val="00337A9C"/>
    <w:rsid w:val="0034058D"/>
    <w:rsid w:val="003422A1"/>
    <w:rsid w:val="003422DF"/>
    <w:rsid w:val="00342550"/>
    <w:rsid w:val="00342686"/>
    <w:rsid w:val="00342947"/>
    <w:rsid w:val="003429D8"/>
    <w:rsid w:val="00342C50"/>
    <w:rsid w:val="00343E73"/>
    <w:rsid w:val="003460DE"/>
    <w:rsid w:val="00346BCD"/>
    <w:rsid w:val="0035022E"/>
    <w:rsid w:val="00351129"/>
    <w:rsid w:val="00351401"/>
    <w:rsid w:val="0035155F"/>
    <w:rsid w:val="00351C8A"/>
    <w:rsid w:val="0035204B"/>
    <w:rsid w:val="00352AF7"/>
    <w:rsid w:val="00353C01"/>
    <w:rsid w:val="00355445"/>
    <w:rsid w:val="003576FC"/>
    <w:rsid w:val="003618AE"/>
    <w:rsid w:val="0036214D"/>
    <w:rsid w:val="0036395B"/>
    <w:rsid w:val="00363D09"/>
    <w:rsid w:val="0036403F"/>
    <w:rsid w:val="003649D4"/>
    <w:rsid w:val="00364B78"/>
    <w:rsid w:val="0036793C"/>
    <w:rsid w:val="00367EEB"/>
    <w:rsid w:val="0037535E"/>
    <w:rsid w:val="00375656"/>
    <w:rsid w:val="00375E78"/>
    <w:rsid w:val="00377A96"/>
    <w:rsid w:val="00377B40"/>
    <w:rsid w:val="00380757"/>
    <w:rsid w:val="00380F65"/>
    <w:rsid w:val="0038230B"/>
    <w:rsid w:val="00382582"/>
    <w:rsid w:val="00382720"/>
    <w:rsid w:val="00382A80"/>
    <w:rsid w:val="00382AD9"/>
    <w:rsid w:val="00382C63"/>
    <w:rsid w:val="003841AF"/>
    <w:rsid w:val="003851B5"/>
    <w:rsid w:val="00385FC2"/>
    <w:rsid w:val="00386F76"/>
    <w:rsid w:val="003877EF"/>
    <w:rsid w:val="0039085A"/>
    <w:rsid w:val="00391993"/>
    <w:rsid w:val="00392190"/>
    <w:rsid w:val="00393A6C"/>
    <w:rsid w:val="003940A7"/>
    <w:rsid w:val="00394400"/>
    <w:rsid w:val="00394DE1"/>
    <w:rsid w:val="00395075"/>
    <w:rsid w:val="00395946"/>
    <w:rsid w:val="00396061"/>
    <w:rsid w:val="00396579"/>
    <w:rsid w:val="003A04A8"/>
    <w:rsid w:val="003A2517"/>
    <w:rsid w:val="003A2CDA"/>
    <w:rsid w:val="003A3139"/>
    <w:rsid w:val="003A3374"/>
    <w:rsid w:val="003A3435"/>
    <w:rsid w:val="003A348D"/>
    <w:rsid w:val="003A3825"/>
    <w:rsid w:val="003A3B2E"/>
    <w:rsid w:val="003A3B85"/>
    <w:rsid w:val="003A4570"/>
    <w:rsid w:val="003A46EA"/>
    <w:rsid w:val="003A6FE7"/>
    <w:rsid w:val="003A7006"/>
    <w:rsid w:val="003A7764"/>
    <w:rsid w:val="003A7DE0"/>
    <w:rsid w:val="003B07F6"/>
    <w:rsid w:val="003B0E77"/>
    <w:rsid w:val="003B0FEF"/>
    <w:rsid w:val="003B1458"/>
    <w:rsid w:val="003B16DF"/>
    <w:rsid w:val="003B1C47"/>
    <w:rsid w:val="003B1E3D"/>
    <w:rsid w:val="003B2C89"/>
    <w:rsid w:val="003B3453"/>
    <w:rsid w:val="003B3CCC"/>
    <w:rsid w:val="003B491E"/>
    <w:rsid w:val="003B5838"/>
    <w:rsid w:val="003B64B7"/>
    <w:rsid w:val="003B6D10"/>
    <w:rsid w:val="003B7D6C"/>
    <w:rsid w:val="003C0156"/>
    <w:rsid w:val="003C04C1"/>
    <w:rsid w:val="003C1172"/>
    <w:rsid w:val="003C2BC3"/>
    <w:rsid w:val="003C32CA"/>
    <w:rsid w:val="003C3B67"/>
    <w:rsid w:val="003C449D"/>
    <w:rsid w:val="003C4A25"/>
    <w:rsid w:val="003C7B07"/>
    <w:rsid w:val="003C7EFB"/>
    <w:rsid w:val="003D1175"/>
    <w:rsid w:val="003D18A7"/>
    <w:rsid w:val="003D1C3D"/>
    <w:rsid w:val="003D285D"/>
    <w:rsid w:val="003D2888"/>
    <w:rsid w:val="003D2CA3"/>
    <w:rsid w:val="003D3F0C"/>
    <w:rsid w:val="003D62EB"/>
    <w:rsid w:val="003D6464"/>
    <w:rsid w:val="003D652E"/>
    <w:rsid w:val="003D69FB"/>
    <w:rsid w:val="003D70D5"/>
    <w:rsid w:val="003D7368"/>
    <w:rsid w:val="003E14BA"/>
    <w:rsid w:val="003E2DC1"/>
    <w:rsid w:val="003E306D"/>
    <w:rsid w:val="003E3D50"/>
    <w:rsid w:val="003E42B4"/>
    <w:rsid w:val="003E5ABE"/>
    <w:rsid w:val="003E7579"/>
    <w:rsid w:val="003E7610"/>
    <w:rsid w:val="003F0A93"/>
    <w:rsid w:val="003F249E"/>
    <w:rsid w:val="003F31AD"/>
    <w:rsid w:val="003F3607"/>
    <w:rsid w:val="003F46D5"/>
    <w:rsid w:val="003F4E1D"/>
    <w:rsid w:val="00400365"/>
    <w:rsid w:val="00400B94"/>
    <w:rsid w:val="00401C5A"/>
    <w:rsid w:val="0040241D"/>
    <w:rsid w:val="0040419F"/>
    <w:rsid w:val="00404616"/>
    <w:rsid w:val="00404FAC"/>
    <w:rsid w:val="0040501D"/>
    <w:rsid w:val="004050F8"/>
    <w:rsid w:val="004052E0"/>
    <w:rsid w:val="00405F2B"/>
    <w:rsid w:val="0040703D"/>
    <w:rsid w:val="00410DE9"/>
    <w:rsid w:val="00411264"/>
    <w:rsid w:val="0041181D"/>
    <w:rsid w:val="00411F9D"/>
    <w:rsid w:val="00413226"/>
    <w:rsid w:val="0041362F"/>
    <w:rsid w:val="0041426B"/>
    <w:rsid w:val="00415A86"/>
    <w:rsid w:val="00415CB4"/>
    <w:rsid w:val="004166E5"/>
    <w:rsid w:val="004224F6"/>
    <w:rsid w:val="00423816"/>
    <w:rsid w:val="00423D2B"/>
    <w:rsid w:val="004241B2"/>
    <w:rsid w:val="00425D63"/>
    <w:rsid w:val="004268F2"/>
    <w:rsid w:val="00426A85"/>
    <w:rsid w:val="00426D5A"/>
    <w:rsid w:val="004301C6"/>
    <w:rsid w:val="004302D5"/>
    <w:rsid w:val="00430B91"/>
    <w:rsid w:val="004324D5"/>
    <w:rsid w:val="004335C5"/>
    <w:rsid w:val="004335CA"/>
    <w:rsid w:val="00433A4E"/>
    <w:rsid w:val="00433E2E"/>
    <w:rsid w:val="0043657A"/>
    <w:rsid w:val="00437D22"/>
    <w:rsid w:val="00437EB5"/>
    <w:rsid w:val="00440456"/>
    <w:rsid w:val="00440959"/>
    <w:rsid w:val="00442CCB"/>
    <w:rsid w:val="00442F40"/>
    <w:rsid w:val="00445228"/>
    <w:rsid w:val="00446DE8"/>
    <w:rsid w:val="00447058"/>
    <w:rsid w:val="00447177"/>
    <w:rsid w:val="00447776"/>
    <w:rsid w:val="00450EDF"/>
    <w:rsid w:val="004525E0"/>
    <w:rsid w:val="0045268D"/>
    <w:rsid w:val="00452D63"/>
    <w:rsid w:val="0045317E"/>
    <w:rsid w:val="00455994"/>
    <w:rsid w:val="0045643B"/>
    <w:rsid w:val="004564FF"/>
    <w:rsid w:val="00457CC5"/>
    <w:rsid w:val="00460423"/>
    <w:rsid w:val="004606FE"/>
    <w:rsid w:val="00460F84"/>
    <w:rsid w:val="00461148"/>
    <w:rsid w:val="00463083"/>
    <w:rsid w:val="00464285"/>
    <w:rsid w:val="004649D1"/>
    <w:rsid w:val="00465725"/>
    <w:rsid w:val="0046625F"/>
    <w:rsid w:val="00467741"/>
    <w:rsid w:val="00470C45"/>
    <w:rsid w:val="00470F14"/>
    <w:rsid w:val="00471BA3"/>
    <w:rsid w:val="004729C8"/>
    <w:rsid w:val="00472BAC"/>
    <w:rsid w:val="00472E8D"/>
    <w:rsid w:val="00473045"/>
    <w:rsid w:val="004744AA"/>
    <w:rsid w:val="0047520D"/>
    <w:rsid w:val="004753E9"/>
    <w:rsid w:val="004754E5"/>
    <w:rsid w:val="004755EA"/>
    <w:rsid w:val="00475AA4"/>
    <w:rsid w:val="00475BDA"/>
    <w:rsid w:val="004776A6"/>
    <w:rsid w:val="004776E0"/>
    <w:rsid w:val="0047797F"/>
    <w:rsid w:val="00481A17"/>
    <w:rsid w:val="00482F64"/>
    <w:rsid w:val="00482FC2"/>
    <w:rsid w:val="004852EB"/>
    <w:rsid w:val="00485431"/>
    <w:rsid w:val="004856F2"/>
    <w:rsid w:val="00486582"/>
    <w:rsid w:val="00487D4D"/>
    <w:rsid w:val="00490340"/>
    <w:rsid w:val="00490B9D"/>
    <w:rsid w:val="0049243D"/>
    <w:rsid w:val="00493E05"/>
    <w:rsid w:val="00494092"/>
    <w:rsid w:val="004962B9"/>
    <w:rsid w:val="0049653F"/>
    <w:rsid w:val="00496B79"/>
    <w:rsid w:val="00497AE9"/>
    <w:rsid w:val="004A38D6"/>
    <w:rsid w:val="004A3ACF"/>
    <w:rsid w:val="004A45BB"/>
    <w:rsid w:val="004A5C78"/>
    <w:rsid w:val="004A6BA4"/>
    <w:rsid w:val="004A7634"/>
    <w:rsid w:val="004B022F"/>
    <w:rsid w:val="004B0E51"/>
    <w:rsid w:val="004B0E6A"/>
    <w:rsid w:val="004B19C6"/>
    <w:rsid w:val="004B33DB"/>
    <w:rsid w:val="004B359C"/>
    <w:rsid w:val="004B429F"/>
    <w:rsid w:val="004B4A78"/>
    <w:rsid w:val="004B72EC"/>
    <w:rsid w:val="004B7ABD"/>
    <w:rsid w:val="004C10E6"/>
    <w:rsid w:val="004C183A"/>
    <w:rsid w:val="004C1934"/>
    <w:rsid w:val="004C2491"/>
    <w:rsid w:val="004C3009"/>
    <w:rsid w:val="004C3EBA"/>
    <w:rsid w:val="004C3FF3"/>
    <w:rsid w:val="004C40D5"/>
    <w:rsid w:val="004C5CE1"/>
    <w:rsid w:val="004D06B1"/>
    <w:rsid w:val="004D1BF4"/>
    <w:rsid w:val="004D36DF"/>
    <w:rsid w:val="004D3DBA"/>
    <w:rsid w:val="004D40FE"/>
    <w:rsid w:val="004D4C3C"/>
    <w:rsid w:val="004D4E7E"/>
    <w:rsid w:val="004D60FA"/>
    <w:rsid w:val="004D6999"/>
    <w:rsid w:val="004D6C01"/>
    <w:rsid w:val="004E058B"/>
    <w:rsid w:val="004E0E6A"/>
    <w:rsid w:val="004E0FF9"/>
    <w:rsid w:val="004E113E"/>
    <w:rsid w:val="004E20F8"/>
    <w:rsid w:val="004E2C12"/>
    <w:rsid w:val="004E3871"/>
    <w:rsid w:val="004E40B9"/>
    <w:rsid w:val="004E5358"/>
    <w:rsid w:val="004E568A"/>
    <w:rsid w:val="004E65FC"/>
    <w:rsid w:val="004E79CD"/>
    <w:rsid w:val="004F18AB"/>
    <w:rsid w:val="004F223B"/>
    <w:rsid w:val="004F3534"/>
    <w:rsid w:val="004F6875"/>
    <w:rsid w:val="004F7096"/>
    <w:rsid w:val="004F7293"/>
    <w:rsid w:val="0050178E"/>
    <w:rsid w:val="0050178F"/>
    <w:rsid w:val="00501DFE"/>
    <w:rsid w:val="0050285E"/>
    <w:rsid w:val="00503F01"/>
    <w:rsid w:val="005054B2"/>
    <w:rsid w:val="00506157"/>
    <w:rsid w:val="00506295"/>
    <w:rsid w:val="00507F5C"/>
    <w:rsid w:val="00510155"/>
    <w:rsid w:val="0051097C"/>
    <w:rsid w:val="0051253B"/>
    <w:rsid w:val="00512655"/>
    <w:rsid w:val="00512DC9"/>
    <w:rsid w:val="0051320C"/>
    <w:rsid w:val="00514343"/>
    <w:rsid w:val="005148D4"/>
    <w:rsid w:val="005156C0"/>
    <w:rsid w:val="00516BFE"/>
    <w:rsid w:val="00516CD9"/>
    <w:rsid w:val="005176D0"/>
    <w:rsid w:val="00517D31"/>
    <w:rsid w:val="00522898"/>
    <w:rsid w:val="00522C8E"/>
    <w:rsid w:val="00523CA2"/>
    <w:rsid w:val="00523FE4"/>
    <w:rsid w:val="00524A21"/>
    <w:rsid w:val="00526486"/>
    <w:rsid w:val="005270BF"/>
    <w:rsid w:val="005271B7"/>
    <w:rsid w:val="00527224"/>
    <w:rsid w:val="00527604"/>
    <w:rsid w:val="00530CAF"/>
    <w:rsid w:val="00531115"/>
    <w:rsid w:val="005322E3"/>
    <w:rsid w:val="00532EA7"/>
    <w:rsid w:val="00532ECE"/>
    <w:rsid w:val="00532F24"/>
    <w:rsid w:val="0053379F"/>
    <w:rsid w:val="00534100"/>
    <w:rsid w:val="00534842"/>
    <w:rsid w:val="00535511"/>
    <w:rsid w:val="00535E31"/>
    <w:rsid w:val="0053656F"/>
    <w:rsid w:val="00537430"/>
    <w:rsid w:val="005409AB"/>
    <w:rsid w:val="005425B2"/>
    <w:rsid w:val="005426E1"/>
    <w:rsid w:val="005436E3"/>
    <w:rsid w:val="00543EC8"/>
    <w:rsid w:val="0054421C"/>
    <w:rsid w:val="005442E2"/>
    <w:rsid w:val="005445A8"/>
    <w:rsid w:val="0054517B"/>
    <w:rsid w:val="00545666"/>
    <w:rsid w:val="00545758"/>
    <w:rsid w:val="00545E4F"/>
    <w:rsid w:val="00546404"/>
    <w:rsid w:val="00547DE5"/>
    <w:rsid w:val="0055089B"/>
    <w:rsid w:val="005508B6"/>
    <w:rsid w:val="00550D0B"/>
    <w:rsid w:val="00554EF6"/>
    <w:rsid w:val="00554F89"/>
    <w:rsid w:val="005559DC"/>
    <w:rsid w:val="00555BE6"/>
    <w:rsid w:val="00556DEB"/>
    <w:rsid w:val="00560055"/>
    <w:rsid w:val="00560D6F"/>
    <w:rsid w:val="0056158F"/>
    <w:rsid w:val="00561786"/>
    <w:rsid w:val="005617AE"/>
    <w:rsid w:val="00561DAD"/>
    <w:rsid w:val="005625C0"/>
    <w:rsid w:val="00562D26"/>
    <w:rsid w:val="0056373D"/>
    <w:rsid w:val="005659D3"/>
    <w:rsid w:val="00565BD9"/>
    <w:rsid w:val="005668B4"/>
    <w:rsid w:val="0056751D"/>
    <w:rsid w:val="005702CE"/>
    <w:rsid w:val="005707FF"/>
    <w:rsid w:val="00571E08"/>
    <w:rsid w:val="0057320B"/>
    <w:rsid w:val="0057347E"/>
    <w:rsid w:val="00575457"/>
    <w:rsid w:val="00576AC4"/>
    <w:rsid w:val="00577B51"/>
    <w:rsid w:val="00577D38"/>
    <w:rsid w:val="005805EC"/>
    <w:rsid w:val="005817DC"/>
    <w:rsid w:val="0058628B"/>
    <w:rsid w:val="005867E8"/>
    <w:rsid w:val="005868B8"/>
    <w:rsid w:val="00586A29"/>
    <w:rsid w:val="0058781F"/>
    <w:rsid w:val="005878E1"/>
    <w:rsid w:val="00591D67"/>
    <w:rsid w:val="00592482"/>
    <w:rsid w:val="005943BD"/>
    <w:rsid w:val="00594984"/>
    <w:rsid w:val="005955E4"/>
    <w:rsid w:val="00595902"/>
    <w:rsid w:val="00595C39"/>
    <w:rsid w:val="00596040"/>
    <w:rsid w:val="00596973"/>
    <w:rsid w:val="00596BCC"/>
    <w:rsid w:val="00597784"/>
    <w:rsid w:val="005A1FA6"/>
    <w:rsid w:val="005A2F21"/>
    <w:rsid w:val="005A3444"/>
    <w:rsid w:val="005A4422"/>
    <w:rsid w:val="005A44C5"/>
    <w:rsid w:val="005A4676"/>
    <w:rsid w:val="005A4CE8"/>
    <w:rsid w:val="005A6529"/>
    <w:rsid w:val="005A702B"/>
    <w:rsid w:val="005B0704"/>
    <w:rsid w:val="005B09E7"/>
    <w:rsid w:val="005B22D0"/>
    <w:rsid w:val="005B23E7"/>
    <w:rsid w:val="005B2B29"/>
    <w:rsid w:val="005B2DA0"/>
    <w:rsid w:val="005B3232"/>
    <w:rsid w:val="005B3AA7"/>
    <w:rsid w:val="005B40E5"/>
    <w:rsid w:val="005B510B"/>
    <w:rsid w:val="005B5CE9"/>
    <w:rsid w:val="005B6160"/>
    <w:rsid w:val="005B6487"/>
    <w:rsid w:val="005B6B6F"/>
    <w:rsid w:val="005B764C"/>
    <w:rsid w:val="005C172F"/>
    <w:rsid w:val="005C182A"/>
    <w:rsid w:val="005C18F6"/>
    <w:rsid w:val="005C1E40"/>
    <w:rsid w:val="005C1F64"/>
    <w:rsid w:val="005C4E73"/>
    <w:rsid w:val="005C528D"/>
    <w:rsid w:val="005D01A2"/>
    <w:rsid w:val="005D2DE5"/>
    <w:rsid w:val="005D3988"/>
    <w:rsid w:val="005D484F"/>
    <w:rsid w:val="005D5618"/>
    <w:rsid w:val="005D57AA"/>
    <w:rsid w:val="005D61F2"/>
    <w:rsid w:val="005D7D6B"/>
    <w:rsid w:val="005E090E"/>
    <w:rsid w:val="005E0D2D"/>
    <w:rsid w:val="005E1C7F"/>
    <w:rsid w:val="005E1FDC"/>
    <w:rsid w:val="005E2C4A"/>
    <w:rsid w:val="005E3C17"/>
    <w:rsid w:val="005E3DFF"/>
    <w:rsid w:val="005E4821"/>
    <w:rsid w:val="005E5227"/>
    <w:rsid w:val="005E58A3"/>
    <w:rsid w:val="005E5E68"/>
    <w:rsid w:val="005E6167"/>
    <w:rsid w:val="005E709F"/>
    <w:rsid w:val="005F0005"/>
    <w:rsid w:val="005F0C5E"/>
    <w:rsid w:val="005F157A"/>
    <w:rsid w:val="005F18CA"/>
    <w:rsid w:val="005F254E"/>
    <w:rsid w:val="005F36E7"/>
    <w:rsid w:val="005F422D"/>
    <w:rsid w:val="005F61B1"/>
    <w:rsid w:val="005F7076"/>
    <w:rsid w:val="005F7DDF"/>
    <w:rsid w:val="00600725"/>
    <w:rsid w:val="0060360B"/>
    <w:rsid w:val="00605BDB"/>
    <w:rsid w:val="006068CF"/>
    <w:rsid w:val="00606960"/>
    <w:rsid w:val="00606AEB"/>
    <w:rsid w:val="00606B7E"/>
    <w:rsid w:val="00607455"/>
    <w:rsid w:val="00607FB1"/>
    <w:rsid w:val="00610D77"/>
    <w:rsid w:val="00611284"/>
    <w:rsid w:val="006118E4"/>
    <w:rsid w:val="0061249E"/>
    <w:rsid w:val="00612846"/>
    <w:rsid w:val="00614030"/>
    <w:rsid w:val="00614A75"/>
    <w:rsid w:val="00614AB5"/>
    <w:rsid w:val="00617316"/>
    <w:rsid w:val="006179DD"/>
    <w:rsid w:val="00621632"/>
    <w:rsid w:val="006230E5"/>
    <w:rsid w:val="0062366D"/>
    <w:rsid w:val="0062393C"/>
    <w:rsid w:val="00623AC9"/>
    <w:rsid w:val="00624B08"/>
    <w:rsid w:val="00625CDF"/>
    <w:rsid w:val="00626912"/>
    <w:rsid w:val="00627691"/>
    <w:rsid w:val="00627914"/>
    <w:rsid w:val="006301BD"/>
    <w:rsid w:val="00631FC5"/>
    <w:rsid w:val="00632FC3"/>
    <w:rsid w:val="0063498B"/>
    <w:rsid w:val="006351C8"/>
    <w:rsid w:val="00635DF1"/>
    <w:rsid w:val="00637412"/>
    <w:rsid w:val="00637C2B"/>
    <w:rsid w:val="00637F78"/>
    <w:rsid w:val="006402DA"/>
    <w:rsid w:val="0064031B"/>
    <w:rsid w:val="006406C4"/>
    <w:rsid w:val="00641398"/>
    <w:rsid w:val="00641773"/>
    <w:rsid w:val="006419B2"/>
    <w:rsid w:val="00643514"/>
    <w:rsid w:val="006439FF"/>
    <w:rsid w:val="00643DAC"/>
    <w:rsid w:val="00644457"/>
    <w:rsid w:val="006446C6"/>
    <w:rsid w:val="00644BD1"/>
    <w:rsid w:val="0064662E"/>
    <w:rsid w:val="00646FD6"/>
    <w:rsid w:val="006474C4"/>
    <w:rsid w:val="006474DF"/>
    <w:rsid w:val="00647721"/>
    <w:rsid w:val="00647863"/>
    <w:rsid w:val="00650CD6"/>
    <w:rsid w:val="00651664"/>
    <w:rsid w:val="00651AF4"/>
    <w:rsid w:val="0065254C"/>
    <w:rsid w:val="006531A7"/>
    <w:rsid w:val="00653767"/>
    <w:rsid w:val="00654022"/>
    <w:rsid w:val="006547A3"/>
    <w:rsid w:val="006559A2"/>
    <w:rsid w:val="00656308"/>
    <w:rsid w:val="0065657A"/>
    <w:rsid w:val="00657332"/>
    <w:rsid w:val="00657B91"/>
    <w:rsid w:val="00657C19"/>
    <w:rsid w:val="00661EE2"/>
    <w:rsid w:val="0066428E"/>
    <w:rsid w:val="006645E0"/>
    <w:rsid w:val="00664934"/>
    <w:rsid w:val="00664DE1"/>
    <w:rsid w:val="0066664C"/>
    <w:rsid w:val="00666CE6"/>
    <w:rsid w:val="00667BBB"/>
    <w:rsid w:val="0067080B"/>
    <w:rsid w:val="00670A60"/>
    <w:rsid w:val="0067299B"/>
    <w:rsid w:val="006729A9"/>
    <w:rsid w:val="00672B59"/>
    <w:rsid w:val="00674063"/>
    <w:rsid w:val="006745CD"/>
    <w:rsid w:val="00674807"/>
    <w:rsid w:val="006809F9"/>
    <w:rsid w:val="00682188"/>
    <w:rsid w:val="0068286F"/>
    <w:rsid w:val="00682A28"/>
    <w:rsid w:val="00682B14"/>
    <w:rsid w:val="00683439"/>
    <w:rsid w:val="006846EA"/>
    <w:rsid w:val="00685249"/>
    <w:rsid w:val="00685C53"/>
    <w:rsid w:val="00686C04"/>
    <w:rsid w:val="00686E33"/>
    <w:rsid w:val="00686EDC"/>
    <w:rsid w:val="006874F3"/>
    <w:rsid w:val="00691894"/>
    <w:rsid w:val="00692C5C"/>
    <w:rsid w:val="00693043"/>
    <w:rsid w:val="00693802"/>
    <w:rsid w:val="00694703"/>
    <w:rsid w:val="00694F77"/>
    <w:rsid w:val="006957DA"/>
    <w:rsid w:val="00695DD3"/>
    <w:rsid w:val="0069699B"/>
    <w:rsid w:val="00696F98"/>
    <w:rsid w:val="00697831"/>
    <w:rsid w:val="00697927"/>
    <w:rsid w:val="00697F46"/>
    <w:rsid w:val="006A0093"/>
    <w:rsid w:val="006A091F"/>
    <w:rsid w:val="006A11DC"/>
    <w:rsid w:val="006A1D0B"/>
    <w:rsid w:val="006A1DAF"/>
    <w:rsid w:val="006A2485"/>
    <w:rsid w:val="006A2C50"/>
    <w:rsid w:val="006A3031"/>
    <w:rsid w:val="006A36FA"/>
    <w:rsid w:val="006A3E98"/>
    <w:rsid w:val="006A3F73"/>
    <w:rsid w:val="006A4385"/>
    <w:rsid w:val="006A596D"/>
    <w:rsid w:val="006A6C94"/>
    <w:rsid w:val="006A6EEE"/>
    <w:rsid w:val="006A6F62"/>
    <w:rsid w:val="006A7AE7"/>
    <w:rsid w:val="006B06DB"/>
    <w:rsid w:val="006B10D3"/>
    <w:rsid w:val="006B1A0C"/>
    <w:rsid w:val="006B1EB0"/>
    <w:rsid w:val="006B2245"/>
    <w:rsid w:val="006B319C"/>
    <w:rsid w:val="006B4BC2"/>
    <w:rsid w:val="006B541E"/>
    <w:rsid w:val="006B62E8"/>
    <w:rsid w:val="006B65ED"/>
    <w:rsid w:val="006B6BD6"/>
    <w:rsid w:val="006B79EF"/>
    <w:rsid w:val="006C0B71"/>
    <w:rsid w:val="006C139D"/>
    <w:rsid w:val="006C1421"/>
    <w:rsid w:val="006C1C8C"/>
    <w:rsid w:val="006C29A1"/>
    <w:rsid w:val="006C36FD"/>
    <w:rsid w:val="006C38F7"/>
    <w:rsid w:val="006C448D"/>
    <w:rsid w:val="006C6BAE"/>
    <w:rsid w:val="006C6D69"/>
    <w:rsid w:val="006C7A50"/>
    <w:rsid w:val="006C7AD1"/>
    <w:rsid w:val="006D06F4"/>
    <w:rsid w:val="006D0899"/>
    <w:rsid w:val="006D0E84"/>
    <w:rsid w:val="006D187E"/>
    <w:rsid w:val="006D1D1D"/>
    <w:rsid w:val="006D1FA9"/>
    <w:rsid w:val="006D3AE9"/>
    <w:rsid w:val="006D5582"/>
    <w:rsid w:val="006D60B5"/>
    <w:rsid w:val="006D6672"/>
    <w:rsid w:val="006D692A"/>
    <w:rsid w:val="006D6CE4"/>
    <w:rsid w:val="006D718B"/>
    <w:rsid w:val="006E02C6"/>
    <w:rsid w:val="006E2868"/>
    <w:rsid w:val="006E4522"/>
    <w:rsid w:val="006E62B9"/>
    <w:rsid w:val="006E65F4"/>
    <w:rsid w:val="006E6665"/>
    <w:rsid w:val="006F14FB"/>
    <w:rsid w:val="006F1D5B"/>
    <w:rsid w:val="006F29E5"/>
    <w:rsid w:val="006F2B12"/>
    <w:rsid w:val="006F3190"/>
    <w:rsid w:val="006F3288"/>
    <w:rsid w:val="006F3623"/>
    <w:rsid w:val="006F3EDA"/>
    <w:rsid w:val="006F4716"/>
    <w:rsid w:val="006F4C15"/>
    <w:rsid w:val="006F598E"/>
    <w:rsid w:val="006F5B75"/>
    <w:rsid w:val="006F73F2"/>
    <w:rsid w:val="006F7454"/>
    <w:rsid w:val="00700F0E"/>
    <w:rsid w:val="00700F7D"/>
    <w:rsid w:val="00701383"/>
    <w:rsid w:val="007013F9"/>
    <w:rsid w:val="00701752"/>
    <w:rsid w:val="007023B8"/>
    <w:rsid w:val="007032F9"/>
    <w:rsid w:val="00703634"/>
    <w:rsid w:val="00704592"/>
    <w:rsid w:val="007049B1"/>
    <w:rsid w:val="00705061"/>
    <w:rsid w:val="00705739"/>
    <w:rsid w:val="007059E6"/>
    <w:rsid w:val="007069C8"/>
    <w:rsid w:val="0070703D"/>
    <w:rsid w:val="007079AE"/>
    <w:rsid w:val="007079BE"/>
    <w:rsid w:val="00710040"/>
    <w:rsid w:val="00710A9F"/>
    <w:rsid w:val="00710D38"/>
    <w:rsid w:val="00710E44"/>
    <w:rsid w:val="00711194"/>
    <w:rsid w:val="0071186E"/>
    <w:rsid w:val="0071286F"/>
    <w:rsid w:val="00713217"/>
    <w:rsid w:val="00713B2F"/>
    <w:rsid w:val="00713B88"/>
    <w:rsid w:val="00713E98"/>
    <w:rsid w:val="00715153"/>
    <w:rsid w:val="00715780"/>
    <w:rsid w:val="00715F82"/>
    <w:rsid w:val="007165D3"/>
    <w:rsid w:val="00716816"/>
    <w:rsid w:val="007170DA"/>
    <w:rsid w:val="007170E1"/>
    <w:rsid w:val="007204A1"/>
    <w:rsid w:val="00720C82"/>
    <w:rsid w:val="00720CB4"/>
    <w:rsid w:val="007212E4"/>
    <w:rsid w:val="0072310E"/>
    <w:rsid w:val="00726261"/>
    <w:rsid w:val="007267CE"/>
    <w:rsid w:val="00727B29"/>
    <w:rsid w:val="007317F9"/>
    <w:rsid w:val="00731FFC"/>
    <w:rsid w:val="007330F2"/>
    <w:rsid w:val="0073431C"/>
    <w:rsid w:val="00734D53"/>
    <w:rsid w:val="00736235"/>
    <w:rsid w:val="007376AF"/>
    <w:rsid w:val="00737F7A"/>
    <w:rsid w:val="007404E9"/>
    <w:rsid w:val="00740A2F"/>
    <w:rsid w:val="00743C5F"/>
    <w:rsid w:val="00745894"/>
    <w:rsid w:val="00746208"/>
    <w:rsid w:val="00746F74"/>
    <w:rsid w:val="0074762D"/>
    <w:rsid w:val="00750B6A"/>
    <w:rsid w:val="00750DE1"/>
    <w:rsid w:val="00751606"/>
    <w:rsid w:val="00753140"/>
    <w:rsid w:val="00754B31"/>
    <w:rsid w:val="00754F85"/>
    <w:rsid w:val="007552A6"/>
    <w:rsid w:val="0075537A"/>
    <w:rsid w:val="0075552D"/>
    <w:rsid w:val="00755681"/>
    <w:rsid w:val="0075626A"/>
    <w:rsid w:val="007577B7"/>
    <w:rsid w:val="00757DB3"/>
    <w:rsid w:val="00760372"/>
    <w:rsid w:val="0076067A"/>
    <w:rsid w:val="007640A6"/>
    <w:rsid w:val="00764677"/>
    <w:rsid w:val="00766188"/>
    <w:rsid w:val="00767EF0"/>
    <w:rsid w:val="007710BF"/>
    <w:rsid w:val="0077228B"/>
    <w:rsid w:val="00773437"/>
    <w:rsid w:val="00773588"/>
    <w:rsid w:val="00773B1C"/>
    <w:rsid w:val="00773D77"/>
    <w:rsid w:val="007743CE"/>
    <w:rsid w:val="00776158"/>
    <w:rsid w:val="00776249"/>
    <w:rsid w:val="00776537"/>
    <w:rsid w:val="00776713"/>
    <w:rsid w:val="007767A7"/>
    <w:rsid w:val="0077689D"/>
    <w:rsid w:val="00776934"/>
    <w:rsid w:val="00780693"/>
    <w:rsid w:val="00781C15"/>
    <w:rsid w:val="007825C8"/>
    <w:rsid w:val="007826C7"/>
    <w:rsid w:val="00786B62"/>
    <w:rsid w:val="00787529"/>
    <w:rsid w:val="00787BDC"/>
    <w:rsid w:val="00790E89"/>
    <w:rsid w:val="00790F6B"/>
    <w:rsid w:val="00790FF5"/>
    <w:rsid w:val="00791437"/>
    <w:rsid w:val="00791865"/>
    <w:rsid w:val="00791E43"/>
    <w:rsid w:val="00792899"/>
    <w:rsid w:val="00792DBE"/>
    <w:rsid w:val="007949A3"/>
    <w:rsid w:val="00796729"/>
    <w:rsid w:val="00797154"/>
    <w:rsid w:val="00797461"/>
    <w:rsid w:val="007978D6"/>
    <w:rsid w:val="00797BFE"/>
    <w:rsid w:val="007A04F9"/>
    <w:rsid w:val="007A2107"/>
    <w:rsid w:val="007A21E0"/>
    <w:rsid w:val="007A372A"/>
    <w:rsid w:val="007A3E99"/>
    <w:rsid w:val="007A4A09"/>
    <w:rsid w:val="007A54DA"/>
    <w:rsid w:val="007A57AD"/>
    <w:rsid w:val="007A5829"/>
    <w:rsid w:val="007A5C8C"/>
    <w:rsid w:val="007A6AB0"/>
    <w:rsid w:val="007A763D"/>
    <w:rsid w:val="007B020D"/>
    <w:rsid w:val="007B0333"/>
    <w:rsid w:val="007B086D"/>
    <w:rsid w:val="007B0C32"/>
    <w:rsid w:val="007B0D1A"/>
    <w:rsid w:val="007B0F07"/>
    <w:rsid w:val="007B1AEB"/>
    <w:rsid w:val="007B1C33"/>
    <w:rsid w:val="007B41F1"/>
    <w:rsid w:val="007B6562"/>
    <w:rsid w:val="007B6869"/>
    <w:rsid w:val="007B6BB8"/>
    <w:rsid w:val="007C198F"/>
    <w:rsid w:val="007C2294"/>
    <w:rsid w:val="007C3181"/>
    <w:rsid w:val="007C410E"/>
    <w:rsid w:val="007C4834"/>
    <w:rsid w:val="007C589D"/>
    <w:rsid w:val="007C6043"/>
    <w:rsid w:val="007C740E"/>
    <w:rsid w:val="007C79EA"/>
    <w:rsid w:val="007D104A"/>
    <w:rsid w:val="007D108C"/>
    <w:rsid w:val="007D1587"/>
    <w:rsid w:val="007D26F5"/>
    <w:rsid w:val="007D29D5"/>
    <w:rsid w:val="007D2B27"/>
    <w:rsid w:val="007D4296"/>
    <w:rsid w:val="007D54CD"/>
    <w:rsid w:val="007D6AB1"/>
    <w:rsid w:val="007D6D7A"/>
    <w:rsid w:val="007D704E"/>
    <w:rsid w:val="007D7382"/>
    <w:rsid w:val="007E1234"/>
    <w:rsid w:val="007E211E"/>
    <w:rsid w:val="007E2312"/>
    <w:rsid w:val="007E2E41"/>
    <w:rsid w:val="007E2F3A"/>
    <w:rsid w:val="007E4375"/>
    <w:rsid w:val="007E4FB7"/>
    <w:rsid w:val="007E5559"/>
    <w:rsid w:val="007E5990"/>
    <w:rsid w:val="007E5BDE"/>
    <w:rsid w:val="007E64BF"/>
    <w:rsid w:val="007E6985"/>
    <w:rsid w:val="007E747F"/>
    <w:rsid w:val="007E7F60"/>
    <w:rsid w:val="007F0C18"/>
    <w:rsid w:val="007F1114"/>
    <w:rsid w:val="007F24AD"/>
    <w:rsid w:val="007F24C1"/>
    <w:rsid w:val="007F2C13"/>
    <w:rsid w:val="007F4516"/>
    <w:rsid w:val="007F4A7A"/>
    <w:rsid w:val="007F5C73"/>
    <w:rsid w:val="007F6C0F"/>
    <w:rsid w:val="007F702A"/>
    <w:rsid w:val="007F7424"/>
    <w:rsid w:val="007F77BD"/>
    <w:rsid w:val="00800274"/>
    <w:rsid w:val="00800888"/>
    <w:rsid w:val="008013BC"/>
    <w:rsid w:val="008027CD"/>
    <w:rsid w:val="008031C5"/>
    <w:rsid w:val="00804163"/>
    <w:rsid w:val="00807492"/>
    <w:rsid w:val="00807687"/>
    <w:rsid w:val="008106DA"/>
    <w:rsid w:val="00812E5D"/>
    <w:rsid w:val="00814402"/>
    <w:rsid w:val="00814407"/>
    <w:rsid w:val="008145D9"/>
    <w:rsid w:val="00815EFD"/>
    <w:rsid w:val="00815F5E"/>
    <w:rsid w:val="008162E1"/>
    <w:rsid w:val="00817736"/>
    <w:rsid w:val="0081781B"/>
    <w:rsid w:val="00817C40"/>
    <w:rsid w:val="00820F3B"/>
    <w:rsid w:val="008222AA"/>
    <w:rsid w:val="008223EC"/>
    <w:rsid w:val="00822B53"/>
    <w:rsid w:val="0082325F"/>
    <w:rsid w:val="00823AC5"/>
    <w:rsid w:val="00825CED"/>
    <w:rsid w:val="00826026"/>
    <w:rsid w:val="00826608"/>
    <w:rsid w:val="0082734D"/>
    <w:rsid w:val="00827D86"/>
    <w:rsid w:val="00827EAC"/>
    <w:rsid w:val="00832071"/>
    <w:rsid w:val="00832546"/>
    <w:rsid w:val="00832FF3"/>
    <w:rsid w:val="0083380C"/>
    <w:rsid w:val="00833C09"/>
    <w:rsid w:val="00833C38"/>
    <w:rsid w:val="008344AB"/>
    <w:rsid w:val="008349AF"/>
    <w:rsid w:val="00834CB0"/>
    <w:rsid w:val="008352FE"/>
    <w:rsid w:val="00835796"/>
    <w:rsid w:val="0083662E"/>
    <w:rsid w:val="00836C04"/>
    <w:rsid w:val="008375DB"/>
    <w:rsid w:val="008404BD"/>
    <w:rsid w:val="008408F2"/>
    <w:rsid w:val="0084166D"/>
    <w:rsid w:val="008419A4"/>
    <w:rsid w:val="00841B3B"/>
    <w:rsid w:val="008420BA"/>
    <w:rsid w:val="00842106"/>
    <w:rsid w:val="00843238"/>
    <w:rsid w:val="0084392F"/>
    <w:rsid w:val="00843A13"/>
    <w:rsid w:val="008442C6"/>
    <w:rsid w:val="00850454"/>
    <w:rsid w:val="00850C1C"/>
    <w:rsid w:val="00850D7C"/>
    <w:rsid w:val="00851A29"/>
    <w:rsid w:val="00852489"/>
    <w:rsid w:val="008527B3"/>
    <w:rsid w:val="00852A50"/>
    <w:rsid w:val="00854D06"/>
    <w:rsid w:val="00854D9A"/>
    <w:rsid w:val="00854EC6"/>
    <w:rsid w:val="00856156"/>
    <w:rsid w:val="0085651B"/>
    <w:rsid w:val="008567E6"/>
    <w:rsid w:val="00856CBD"/>
    <w:rsid w:val="00856E75"/>
    <w:rsid w:val="00857944"/>
    <w:rsid w:val="0086097B"/>
    <w:rsid w:val="00861FBF"/>
    <w:rsid w:val="008623CD"/>
    <w:rsid w:val="00862A22"/>
    <w:rsid w:val="00871FF0"/>
    <w:rsid w:val="00872211"/>
    <w:rsid w:val="00872B4C"/>
    <w:rsid w:val="00873176"/>
    <w:rsid w:val="00874E33"/>
    <w:rsid w:val="008751AD"/>
    <w:rsid w:val="008756A9"/>
    <w:rsid w:val="008806B6"/>
    <w:rsid w:val="0088246D"/>
    <w:rsid w:val="00886132"/>
    <w:rsid w:val="00886F48"/>
    <w:rsid w:val="008874AF"/>
    <w:rsid w:val="00887509"/>
    <w:rsid w:val="00890134"/>
    <w:rsid w:val="00890758"/>
    <w:rsid w:val="008918DC"/>
    <w:rsid w:val="00891BBD"/>
    <w:rsid w:val="008926E6"/>
    <w:rsid w:val="00892835"/>
    <w:rsid w:val="008944F8"/>
    <w:rsid w:val="008960FA"/>
    <w:rsid w:val="008973C7"/>
    <w:rsid w:val="008A1A92"/>
    <w:rsid w:val="008A269F"/>
    <w:rsid w:val="008A3961"/>
    <w:rsid w:val="008A417E"/>
    <w:rsid w:val="008A46F5"/>
    <w:rsid w:val="008A51DC"/>
    <w:rsid w:val="008A5903"/>
    <w:rsid w:val="008A5A83"/>
    <w:rsid w:val="008A6BFE"/>
    <w:rsid w:val="008B02EC"/>
    <w:rsid w:val="008B0638"/>
    <w:rsid w:val="008B3518"/>
    <w:rsid w:val="008B3D20"/>
    <w:rsid w:val="008B5A6E"/>
    <w:rsid w:val="008B7AAE"/>
    <w:rsid w:val="008B7F18"/>
    <w:rsid w:val="008B7F66"/>
    <w:rsid w:val="008C0B34"/>
    <w:rsid w:val="008C156E"/>
    <w:rsid w:val="008C37BD"/>
    <w:rsid w:val="008C4714"/>
    <w:rsid w:val="008C5CF1"/>
    <w:rsid w:val="008C624C"/>
    <w:rsid w:val="008C644E"/>
    <w:rsid w:val="008C663F"/>
    <w:rsid w:val="008D03BF"/>
    <w:rsid w:val="008D077C"/>
    <w:rsid w:val="008D0F26"/>
    <w:rsid w:val="008D1BEB"/>
    <w:rsid w:val="008D2646"/>
    <w:rsid w:val="008D2AA6"/>
    <w:rsid w:val="008D4172"/>
    <w:rsid w:val="008D443E"/>
    <w:rsid w:val="008D693A"/>
    <w:rsid w:val="008D75EC"/>
    <w:rsid w:val="008D7A87"/>
    <w:rsid w:val="008E2C15"/>
    <w:rsid w:val="008E2E5A"/>
    <w:rsid w:val="008E3CED"/>
    <w:rsid w:val="008E4AE7"/>
    <w:rsid w:val="008E4FE9"/>
    <w:rsid w:val="008E6C07"/>
    <w:rsid w:val="008F01CB"/>
    <w:rsid w:val="008F01E2"/>
    <w:rsid w:val="008F0CEC"/>
    <w:rsid w:val="008F1397"/>
    <w:rsid w:val="008F35ED"/>
    <w:rsid w:val="008F449B"/>
    <w:rsid w:val="008F4C44"/>
    <w:rsid w:val="008F5495"/>
    <w:rsid w:val="008F568D"/>
    <w:rsid w:val="008F5FF6"/>
    <w:rsid w:val="008F6884"/>
    <w:rsid w:val="008F6F6A"/>
    <w:rsid w:val="008F7096"/>
    <w:rsid w:val="00900648"/>
    <w:rsid w:val="00900C82"/>
    <w:rsid w:val="00900F84"/>
    <w:rsid w:val="00900FC6"/>
    <w:rsid w:val="00901E00"/>
    <w:rsid w:val="009024BC"/>
    <w:rsid w:val="009027A3"/>
    <w:rsid w:val="00902E14"/>
    <w:rsid w:val="00902FB2"/>
    <w:rsid w:val="009034E9"/>
    <w:rsid w:val="009048CA"/>
    <w:rsid w:val="00904E3D"/>
    <w:rsid w:val="00905290"/>
    <w:rsid w:val="00905AC8"/>
    <w:rsid w:val="00905B59"/>
    <w:rsid w:val="0090692C"/>
    <w:rsid w:val="00906B73"/>
    <w:rsid w:val="0091320E"/>
    <w:rsid w:val="00913AF0"/>
    <w:rsid w:val="00914B1C"/>
    <w:rsid w:val="00914BDD"/>
    <w:rsid w:val="009154B4"/>
    <w:rsid w:val="00915F18"/>
    <w:rsid w:val="00916448"/>
    <w:rsid w:val="00916729"/>
    <w:rsid w:val="00916FD5"/>
    <w:rsid w:val="00921597"/>
    <w:rsid w:val="009224F3"/>
    <w:rsid w:val="009235B6"/>
    <w:rsid w:val="00923CCD"/>
    <w:rsid w:val="00923DF1"/>
    <w:rsid w:val="0092504D"/>
    <w:rsid w:val="00925AFF"/>
    <w:rsid w:val="00926303"/>
    <w:rsid w:val="0092651B"/>
    <w:rsid w:val="0093041B"/>
    <w:rsid w:val="009306A5"/>
    <w:rsid w:val="0093112C"/>
    <w:rsid w:val="0093242D"/>
    <w:rsid w:val="00932E09"/>
    <w:rsid w:val="0093336E"/>
    <w:rsid w:val="00933A71"/>
    <w:rsid w:val="00933B42"/>
    <w:rsid w:val="00934805"/>
    <w:rsid w:val="00934C5C"/>
    <w:rsid w:val="00935728"/>
    <w:rsid w:val="00936AE8"/>
    <w:rsid w:val="009419C4"/>
    <w:rsid w:val="0094208D"/>
    <w:rsid w:val="009427D9"/>
    <w:rsid w:val="00942832"/>
    <w:rsid w:val="00943E9B"/>
    <w:rsid w:val="0094589E"/>
    <w:rsid w:val="00945AE3"/>
    <w:rsid w:val="00945F1F"/>
    <w:rsid w:val="0094624D"/>
    <w:rsid w:val="009464C1"/>
    <w:rsid w:val="0095038E"/>
    <w:rsid w:val="00952A68"/>
    <w:rsid w:val="00952E8B"/>
    <w:rsid w:val="0095339E"/>
    <w:rsid w:val="00953AC6"/>
    <w:rsid w:val="00953B56"/>
    <w:rsid w:val="00953D35"/>
    <w:rsid w:val="009549B9"/>
    <w:rsid w:val="009562F7"/>
    <w:rsid w:val="00957463"/>
    <w:rsid w:val="00957AF6"/>
    <w:rsid w:val="00961EEF"/>
    <w:rsid w:val="009626C0"/>
    <w:rsid w:val="0096452F"/>
    <w:rsid w:val="00964EF9"/>
    <w:rsid w:val="009651A8"/>
    <w:rsid w:val="00965635"/>
    <w:rsid w:val="00966022"/>
    <w:rsid w:val="00966CD6"/>
    <w:rsid w:val="00967358"/>
    <w:rsid w:val="00970501"/>
    <w:rsid w:val="0097162C"/>
    <w:rsid w:val="0097170B"/>
    <w:rsid w:val="00971E9C"/>
    <w:rsid w:val="00972AB6"/>
    <w:rsid w:val="00972C73"/>
    <w:rsid w:val="00972CA7"/>
    <w:rsid w:val="00972E6B"/>
    <w:rsid w:val="009734D1"/>
    <w:rsid w:val="009738F5"/>
    <w:rsid w:val="00973C79"/>
    <w:rsid w:val="00973F76"/>
    <w:rsid w:val="0097505B"/>
    <w:rsid w:val="009761DB"/>
    <w:rsid w:val="00976846"/>
    <w:rsid w:val="00980291"/>
    <w:rsid w:val="009819D3"/>
    <w:rsid w:val="009822F7"/>
    <w:rsid w:val="00982FF7"/>
    <w:rsid w:val="0098393B"/>
    <w:rsid w:val="00984232"/>
    <w:rsid w:val="009856D6"/>
    <w:rsid w:val="0098667A"/>
    <w:rsid w:val="00987003"/>
    <w:rsid w:val="009875EE"/>
    <w:rsid w:val="00987D20"/>
    <w:rsid w:val="00990492"/>
    <w:rsid w:val="00992310"/>
    <w:rsid w:val="00992986"/>
    <w:rsid w:val="00993C3D"/>
    <w:rsid w:val="0099452B"/>
    <w:rsid w:val="0099504D"/>
    <w:rsid w:val="00995A8E"/>
    <w:rsid w:val="0099600E"/>
    <w:rsid w:val="00996619"/>
    <w:rsid w:val="009974DD"/>
    <w:rsid w:val="009976A7"/>
    <w:rsid w:val="009A043C"/>
    <w:rsid w:val="009A0B47"/>
    <w:rsid w:val="009A1928"/>
    <w:rsid w:val="009A1E4D"/>
    <w:rsid w:val="009A4038"/>
    <w:rsid w:val="009A4636"/>
    <w:rsid w:val="009A4A8B"/>
    <w:rsid w:val="009A52E3"/>
    <w:rsid w:val="009A679D"/>
    <w:rsid w:val="009A6CDC"/>
    <w:rsid w:val="009A7568"/>
    <w:rsid w:val="009B0863"/>
    <w:rsid w:val="009B3E15"/>
    <w:rsid w:val="009B42E8"/>
    <w:rsid w:val="009B50BA"/>
    <w:rsid w:val="009B5275"/>
    <w:rsid w:val="009B5576"/>
    <w:rsid w:val="009B55A6"/>
    <w:rsid w:val="009B5931"/>
    <w:rsid w:val="009B6169"/>
    <w:rsid w:val="009B6211"/>
    <w:rsid w:val="009B6E0A"/>
    <w:rsid w:val="009C23EC"/>
    <w:rsid w:val="009C292B"/>
    <w:rsid w:val="009C3047"/>
    <w:rsid w:val="009C3620"/>
    <w:rsid w:val="009C3693"/>
    <w:rsid w:val="009C4030"/>
    <w:rsid w:val="009C57C2"/>
    <w:rsid w:val="009C67F7"/>
    <w:rsid w:val="009C6A0F"/>
    <w:rsid w:val="009C705D"/>
    <w:rsid w:val="009C746D"/>
    <w:rsid w:val="009C775B"/>
    <w:rsid w:val="009C7940"/>
    <w:rsid w:val="009C7D87"/>
    <w:rsid w:val="009D0CBC"/>
    <w:rsid w:val="009D17F2"/>
    <w:rsid w:val="009D18FE"/>
    <w:rsid w:val="009D27BC"/>
    <w:rsid w:val="009D3D6F"/>
    <w:rsid w:val="009D4A87"/>
    <w:rsid w:val="009D59BC"/>
    <w:rsid w:val="009D6FFF"/>
    <w:rsid w:val="009D7001"/>
    <w:rsid w:val="009E00BD"/>
    <w:rsid w:val="009E079A"/>
    <w:rsid w:val="009E2068"/>
    <w:rsid w:val="009E29BD"/>
    <w:rsid w:val="009E3662"/>
    <w:rsid w:val="009E3CC8"/>
    <w:rsid w:val="009E3F14"/>
    <w:rsid w:val="009E44FE"/>
    <w:rsid w:val="009E5899"/>
    <w:rsid w:val="009E5FF5"/>
    <w:rsid w:val="009E643C"/>
    <w:rsid w:val="009E646A"/>
    <w:rsid w:val="009E6CCC"/>
    <w:rsid w:val="009F017C"/>
    <w:rsid w:val="009F049C"/>
    <w:rsid w:val="009F0BEF"/>
    <w:rsid w:val="009F17ED"/>
    <w:rsid w:val="009F1C3F"/>
    <w:rsid w:val="009F3293"/>
    <w:rsid w:val="009F5FB1"/>
    <w:rsid w:val="009F5FDC"/>
    <w:rsid w:val="009F63C0"/>
    <w:rsid w:val="009F69E4"/>
    <w:rsid w:val="009F79D0"/>
    <w:rsid w:val="009F7B55"/>
    <w:rsid w:val="00A00A2C"/>
    <w:rsid w:val="00A00EED"/>
    <w:rsid w:val="00A02528"/>
    <w:rsid w:val="00A028F0"/>
    <w:rsid w:val="00A037D5"/>
    <w:rsid w:val="00A0452D"/>
    <w:rsid w:val="00A048DE"/>
    <w:rsid w:val="00A0525B"/>
    <w:rsid w:val="00A05592"/>
    <w:rsid w:val="00A06717"/>
    <w:rsid w:val="00A06FE0"/>
    <w:rsid w:val="00A0753F"/>
    <w:rsid w:val="00A07B23"/>
    <w:rsid w:val="00A10B32"/>
    <w:rsid w:val="00A10BBD"/>
    <w:rsid w:val="00A11B21"/>
    <w:rsid w:val="00A14A0F"/>
    <w:rsid w:val="00A15976"/>
    <w:rsid w:val="00A16E0F"/>
    <w:rsid w:val="00A16E61"/>
    <w:rsid w:val="00A16EA0"/>
    <w:rsid w:val="00A174CF"/>
    <w:rsid w:val="00A175A6"/>
    <w:rsid w:val="00A20B9E"/>
    <w:rsid w:val="00A22B9D"/>
    <w:rsid w:val="00A24ADC"/>
    <w:rsid w:val="00A252A8"/>
    <w:rsid w:val="00A253AB"/>
    <w:rsid w:val="00A25F5C"/>
    <w:rsid w:val="00A264B8"/>
    <w:rsid w:val="00A27907"/>
    <w:rsid w:val="00A27F1E"/>
    <w:rsid w:val="00A31282"/>
    <w:rsid w:val="00A3155F"/>
    <w:rsid w:val="00A32705"/>
    <w:rsid w:val="00A32907"/>
    <w:rsid w:val="00A33E36"/>
    <w:rsid w:val="00A3424C"/>
    <w:rsid w:val="00A3506E"/>
    <w:rsid w:val="00A359B7"/>
    <w:rsid w:val="00A360A7"/>
    <w:rsid w:val="00A36634"/>
    <w:rsid w:val="00A36D79"/>
    <w:rsid w:val="00A37A13"/>
    <w:rsid w:val="00A40B75"/>
    <w:rsid w:val="00A41BC2"/>
    <w:rsid w:val="00A43933"/>
    <w:rsid w:val="00A50444"/>
    <w:rsid w:val="00A51107"/>
    <w:rsid w:val="00A51840"/>
    <w:rsid w:val="00A51FC9"/>
    <w:rsid w:val="00A520CF"/>
    <w:rsid w:val="00A5269B"/>
    <w:rsid w:val="00A52F34"/>
    <w:rsid w:val="00A53816"/>
    <w:rsid w:val="00A54FCE"/>
    <w:rsid w:val="00A55985"/>
    <w:rsid w:val="00A56176"/>
    <w:rsid w:val="00A56200"/>
    <w:rsid w:val="00A56CF3"/>
    <w:rsid w:val="00A57CFA"/>
    <w:rsid w:val="00A60087"/>
    <w:rsid w:val="00A605AF"/>
    <w:rsid w:val="00A62C49"/>
    <w:rsid w:val="00A62FB6"/>
    <w:rsid w:val="00A64F87"/>
    <w:rsid w:val="00A66077"/>
    <w:rsid w:val="00A660C5"/>
    <w:rsid w:val="00A703E9"/>
    <w:rsid w:val="00A70795"/>
    <w:rsid w:val="00A7091D"/>
    <w:rsid w:val="00A71AD7"/>
    <w:rsid w:val="00A72078"/>
    <w:rsid w:val="00A72BC7"/>
    <w:rsid w:val="00A8022B"/>
    <w:rsid w:val="00A80680"/>
    <w:rsid w:val="00A807AD"/>
    <w:rsid w:val="00A8120D"/>
    <w:rsid w:val="00A82C9D"/>
    <w:rsid w:val="00A82DA2"/>
    <w:rsid w:val="00A83869"/>
    <w:rsid w:val="00A8435B"/>
    <w:rsid w:val="00A84E60"/>
    <w:rsid w:val="00A86733"/>
    <w:rsid w:val="00A86E53"/>
    <w:rsid w:val="00A8727B"/>
    <w:rsid w:val="00A8737C"/>
    <w:rsid w:val="00A876A5"/>
    <w:rsid w:val="00A87DAE"/>
    <w:rsid w:val="00A9262F"/>
    <w:rsid w:val="00A93D15"/>
    <w:rsid w:val="00A94156"/>
    <w:rsid w:val="00A944FD"/>
    <w:rsid w:val="00A95336"/>
    <w:rsid w:val="00A9550B"/>
    <w:rsid w:val="00A95C87"/>
    <w:rsid w:val="00A95CBC"/>
    <w:rsid w:val="00A960AA"/>
    <w:rsid w:val="00A96BE3"/>
    <w:rsid w:val="00A9708C"/>
    <w:rsid w:val="00AA0EF2"/>
    <w:rsid w:val="00AA21E2"/>
    <w:rsid w:val="00AA22D6"/>
    <w:rsid w:val="00AA2444"/>
    <w:rsid w:val="00AA2691"/>
    <w:rsid w:val="00AA362F"/>
    <w:rsid w:val="00AA4099"/>
    <w:rsid w:val="00AA4BF7"/>
    <w:rsid w:val="00AA527C"/>
    <w:rsid w:val="00AA5569"/>
    <w:rsid w:val="00AA5865"/>
    <w:rsid w:val="00AA5966"/>
    <w:rsid w:val="00AA5A7F"/>
    <w:rsid w:val="00AA7830"/>
    <w:rsid w:val="00AB2554"/>
    <w:rsid w:val="00AB3306"/>
    <w:rsid w:val="00AB4DC2"/>
    <w:rsid w:val="00AB5D08"/>
    <w:rsid w:val="00AB614A"/>
    <w:rsid w:val="00AB6DBF"/>
    <w:rsid w:val="00AB7134"/>
    <w:rsid w:val="00AB7D08"/>
    <w:rsid w:val="00AB7DE0"/>
    <w:rsid w:val="00AC0235"/>
    <w:rsid w:val="00AC1444"/>
    <w:rsid w:val="00AC1457"/>
    <w:rsid w:val="00AC1776"/>
    <w:rsid w:val="00AC1B9D"/>
    <w:rsid w:val="00AC31BE"/>
    <w:rsid w:val="00AC35A5"/>
    <w:rsid w:val="00AC3704"/>
    <w:rsid w:val="00AC4955"/>
    <w:rsid w:val="00AC4BE1"/>
    <w:rsid w:val="00AC5E6F"/>
    <w:rsid w:val="00AC65B8"/>
    <w:rsid w:val="00AC7DBE"/>
    <w:rsid w:val="00AD0213"/>
    <w:rsid w:val="00AD029C"/>
    <w:rsid w:val="00AD061E"/>
    <w:rsid w:val="00AD080E"/>
    <w:rsid w:val="00AD0B74"/>
    <w:rsid w:val="00AD1106"/>
    <w:rsid w:val="00AD168F"/>
    <w:rsid w:val="00AD1F76"/>
    <w:rsid w:val="00AD2A6B"/>
    <w:rsid w:val="00AD2D1B"/>
    <w:rsid w:val="00AD3413"/>
    <w:rsid w:val="00AD3C27"/>
    <w:rsid w:val="00AD43F2"/>
    <w:rsid w:val="00AD5DC2"/>
    <w:rsid w:val="00AD6125"/>
    <w:rsid w:val="00AD773F"/>
    <w:rsid w:val="00AE0E6A"/>
    <w:rsid w:val="00AE0EA5"/>
    <w:rsid w:val="00AE3525"/>
    <w:rsid w:val="00AE370D"/>
    <w:rsid w:val="00AE3FDB"/>
    <w:rsid w:val="00AE58E3"/>
    <w:rsid w:val="00AE66D5"/>
    <w:rsid w:val="00AE6B8B"/>
    <w:rsid w:val="00AE738E"/>
    <w:rsid w:val="00AE7C0E"/>
    <w:rsid w:val="00AF0767"/>
    <w:rsid w:val="00AF2C24"/>
    <w:rsid w:val="00AF2EAB"/>
    <w:rsid w:val="00AF371E"/>
    <w:rsid w:val="00AF3A96"/>
    <w:rsid w:val="00AF3CAA"/>
    <w:rsid w:val="00AF48A8"/>
    <w:rsid w:val="00AF4F9B"/>
    <w:rsid w:val="00AF5942"/>
    <w:rsid w:val="00AF68AC"/>
    <w:rsid w:val="00AF693D"/>
    <w:rsid w:val="00AF6EE5"/>
    <w:rsid w:val="00AF7859"/>
    <w:rsid w:val="00B009F5"/>
    <w:rsid w:val="00B01ABB"/>
    <w:rsid w:val="00B03BB9"/>
    <w:rsid w:val="00B04789"/>
    <w:rsid w:val="00B04909"/>
    <w:rsid w:val="00B050F5"/>
    <w:rsid w:val="00B0512F"/>
    <w:rsid w:val="00B05304"/>
    <w:rsid w:val="00B0572B"/>
    <w:rsid w:val="00B05B97"/>
    <w:rsid w:val="00B06409"/>
    <w:rsid w:val="00B0694D"/>
    <w:rsid w:val="00B07740"/>
    <w:rsid w:val="00B07871"/>
    <w:rsid w:val="00B12254"/>
    <w:rsid w:val="00B12CBD"/>
    <w:rsid w:val="00B130B0"/>
    <w:rsid w:val="00B14B06"/>
    <w:rsid w:val="00B158DF"/>
    <w:rsid w:val="00B167BE"/>
    <w:rsid w:val="00B1681C"/>
    <w:rsid w:val="00B20C08"/>
    <w:rsid w:val="00B20FE0"/>
    <w:rsid w:val="00B21FD3"/>
    <w:rsid w:val="00B2221C"/>
    <w:rsid w:val="00B22C7B"/>
    <w:rsid w:val="00B2302C"/>
    <w:rsid w:val="00B23496"/>
    <w:rsid w:val="00B2360B"/>
    <w:rsid w:val="00B24FAA"/>
    <w:rsid w:val="00B253F7"/>
    <w:rsid w:val="00B268D1"/>
    <w:rsid w:val="00B27099"/>
    <w:rsid w:val="00B27747"/>
    <w:rsid w:val="00B31215"/>
    <w:rsid w:val="00B32D8D"/>
    <w:rsid w:val="00B32F57"/>
    <w:rsid w:val="00B340D2"/>
    <w:rsid w:val="00B34949"/>
    <w:rsid w:val="00B37712"/>
    <w:rsid w:val="00B400FF"/>
    <w:rsid w:val="00B40810"/>
    <w:rsid w:val="00B4140E"/>
    <w:rsid w:val="00B41B7C"/>
    <w:rsid w:val="00B42773"/>
    <w:rsid w:val="00B42E44"/>
    <w:rsid w:val="00B42F9C"/>
    <w:rsid w:val="00B4355F"/>
    <w:rsid w:val="00B443F7"/>
    <w:rsid w:val="00B4521E"/>
    <w:rsid w:val="00B4586F"/>
    <w:rsid w:val="00B45988"/>
    <w:rsid w:val="00B46398"/>
    <w:rsid w:val="00B4659E"/>
    <w:rsid w:val="00B4777E"/>
    <w:rsid w:val="00B51787"/>
    <w:rsid w:val="00B53376"/>
    <w:rsid w:val="00B53A6A"/>
    <w:rsid w:val="00B53F3F"/>
    <w:rsid w:val="00B557AF"/>
    <w:rsid w:val="00B55DC8"/>
    <w:rsid w:val="00B55ECB"/>
    <w:rsid w:val="00B5664B"/>
    <w:rsid w:val="00B5698E"/>
    <w:rsid w:val="00B56D4F"/>
    <w:rsid w:val="00B60020"/>
    <w:rsid w:val="00B602CA"/>
    <w:rsid w:val="00B607E1"/>
    <w:rsid w:val="00B624E6"/>
    <w:rsid w:val="00B63779"/>
    <w:rsid w:val="00B6479D"/>
    <w:rsid w:val="00B64BA0"/>
    <w:rsid w:val="00B64EBB"/>
    <w:rsid w:val="00B67EC7"/>
    <w:rsid w:val="00B721A5"/>
    <w:rsid w:val="00B73630"/>
    <w:rsid w:val="00B73DDF"/>
    <w:rsid w:val="00B740A9"/>
    <w:rsid w:val="00B75A4E"/>
    <w:rsid w:val="00B76259"/>
    <w:rsid w:val="00B807EE"/>
    <w:rsid w:val="00B810CA"/>
    <w:rsid w:val="00B81A62"/>
    <w:rsid w:val="00B81BD8"/>
    <w:rsid w:val="00B83845"/>
    <w:rsid w:val="00B83D76"/>
    <w:rsid w:val="00B846C4"/>
    <w:rsid w:val="00B84798"/>
    <w:rsid w:val="00B856E3"/>
    <w:rsid w:val="00B8612F"/>
    <w:rsid w:val="00B86D28"/>
    <w:rsid w:val="00B87554"/>
    <w:rsid w:val="00B87A24"/>
    <w:rsid w:val="00B90764"/>
    <w:rsid w:val="00B91CCA"/>
    <w:rsid w:val="00B9455D"/>
    <w:rsid w:val="00B947AA"/>
    <w:rsid w:val="00B9575F"/>
    <w:rsid w:val="00B95BD0"/>
    <w:rsid w:val="00B96EA6"/>
    <w:rsid w:val="00B97520"/>
    <w:rsid w:val="00B97F0E"/>
    <w:rsid w:val="00BA0568"/>
    <w:rsid w:val="00BA1ADC"/>
    <w:rsid w:val="00BA3147"/>
    <w:rsid w:val="00BA34A4"/>
    <w:rsid w:val="00BA3883"/>
    <w:rsid w:val="00BA3E46"/>
    <w:rsid w:val="00BA4A2B"/>
    <w:rsid w:val="00BA5110"/>
    <w:rsid w:val="00BA5CC7"/>
    <w:rsid w:val="00BA6283"/>
    <w:rsid w:val="00BA66C3"/>
    <w:rsid w:val="00BA6FBF"/>
    <w:rsid w:val="00BA709C"/>
    <w:rsid w:val="00BB0C29"/>
    <w:rsid w:val="00BB21C2"/>
    <w:rsid w:val="00BB22F5"/>
    <w:rsid w:val="00BB249E"/>
    <w:rsid w:val="00BB30CF"/>
    <w:rsid w:val="00BB317F"/>
    <w:rsid w:val="00BB38BC"/>
    <w:rsid w:val="00BB6A8C"/>
    <w:rsid w:val="00BB6F2D"/>
    <w:rsid w:val="00BB705B"/>
    <w:rsid w:val="00BB78EB"/>
    <w:rsid w:val="00BB7E39"/>
    <w:rsid w:val="00BC009F"/>
    <w:rsid w:val="00BC18F4"/>
    <w:rsid w:val="00BC1EE2"/>
    <w:rsid w:val="00BC2112"/>
    <w:rsid w:val="00BC4A5D"/>
    <w:rsid w:val="00BC525C"/>
    <w:rsid w:val="00BC54A5"/>
    <w:rsid w:val="00BC649F"/>
    <w:rsid w:val="00BC68F5"/>
    <w:rsid w:val="00BD0A81"/>
    <w:rsid w:val="00BD0B47"/>
    <w:rsid w:val="00BD1131"/>
    <w:rsid w:val="00BD2B10"/>
    <w:rsid w:val="00BD2C05"/>
    <w:rsid w:val="00BD367A"/>
    <w:rsid w:val="00BD3925"/>
    <w:rsid w:val="00BD3A1E"/>
    <w:rsid w:val="00BD4F93"/>
    <w:rsid w:val="00BD77C6"/>
    <w:rsid w:val="00BE0E8F"/>
    <w:rsid w:val="00BE3B26"/>
    <w:rsid w:val="00BE3CF1"/>
    <w:rsid w:val="00BE3F99"/>
    <w:rsid w:val="00BE437C"/>
    <w:rsid w:val="00BE58FE"/>
    <w:rsid w:val="00BE68EB"/>
    <w:rsid w:val="00BE7B6D"/>
    <w:rsid w:val="00BE7CE4"/>
    <w:rsid w:val="00BF0B92"/>
    <w:rsid w:val="00BF0C25"/>
    <w:rsid w:val="00BF16B3"/>
    <w:rsid w:val="00BF1B1A"/>
    <w:rsid w:val="00BF2F59"/>
    <w:rsid w:val="00BF2F8E"/>
    <w:rsid w:val="00BF33D6"/>
    <w:rsid w:val="00BF58D7"/>
    <w:rsid w:val="00BF5E9E"/>
    <w:rsid w:val="00BF60EB"/>
    <w:rsid w:val="00BF708C"/>
    <w:rsid w:val="00BF769A"/>
    <w:rsid w:val="00BF7869"/>
    <w:rsid w:val="00BF7E54"/>
    <w:rsid w:val="00C00174"/>
    <w:rsid w:val="00C029EE"/>
    <w:rsid w:val="00C030EC"/>
    <w:rsid w:val="00C034FA"/>
    <w:rsid w:val="00C05217"/>
    <w:rsid w:val="00C052A0"/>
    <w:rsid w:val="00C06AB3"/>
    <w:rsid w:val="00C06CEA"/>
    <w:rsid w:val="00C10A5F"/>
    <w:rsid w:val="00C12395"/>
    <w:rsid w:val="00C129A1"/>
    <w:rsid w:val="00C12C38"/>
    <w:rsid w:val="00C133F7"/>
    <w:rsid w:val="00C14A61"/>
    <w:rsid w:val="00C156F0"/>
    <w:rsid w:val="00C1575D"/>
    <w:rsid w:val="00C162FE"/>
    <w:rsid w:val="00C16422"/>
    <w:rsid w:val="00C16867"/>
    <w:rsid w:val="00C17344"/>
    <w:rsid w:val="00C17918"/>
    <w:rsid w:val="00C20AAE"/>
    <w:rsid w:val="00C22748"/>
    <w:rsid w:val="00C22C83"/>
    <w:rsid w:val="00C23B86"/>
    <w:rsid w:val="00C240E7"/>
    <w:rsid w:val="00C24445"/>
    <w:rsid w:val="00C24D47"/>
    <w:rsid w:val="00C250C1"/>
    <w:rsid w:val="00C26549"/>
    <w:rsid w:val="00C26FA1"/>
    <w:rsid w:val="00C27799"/>
    <w:rsid w:val="00C3113E"/>
    <w:rsid w:val="00C31EF0"/>
    <w:rsid w:val="00C34C44"/>
    <w:rsid w:val="00C357F6"/>
    <w:rsid w:val="00C3600A"/>
    <w:rsid w:val="00C3784D"/>
    <w:rsid w:val="00C37F0D"/>
    <w:rsid w:val="00C40952"/>
    <w:rsid w:val="00C40AAD"/>
    <w:rsid w:val="00C42CFD"/>
    <w:rsid w:val="00C42FDC"/>
    <w:rsid w:val="00C4330A"/>
    <w:rsid w:val="00C43ECE"/>
    <w:rsid w:val="00C44031"/>
    <w:rsid w:val="00C4490C"/>
    <w:rsid w:val="00C450E3"/>
    <w:rsid w:val="00C454D2"/>
    <w:rsid w:val="00C456CA"/>
    <w:rsid w:val="00C45DF1"/>
    <w:rsid w:val="00C45F95"/>
    <w:rsid w:val="00C47180"/>
    <w:rsid w:val="00C473CA"/>
    <w:rsid w:val="00C4764F"/>
    <w:rsid w:val="00C477E8"/>
    <w:rsid w:val="00C47D14"/>
    <w:rsid w:val="00C50880"/>
    <w:rsid w:val="00C521DD"/>
    <w:rsid w:val="00C522CD"/>
    <w:rsid w:val="00C52B9F"/>
    <w:rsid w:val="00C5475F"/>
    <w:rsid w:val="00C54D29"/>
    <w:rsid w:val="00C555F5"/>
    <w:rsid w:val="00C55779"/>
    <w:rsid w:val="00C56CC4"/>
    <w:rsid w:val="00C57957"/>
    <w:rsid w:val="00C607E4"/>
    <w:rsid w:val="00C60CED"/>
    <w:rsid w:val="00C625D7"/>
    <w:rsid w:val="00C62DBE"/>
    <w:rsid w:val="00C62F5A"/>
    <w:rsid w:val="00C634C0"/>
    <w:rsid w:val="00C6457E"/>
    <w:rsid w:val="00C716D3"/>
    <w:rsid w:val="00C7255A"/>
    <w:rsid w:val="00C72903"/>
    <w:rsid w:val="00C73500"/>
    <w:rsid w:val="00C737B3"/>
    <w:rsid w:val="00C73C6C"/>
    <w:rsid w:val="00C75498"/>
    <w:rsid w:val="00C76F86"/>
    <w:rsid w:val="00C77408"/>
    <w:rsid w:val="00C80122"/>
    <w:rsid w:val="00C801EA"/>
    <w:rsid w:val="00C80359"/>
    <w:rsid w:val="00C80D73"/>
    <w:rsid w:val="00C832B3"/>
    <w:rsid w:val="00C8360C"/>
    <w:rsid w:val="00C84065"/>
    <w:rsid w:val="00C84C6B"/>
    <w:rsid w:val="00C84D6A"/>
    <w:rsid w:val="00C86D78"/>
    <w:rsid w:val="00C876E0"/>
    <w:rsid w:val="00C901CC"/>
    <w:rsid w:val="00C916B3"/>
    <w:rsid w:val="00C91F9C"/>
    <w:rsid w:val="00C932BF"/>
    <w:rsid w:val="00C938DE"/>
    <w:rsid w:val="00C93C90"/>
    <w:rsid w:val="00C93EEA"/>
    <w:rsid w:val="00C94508"/>
    <w:rsid w:val="00C95542"/>
    <w:rsid w:val="00C95E42"/>
    <w:rsid w:val="00C95F59"/>
    <w:rsid w:val="00C96329"/>
    <w:rsid w:val="00C96568"/>
    <w:rsid w:val="00C96C8E"/>
    <w:rsid w:val="00C96DC9"/>
    <w:rsid w:val="00CA0215"/>
    <w:rsid w:val="00CA0CB3"/>
    <w:rsid w:val="00CA1649"/>
    <w:rsid w:val="00CA1678"/>
    <w:rsid w:val="00CA23C3"/>
    <w:rsid w:val="00CA246F"/>
    <w:rsid w:val="00CA2917"/>
    <w:rsid w:val="00CA30F9"/>
    <w:rsid w:val="00CA399F"/>
    <w:rsid w:val="00CA514B"/>
    <w:rsid w:val="00CA56F8"/>
    <w:rsid w:val="00CA5842"/>
    <w:rsid w:val="00CA5895"/>
    <w:rsid w:val="00CA6C91"/>
    <w:rsid w:val="00CB06B4"/>
    <w:rsid w:val="00CB0D33"/>
    <w:rsid w:val="00CB1E6C"/>
    <w:rsid w:val="00CB20C3"/>
    <w:rsid w:val="00CB2192"/>
    <w:rsid w:val="00CB264E"/>
    <w:rsid w:val="00CB31CD"/>
    <w:rsid w:val="00CB3A60"/>
    <w:rsid w:val="00CB3B44"/>
    <w:rsid w:val="00CB3F0A"/>
    <w:rsid w:val="00CB5021"/>
    <w:rsid w:val="00CB5718"/>
    <w:rsid w:val="00CB5A77"/>
    <w:rsid w:val="00CB5DBC"/>
    <w:rsid w:val="00CB6333"/>
    <w:rsid w:val="00CB70B2"/>
    <w:rsid w:val="00CB7252"/>
    <w:rsid w:val="00CC1515"/>
    <w:rsid w:val="00CC1CC6"/>
    <w:rsid w:val="00CC1D8F"/>
    <w:rsid w:val="00CC2716"/>
    <w:rsid w:val="00CC323C"/>
    <w:rsid w:val="00CC5537"/>
    <w:rsid w:val="00CC5702"/>
    <w:rsid w:val="00CC6620"/>
    <w:rsid w:val="00CC72B1"/>
    <w:rsid w:val="00CC79D5"/>
    <w:rsid w:val="00CC7BB2"/>
    <w:rsid w:val="00CD006E"/>
    <w:rsid w:val="00CD159C"/>
    <w:rsid w:val="00CD1EBA"/>
    <w:rsid w:val="00CD2747"/>
    <w:rsid w:val="00CD2B52"/>
    <w:rsid w:val="00CD2CE5"/>
    <w:rsid w:val="00CD2CF0"/>
    <w:rsid w:val="00CD34AE"/>
    <w:rsid w:val="00CD4422"/>
    <w:rsid w:val="00CD5B7A"/>
    <w:rsid w:val="00CD6D78"/>
    <w:rsid w:val="00CD6F7F"/>
    <w:rsid w:val="00CD7A56"/>
    <w:rsid w:val="00CE1389"/>
    <w:rsid w:val="00CE18C4"/>
    <w:rsid w:val="00CE29A5"/>
    <w:rsid w:val="00CE2B50"/>
    <w:rsid w:val="00CE2B52"/>
    <w:rsid w:val="00CE3311"/>
    <w:rsid w:val="00CE39C8"/>
    <w:rsid w:val="00CE3E29"/>
    <w:rsid w:val="00CE3E3A"/>
    <w:rsid w:val="00CE43EC"/>
    <w:rsid w:val="00CE4445"/>
    <w:rsid w:val="00CE4753"/>
    <w:rsid w:val="00CE4B23"/>
    <w:rsid w:val="00CE572E"/>
    <w:rsid w:val="00CF14BB"/>
    <w:rsid w:val="00CF2E26"/>
    <w:rsid w:val="00CF373F"/>
    <w:rsid w:val="00CF5133"/>
    <w:rsid w:val="00CF5969"/>
    <w:rsid w:val="00CF5E6F"/>
    <w:rsid w:val="00CF6B53"/>
    <w:rsid w:val="00CF72D9"/>
    <w:rsid w:val="00CF7D23"/>
    <w:rsid w:val="00CF7D79"/>
    <w:rsid w:val="00D000A2"/>
    <w:rsid w:val="00D006D1"/>
    <w:rsid w:val="00D00F8D"/>
    <w:rsid w:val="00D01E54"/>
    <w:rsid w:val="00D023F7"/>
    <w:rsid w:val="00D0271B"/>
    <w:rsid w:val="00D02F97"/>
    <w:rsid w:val="00D030F7"/>
    <w:rsid w:val="00D0341F"/>
    <w:rsid w:val="00D034F8"/>
    <w:rsid w:val="00D0360F"/>
    <w:rsid w:val="00D044BE"/>
    <w:rsid w:val="00D04D8C"/>
    <w:rsid w:val="00D05956"/>
    <w:rsid w:val="00D06083"/>
    <w:rsid w:val="00D06824"/>
    <w:rsid w:val="00D075C7"/>
    <w:rsid w:val="00D100BD"/>
    <w:rsid w:val="00D11286"/>
    <w:rsid w:val="00D11945"/>
    <w:rsid w:val="00D128A2"/>
    <w:rsid w:val="00D12F6F"/>
    <w:rsid w:val="00D13FAA"/>
    <w:rsid w:val="00D14EF8"/>
    <w:rsid w:val="00D1546F"/>
    <w:rsid w:val="00D16282"/>
    <w:rsid w:val="00D16BF0"/>
    <w:rsid w:val="00D178EE"/>
    <w:rsid w:val="00D17D31"/>
    <w:rsid w:val="00D20201"/>
    <w:rsid w:val="00D20BEE"/>
    <w:rsid w:val="00D20C09"/>
    <w:rsid w:val="00D20F71"/>
    <w:rsid w:val="00D21431"/>
    <w:rsid w:val="00D2147B"/>
    <w:rsid w:val="00D22610"/>
    <w:rsid w:val="00D22673"/>
    <w:rsid w:val="00D22BB8"/>
    <w:rsid w:val="00D22F76"/>
    <w:rsid w:val="00D25024"/>
    <w:rsid w:val="00D26161"/>
    <w:rsid w:val="00D262F8"/>
    <w:rsid w:val="00D26322"/>
    <w:rsid w:val="00D27D5F"/>
    <w:rsid w:val="00D30E5C"/>
    <w:rsid w:val="00D31697"/>
    <w:rsid w:val="00D328ED"/>
    <w:rsid w:val="00D329CD"/>
    <w:rsid w:val="00D33952"/>
    <w:rsid w:val="00D339D0"/>
    <w:rsid w:val="00D34A7D"/>
    <w:rsid w:val="00D34BF0"/>
    <w:rsid w:val="00D352F7"/>
    <w:rsid w:val="00D3892A"/>
    <w:rsid w:val="00D401AA"/>
    <w:rsid w:val="00D401AF"/>
    <w:rsid w:val="00D414AD"/>
    <w:rsid w:val="00D41B5F"/>
    <w:rsid w:val="00D425B6"/>
    <w:rsid w:val="00D44043"/>
    <w:rsid w:val="00D4589D"/>
    <w:rsid w:val="00D462D4"/>
    <w:rsid w:val="00D467CB"/>
    <w:rsid w:val="00D469B7"/>
    <w:rsid w:val="00D46CC5"/>
    <w:rsid w:val="00D47681"/>
    <w:rsid w:val="00D47CF7"/>
    <w:rsid w:val="00D47F73"/>
    <w:rsid w:val="00D50E65"/>
    <w:rsid w:val="00D50EEC"/>
    <w:rsid w:val="00D51928"/>
    <w:rsid w:val="00D5271B"/>
    <w:rsid w:val="00D53693"/>
    <w:rsid w:val="00D537C5"/>
    <w:rsid w:val="00D537CF"/>
    <w:rsid w:val="00D55490"/>
    <w:rsid w:val="00D56F30"/>
    <w:rsid w:val="00D57E9B"/>
    <w:rsid w:val="00D614A1"/>
    <w:rsid w:val="00D61768"/>
    <w:rsid w:val="00D629C8"/>
    <w:rsid w:val="00D63603"/>
    <w:rsid w:val="00D63A7D"/>
    <w:rsid w:val="00D6427A"/>
    <w:rsid w:val="00D647DA"/>
    <w:rsid w:val="00D6605A"/>
    <w:rsid w:val="00D6795F"/>
    <w:rsid w:val="00D70433"/>
    <w:rsid w:val="00D7137A"/>
    <w:rsid w:val="00D720F3"/>
    <w:rsid w:val="00D721E0"/>
    <w:rsid w:val="00D72DDB"/>
    <w:rsid w:val="00D7305F"/>
    <w:rsid w:val="00D74990"/>
    <w:rsid w:val="00D7656B"/>
    <w:rsid w:val="00D76912"/>
    <w:rsid w:val="00D775B3"/>
    <w:rsid w:val="00D806D4"/>
    <w:rsid w:val="00D80B55"/>
    <w:rsid w:val="00D82232"/>
    <w:rsid w:val="00D82D95"/>
    <w:rsid w:val="00D83638"/>
    <w:rsid w:val="00D84088"/>
    <w:rsid w:val="00D84416"/>
    <w:rsid w:val="00D84C38"/>
    <w:rsid w:val="00D85482"/>
    <w:rsid w:val="00D85BF2"/>
    <w:rsid w:val="00D85EA1"/>
    <w:rsid w:val="00D86010"/>
    <w:rsid w:val="00D86C8A"/>
    <w:rsid w:val="00D87132"/>
    <w:rsid w:val="00D875B9"/>
    <w:rsid w:val="00D875E3"/>
    <w:rsid w:val="00D8766B"/>
    <w:rsid w:val="00D87BA4"/>
    <w:rsid w:val="00D94135"/>
    <w:rsid w:val="00D94C87"/>
    <w:rsid w:val="00D94D35"/>
    <w:rsid w:val="00D97C3F"/>
    <w:rsid w:val="00DA02DA"/>
    <w:rsid w:val="00DA2047"/>
    <w:rsid w:val="00DA271C"/>
    <w:rsid w:val="00DA55FA"/>
    <w:rsid w:val="00DA58E2"/>
    <w:rsid w:val="00DA6166"/>
    <w:rsid w:val="00DA66A8"/>
    <w:rsid w:val="00DA77EA"/>
    <w:rsid w:val="00DB0B84"/>
    <w:rsid w:val="00DB4BCD"/>
    <w:rsid w:val="00DB61DF"/>
    <w:rsid w:val="00DB680A"/>
    <w:rsid w:val="00DB771E"/>
    <w:rsid w:val="00DB7CB2"/>
    <w:rsid w:val="00DB7E19"/>
    <w:rsid w:val="00DB7E2A"/>
    <w:rsid w:val="00DC1345"/>
    <w:rsid w:val="00DC163B"/>
    <w:rsid w:val="00DC1A8A"/>
    <w:rsid w:val="00DC2378"/>
    <w:rsid w:val="00DC35A5"/>
    <w:rsid w:val="00DC36AA"/>
    <w:rsid w:val="00DC395F"/>
    <w:rsid w:val="00DC39FD"/>
    <w:rsid w:val="00DC44F7"/>
    <w:rsid w:val="00DC4696"/>
    <w:rsid w:val="00DC52E2"/>
    <w:rsid w:val="00DC5705"/>
    <w:rsid w:val="00DC6509"/>
    <w:rsid w:val="00DC6CC7"/>
    <w:rsid w:val="00DC6FA2"/>
    <w:rsid w:val="00DC7251"/>
    <w:rsid w:val="00DD007B"/>
    <w:rsid w:val="00DD0813"/>
    <w:rsid w:val="00DD123C"/>
    <w:rsid w:val="00DD1B54"/>
    <w:rsid w:val="00DD1CF0"/>
    <w:rsid w:val="00DD25CA"/>
    <w:rsid w:val="00DD2CA7"/>
    <w:rsid w:val="00DD3498"/>
    <w:rsid w:val="00DD3ACA"/>
    <w:rsid w:val="00DD4675"/>
    <w:rsid w:val="00DD4B05"/>
    <w:rsid w:val="00DD6D0A"/>
    <w:rsid w:val="00DE0B9A"/>
    <w:rsid w:val="00DE0EBB"/>
    <w:rsid w:val="00DE1F02"/>
    <w:rsid w:val="00DE226F"/>
    <w:rsid w:val="00DE316B"/>
    <w:rsid w:val="00DE386D"/>
    <w:rsid w:val="00DE3DDB"/>
    <w:rsid w:val="00DE666A"/>
    <w:rsid w:val="00DE7590"/>
    <w:rsid w:val="00DE7D22"/>
    <w:rsid w:val="00DF016C"/>
    <w:rsid w:val="00DF0262"/>
    <w:rsid w:val="00DF02FF"/>
    <w:rsid w:val="00DF1503"/>
    <w:rsid w:val="00DF2CD4"/>
    <w:rsid w:val="00DF326F"/>
    <w:rsid w:val="00DF419F"/>
    <w:rsid w:val="00DF4B9C"/>
    <w:rsid w:val="00DF5109"/>
    <w:rsid w:val="00DF5FC7"/>
    <w:rsid w:val="00DF6B1E"/>
    <w:rsid w:val="00DF6F6A"/>
    <w:rsid w:val="00DF7652"/>
    <w:rsid w:val="00DF7A33"/>
    <w:rsid w:val="00E008C7"/>
    <w:rsid w:val="00E010B5"/>
    <w:rsid w:val="00E01D95"/>
    <w:rsid w:val="00E01DB2"/>
    <w:rsid w:val="00E024AC"/>
    <w:rsid w:val="00E02967"/>
    <w:rsid w:val="00E02CFE"/>
    <w:rsid w:val="00E0394C"/>
    <w:rsid w:val="00E045AD"/>
    <w:rsid w:val="00E05210"/>
    <w:rsid w:val="00E05E8F"/>
    <w:rsid w:val="00E123B4"/>
    <w:rsid w:val="00E12700"/>
    <w:rsid w:val="00E12ABF"/>
    <w:rsid w:val="00E1419E"/>
    <w:rsid w:val="00E14830"/>
    <w:rsid w:val="00E155E2"/>
    <w:rsid w:val="00E159F8"/>
    <w:rsid w:val="00E1691E"/>
    <w:rsid w:val="00E175E0"/>
    <w:rsid w:val="00E17A20"/>
    <w:rsid w:val="00E21551"/>
    <w:rsid w:val="00E2172E"/>
    <w:rsid w:val="00E21AF2"/>
    <w:rsid w:val="00E2341E"/>
    <w:rsid w:val="00E24117"/>
    <w:rsid w:val="00E24F8F"/>
    <w:rsid w:val="00E26CFD"/>
    <w:rsid w:val="00E26DEA"/>
    <w:rsid w:val="00E2734B"/>
    <w:rsid w:val="00E273F0"/>
    <w:rsid w:val="00E27B6C"/>
    <w:rsid w:val="00E307FC"/>
    <w:rsid w:val="00E30934"/>
    <w:rsid w:val="00E30B9A"/>
    <w:rsid w:val="00E30BCA"/>
    <w:rsid w:val="00E312F3"/>
    <w:rsid w:val="00E32570"/>
    <w:rsid w:val="00E32975"/>
    <w:rsid w:val="00E32A3E"/>
    <w:rsid w:val="00E33B73"/>
    <w:rsid w:val="00E34DF9"/>
    <w:rsid w:val="00E35CB3"/>
    <w:rsid w:val="00E3684E"/>
    <w:rsid w:val="00E3699C"/>
    <w:rsid w:val="00E4247F"/>
    <w:rsid w:val="00E4338D"/>
    <w:rsid w:val="00E44062"/>
    <w:rsid w:val="00E453AF"/>
    <w:rsid w:val="00E4610D"/>
    <w:rsid w:val="00E470A2"/>
    <w:rsid w:val="00E472FF"/>
    <w:rsid w:val="00E52719"/>
    <w:rsid w:val="00E53803"/>
    <w:rsid w:val="00E55E70"/>
    <w:rsid w:val="00E560D9"/>
    <w:rsid w:val="00E562BD"/>
    <w:rsid w:val="00E57902"/>
    <w:rsid w:val="00E57CB3"/>
    <w:rsid w:val="00E57D67"/>
    <w:rsid w:val="00E60C66"/>
    <w:rsid w:val="00E61792"/>
    <w:rsid w:val="00E61FBF"/>
    <w:rsid w:val="00E63603"/>
    <w:rsid w:val="00E63A8A"/>
    <w:rsid w:val="00E65009"/>
    <w:rsid w:val="00E65A11"/>
    <w:rsid w:val="00E66577"/>
    <w:rsid w:val="00E705F4"/>
    <w:rsid w:val="00E7130F"/>
    <w:rsid w:val="00E744F2"/>
    <w:rsid w:val="00E74D04"/>
    <w:rsid w:val="00E75045"/>
    <w:rsid w:val="00E7510E"/>
    <w:rsid w:val="00E75325"/>
    <w:rsid w:val="00E75D99"/>
    <w:rsid w:val="00E75DF1"/>
    <w:rsid w:val="00E76084"/>
    <w:rsid w:val="00E7639A"/>
    <w:rsid w:val="00E7765F"/>
    <w:rsid w:val="00E77A9D"/>
    <w:rsid w:val="00E77D8F"/>
    <w:rsid w:val="00E77EAF"/>
    <w:rsid w:val="00E80189"/>
    <w:rsid w:val="00E81152"/>
    <w:rsid w:val="00E828CA"/>
    <w:rsid w:val="00E82DB3"/>
    <w:rsid w:val="00E83466"/>
    <w:rsid w:val="00E83EB1"/>
    <w:rsid w:val="00E83EB3"/>
    <w:rsid w:val="00E859C2"/>
    <w:rsid w:val="00E87666"/>
    <w:rsid w:val="00E87AC0"/>
    <w:rsid w:val="00E91236"/>
    <w:rsid w:val="00E91A50"/>
    <w:rsid w:val="00E91B3F"/>
    <w:rsid w:val="00E91BB1"/>
    <w:rsid w:val="00E92584"/>
    <w:rsid w:val="00E9371D"/>
    <w:rsid w:val="00E9444B"/>
    <w:rsid w:val="00E94C21"/>
    <w:rsid w:val="00E96577"/>
    <w:rsid w:val="00E965E3"/>
    <w:rsid w:val="00E97BE2"/>
    <w:rsid w:val="00E97DD8"/>
    <w:rsid w:val="00EA00D1"/>
    <w:rsid w:val="00EA0778"/>
    <w:rsid w:val="00EA15CE"/>
    <w:rsid w:val="00EA3A18"/>
    <w:rsid w:val="00EA426B"/>
    <w:rsid w:val="00EA439D"/>
    <w:rsid w:val="00EA49CF"/>
    <w:rsid w:val="00EA4D12"/>
    <w:rsid w:val="00EA6210"/>
    <w:rsid w:val="00EA64EE"/>
    <w:rsid w:val="00EA657A"/>
    <w:rsid w:val="00EA7729"/>
    <w:rsid w:val="00EA7F29"/>
    <w:rsid w:val="00EB01A2"/>
    <w:rsid w:val="00EB025B"/>
    <w:rsid w:val="00EB0DA2"/>
    <w:rsid w:val="00EB11E7"/>
    <w:rsid w:val="00EB2946"/>
    <w:rsid w:val="00EB57FE"/>
    <w:rsid w:val="00EB68CB"/>
    <w:rsid w:val="00EB6B88"/>
    <w:rsid w:val="00EB7C3B"/>
    <w:rsid w:val="00EC02A3"/>
    <w:rsid w:val="00EC18E8"/>
    <w:rsid w:val="00EC33EE"/>
    <w:rsid w:val="00EC387A"/>
    <w:rsid w:val="00EC458D"/>
    <w:rsid w:val="00EC67BD"/>
    <w:rsid w:val="00EC68B1"/>
    <w:rsid w:val="00EC6F5C"/>
    <w:rsid w:val="00EC7EF4"/>
    <w:rsid w:val="00ED04C1"/>
    <w:rsid w:val="00ED072A"/>
    <w:rsid w:val="00ED072B"/>
    <w:rsid w:val="00ED1081"/>
    <w:rsid w:val="00ED22AD"/>
    <w:rsid w:val="00ED255E"/>
    <w:rsid w:val="00ED469B"/>
    <w:rsid w:val="00ED6047"/>
    <w:rsid w:val="00ED6789"/>
    <w:rsid w:val="00ED76B7"/>
    <w:rsid w:val="00EE004F"/>
    <w:rsid w:val="00EE0193"/>
    <w:rsid w:val="00EE08B5"/>
    <w:rsid w:val="00EE0E8E"/>
    <w:rsid w:val="00EE206D"/>
    <w:rsid w:val="00EE260F"/>
    <w:rsid w:val="00EE283B"/>
    <w:rsid w:val="00EE3E61"/>
    <w:rsid w:val="00EE4326"/>
    <w:rsid w:val="00EE4518"/>
    <w:rsid w:val="00EE52BB"/>
    <w:rsid w:val="00EE5B97"/>
    <w:rsid w:val="00EE6E4D"/>
    <w:rsid w:val="00EE6F93"/>
    <w:rsid w:val="00EF00EE"/>
    <w:rsid w:val="00EF0956"/>
    <w:rsid w:val="00EF1763"/>
    <w:rsid w:val="00EF276C"/>
    <w:rsid w:val="00EF323F"/>
    <w:rsid w:val="00EF42BE"/>
    <w:rsid w:val="00EF5602"/>
    <w:rsid w:val="00EF73AF"/>
    <w:rsid w:val="00EF7B42"/>
    <w:rsid w:val="00EF7BDC"/>
    <w:rsid w:val="00F003DB"/>
    <w:rsid w:val="00F00E92"/>
    <w:rsid w:val="00F019A2"/>
    <w:rsid w:val="00F02F5B"/>
    <w:rsid w:val="00F03D35"/>
    <w:rsid w:val="00F0633F"/>
    <w:rsid w:val="00F06701"/>
    <w:rsid w:val="00F06A27"/>
    <w:rsid w:val="00F06E83"/>
    <w:rsid w:val="00F07437"/>
    <w:rsid w:val="00F07B3D"/>
    <w:rsid w:val="00F07B47"/>
    <w:rsid w:val="00F109BE"/>
    <w:rsid w:val="00F1104D"/>
    <w:rsid w:val="00F11935"/>
    <w:rsid w:val="00F11DC6"/>
    <w:rsid w:val="00F12685"/>
    <w:rsid w:val="00F12DD2"/>
    <w:rsid w:val="00F13DF3"/>
    <w:rsid w:val="00F147D6"/>
    <w:rsid w:val="00F148B6"/>
    <w:rsid w:val="00F14A11"/>
    <w:rsid w:val="00F14B73"/>
    <w:rsid w:val="00F14B8E"/>
    <w:rsid w:val="00F15360"/>
    <w:rsid w:val="00F157C0"/>
    <w:rsid w:val="00F15A4A"/>
    <w:rsid w:val="00F15BA3"/>
    <w:rsid w:val="00F166E8"/>
    <w:rsid w:val="00F16E5B"/>
    <w:rsid w:val="00F17899"/>
    <w:rsid w:val="00F21A71"/>
    <w:rsid w:val="00F2202D"/>
    <w:rsid w:val="00F22695"/>
    <w:rsid w:val="00F23D07"/>
    <w:rsid w:val="00F23E57"/>
    <w:rsid w:val="00F24D66"/>
    <w:rsid w:val="00F251CB"/>
    <w:rsid w:val="00F26AD5"/>
    <w:rsid w:val="00F30624"/>
    <w:rsid w:val="00F308B9"/>
    <w:rsid w:val="00F311C3"/>
    <w:rsid w:val="00F31D88"/>
    <w:rsid w:val="00F325C9"/>
    <w:rsid w:val="00F32A7B"/>
    <w:rsid w:val="00F330EC"/>
    <w:rsid w:val="00F33405"/>
    <w:rsid w:val="00F33615"/>
    <w:rsid w:val="00F337C0"/>
    <w:rsid w:val="00F33A8E"/>
    <w:rsid w:val="00F34F0D"/>
    <w:rsid w:val="00F35265"/>
    <w:rsid w:val="00F35354"/>
    <w:rsid w:val="00F35AD1"/>
    <w:rsid w:val="00F35BB7"/>
    <w:rsid w:val="00F35C0C"/>
    <w:rsid w:val="00F361C1"/>
    <w:rsid w:val="00F36DEC"/>
    <w:rsid w:val="00F3787B"/>
    <w:rsid w:val="00F37ADC"/>
    <w:rsid w:val="00F40D24"/>
    <w:rsid w:val="00F4125F"/>
    <w:rsid w:val="00F415FC"/>
    <w:rsid w:val="00F41D5B"/>
    <w:rsid w:val="00F42EC2"/>
    <w:rsid w:val="00F43082"/>
    <w:rsid w:val="00F4375B"/>
    <w:rsid w:val="00F45489"/>
    <w:rsid w:val="00F4579A"/>
    <w:rsid w:val="00F457F8"/>
    <w:rsid w:val="00F45EE7"/>
    <w:rsid w:val="00F46966"/>
    <w:rsid w:val="00F46DCA"/>
    <w:rsid w:val="00F47736"/>
    <w:rsid w:val="00F47996"/>
    <w:rsid w:val="00F47AD6"/>
    <w:rsid w:val="00F5101E"/>
    <w:rsid w:val="00F51CEB"/>
    <w:rsid w:val="00F52CBE"/>
    <w:rsid w:val="00F5315B"/>
    <w:rsid w:val="00F53F54"/>
    <w:rsid w:val="00F55E66"/>
    <w:rsid w:val="00F564C3"/>
    <w:rsid w:val="00F56B75"/>
    <w:rsid w:val="00F56CF5"/>
    <w:rsid w:val="00F606BC"/>
    <w:rsid w:val="00F609E8"/>
    <w:rsid w:val="00F60B11"/>
    <w:rsid w:val="00F6204B"/>
    <w:rsid w:val="00F65CF5"/>
    <w:rsid w:val="00F65DB3"/>
    <w:rsid w:val="00F6601F"/>
    <w:rsid w:val="00F6623D"/>
    <w:rsid w:val="00F700A9"/>
    <w:rsid w:val="00F702CA"/>
    <w:rsid w:val="00F70ABF"/>
    <w:rsid w:val="00F70CC0"/>
    <w:rsid w:val="00F71E61"/>
    <w:rsid w:val="00F72EDE"/>
    <w:rsid w:val="00F7315F"/>
    <w:rsid w:val="00F7406A"/>
    <w:rsid w:val="00F7533F"/>
    <w:rsid w:val="00F76375"/>
    <w:rsid w:val="00F76E5E"/>
    <w:rsid w:val="00F772F7"/>
    <w:rsid w:val="00F77905"/>
    <w:rsid w:val="00F77DC6"/>
    <w:rsid w:val="00F77DCE"/>
    <w:rsid w:val="00F8008D"/>
    <w:rsid w:val="00F8046C"/>
    <w:rsid w:val="00F82235"/>
    <w:rsid w:val="00F823A9"/>
    <w:rsid w:val="00F828E7"/>
    <w:rsid w:val="00F83774"/>
    <w:rsid w:val="00F83EEA"/>
    <w:rsid w:val="00F843E9"/>
    <w:rsid w:val="00F8466D"/>
    <w:rsid w:val="00F86604"/>
    <w:rsid w:val="00F878BA"/>
    <w:rsid w:val="00F87B64"/>
    <w:rsid w:val="00F90594"/>
    <w:rsid w:val="00F90CEC"/>
    <w:rsid w:val="00F91890"/>
    <w:rsid w:val="00F91DC3"/>
    <w:rsid w:val="00F92927"/>
    <w:rsid w:val="00F92DB6"/>
    <w:rsid w:val="00F93B9D"/>
    <w:rsid w:val="00F93CE5"/>
    <w:rsid w:val="00F95352"/>
    <w:rsid w:val="00F96204"/>
    <w:rsid w:val="00F966EC"/>
    <w:rsid w:val="00F97B63"/>
    <w:rsid w:val="00FA1387"/>
    <w:rsid w:val="00FA1ACA"/>
    <w:rsid w:val="00FA20AB"/>
    <w:rsid w:val="00FA33C1"/>
    <w:rsid w:val="00FA3AE3"/>
    <w:rsid w:val="00FA55BA"/>
    <w:rsid w:val="00FA5A2B"/>
    <w:rsid w:val="00FB185C"/>
    <w:rsid w:val="00FB1D6C"/>
    <w:rsid w:val="00FB2861"/>
    <w:rsid w:val="00FB3077"/>
    <w:rsid w:val="00FB38A6"/>
    <w:rsid w:val="00FB38E2"/>
    <w:rsid w:val="00FB40E5"/>
    <w:rsid w:val="00FB5212"/>
    <w:rsid w:val="00FB5BAA"/>
    <w:rsid w:val="00FB6287"/>
    <w:rsid w:val="00FB77FC"/>
    <w:rsid w:val="00FC0D46"/>
    <w:rsid w:val="00FC1AF5"/>
    <w:rsid w:val="00FC1B55"/>
    <w:rsid w:val="00FC20CB"/>
    <w:rsid w:val="00FC28F4"/>
    <w:rsid w:val="00FC385E"/>
    <w:rsid w:val="00FC6712"/>
    <w:rsid w:val="00FC74E7"/>
    <w:rsid w:val="00FD11A0"/>
    <w:rsid w:val="00FD1445"/>
    <w:rsid w:val="00FD2411"/>
    <w:rsid w:val="00FD376F"/>
    <w:rsid w:val="00FD54C9"/>
    <w:rsid w:val="00FD6B5C"/>
    <w:rsid w:val="00FE101A"/>
    <w:rsid w:val="00FE3BC3"/>
    <w:rsid w:val="00FE46BB"/>
    <w:rsid w:val="00FE4FB2"/>
    <w:rsid w:val="00FE6EB1"/>
    <w:rsid w:val="00FE7881"/>
    <w:rsid w:val="00FE7BD0"/>
    <w:rsid w:val="00FE7CFD"/>
    <w:rsid w:val="00FE7D2D"/>
    <w:rsid w:val="00FF1A7B"/>
    <w:rsid w:val="00FF1DC9"/>
    <w:rsid w:val="00FF2CBE"/>
    <w:rsid w:val="00FF2E3D"/>
    <w:rsid w:val="00FF2F8D"/>
    <w:rsid w:val="00FF3A29"/>
    <w:rsid w:val="00FF41C0"/>
    <w:rsid w:val="00FF5645"/>
    <w:rsid w:val="00FF5E75"/>
    <w:rsid w:val="00FF5FB8"/>
    <w:rsid w:val="00FF6FDD"/>
    <w:rsid w:val="0137604E"/>
    <w:rsid w:val="0153A73D"/>
    <w:rsid w:val="01746ADB"/>
    <w:rsid w:val="01AFDC1D"/>
    <w:rsid w:val="01B32F82"/>
    <w:rsid w:val="01EF5C6A"/>
    <w:rsid w:val="0314CE89"/>
    <w:rsid w:val="042C384A"/>
    <w:rsid w:val="04479FF0"/>
    <w:rsid w:val="051A2AA5"/>
    <w:rsid w:val="06770880"/>
    <w:rsid w:val="0687BCE2"/>
    <w:rsid w:val="06D6530E"/>
    <w:rsid w:val="073804BD"/>
    <w:rsid w:val="07810A7E"/>
    <w:rsid w:val="079264EA"/>
    <w:rsid w:val="086FA901"/>
    <w:rsid w:val="087409AD"/>
    <w:rsid w:val="08B0F4EF"/>
    <w:rsid w:val="08B6205E"/>
    <w:rsid w:val="0AB5FA6A"/>
    <w:rsid w:val="0ABC56E5"/>
    <w:rsid w:val="0B1B9347"/>
    <w:rsid w:val="0B1D7013"/>
    <w:rsid w:val="0B7B2341"/>
    <w:rsid w:val="0B950CC7"/>
    <w:rsid w:val="0B973BA5"/>
    <w:rsid w:val="0BC6690A"/>
    <w:rsid w:val="0C77EB48"/>
    <w:rsid w:val="0CE83596"/>
    <w:rsid w:val="0D6C71F1"/>
    <w:rsid w:val="0DA93AAA"/>
    <w:rsid w:val="0DECA455"/>
    <w:rsid w:val="0DEF93D2"/>
    <w:rsid w:val="0EEDC8BE"/>
    <w:rsid w:val="0F54FDE2"/>
    <w:rsid w:val="0FFBC658"/>
    <w:rsid w:val="11089E4C"/>
    <w:rsid w:val="1124F53D"/>
    <w:rsid w:val="112C12E4"/>
    <w:rsid w:val="113E15AC"/>
    <w:rsid w:val="11BD34C6"/>
    <w:rsid w:val="12604F04"/>
    <w:rsid w:val="12A1A68A"/>
    <w:rsid w:val="12C7A304"/>
    <w:rsid w:val="12E9907D"/>
    <w:rsid w:val="13234B87"/>
    <w:rsid w:val="13DAC669"/>
    <w:rsid w:val="14352D07"/>
    <w:rsid w:val="14684851"/>
    <w:rsid w:val="147894EF"/>
    <w:rsid w:val="14836CF3"/>
    <w:rsid w:val="148CF8C1"/>
    <w:rsid w:val="1501E1FE"/>
    <w:rsid w:val="156C5767"/>
    <w:rsid w:val="15764955"/>
    <w:rsid w:val="15871D4B"/>
    <w:rsid w:val="15F283F7"/>
    <w:rsid w:val="1611436E"/>
    <w:rsid w:val="1627465E"/>
    <w:rsid w:val="1646A527"/>
    <w:rsid w:val="1664A934"/>
    <w:rsid w:val="16711CE9"/>
    <w:rsid w:val="1686C20D"/>
    <w:rsid w:val="16B615AA"/>
    <w:rsid w:val="174ABD63"/>
    <w:rsid w:val="175FF9FB"/>
    <w:rsid w:val="17E0651F"/>
    <w:rsid w:val="18B79C72"/>
    <w:rsid w:val="19343F6B"/>
    <w:rsid w:val="1A101609"/>
    <w:rsid w:val="1A2DCF98"/>
    <w:rsid w:val="1AE5D681"/>
    <w:rsid w:val="1AF1824A"/>
    <w:rsid w:val="1AF1CE48"/>
    <w:rsid w:val="1AF7C0FF"/>
    <w:rsid w:val="1B1FFA3C"/>
    <w:rsid w:val="1B6FDFBD"/>
    <w:rsid w:val="1BBC3B8B"/>
    <w:rsid w:val="1C92D627"/>
    <w:rsid w:val="1C9E5836"/>
    <w:rsid w:val="1C9FF5D0"/>
    <w:rsid w:val="1CCBDD01"/>
    <w:rsid w:val="1D277E20"/>
    <w:rsid w:val="1D9857C6"/>
    <w:rsid w:val="1E1FC65D"/>
    <w:rsid w:val="1E29A2A5"/>
    <w:rsid w:val="1E35D73E"/>
    <w:rsid w:val="1F005346"/>
    <w:rsid w:val="1FE2EC6E"/>
    <w:rsid w:val="20AB1EE6"/>
    <w:rsid w:val="20CA0B17"/>
    <w:rsid w:val="21027234"/>
    <w:rsid w:val="212A8BFE"/>
    <w:rsid w:val="212AE5FF"/>
    <w:rsid w:val="2175642B"/>
    <w:rsid w:val="21CEA2BD"/>
    <w:rsid w:val="221A3D1C"/>
    <w:rsid w:val="22358C64"/>
    <w:rsid w:val="230FB27B"/>
    <w:rsid w:val="2315287F"/>
    <w:rsid w:val="23F12735"/>
    <w:rsid w:val="24565DDA"/>
    <w:rsid w:val="2471C58A"/>
    <w:rsid w:val="2476A28A"/>
    <w:rsid w:val="25234E3C"/>
    <w:rsid w:val="256370D6"/>
    <w:rsid w:val="25F1FDD1"/>
    <w:rsid w:val="2608CBF6"/>
    <w:rsid w:val="26F739C6"/>
    <w:rsid w:val="272895B1"/>
    <w:rsid w:val="275D3D1B"/>
    <w:rsid w:val="276FFC38"/>
    <w:rsid w:val="2841F377"/>
    <w:rsid w:val="28AD1927"/>
    <w:rsid w:val="28BD6438"/>
    <w:rsid w:val="2996A86D"/>
    <w:rsid w:val="29A2E1F4"/>
    <w:rsid w:val="29B745C7"/>
    <w:rsid w:val="2A1A0808"/>
    <w:rsid w:val="2ACAFF74"/>
    <w:rsid w:val="2AD0523C"/>
    <w:rsid w:val="2B024EEF"/>
    <w:rsid w:val="2C049800"/>
    <w:rsid w:val="2C2E1424"/>
    <w:rsid w:val="2C3E5942"/>
    <w:rsid w:val="2C449BE9"/>
    <w:rsid w:val="2CDC8E98"/>
    <w:rsid w:val="2D021149"/>
    <w:rsid w:val="2D6DC701"/>
    <w:rsid w:val="2DBA4BC9"/>
    <w:rsid w:val="2DC83438"/>
    <w:rsid w:val="2DE0B64B"/>
    <w:rsid w:val="2E2C3C0D"/>
    <w:rsid w:val="2E76F3F7"/>
    <w:rsid w:val="2E9BB82E"/>
    <w:rsid w:val="2EA5D155"/>
    <w:rsid w:val="2EFFA035"/>
    <w:rsid w:val="2F9086E8"/>
    <w:rsid w:val="3000595D"/>
    <w:rsid w:val="305810D9"/>
    <w:rsid w:val="30760B4D"/>
    <w:rsid w:val="308C36D2"/>
    <w:rsid w:val="310035BB"/>
    <w:rsid w:val="314E291E"/>
    <w:rsid w:val="31E42646"/>
    <w:rsid w:val="32000B99"/>
    <w:rsid w:val="32CDC3D1"/>
    <w:rsid w:val="32D153BE"/>
    <w:rsid w:val="32E30E53"/>
    <w:rsid w:val="3330FC43"/>
    <w:rsid w:val="337E61D0"/>
    <w:rsid w:val="34222A13"/>
    <w:rsid w:val="3441F491"/>
    <w:rsid w:val="34AAA652"/>
    <w:rsid w:val="34BF16B9"/>
    <w:rsid w:val="34E53585"/>
    <w:rsid w:val="34ED4A13"/>
    <w:rsid w:val="352E5367"/>
    <w:rsid w:val="3534C356"/>
    <w:rsid w:val="3539BB20"/>
    <w:rsid w:val="3569F6D8"/>
    <w:rsid w:val="35B2CBE6"/>
    <w:rsid w:val="35B40AF7"/>
    <w:rsid w:val="35DEA9B0"/>
    <w:rsid w:val="3611D85B"/>
    <w:rsid w:val="37202AA3"/>
    <w:rsid w:val="37480B50"/>
    <w:rsid w:val="378E7FC6"/>
    <w:rsid w:val="3794945A"/>
    <w:rsid w:val="37ADF56B"/>
    <w:rsid w:val="37FF40D3"/>
    <w:rsid w:val="3848B19E"/>
    <w:rsid w:val="38DFF2A8"/>
    <w:rsid w:val="391B78E4"/>
    <w:rsid w:val="3943467A"/>
    <w:rsid w:val="39E23413"/>
    <w:rsid w:val="39F9039A"/>
    <w:rsid w:val="3A35D019"/>
    <w:rsid w:val="3A94BAC5"/>
    <w:rsid w:val="3AA4DC0F"/>
    <w:rsid w:val="3ABAB18E"/>
    <w:rsid w:val="3B5BC150"/>
    <w:rsid w:val="3B61C991"/>
    <w:rsid w:val="3BDB71C2"/>
    <w:rsid w:val="3C8C19F2"/>
    <w:rsid w:val="3CE0E1B5"/>
    <w:rsid w:val="3D09C17F"/>
    <w:rsid w:val="3D42B1C6"/>
    <w:rsid w:val="3D7E8DD8"/>
    <w:rsid w:val="3D8EA7E7"/>
    <w:rsid w:val="3DF0AAEB"/>
    <w:rsid w:val="3E179DE3"/>
    <w:rsid w:val="3EB88FD1"/>
    <w:rsid w:val="3F5E8E9F"/>
    <w:rsid w:val="3FA0FBD5"/>
    <w:rsid w:val="3FA65DED"/>
    <w:rsid w:val="3FADED8F"/>
    <w:rsid w:val="3FE86BDD"/>
    <w:rsid w:val="4012993B"/>
    <w:rsid w:val="408908BA"/>
    <w:rsid w:val="40BBD792"/>
    <w:rsid w:val="40F1BE2B"/>
    <w:rsid w:val="4127CDEF"/>
    <w:rsid w:val="416FDA75"/>
    <w:rsid w:val="4216A499"/>
    <w:rsid w:val="42A1E53A"/>
    <w:rsid w:val="42B89288"/>
    <w:rsid w:val="42BD7647"/>
    <w:rsid w:val="43276338"/>
    <w:rsid w:val="432CC9AA"/>
    <w:rsid w:val="43AF2EB7"/>
    <w:rsid w:val="443048D9"/>
    <w:rsid w:val="443EEE97"/>
    <w:rsid w:val="44433C53"/>
    <w:rsid w:val="4448108E"/>
    <w:rsid w:val="4452ACDA"/>
    <w:rsid w:val="44CADE2A"/>
    <w:rsid w:val="453CC854"/>
    <w:rsid w:val="45711DFE"/>
    <w:rsid w:val="45AFCE9E"/>
    <w:rsid w:val="45E2EA69"/>
    <w:rsid w:val="45F8B58E"/>
    <w:rsid w:val="466B61A3"/>
    <w:rsid w:val="466E7CE7"/>
    <w:rsid w:val="469A0D10"/>
    <w:rsid w:val="46B98CA8"/>
    <w:rsid w:val="46F2B1E2"/>
    <w:rsid w:val="4763341F"/>
    <w:rsid w:val="47956E1A"/>
    <w:rsid w:val="479F8531"/>
    <w:rsid w:val="47DD5640"/>
    <w:rsid w:val="483B0C0D"/>
    <w:rsid w:val="4867A092"/>
    <w:rsid w:val="487100D2"/>
    <w:rsid w:val="48E7DF84"/>
    <w:rsid w:val="48F72B4D"/>
    <w:rsid w:val="490AC2BD"/>
    <w:rsid w:val="4A0680E5"/>
    <w:rsid w:val="4A079854"/>
    <w:rsid w:val="4A09DB04"/>
    <w:rsid w:val="4A2E94F0"/>
    <w:rsid w:val="4A43195A"/>
    <w:rsid w:val="4A99ACC8"/>
    <w:rsid w:val="4AC453ED"/>
    <w:rsid w:val="4AE03F43"/>
    <w:rsid w:val="4AF1D14D"/>
    <w:rsid w:val="4B0CADBF"/>
    <w:rsid w:val="4B56EDF7"/>
    <w:rsid w:val="4B73704E"/>
    <w:rsid w:val="4C033F5B"/>
    <w:rsid w:val="4C142D31"/>
    <w:rsid w:val="4CE0E000"/>
    <w:rsid w:val="4D18DF63"/>
    <w:rsid w:val="4DA74810"/>
    <w:rsid w:val="4E601912"/>
    <w:rsid w:val="4E65E5B1"/>
    <w:rsid w:val="4FB1BBA3"/>
    <w:rsid w:val="502D1A38"/>
    <w:rsid w:val="505E884A"/>
    <w:rsid w:val="506C4DF9"/>
    <w:rsid w:val="50CAE417"/>
    <w:rsid w:val="51489DA4"/>
    <w:rsid w:val="514A3D2B"/>
    <w:rsid w:val="516ED2DB"/>
    <w:rsid w:val="5185CFD7"/>
    <w:rsid w:val="51BA8116"/>
    <w:rsid w:val="51CF055C"/>
    <w:rsid w:val="51E3BF99"/>
    <w:rsid w:val="51F8C100"/>
    <w:rsid w:val="530754A6"/>
    <w:rsid w:val="53086E5C"/>
    <w:rsid w:val="537513A0"/>
    <w:rsid w:val="53B1B863"/>
    <w:rsid w:val="53B1F747"/>
    <w:rsid w:val="53DE986A"/>
    <w:rsid w:val="53EA0B0D"/>
    <w:rsid w:val="5440EDCD"/>
    <w:rsid w:val="54ED2512"/>
    <w:rsid w:val="54EFA36C"/>
    <w:rsid w:val="55513E43"/>
    <w:rsid w:val="556B61CF"/>
    <w:rsid w:val="55E5756B"/>
    <w:rsid w:val="55F42B8F"/>
    <w:rsid w:val="564225B2"/>
    <w:rsid w:val="574507C7"/>
    <w:rsid w:val="57679B7C"/>
    <w:rsid w:val="57E33A09"/>
    <w:rsid w:val="5869DC77"/>
    <w:rsid w:val="58D14D8E"/>
    <w:rsid w:val="58EC42F6"/>
    <w:rsid w:val="598682ED"/>
    <w:rsid w:val="5992D91F"/>
    <w:rsid w:val="59E20F73"/>
    <w:rsid w:val="5ADA9C5B"/>
    <w:rsid w:val="5AE20132"/>
    <w:rsid w:val="5B0035BE"/>
    <w:rsid w:val="5B0065D0"/>
    <w:rsid w:val="5B413CC7"/>
    <w:rsid w:val="5B7AAB75"/>
    <w:rsid w:val="5BCE852B"/>
    <w:rsid w:val="5BDCB994"/>
    <w:rsid w:val="5BF24525"/>
    <w:rsid w:val="5C0FE120"/>
    <w:rsid w:val="5C44329D"/>
    <w:rsid w:val="5C5A4129"/>
    <w:rsid w:val="5C82DB49"/>
    <w:rsid w:val="5CFE4F7A"/>
    <w:rsid w:val="5D321863"/>
    <w:rsid w:val="5D3A4B7E"/>
    <w:rsid w:val="5DE3D6D1"/>
    <w:rsid w:val="5E5A5AA6"/>
    <w:rsid w:val="5E763B70"/>
    <w:rsid w:val="5ED34261"/>
    <w:rsid w:val="5F393FBE"/>
    <w:rsid w:val="5FEFC11A"/>
    <w:rsid w:val="60D96EC1"/>
    <w:rsid w:val="61501264"/>
    <w:rsid w:val="61595E44"/>
    <w:rsid w:val="61CC9FE8"/>
    <w:rsid w:val="61DCE967"/>
    <w:rsid w:val="621DD22A"/>
    <w:rsid w:val="627A6FE8"/>
    <w:rsid w:val="627BE3E6"/>
    <w:rsid w:val="628F2331"/>
    <w:rsid w:val="632AEAEA"/>
    <w:rsid w:val="63839DCB"/>
    <w:rsid w:val="63F61C5A"/>
    <w:rsid w:val="645256A5"/>
    <w:rsid w:val="649ED8C2"/>
    <w:rsid w:val="64F7F8A8"/>
    <w:rsid w:val="651DC075"/>
    <w:rsid w:val="653A13B8"/>
    <w:rsid w:val="65844B8F"/>
    <w:rsid w:val="6616DB70"/>
    <w:rsid w:val="66DB4909"/>
    <w:rsid w:val="66E9C086"/>
    <w:rsid w:val="67C162F5"/>
    <w:rsid w:val="688931CF"/>
    <w:rsid w:val="68DC06E6"/>
    <w:rsid w:val="69505537"/>
    <w:rsid w:val="69E06401"/>
    <w:rsid w:val="6A075430"/>
    <w:rsid w:val="6A33AB9E"/>
    <w:rsid w:val="6A7E4891"/>
    <w:rsid w:val="6AA099DA"/>
    <w:rsid w:val="6B089A4F"/>
    <w:rsid w:val="6B0BDEA8"/>
    <w:rsid w:val="6B299F2F"/>
    <w:rsid w:val="6B4ACA64"/>
    <w:rsid w:val="6B4AD2D3"/>
    <w:rsid w:val="6BE24565"/>
    <w:rsid w:val="6C160585"/>
    <w:rsid w:val="6C77BF12"/>
    <w:rsid w:val="6CAD7E99"/>
    <w:rsid w:val="6D37370E"/>
    <w:rsid w:val="6D587D67"/>
    <w:rsid w:val="6D7843A6"/>
    <w:rsid w:val="6D826E52"/>
    <w:rsid w:val="6D862A46"/>
    <w:rsid w:val="6DBE5CA6"/>
    <w:rsid w:val="6EB38C4C"/>
    <w:rsid w:val="6EEB645B"/>
    <w:rsid w:val="6F4806F4"/>
    <w:rsid w:val="6F52938E"/>
    <w:rsid w:val="706E0D3E"/>
    <w:rsid w:val="70A394D0"/>
    <w:rsid w:val="72049C2F"/>
    <w:rsid w:val="7247A328"/>
    <w:rsid w:val="7256A7E6"/>
    <w:rsid w:val="725EC08E"/>
    <w:rsid w:val="729F0D04"/>
    <w:rsid w:val="72DA0F31"/>
    <w:rsid w:val="73185DFE"/>
    <w:rsid w:val="7336CDA4"/>
    <w:rsid w:val="738CC9F9"/>
    <w:rsid w:val="7449D4C2"/>
    <w:rsid w:val="74AFFB33"/>
    <w:rsid w:val="74C66CE1"/>
    <w:rsid w:val="7531CD76"/>
    <w:rsid w:val="7586AC47"/>
    <w:rsid w:val="75A3D0CA"/>
    <w:rsid w:val="75BEEE9D"/>
    <w:rsid w:val="75CB7A3A"/>
    <w:rsid w:val="75ED21B8"/>
    <w:rsid w:val="7696CFDC"/>
    <w:rsid w:val="76A0E955"/>
    <w:rsid w:val="76DFA403"/>
    <w:rsid w:val="76E5FA86"/>
    <w:rsid w:val="76F5F93E"/>
    <w:rsid w:val="7737F6F2"/>
    <w:rsid w:val="77783E1A"/>
    <w:rsid w:val="77A3AFCD"/>
    <w:rsid w:val="77A92B01"/>
    <w:rsid w:val="77AF24F6"/>
    <w:rsid w:val="780A74D7"/>
    <w:rsid w:val="7834F2B5"/>
    <w:rsid w:val="7846A7EA"/>
    <w:rsid w:val="78893128"/>
    <w:rsid w:val="78B457B2"/>
    <w:rsid w:val="78F0E73D"/>
    <w:rsid w:val="78F5471F"/>
    <w:rsid w:val="79C4E64B"/>
    <w:rsid w:val="79EA4120"/>
    <w:rsid w:val="7A17B098"/>
    <w:rsid w:val="7A41FA70"/>
    <w:rsid w:val="7ACDCF94"/>
    <w:rsid w:val="7C03ED5A"/>
    <w:rsid w:val="7C931E70"/>
    <w:rsid w:val="7CC7F1EF"/>
    <w:rsid w:val="7CCF458C"/>
    <w:rsid w:val="7CE85254"/>
    <w:rsid w:val="7D4573F3"/>
    <w:rsid w:val="7D59625B"/>
    <w:rsid w:val="7DA6AFFE"/>
    <w:rsid w:val="7E06F74E"/>
    <w:rsid w:val="7E6129C9"/>
    <w:rsid w:val="7E9AF3C9"/>
    <w:rsid w:val="7EEE71EA"/>
    <w:rsid w:val="7EFFA05B"/>
    <w:rsid w:val="7F2239FE"/>
    <w:rsid w:val="7F272EA2"/>
    <w:rsid w:val="7F96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68A28"/>
  <w15:chartTrackingRefBased/>
  <w15:docId w15:val="{E15CAF5C-C19C-494C-B32C-914E7844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6DB"/>
    <w:pPr>
      <w:spacing w:before="140" w:after="140" w:line="28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87E5E"/>
    <w:pPr>
      <w:keepNext/>
      <w:keepLines/>
      <w:spacing w:before="280" w:after="280"/>
      <w:jc w:val="center"/>
      <w:outlineLvl w:val="0"/>
    </w:pPr>
    <w:rPr>
      <w:rFonts w:eastAsiaTheme="majorEastAsia" w:cstheme="majorBidi"/>
      <w:b/>
      <w:color w:val="6B297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E5E"/>
    <w:pPr>
      <w:keepNext/>
      <w:keepLines/>
      <w:spacing w:before="280"/>
      <w:outlineLvl w:val="1"/>
    </w:pPr>
    <w:rPr>
      <w:rFonts w:eastAsiaTheme="majorEastAsia" w:cstheme="majorBidi"/>
      <w:b/>
      <w:color w:val="FAA41A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6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4143A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82FE6"/>
    <w:pPr>
      <w:numPr>
        <w:ilvl w:val="4"/>
        <w:numId w:val="4"/>
      </w:numPr>
      <w:spacing w:before="400" w:after="100" w:line="300" w:lineRule="atLeast"/>
      <w:outlineLvl w:val="4"/>
    </w:pPr>
    <w:rPr>
      <w:rFonts w:ascii="Arial" w:eastAsiaTheme="minorEastAsia" w:hAnsi="Arial"/>
      <w:b/>
      <w:szCs w:val="24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82FE6"/>
    <w:pPr>
      <w:numPr>
        <w:ilvl w:val="5"/>
        <w:numId w:val="4"/>
      </w:numPr>
      <w:spacing w:before="100" w:after="0" w:line="271" w:lineRule="auto"/>
      <w:outlineLvl w:val="5"/>
    </w:pPr>
    <w:rPr>
      <w:rFonts w:ascii="Arial" w:eastAsiaTheme="majorEastAsia" w:hAnsi="Arial" w:cstheme="majorBidi"/>
      <w:b/>
      <w:bCs/>
      <w:i/>
      <w:iCs/>
      <w:color w:val="C57CD1" w:themeColor="text1" w:themeTint="80"/>
      <w:szCs w:val="24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82FE6"/>
    <w:pPr>
      <w:numPr>
        <w:ilvl w:val="6"/>
        <w:numId w:val="4"/>
      </w:numPr>
      <w:spacing w:before="100" w:after="0" w:line="300" w:lineRule="atLeast"/>
      <w:outlineLvl w:val="6"/>
    </w:pPr>
    <w:rPr>
      <w:rFonts w:ascii="Arial" w:eastAsiaTheme="majorEastAsia" w:hAnsi="Arial" w:cstheme="majorBidi"/>
      <w:i/>
      <w:iCs/>
      <w:szCs w:val="24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82FE6"/>
    <w:pPr>
      <w:numPr>
        <w:ilvl w:val="7"/>
        <w:numId w:val="4"/>
      </w:numPr>
      <w:spacing w:before="100" w:after="0" w:line="300" w:lineRule="atLeast"/>
      <w:outlineLvl w:val="7"/>
    </w:pPr>
    <w:rPr>
      <w:rFonts w:ascii="Arial" w:eastAsiaTheme="majorEastAsia" w:hAnsi="Arial" w:cstheme="majorBidi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282FE6"/>
    <w:pPr>
      <w:numPr>
        <w:ilvl w:val="8"/>
        <w:numId w:val="4"/>
      </w:numPr>
      <w:spacing w:before="100" w:after="0" w:line="300" w:lineRule="atLeast"/>
      <w:outlineLvl w:val="8"/>
    </w:pPr>
    <w:rPr>
      <w:rFonts w:ascii="Arial" w:eastAsiaTheme="majorEastAsia" w:hAnsi="Arial" w:cstheme="majorBidi"/>
      <w:i/>
      <w:iCs/>
      <w:spacing w:val="5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E5E"/>
    <w:rPr>
      <w:rFonts w:eastAsiaTheme="majorEastAsia" w:cstheme="majorBidi"/>
      <w:b/>
      <w:color w:val="6B297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7E5E"/>
    <w:rPr>
      <w:rFonts w:eastAsiaTheme="majorEastAsia" w:cstheme="majorBidi"/>
      <w:b/>
      <w:color w:val="FAA41A" w:themeColor="accent4"/>
      <w:sz w:val="26"/>
      <w:szCs w:val="26"/>
    </w:rPr>
  </w:style>
  <w:style w:type="paragraph" w:styleId="ListParagraph">
    <w:name w:val="List Paragraph"/>
    <w:aliases w:val="List Paragraph11,List Paragraph1,L,Bullet point,List Paragraph111,F5 List Paragraph,Dot pt,CV text,Table text,Medium Grid 1 - Accent 21,Numbered Paragraph,List Paragraph2,NFP GP Bulleted List,FooterText,numbered,列出段,0Bullet,Number"/>
    <w:basedOn w:val="Normal"/>
    <w:link w:val="ListParagraphChar"/>
    <w:uiPriority w:val="34"/>
    <w:qFormat/>
    <w:rsid w:val="007330F2"/>
    <w:pPr>
      <w:numPr>
        <w:numId w:val="5"/>
      </w:numPr>
    </w:pPr>
    <w:rPr>
      <w:rFonts w:cs="Arial"/>
      <w:color w:val="080808"/>
    </w:rPr>
  </w:style>
  <w:style w:type="table" w:styleId="TableGridLight">
    <w:name w:val="Grid Table Light"/>
    <w:basedOn w:val="TableNormal"/>
    <w:uiPriority w:val="40"/>
    <w:rsid w:val="00187E5E"/>
    <w:pPr>
      <w:spacing w:before="140" w:after="0" w:line="240" w:lineRule="auto"/>
    </w:pPr>
    <w:tblPr>
      <w:tblBorders>
        <w:top w:val="single" w:sz="4" w:space="0" w:color="7EFFFF" w:themeColor="background1" w:themeShade="BF"/>
        <w:left w:val="single" w:sz="4" w:space="0" w:color="7EFFFF" w:themeColor="background1" w:themeShade="BF"/>
        <w:bottom w:val="single" w:sz="4" w:space="0" w:color="7EFFFF" w:themeColor="background1" w:themeShade="BF"/>
        <w:right w:val="single" w:sz="4" w:space="0" w:color="7EFFFF" w:themeColor="background1" w:themeShade="BF"/>
        <w:insideH w:val="single" w:sz="4" w:space="0" w:color="7EFFFF" w:themeColor="background1" w:themeShade="BF"/>
        <w:insideV w:val="single" w:sz="4" w:space="0" w:color="7EFFF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87E5E"/>
    <w:pPr>
      <w:jc w:val="center"/>
    </w:pPr>
    <w:rPr>
      <w:b/>
      <w:i/>
      <w:iCs/>
      <w:color w:val="FAA41A" w:themeColor="accent4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7E5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5E"/>
  </w:style>
  <w:style w:type="character" w:customStyle="1" w:styleId="ListParagraphChar">
    <w:name w:val="List Paragraph Char"/>
    <w:aliases w:val="List Paragraph11 Char,List Paragraph1 Char,L Char,Bullet point Char,List Paragraph111 Char,F5 List Paragraph Char,Dot pt Char,CV text Char,Table text Char,Medium Grid 1 - Accent 21 Char,Numbered Paragraph Char,List Paragraph2 Char"/>
    <w:link w:val="ListParagraph"/>
    <w:uiPriority w:val="34"/>
    <w:locked/>
    <w:rsid w:val="007330F2"/>
    <w:rPr>
      <w:rFonts w:cs="Arial"/>
      <w:color w:val="080808"/>
    </w:rPr>
  </w:style>
  <w:style w:type="character" w:styleId="Hyperlink">
    <w:name w:val="Hyperlink"/>
    <w:basedOn w:val="DefaultParagraphFont"/>
    <w:uiPriority w:val="99"/>
    <w:unhideWhenUsed/>
    <w:rsid w:val="00187E5E"/>
    <w:rPr>
      <w:color w:val="0432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87E5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5E"/>
  </w:style>
  <w:style w:type="paragraph" w:customStyle="1" w:styleId="Style1">
    <w:name w:val="Style1"/>
    <w:basedOn w:val="Header"/>
    <w:link w:val="Style1Char"/>
    <w:qFormat/>
    <w:rsid w:val="0030621F"/>
    <w:pPr>
      <w:pBdr>
        <w:top w:val="single" w:sz="18" w:space="1" w:color="6B2976"/>
      </w:pBdr>
      <w:tabs>
        <w:tab w:val="clear" w:pos="4513"/>
      </w:tabs>
    </w:pPr>
    <w:rPr>
      <w:rFonts w:cs="Arial"/>
      <w:b/>
      <w:color w:val="6B2976"/>
    </w:rPr>
  </w:style>
  <w:style w:type="paragraph" w:customStyle="1" w:styleId="Style2">
    <w:name w:val="Style2"/>
    <w:basedOn w:val="Header"/>
    <w:link w:val="Style2Char"/>
    <w:qFormat/>
    <w:rsid w:val="0030621F"/>
    <w:pPr>
      <w:pBdr>
        <w:bottom w:val="single" w:sz="18" w:space="1" w:color="6B2976"/>
      </w:pBdr>
      <w:jc w:val="center"/>
    </w:pPr>
    <w:rPr>
      <w:i/>
      <w:color w:val="6B2976"/>
    </w:rPr>
  </w:style>
  <w:style w:type="character" w:customStyle="1" w:styleId="Style1Char">
    <w:name w:val="Style1 Char"/>
    <w:basedOn w:val="HeaderChar"/>
    <w:link w:val="Style1"/>
    <w:rsid w:val="0030621F"/>
    <w:rPr>
      <w:rFonts w:cs="Arial"/>
      <w:b/>
      <w:color w:val="6B2976"/>
    </w:rPr>
  </w:style>
  <w:style w:type="character" w:styleId="FollowedHyperlink">
    <w:name w:val="FollowedHyperlink"/>
    <w:basedOn w:val="DefaultParagraphFont"/>
    <w:uiPriority w:val="99"/>
    <w:semiHidden/>
    <w:unhideWhenUsed/>
    <w:rsid w:val="00AD168F"/>
    <w:rPr>
      <w:color w:val="929292" w:themeColor="followedHyperlink"/>
      <w:u w:val="single"/>
    </w:rPr>
  </w:style>
  <w:style w:type="character" w:customStyle="1" w:styleId="Style2Char">
    <w:name w:val="Style2 Char"/>
    <w:basedOn w:val="HeaderChar"/>
    <w:link w:val="Style2"/>
    <w:rsid w:val="0030621F"/>
    <w:rPr>
      <w:i/>
      <w:color w:val="6B2976"/>
    </w:rPr>
  </w:style>
  <w:style w:type="character" w:customStyle="1" w:styleId="Heading5Char">
    <w:name w:val="Heading 5 Char"/>
    <w:basedOn w:val="DefaultParagraphFont"/>
    <w:link w:val="Heading5"/>
    <w:uiPriority w:val="9"/>
    <w:rsid w:val="00282FE6"/>
    <w:rPr>
      <w:rFonts w:ascii="Arial" w:eastAsiaTheme="minorEastAsia" w:hAnsi="Arial"/>
      <w:b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282FE6"/>
    <w:rPr>
      <w:rFonts w:ascii="Arial" w:eastAsiaTheme="majorEastAsia" w:hAnsi="Arial" w:cstheme="majorBidi"/>
      <w:b/>
      <w:bCs/>
      <w:i/>
      <w:iCs/>
      <w:color w:val="C57CD1" w:themeColor="text1" w:themeTint="80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rsid w:val="00282FE6"/>
    <w:rPr>
      <w:rFonts w:ascii="Arial" w:eastAsiaTheme="majorEastAsia" w:hAnsi="Arial" w:cstheme="majorBidi"/>
      <w:i/>
      <w:iCs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rsid w:val="00282FE6"/>
    <w:rPr>
      <w:rFonts w:ascii="Arial" w:eastAsiaTheme="majorEastAsia" w:hAnsi="Arial" w:cstheme="majorBidi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rsid w:val="00282FE6"/>
    <w:rPr>
      <w:rFonts w:ascii="Arial" w:eastAsiaTheme="majorEastAsia" w:hAnsi="Arial" w:cstheme="majorBidi"/>
      <w:i/>
      <w:iCs/>
      <w:spacing w:val="5"/>
      <w:sz w:val="20"/>
      <w:szCs w:val="20"/>
      <w:lang w:eastAsia="ja-JP"/>
    </w:rPr>
  </w:style>
  <w:style w:type="paragraph" w:customStyle="1" w:styleId="DotPoint">
    <w:name w:val="Dot Point"/>
    <w:basedOn w:val="Normal"/>
    <w:link w:val="DotPointChar"/>
    <w:qFormat/>
    <w:rsid w:val="00282FE6"/>
    <w:pPr>
      <w:numPr>
        <w:numId w:val="4"/>
      </w:numPr>
      <w:spacing w:before="100" w:after="100" w:line="300" w:lineRule="atLeast"/>
      <w:ind w:left="567" w:hanging="283"/>
    </w:pPr>
    <w:rPr>
      <w:rFonts w:ascii="Arial" w:eastAsiaTheme="minorEastAsia" w:hAnsi="Arial"/>
      <w:szCs w:val="24"/>
      <w:lang w:eastAsia="ja-JP"/>
    </w:rPr>
  </w:style>
  <w:style w:type="character" w:customStyle="1" w:styleId="DotPointChar">
    <w:name w:val="Dot Point Char"/>
    <w:basedOn w:val="DefaultParagraphFont"/>
    <w:link w:val="DotPoint"/>
    <w:locked/>
    <w:rsid w:val="00282FE6"/>
    <w:rPr>
      <w:rFonts w:ascii="Arial" w:eastAsiaTheme="minorEastAsia" w:hAnsi="Arial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C6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C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6A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A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A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A2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B06DB"/>
    <w:rPr>
      <w:rFonts w:asciiTheme="majorHAnsi" w:eastAsiaTheme="majorEastAsia" w:hAnsiTheme="majorHAnsi" w:cstheme="majorBidi"/>
      <w:color w:val="34143A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1E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4F8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25AF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91BB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1980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8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7451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3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4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4903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2366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0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540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86929">
          <w:marLeft w:val="53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60CE7F8C-8AF7-4390-9827-6FE0B8CE0A54}">
    <t:Anchor>
      <t:Comment id="351274292"/>
    </t:Anchor>
    <t:History>
      <t:Event id="{0DC69CEA-2C63-4E6D-ADD0-67EF0A744306}" time="2025-09-25T03:17:48.664Z">
        <t:Attribution userId="S::arif.saba@ndis.gov.au::0339a71b-a6ce-44a6-98a1-4013f1c41afb" userProvider="AD" userName="Saba, Arif"/>
        <t:Anchor>
          <t:Comment id="351274292"/>
        </t:Anchor>
        <t:Create/>
      </t:Event>
      <t:Event id="{2BD64507-C20B-4F02-BF95-9550ADEF4FC6}" time="2025-09-25T03:17:48.664Z">
        <t:Attribution userId="S::arif.saba@ndis.gov.au::0339a71b-a6ce-44a6-98a1-4013f1c41afb" userProvider="AD" userName="Saba, Arif"/>
        <t:Anchor>
          <t:Comment id="351274292"/>
        </t:Anchor>
        <t:Assign userId="S::Sid.Engelhardt@ndis.gov.au::c81fee73-cf2d-4f1c-9d4e-2cbc6e1670bb" userProvider="AD" userName="Engelhardt, Sid"/>
      </t:Event>
      <t:Event id="{0A24B55A-8270-40B9-AA51-37C62205E958}" time="2025-09-25T03:17:48.664Z">
        <t:Attribution userId="S::arif.saba@ndis.gov.au::0339a71b-a6ce-44a6-98a1-4013f1c41afb" userProvider="AD" userName="Saba, Arif"/>
        <t:Anchor>
          <t:Comment id="351274292"/>
        </t:Anchor>
        <t:SetTitle title="@Engelhardt, Sid"/>
      </t:Event>
    </t:History>
  </t:Task>
</t:Tasks>
</file>

<file path=word/theme/theme1.xml><?xml version="1.0" encoding="utf-8"?>
<a:theme xmlns:a="http://schemas.openxmlformats.org/drawingml/2006/main" name="Office Theme">
  <a:themeElements>
    <a:clrScheme name="NDIA">
      <a:dk1>
        <a:srgbClr val="6B2976"/>
      </a:dk1>
      <a:lt1>
        <a:srgbClr val="FEFFFF"/>
      </a:lt1>
      <a:dk2>
        <a:srgbClr val="8AC640"/>
      </a:dk2>
      <a:lt2>
        <a:srgbClr val="6B2976"/>
      </a:lt2>
      <a:accent1>
        <a:srgbClr val="6B2976"/>
      </a:accent1>
      <a:accent2>
        <a:srgbClr val="8AC640"/>
      </a:accent2>
      <a:accent3>
        <a:srgbClr val="009EAD"/>
      </a:accent3>
      <a:accent4>
        <a:srgbClr val="FAA41A"/>
      </a:accent4>
      <a:accent5>
        <a:srgbClr val="F26322"/>
      </a:accent5>
      <a:accent6>
        <a:srgbClr val="E35205"/>
      </a:accent6>
      <a:hlink>
        <a:srgbClr val="0432FF"/>
      </a:hlink>
      <a:folHlink>
        <a:srgbClr val="92929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7" ma:contentTypeDescription="Create a new document." ma:contentTypeScope="" ma:versionID="bbc0211f4af744703819a817f42a31a8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10fd3d71cf58e2dc1714e6efa03553a8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5a78340-bc94-4b91-8067-f157418d47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32684383-7D17-4C23-B177-9206F2B28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7E9470-87C5-48FA-A689-DC0F8A019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A2FE2-DF2C-4EE2-B7DC-A0279B1FAD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2E358E-9A1B-4FED-A2E8-F3FB69981938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1028</Words>
  <Characters>5864</Characters>
  <Application>Microsoft Office Word</Application>
  <DocSecurity>0</DocSecurity>
  <Lines>48</Lines>
  <Paragraphs>13</Paragraphs>
  <ScaleCrop>false</ScaleCrop>
  <Company>Australian Government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Cottom, Lachlan</dc:creator>
  <cp:keywords>[SEC=OFFICIAL]</cp:keywords>
  <dc:description/>
  <cp:lastModifiedBy>Baillieu, Susan</cp:lastModifiedBy>
  <cp:revision>4</cp:revision>
  <dcterms:created xsi:type="dcterms:W3CDTF">2025-10-19T21:54:00Z</dcterms:created>
  <dcterms:modified xsi:type="dcterms:W3CDTF">2025-10-19T21:56:00Z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B42A23B9663B462299E3D350AAF00985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63BE86525FD5C5D4EFD24AD01F9278A0FE68BBFF</vt:lpwstr>
  </property>
  <property fmtid="{D5CDD505-2E9C-101B-9397-08002B2CF9AE}" pid="12" name="PM_OriginationTimeStamp">
    <vt:lpwstr>2022-05-18T05:30:53Z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2018.1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61F629AF6515B77D305B58087CE93F40</vt:lpwstr>
  </property>
  <property fmtid="{D5CDD505-2E9C-101B-9397-08002B2CF9AE}" pid="22" name="PM_Hash_Salt">
    <vt:lpwstr>CE56A0496ABA3AE4FB3F8904C8CD3937</vt:lpwstr>
  </property>
  <property fmtid="{D5CDD505-2E9C-101B-9397-08002B2CF9AE}" pid="23" name="PM_Hash_SHA1">
    <vt:lpwstr>213CE089AE452C3F20B77165D4F3C0419C9B3323</vt:lpwstr>
  </property>
  <property fmtid="{D5CDD505-2E9C-101B-9397-08002B2CF9AE}" pid="24" name="PM_OriginatorUserAccountName_SHA256">
    <vt:lpwstr>31DF479F6D233B2CF8ED1875FC0DFC3DED126C1667D051D252A734D12515BCD7</vt:lpwstr>
  </property>
  <property fmtid="{D5CDD505-2E9C-101B-9397-08002B2CF9AE}" pid="25" name="PM_OriginatorDomainName_SHA256">
    <vt:lpwstr>E83A2A66C4061446A7E3732E8D44762184B6B377D962B96C83DC624302585857</vt:lpwstr>
  </property>
  <property fmtid="{D5CDD505-2E9C-101B-9397-08002B2CF9AE}" pid="26" name="PM_MinimumSecurityClassification">
    <vt:lpwstr/>
  </property>
  <property fmtid="{D5CDD505-2E9C-101B-9397-08002B2CF9AE}" pid="27" name="MSIP_Label_2b83f8d7-e91f-4eee-a336-52a8061c0503_Enabled">
    <vt:lpwstr>true</vt:lpwstr>
  </property>
  <property fmtid="{D5CDD505-2E9C-101B-9397-08002B2CF9AE}" pid="28" name="MSIP_Label_2b83f8d7-e91f-4eee-a336-52a8061c0503_SetDate">
    <vt:lpwstr>2022-05-26T04:34:34Z</vt:lpwstr>
  </property>
  <property fmtid="{D5CDD505-2E9C-101B-9397-08002B2CF9AE}" pid="29" name="MSIP_Label_2b83f8d7-e91f-4eee-a336-52a8061c0503_Method">
    <vt:lpwstr>Privileged</vt:lpwstr>
  </property>
  <property fmtid="{D5CDD505-2E9C-101B-9397-08002B2CF9AE}" pid="30" name="MSIP_Label_2b83f8d7-e91f-4eee-a336-52a8061c0503_Name">
    <vt:lpwstr>OFFICIAL</vt:lpwstr>
  </property>
  <property fmtid="{D5CDD505-2E9C-101B-9397-08002B2CF9AE}" pid="31" name="MSIP_Label_2b83f8d7-e91f-4eee-a336-52a8061c0503_SiteId">
    <vt:lpwstr>cd778b65-752d-454a-87cf-b9990fe58993</vt:lpwstr>
  </property>
  <property fmtid="{D5CDD505-2E9C-101B-9397-08002B2CF9AE}" pid="32" name="MSIP_Label_2b83f8d7-e91f-4eee-a336-52a8061c0503_ActionId">
    <vt:lpwstr>9b1a95e7-8490-4c96-beea-2f6bcf4d01c1</vt:lpwstr>
  </property>
  <property fmtid="{D5CDD505-2E9C-101B-9397-08002B2CF9AE}" pid="33" name="MSIP_Label_2b83f8d7-e91f-4eee-a336-52a8061c0503_ContentBits">
    <vt:lpwstr>0</vt:lpwstr>
  </property>
  <property fmtid="{D5CDD505-2E9C-101B-9397-08002B2CF9AE}" pid="34" name="MediaServiceImageTags">
    <vt:lpwstr/>
  </property>
  <property fmtid="{D5CDD505-2E9C-101B-9397-08002B2CF9AE}" pid="35" name="docLang">
    <vt:lpwstr>en</vt:lpwstr>
  </property>
</Properties>
</file>