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bookmarkStart w:id="0" w:name="_GoBack"/>
      <w:bookmarkEnd w:id="0"/>
      <w:r w:rsidRPr="00406AFD">
        <w:rPr>
          <w:rFonts w:eastAsia="Times New Roman" w:cs="Times New Roman"/>
          <w:lang w:val="en" w:eastAsia="en-AU"/>
        </w:rPr>
        <w:t>Hello, my name is Deborah Roberts, I’m the Director of the Mental Health Team with the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National Disability Insurance Agency. I’m a registered Clinical Psychologist with more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than 30 years’ experience in the disability and mental health field, both here in Australia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 xml:space="preserve">and in the UK. 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Hi, I’m Mark Rosser, I’m the Assistant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Director for Mental Health here at the NDIA and have more than 10 years’ experience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working in the community mental health sector. The Mental Health Team gets many, many requests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to attend events all over the country. We’re a very small team so we’re not always able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to attend so we thought it would be a good idea to do a bit of an “On the Couch”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question and answer session for you.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So Deb, what is the NDIS?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The NDIS is a new way of providing support for people with disability, including people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with psychosocial disability, to have an ordinary life. It’s about building skills and capability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 xml:space="preserve">so that people can engage in their community and undertake employment. </w:t>
      </w:r>
      <w:proofErr w:type="gramStart"/>
      <w:r w:rsidRPr="00406AFD">
        <w:rPr>
          <w:rFonts w:eastAsia="Times New Roman" w:cs="Times New Roman"/>
          <w:lang w:val="en" w:eastAsia="en-AU"/>
        </w:rPr>
        <w:t>It’s</w:t>
      </w:r>
      <w:proofErr w:type="gramEnd"/>
      <w:r w:rsidRPr="00406AFD">
        <w:rPr>
          <w:rFonts w:eastAsia="Times New Roman" w:cs="Times New Roman"/>
          <w:lang w:val="en" w:eastAsia="en-AU"/>
        </w:rPr>
        <w:t xml:space="preserve"> person </w:t>
      </w:r>
      <w:proofErr w:type="spellStart"/>
      <w:r w:rsidRPr="00406AFD">
        <w:rPr>
          <w:rFonts w:eastAsia="Times New Roman" w:cs="Times New Roman"/>
          <w:lang w:val="en" w:eastAsia="en-AU"/>
        </w:rPr>
        <w:t>centred</w:t>
      </w:r>
      <w:proofErr w:type="spellEnd"/>
      <w:r w:rsidRPr="00406AFD">
        <w:rPr>
          <w:rFonts w:eastAsia="Times New Roman" w:cs="Times New Roman"/>
          <w:lang w:val="en" w:eastAsia="en-AU"/>
        </w:rPr>
        <w:t>,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and what that means is the person has an individual plan and they have individual funding. The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person sets the goals of the plan, they decide what supports they want, they decide how they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want the supports delivered and they decide on the Provider. They can also decide how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they want the plan managed.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So Deb, you mentioned psychosocial disability,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what is psychosocial disability?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Psychosocial disability is the term used to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describe a disability arising from a mental health issue. Not everyone who has a mental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health issue will have a disability but for those who do, it can be severe and longstanding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and it can really impact on somebody’s recovery.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So Deb, you mentioned recovery, what is your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understanding of recovery?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My understanding of recovery from people with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lived experience is that it is about achieving a state of optimal personal, social and emotional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wellbeing that’s defined by the individual, not by a service system, and that may mean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living with or recovering from mental health issues.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So we spoke about recovery, how does recovery align to the NDIS?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The NDIS understands that recovery is a journey. Hope and optimism are very important on that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journey. The lifetime commitment to reasonable and necessary supports really underpins that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hope and optimism. There are key principals of the NDIA that align well with recovery,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the choice and control is central to the NDIA and it’s the persons’ plan, their goals,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they make decisions about supports and who provides those supports for them. That aligns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really well with an individual recovery journey. The other key principal of the NDIA is about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increased social and economic participation. Of course, in recovery, we know that connectedness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and relationships are really important and that also aligns very well with the NDIA.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How does someone with a psychosocial disability access the NDIS?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lastRenderedPageBreak/>
        <w:t>There are three criteria to access the NDIS. The first criteria is age –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 xml:space="preserve">You must be under the age of 65 when you apply for the NDIS. </w:t>
      </w:r>
      <w:r>
        <w:rPr>
          <w:rFonts w:eastAsia="Times New Roman" w:cs="Times New Roman"/>
          <w:lang w:val="en" w:eastAsia="en-AU"/>
        </w:rPr>
        <w:t xml:space="preserve">The second criteria is residency </w:t>
      </w:r>
      <w:r w:rsidRPr="00406AFD">
        <w:rPr>
          <w:rFonts w:eastAsia="Times New Roman" w:cs="Times New Roman"/>
          <w:lang w:val="en" w:eastAsia="en-AU"/>
        </w:rPr>
        <w:t>and that has two components: you must be an Australian citizen or a permanent resident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or meet specific visa requirements and you must also be living in an area where the NDIS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is rolling out. The third criteria is a disability criteria.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Tell us a bit more about disability requirements.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For a person with a psychosocial disability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to access the Scheme, they need to have a permanent or likely-to-be permanent disability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as a result of their mental health condition. The condition must have a significant impact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on their day to day life and the person’s ability to participate in the community. It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also needs to be likely that the person will need support for the rest of their life.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People’s reasonable and necessary supports are included in the plan, can you tell us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a bit more about plans?</w:t>
      </w:r>
    </w:p>
    <w:p w:rsidR="00406AFD" w:rsidRDefault="00406AFD" w:rsidP="00406AFD">
      <w:pPr>
        <w:spacing w:after="0" w:line="312" w:lineRule="atLeast"/>
        <w:textAlignment w:val="top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textAlignment w:val="top"/>
        <w:rPr>
          <w:rFonts w:eastAsia="Times New Roman" w:cs="Times New Roman"/>
          <w:color w:val="666666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OK, so, with the NDIA you will have a first</w:t>
      </w:r>
      <w:r>
        <w:rPr>
          <w:rFonts w:eastAsia="Times New Roman" w:cs="Times New Roman"/>
          <w:color w:val="666666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plan for your first 12 months and that plan will cover the supports you get now and any</w:t>
      </w:r>
      <w:r>
        <w:rPr>
          <w:rFonts w:eastAsia="Times New Roman" w:cs="Times New Roman"/>
          <w:color w:val="666666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urgent, un-met needs. An LAC or Support Coordinator will then work with you to implement that</w:t>
      </w:r>
      <w:r>
        <w:rPr>
          <w:rFonts w:eastAsia="Times New Roman" w:cs="Times New Roman"/>
          <w:color w:val="666666"/>
          <w:lang w:val="en" w:eastAsia="en-AU"/>
        </w:rPr>
        <w:t xml:space="preserve"> </w:t>
      </w:r>
      <w:r>
        <w:rPr>
          <w:rFonts w:eastAsia="Times New Roman" w:cs="Times New Roman"/>
          <w:lang w:val="en" w:eastAsia="en-AU"/>
        </w:rPr>
        <w:t>p</w:t>
      </w:r>
      <w:r w:rsidRPr="00406AFD">
        <w:rPr>
          <w:rFonts w:eastAsia="Times New Roman" w:cs="Times New Roman"/>
          <w:lang w:val="en" w:eastAsia="en-AU"/>
        </w:rPr>
        <w:t>lan and during that time help you think about what your future goals may be, what the opportunities</w:t>
      </w:r>
      <w:r>
        <w:rPr>
          <w:rFonts w:eastAsia="Times New Roman" w:cs="Times New Roman"/>
          <w:color w:val="666666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may be and explore.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So let’s talk a bit about someone who is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now in the Scheme, they’ve met the access criteria, what reasonable and necessary supports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could they expect to have?</w:t>
      </w:r>
    </w:p>
    <w:p w:rsidR="00406AFD" w:rsidRDefault="00406AFD" w:rsidP="00406AFD">
      <w:pPr>
        <w:spacing w:after="0" w:line="312" w:lineRule="atLeast"/>
        <w:textAlignment w:val="top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The reasonable and necessary supports will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be around those everyday activities and supporting people’s capacity to build their skills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and engage with their community and employment. We spoke about recovery, and that recovery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journey is very individual, often people’s recovery journey goes up and down so they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might need increased supports at a certain time in their journey and less so in other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times. Does the Scheme work in that way?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Yes, so in a persons’ individual plan we can build flexibility in the plan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so that they can have more support when they need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it and less when they don’t.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How does the NDIS work with other systems?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The NDIS is designed to work alongside other systems and it’s not designed to replace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all the other funded services that Governments may provide. So, typically, for a person with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psychosocial disability they may well have a funded plan with supports from the NDIS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but they would be involved with other services such as clinical mental health services or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community mental health services.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So if people want to know more about psychosocial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disability and the NDIS where do they go, what do they do?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So, the NDIS has a range of resources on psychosocial disability and the NDIA on the website. There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are videos, there are communiqués, there are fact sheets and there are reports from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 xml:space="preserve">projects that </w:t>
      </w:r>
      <w:r w:rsidRPr="00406AFD">
        <w:rPr>
          <w:rFonts w:eastAsia="Times New Roman" w:cs="Times New Roman"/>
          <w:lang w:val="en" w:eastAsia="en-AU"/>
        </w:rPr>
        <w:lastRenderedPageBreak/>
        <w:t>are there and I would encourage everybody to go to the website and have a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look at those. To make it particularly easy we a have a “Key products and resources”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fact sheet that has links to everything that the Mental Health Team and the NDIA have produced</w:t>
      </w:r>
      <w:r>
        <w:rPr>
          <w:rFonts w:eastAsia="Times New Roman" w:cs="Times New Roman"/>
          <w:lang w:val="en" w:eastAsia="en-AU"/>
        </w:rPr>
        <w:t xml:space="preserve"> </w:t>
      </w:r>
      <w:r w:rsidRPr="00406AFD">
        <w:rPr>
          <w:rFonts w:eastAsia="Times New Roman" w:cs="Times New Roman"/>
          <w:lang w:val="en" w:eastAsia="en-AU"/>
        </w:rPr>
        <w:t>and people can find that easily on the web.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The web being?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www.ndis.gov.au Thanks for your time today Deb.</w:t>
      </w:r>
    </w:p>
    <w:p w:rsidR="00406AFD" w:rsidRDefault="00406AFD" w:rsidP="00406AFD">
      <w:pPr>
        <w:spacing w:after="0" w:line="312" w:lineRule="atLeast"/>
        <w:rPr>
          <w:rFonts w:eastAsia="Times New Roman" w:cs="Times New Roman"/>
          <w:color w:val="666666"/>
          <w:lang w:val="en" w:eastAsia="en-AU"/>
        </w:rPr>
      </w:pPr>
    </w:p>
    <w:p w:rsidR="00406AFD" w:rsidRPr="00406AFD" w:rsidRDefault="00406AFD" w:rsidP="00406AFD">
      <w:pPr>
        <w:spacing w:after="0"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Thank you Mark, and just to let people know they can contact the Mental Health Team to</w:t>
      </w:r>
      <w:r>
        <w:rPr>
          <w:rFonts w:eastAsia="Times New Roman" w:cs="Times New Roman"/>
          <w:lang w:val="en" w:eastAsia="en-AU"/>
        </w:rPr>
        <w:t xml:space="preserve"> a</w:t>
      </w:r>
      <w:r w:rsidRPr="00406AFD">
        <w:rPr>
          <w:rFonts w:eastAsia="Times New Roman" w:cs="Times New Roman"/>
          <w:lang w:val="en" w:eastAsia="en-AU"/>
        </w:rPr>
        <w:t>nswer specific questions at the email address that is on the screen now:</w:t>
      </w:r>
    </w:p>
    <w:p w:rsidR="00406AFD" w:rsidRPr="00406AFD" w:rsidRDefault="00406AFD" w:rsidP="00406AFD">
      <w:pPr>
        <w:spacing w:line="312" w:lineRule="atLeast"/>
        <w:rPr>
          <w:rFonts w:eastAsia="Times New Roman" w:cs="Times New Roman"/>
          <w:lang w:val="en" w:eastAsia="en-AU"/>
        </w:rPr>
      </w:pPr>
      <w:r w:rsidRPr="00406AFD">
        <w:rPr>
          <w:rFonts w:eastAsia="Times New Roman" w:cs="Times New Roman"/>
          <w:lang w:val="en" w:eastAsia="en-AU"/>
        </w:rPr>
        <w:t>For further information email mental.health.team@ndis.gov.au</w:t>
      </w:r>
    </w:p>
    <w:p w:rsidR="00607CC5" w:rsidRPr="00406AFD" w:rsidRDefault="008A5554"/>
    <w:sectPr w:rsidR="00607CC5" w:rsidRPr="00406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FD"/>
    <w:rsid w:val="00406AFD"/>
    <w:rsid w:val="004D7EED"/>
    <w:rsid w:val="00534405"/>
    <w:rsid w:val="00663929"/>
    <w:rsid w:val="0073029B"/>
    <w:rsid w:val="00785B6B"/>
    <w:rsid w:val="008A5554"/>
    <w:rsid w:val="00B91F96"/>
    <w:rsid w:val="00D175D9"/>
    <w:rsid w:val="00F5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97740-97CA-46A3-ADC6-F73ED531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02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4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3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8933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875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952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05130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94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28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9870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524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96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4620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105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69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1331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731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75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8711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3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32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8458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696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12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7996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706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7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5023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64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57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466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876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56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681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486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05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6026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484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31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2469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811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7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9447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7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0434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200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16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359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249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79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6744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235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35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508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281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07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9847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498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40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4051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693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25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680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62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98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9709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033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82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1456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182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2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0587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344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45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733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41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67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77242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305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312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043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245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2151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37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16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2114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403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84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8733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854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98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0913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359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57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3087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618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53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7374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938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51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3361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330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34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7410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429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20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2928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443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27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5142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301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11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7156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0392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24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005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343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20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1081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958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86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3450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652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9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75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643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81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0059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515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76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5978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84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66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5332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274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69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3500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011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10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9942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968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9992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8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82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8301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575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4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8445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323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94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9484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801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56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856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317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8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0492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879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95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014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266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42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2520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658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3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9168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285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58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128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40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96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5155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149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49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9653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758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06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2928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845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33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8095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86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23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5402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595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15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6046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816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90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9927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095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08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2178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890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01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0108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121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82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7690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45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4350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129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0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1345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904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54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5390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14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27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7966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838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39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5536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843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9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2283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971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96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2943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470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1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2327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778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83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819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880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18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0046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479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14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7609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226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47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711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483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13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530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739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0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5829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70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34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4599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455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74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474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967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0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4091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448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5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5883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345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27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452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441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61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0094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522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71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0521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256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86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ROMAIN, Belinda</dc:creator>
  <cp:keywords/>
  <dc:description/>
  <cp:lastModifiedBy>WILSON, Steve</cp:lastModifiedBy>
  <cp:revision>2</cp:revision>
  <dcterms:created xsi:type="dcterms:W3CDTF">2018-11-22T22:25:00Z</dcterms:created>
  <dcterms:modified xsi:type="dcterms:W3CDTF">2018-11-22T22:25:00Z</dcterms:modified>
</cp:coreProperties>
</file>