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E5F9F" w14:textId="3AD6880C" w:rsidR="0067783B" w:rsidRPr="0067783B" w:rsidRDefault="00CC6145" w:rsidP="00E83266">
      <w:pPr>
        <w:pStyle w:val="NormalWeb"/>
        <w:tabs>
          <w:tab w:val="left" w:pos="1965"/>
        </w:tabs>
        <w:rPr>
          <w:noProof/>
        </w:rPr>
      </w:pPr>
      <w:bookmarkStart w:id="0" w:name="_Toc153456970"/>
      <w:bookmarkStart w:id="1" w:name="_Toc105491503"/>
      <w:r w:rsidRPr="0067783B">
        <w:rPr>
          <w:noProof/>
        </w:rPr>
        <w:drawing>
          <wp:anchor distT="0" distB="0" distL="114300" distR="114300" simplePos="0" relativeHeight="251658240" behindDoc="1" locked="0" layoutInCell="1" allowOverlap="1" wp14:anchorId="1211AE74" wp14:editId="04334401">
            <wp:simplePos x="0" y="0"/>
            <wp:positionH relativeFrom="column">
              <wp:posOffset>-3253740</wp:posOffset>
            </wp:positionH>
            <wp:positionV relativeFrom="paragraph">
              <wp:posOffset>-630555</wp:posOffset>
            </wp:positionV>
            <wp:extent cx="9933305" cy="6624697"/>
            <wp:effectExtent l="0" t="0" r="0" b="5080"/>
            <wp:wrapNone/>
            <wp:docPr id="1538342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42337" name="Picture 2"/>
                    <pic:cNvPicPr>
                      <a:picLocks noChangeAspect="1" noChangeArrowheads="1"/>
                    </pic:cNvPicPr>
                  </pic:nvPicPr>
                  <pic:blipFill>
                    <a:blip r:embed="rId11">
                      <a:extLst>
                        <a:ext uri="{28A0092B-C50C-407E-A947-70E740481C1C}">
                          <a14:useLocalDpi xmlns:a14="http://schemas.microsoft.com/office/drawing/2010/main" val="0"/>
                        </a:ext>
                      </a:extLst>
                    </a:blip>
                    <a:srcRect t="27" b="27"/>
                    <a:stretch>
                      <a:fillRect/>
                    </a:stretch>
                  </pic:blipFill>
                  <pic:spPr bwMode="auto">
                    <a:xfrm>
                      <a:off x="0" y="0"/>
                      <a:ext cx="9933305" cy="6624697"/>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3E88">
        <w:rPr>
          <w:noProof/>
        </w:rPr>
        <w:t xml:space="preserve"> </w:t>
      </w:r>
      <w:r w:rsidR="008428DB">
        <w:rPr>
          <w:noProof/>
        </w:rPr>
        <w:tab/>
      </w:r>
    </w:p>
    <w:p w14:paraId="1E4E8D02" w14:textId="4616AF96" w:rsidR="00981626" w:rsidRDefault="00CC4B07" w:rsidP="00981626">
      <w:pPr>
        <w:pStyle w:val="NormalWeb"/>
        <w:rPr>
          <w:lang w:eastAsia="en-AU"/>
        </w:rPr>
      </w:pPr>
      <w:r>
        <w:rPr>
          <w:color w:val="FFFFFF" w:themeColor="background1"/>
          <w:sz w:val="72"/>
          <w:szCs w:val="72"/>
        </w:rPr>
        <w:t xml:space="preserve"> </w:t>
      </w:r>
    </w:p>
    <w:p w14:paraId="66A8D01D" w14:textId="0476ED62" w:rsidR="005E4FAF" w:rsidRDefault="00981626" w:rsidP="00865102">
      <w:pPr>
        <w:pStyle w:val="Heading1Reporttitletwolines"/>
        <w:shd w:val="clear" w:color="auto" w:fill="6B2976"/>
        <w:spacing w:before="7920" w:after="240" w:line="240" w:lineRule="auto"/>
        <w:rPr>
          <w:color w:val="FFFFFF" w:themeColor="background1"/>
          <w:sz w:val="72"/>
          <w:szCs w:val="72"/>
        </w:rPr>
      </w:pPr>
      <w:bookmarkStart w:id="2" w:name="_Toc239088773"/>
      <w:bookmarkStart w:id="3" w:name="_Toc192843614"/>
      <w:r w:rsidRPr="005E4FAF">
        <w:rPr>
          <w:noProof/>
          <w:color w:val="2B579A"/>
          <w:sz w:val="72"/>
          <w:szCs w:val="72"/>
          <w:shd w:val="clear" w:color="auto" w:fill="E6E6E6"/>
          <w:lang w:eastAsia="en-AU"/>
        </w:rPr>
        <w:drawing>
          <wp:anchor distT="0" distB="0" distL="114300" distR="114300" simplePos="0" relativeHeight="251658242" behindDoc="1" locked="0" layoutInCell="1" allowOverlap="1" wp14:anchorId="1A6ABDC2" wp14:editId="2E5C8E8B">
            <wp:simplePos x="0" y="0"/>
            <wp:positionH relativeFrom="margin">
              <wp:posOffset>-1104900</wp:posOffset>
            </wp:positionH>
            <wp:positionV relativeFrom="paragraph">
              <wp:posOffset>2656205</wp:posOffset>
            </wp:positionV>
            <wp:extent cx="7774940" cy="7633335"/>
            <wp:effectExtent l="0" t="0" r="0" b="5715"/>
            <wp:wrapNone/>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t="37462"/>
                    <a:stretch/>
                  </pic:blipFill>
                  <pic:spPr bwMode="auto">
                    <a:xfrm>
                      <a:off x="0" y="0"/>
                      <a:ext cx="7775210" cy="76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3A22">
        <w:rPr>
          <w:color w:val="FFFFFF" w:themeColor="background1"/>
          <w:sz w:val="72"/>
          <w:szCs w:val="72"/>
        </w:rPr>
        <w:t>Youth</w:t>
      </w:r>
      <w:r>
        <w:rPr>
          <w:color w:val="FFFFFF" w:themeColor="background1"/>
          <w:sz w:val="72"/>
          <w:szCs w:val="72"/>
        </w:rPr>
        <w:t xml:space="preserve"> </w:t>
      </w:r>
      <w:r w:rsidR="00911CCE">
        <w:rPr>
          <w:color w:val="FFFFFF" w:themeColor="background1"/>
          <w:sz w:val="72"/>
          <w:szCs w:val="72"/>
        </w:rPr>
        <w:t>e</w:t>
      </w:r>
      <w:r w:rsidR="00CC4B07">
        <w:rPr>
          <w:color w:val="FFFFFF" w:themeColor="background1"/>
          <w:sz w:val="72"/>
          <w:szCs w:val="72"/>
        </w:rPr>
        <w:t>mployment</w:t>
      </w:r>
      <w:bookmarkEnd w:id="2"/>
      <w:r w:rsidR="00CC4B07">
        <w:rPr>
          <w:color w:val="FFFFFF" w:themeColor="background1"/>
          <w:sz w:val="72"/>
          <w:szCs w:val="72"/>
        </w:rPr>
        <w:t xml:space="preserve"> </w:t>
      </w:r>
      <w:bookmarkEnd w:id="0"/>
      <w:bookmarkEnd w:id="3"/>
    </w:p>
    <w:p w14:paraId="418992E9" w14:textId="42D09A08" w:rsidR="00DE722E" w:rsidRDefault="005E4FAF" w:rsidP="7B297CEB">
      <w:pPr>
        <w:tabs>
          <w:tab w:val="right" w:pos="9050"/>
        </w:tabs>
        <w:rPr>
          <w:b/>
          <w:bCs/>
          <w:color w:val="FFFFFF" w:themeColor="background1"/>
          <w:sz w:val="36"/>
          <w:szCs w:val="36"/>
        </w:rPr>
      </w:pPr>
      <w:r w:rsidRPr="7B297CEB">
        <w:rPr>
          <w:b/>
          <w:bCs/>
          <w:color w:val="FFFFFF" w:themeColor="background1"/>
          <w:sz w:val="36"/>
          <w:szCs w:val="36"/>
        </w:rPr>
        <w:t>P</w:t>
      </w:r>
      <w:r w:rsidR="00DE722E" w:rsidRPr="7B297CEB">
        <w:rPr>
          <w:b/>
          <w:bCs/>
          <w:color w:val="FFFFFF" w:themeColor="background1"/>
          <w:sz w:val="36"/>
          <w:szCs w:val="36"/>
        </w:rPr>
        <w:t xml:space="preserve">rovider </w:t>
      </w:r>
      <w:r w:rsidR="00911CCE" w:rsidRPr="7B297CEB">
        <w:rPr>
          <w:b/>
          <w:bCs/>
          <w:color w:val="FFFFFF" w:themeColor="background1"/>
          <w:sz w:val="36"/>
          <w:szCs w:val="36"/>
        </w:rPr>
        <w:t>r</w:t>
      </w:r>
      <w:r w:rsidR="00DE722E" w:rsidRPr="7B297CEB">
        <w:rPr>
          <w:b/>
          <w:bCs/>
          <w:color w:val="FFFFFF" w:themeColor="background1"/>
          <w:sz w:val="36"/>
          <w:szCs w:val="36"/>
        </w:rPr>
        <w:t xml:space="preserve">eported </w:t>
      </w:r>
      <w:r w:rsidR="00911CCE" w:rsidRPr="7B297CEB">
        <w:rPr>
          <w:b/>
          <w:bCs/>
          <w:color w:val="FFFFFF" w:themeColor="background1"/>
          <w:sz w:val="36"/>
          <w:szCs w:val="36"/>
        </w:rPr>
        <w:t>s</w:t>
      </w:r>
      <w:r w:rsidR="00DE722E" w:rsidRPr="7B297CEB">
        <w:rPr>
          <w:b/>
          <w:bCs/>
          <w:color w:val="FFFFFF" w:themeColor="background1"/>
          <w:sz w:val="36"/>
          <w:szCs w:val="36"/>
        </w:rPr>
        <w:t>ervice</w:t>
      </w:r>
      <w:r w:rsidR="000B1316" w:rsidRPr="7B297CEB">
        <w:rPr>
          <w:b/>
          <w:bCs/>
          <w:color w:val="FFFFFF" w:themeColor="background1"/>
          <w:sz w:val="36"/>
          <w:szCs w:val="36"/>
        </w:rPr>
        <w:t>s</w:t>
      </w:r>
      <w:r w:rsidR="005A55F4">
        <w:rPr>
          <w:b/>
          <w:bCs/>
          <w:color w:val="FFFFFF" w:themeColor="background1"/>
          <w:sz w:val="36"/>
          <w:szCs w:val="36"/>
        </w:rPr>
        <w:t xml:space="preserve"> &amp; outcomes</w:t>
      </w:r>
      <w:r w:rsidR="26BEF255" w:rsidRPr="65DA6230">
        <w:rPr>
          <w:b/>
          <w:bCs/>
          <w:color w:val="FFFFFF" w:themeColor="background1"/>
          <w:sz w:val="36"/>
          <w:szCs w:val="36"/>
        </w:rPr>
        <w:t xml:space="preserve"> </w:t>
      </w:r>
      <w:r w:rsidRPr="00511D4A">
        <w:rPr>
          <w:b/>
          <w:bCs/>
          <w:color w:val="FFFFFF" w:themeColor="background1"/>
          <w:sz w:val="36"/>
          <w:szCs w:val="36"/>
        </w:rPr>
        <w:tab/>
      </w:r>
    </w:p>
    <w:p w14:paraId="03BA616D" w14:textId="75D11358" w:rsidR="00764E24" w:rsidRPr="00CC4B07" w:rsidRDefault="002D2DC5" w:rsidP="00C12050">
      <w:pPr>
        <w:rPr>
          <w:b/>
          <w:color w:val="FFFFFF" w:themeColor="background1"/>
          <w:sz w:val="36"/>
          <w:szCs w:val="36"/>
        </w:rPr>
      </w:pPr>
      <w:r>
        <w:rPr>
          <w:b/>
          <w:color w:val="FFFFFF" w:themeColor="background1"/>
          <w:sz w:val="36"/>
          <w:szCs w:val="36"/>
        </w:rPr>
        <w:t>J</w:t>
      </w:r>
      <w:r w:rsidR="009B47AD">
        <w:rPr>
          <w:b/>
          <w:color w:val="FFFFFF" w:themeColor="background1"/>
          <w:sz w:val="36"/>
          <w:szCs w:val="36"/>
        </w:rPr>
        <w:t>anuary</w:t>
      </w:r>
      <w:r>
        <w:rPr>
          <w:b/>
          <w:color w:val="FFFFFF" w:themeColor="background1"/>
          <w:sz w:val="36"/>
          <w:szCs w:val="36"/>
        </w:rPr>
        <w:t xml:space="preserve"> to </w:t>
      </w:r>
      <w:r w:rsidR="009B47AD">
        <w:rPr>
          <w:b/>
          <w:color w:val="FFFFFF" w:themeColor="background1"/>
          <w:sz w:val="36"/>
          <w:szCs w:val="36"/>
        </w:rPr>
        <w:t>December</w:t>
      </w:r>
      <w:r w:rsidR="001649C1">
        <w:rPr>
          <w:b/>
          <w:color w:val="FFFFFF" w:themeColor="background1"/>
          <w:sz w:val="36"/>
          <w:szCs w:val="36"/>
        </w:rPr>
        <w:t xml:space="preserve"> 2025</w:t>
      </w:r>
    </w:p>
    <w:bookmarkEnd w:id="1"/>
    <w:p w14:paraId="05C31385" w14:textId="77777777" w:rsidR="00CC4B07" w:rsidRDefault="00CC4B07" w:rsidP="00865102">
      <w:pPr>
        <w:pStyle w:val="Versionanddate"/>
        <w:shd w:val="clear" w:color="auto" w:fill="6B2976"/>
        <w:spacing w:before="240" w:after="0" w:line="240" w:lineRule="auto"/>
        <w:rPr>
          <w:color w:val="FFFFFF" w:themeColor="background1"/>
        </w:rPr>
      </w:pPr>
    </w:p>
    <w:p w14:paraId="548F4178" w14:textId="26C72605" w:rsidR="00764E24" w:rsidRDefault="00C12050" w:rsidP="00865102">
      <w:pPr>
        <w:pStyle w:val="Versionanddate"/>
        <w:shd w:val="clear" w:color="auto" w:fill="6B2976"/>
        <w:spacing w:before="240" w:after="0" w:line="240" w:lineRule="auto"/>
        <w:rPr>
          <w:color w:val="FFFFFF" w:themeColor="background1"/>
        </w:rPr>
      </w:pPr>
      <w:r>
        <w:rPr>
          <w:color w:val="FFFFFF" w:themeColor="background1"/>
        </w:rPr>
        <w:t xml:space="preserve">Report </w:t>
      </w:r>
      <w:r w:rsidR="00D76A93">
        <w:rPr>
          <w:color w:val="FFFFFF" w:themeColor="background1"/>
        </w:rPr>
        <w:t>p</w:t>
      </w:r>
      <w:r w:rsidR="00512240">
        <w:rPr>
          <w:color w:val="FFFFFF" w:themeColor="background1"/>
        </w:rPr>
        <w:t xml:space="preserve">roduced </w:t>
      </w:r>
      <w:r w:rsidR="004D2006">
        <w:rPr>
          <w:color w:val="FFFFFF" w:themeColor="background1"/>
        </w:rPr>
        <w:t xml:space="preserve">August </w:t>
      </w:r>
      <w:r w:rsidR="00EF1282">
        <w:rPr>
          <w:color w:val="FFFFFF" w:themeColor="background1"/>
        </w:rPr>
        <w:t>202</w:t>
      </w:r>
      <w:r w:rsidR="001649C1">
        <w:rPr>
          <w:color w:val="FFFFFF" w:themeColor="background1"/>
        </w:rPr>
        <w:t>6</w:t>
      </w:r>
      <w:r w:rsidR="009D7286" w:rsidRPr="007D4FA0">
        <w:rPr>
          <w:color w:val="FFFFFF" w:themeColor="background1"/>
        </w:rPr>
        <w:t xml:space="preserve"> </w:t>
      </w:r>
    </w:p>
    <w:p w14:paraId="1EB9BF5A" w14:textId="57F9374A" w:rsidR="00764E24" w:rsidRDefault="009D7286" w:rsidP="00865102">
      <w:pPr>
        <w:pStyle w:val="Versionanddate"/>
        <w:shd w:val="clear" w:color="auto" w:fill="6B2976"/>
        <w:spacing w:before="240" w:after="0" w:line="240" w:lineRule="auto"/>
        <w:rPr>
          <w:color w:val="FFFFFF" w:themeColor="background1"/>
        </w:rPr>
      </w:pPr>
      <w:r w:rsidRPr="009D7286">
        <w:rPr>
          <w:color w:val="FFFFFF" w:themeColor="background1"/>
        </w:rPr>
        <w:t xml:space="preserve">Market </w:t>
      </w:r>
      <w:r w:rsidR="00DA1F1F">
        <w:rPr>
          <w:color w:val="FFFFFF" w:themeColor="background1"/>
        </w:rPr>
        <w:t>Strategy</w:t>
      </w:r>
      <w:r w:rsidRPr="009D7286">
        <w:rPr>
          <w:color w:val="FFFFFF" w:themeColor="background1"/>
        </w:rPr>
        <w:t xml:space="preserve"> Branch </w:t>
      </w:r>
    </w:p>
    <w:p w14:paraId="2454CB70" w14:textId="047C3198" w:rsidR="00764E24" w:rsidRDefault="00370BD6" w:rsidP="00865102">
      <w:pPr>
        <w:pStyle w:val="Versionanddate"/>
        <w:shd w:val="clear" w:color="auto" w:fill="6B2976"/>
        <w:spacing w:before="240" w:after="0" w:line="240" w:lineRule="auto"/>
        <w:rPr>
          <w:rStyle w:val="Hyperlink"/>
          <w:rFonts w:cs="Arial"/>
          <w:color w:val="FFFFFF" w:themeColor="background1"/>
          <w:u w:val="none"/>
        </w:rPr>
      </w:pPr>
      <w:r w:rsidRPr="009114AE">
        <w:rPr>
          <w:noProof/>
          <w:color w:val="auto"/>
          <w:shd w:val="clear" w:color="auto" w:fill="E6E6E6"/>
          <w:lang w:eastAsia="en-AU"/>
        </w:rPr>
        <w:drawing>
          <wp:anchor distT="0" distB="0" distL="114300" distR="114300" simplePos="0" relativeHeight="251658241" behindDoc="0" locked="0" layoutInCell="1" allowOverlap="1" wp14:anchorId="6B9E2441" wp14:editId="6323EE29">
            <wp:simplePos x="0" y="0"/>
            <wp:positionH relativeFrom="margin">
              <wp:posOffset>4543425</wp:posOffset>
            </wp:positionH>
            <wp:positionV relativeFrom="paragraph">
              <wp:posOffset>-127000</wp:posOffset>
            </wp:positionV>
            <wp:extent cx="966470" cy="509270"/>
            <wp:effectExtent l="0" t="0" r="5080" b="5080"/>
            <wp:wrapSquare wrapText="bothSides"/>
            <wp:docPr id="4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6470" cy="509270"/>
                    </a:xfrm>
                    <a:prstGeom prst="rect">
                      <a:avLst/>
                    </a:prstGeom>
                    <a:noFill/>
                    <a:ln>
                      <a:noFill/>
                    </a:ln>
                  </pic:spPr>
                </pic:pic>
              </a:graphicData>
            </a:graphic>
          </wp:anchor>
        </w:drawing>
      </w:r>
      <w:hyperlink r:id="rId14" w:history="1">
        <w:r w:rsidR="009D7286" w:rsidRPr="00167C47">
          <w:rPr>
            <w:rStyle w:val="Hyperlink"/>
            <w:rFonts w:cs="Arial"/>
            <w:color w:val="FFFFFF" w:themeColor="background1"/>
            <w:u w:val="none"/>
          </w:rPr>
          <w:t>ndis.gov.au</w:t>
        </w:r>
      </w:hyperlink>
    </w:p>
    <w:p w14:paraId="1D0BA1BB" w14:textId="11B1AEA1" w:rsidR="0042408C" w:rsidRDefault="0042408C" w:rsidP="008A74DF">
      <w:pPr>
        <w:tabs>
          <w:tab w:val="left" w:pos="4536"/>
        </w:tabs>
        <w:spacing w:after="0" w:line="276" w:lineRule="auto"/>
        <w:rPr>
          <w:bCs/>
          <w:sz w:val="24"/>
        </w:rPr>
      </w:pPr>
    </w:p>
    <w:p w14:paraId="15B34EE2" w14:textId="69F1415C" w:rsidR="0034548B" w:rsidRDefault="0034548B" w:rsidP="00CC6145">
      <w:pPr>
        <w:tabs>
          <w:tab w:val="left" w:pos="6521"/>
        </w:tabs>
        <w:spacing w:after="0" w:line="276" w:lineRule="auto"/>
        <w:rPr>
          <w:b/>
          <w:bCs/>
          <w:color w:val="6B2976"/>
          <w:sz w:val="44"/>
          <w:szCs w:val="26"/>
          <w:highlight w:val="yellow"/>
        </w:rPr>
      </w:pPr>
    </w:p>
    <w:p w14:paraId="63C94EFA" w14:textId="77777777" w:rsidR="0087434F" w:rsidRDefault="0087434F" w:rsidP="00CC6145">
      <w:pPr>
        <w:tabs>
          <w:tab w:val="left" w:pos="6521"/>
        </w:tabs>
        <w:spacing w:after="0" w:line="276" w:lineRule="auto"/>
        <w:rPr>
          <w:b/>
          <w:bCs/>
          <w:color w:val="6B2976"/>
          <w:sz w:val="44"/>
          <w:szCs w:val="26"/>
        </w:rPr>
      </w:pPr>
    </w:p>
    <w:p w14:paraId="40513D88" w14:textId="2A38D2A1" w:rsidR="00CC6145" w:rsidRDefault="00BB7E88" w:rsidP="00CC6145">
      <w:pPr>
        <w:tabs>
          <w:tab w:val="left" w:pos="6521"/>
        </w:tabs>
        <w:spacing w:after="0" w:line="276" w:lineRule="auto"/>
        <w:rPr>
          <w:b/>
          <w:bCs/>
          <w:color w:val="6B2976"/>
          <w:sz w:val="44"/>
          <w:szCs w:val="26"/>
        </w:rPr>
      </w:pPr>
      <w:r w:rsidRPr="00230F41">
        <w:rPr>
          <w:b/>
          <w:bCs/>
          <w:color w:val="6B2976"/>
          <w:sz w:val="44"/>
          <w:szCs w:val="26"/>
        </w:rPr>
        <w:lastRenderedPageBreak/>
        <w:t xml:space="preserve">Jack’s </w:t>
      </w:r>
      <w:r w:rsidR="00CC6145" w:rsidRPr="00230F41">
        <w:rPr>
          <w:b/>
          <w:bCs/>
          <w:color w:val="6B2976"/>
          <w:sz w:val="44"/>
          <w:szCs w:val="26"/>
        </w:rPr>
        <w:t>story</w:t>
      </w:r>
      <w:r w:rsidR="00CC6145" w:rsidRPr="002A1283">
        <w:rPr>
          <w:b/>
          <w:bCs/>
          <w:color w:val="6B2976"/>
          <w:sz w:val="44"/>
          <w:szCs w:val="26"/>
        </w:rPr>
        <w:t xml:space="preserve"> </w:t>
      </w:r>
    </w:p>
    <w:p w14:paraId="14AD3D9D" w14:textId="60F52648" w:rsidR="003B287E" w:rsidRPr="0087434F" w:rsidRDefault="00807B5C" w:rsidP="00782232">
      <w:pPr>
        <w:tabs>
          <w:tab w:val="left" w:pos="6096"/>
        </w:tabs>
        <w:spacing w:before="120" w:after="0" w:line="276" w:lineRule="auto"/>
        <w:ind w:right="2671"/>
      </w:pPr>
      <w:r w:rsidRPr="0021204E">
        <w:rPr>
          <w:noProof/>
        </w:rPr>
        <w:drawing>
          <wp:anchor distT="0" distB="0" distL="114300" distR="114300" simplePos="0" relativeHeight="251658247" behindDoc="0" locked="0" layoutInCell="1" allowOverlap="1" wp14:anchorId="7DE5F742" wp14:editId="2CCD4146">
            <wp:simplePos x="0" y="0"/>
            <wp:positionH relativeFrom="column">
              <wp:posOffset>4168140</wp:posOffset>
            </wp:positionH>
            <wp:positionV relativeFrom="paragraph">
              <wp:posOffset>142875</wp:posOffset>
            </wp:positionV>
            <wp:extent cx="1724025" cy="2374994"/>
            <wp:effectExtent l="0" t="0" r="0" b="6350"/>
            <wp:wrapNone/>
            <wp:docPr id="12454714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5691" r="25912"/>
                    <a:stretch>
                      <a:fillRect/>
                    </a:stretch>
                  </pic:blipFill>
                  <pic:spPr bwMode="auto">
                    <a:xfrm>
                      <a:off x="0" y="0"/>
                      <a:ext cx="1724025" cy="23749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287E" w:rsidRPr="0087434F">
        <w:t>When Jack left school, he wasn’t sure what the future would hold.</w:t>
      </w:r>
    </w:p>
    <w:p w14:paraId="55216A54" w14:textId="70ACE957" w:rsidR="003B287E" w:rsidRPr="00517C0E" w:rsidRDefault="003B287E" w:rsidP="00782232">
      <w:pPr>
        <w:tabs>
          <w:tab w:val="left" w:pos="6096"/>
        </w:tabs>
        <w:spacing w:before="120" w:after="0" w:line="276" w:lineRule="auto"/>
        <w:ind w:right="2671"/>
      </w:pPr>
      <w:r w:rsidRPr="0087434F">
        <w:t xml:space="preserve">The 22-year-old from Alkimos, a coastal suburb north of Perth, had spent </w:t>
      </w:r>
      <w:r w:rsidR="00FB7F2A">
        <w:t>time</w:t>
      </w:r>
      <w:r w:rsidRPr="00517C0E">
        <w:t xml:space="preserve"> volunteering at a local Op shop, looking to build his confidence and social skills, all while gaining valuable experience. But despite his determination, finding paid work was difficult.</w:t>
      </w:r>
    </w:p>
    <w:p w14:paraId="7DF8FE7D" w14:textId="1F1FD109" w:rsidR="003B287E" w:rsidRPr="00517C0E" w:rsidRDefault="003B287E" w:rsidP="00782232">
      <w:pPr>
        <w:tabs>
          <w:tab w:val="left" w:pos="6096"/>
        </w:tabs>
        <w:spacing w:before="120" w:after="0" w:line="276" w:lineRule="auto"/>
        <w:ind w:right="2671"/>
      </w:pPr>
      <w:r w:rsidRPr="00517C0E">
        <w:t>Today, Jack works across Optus Stadium and R</w:t>
      </w:r>
      <w:r w:rsidR="00CC108D" w:rsidRPr="00AD4CC6">
        <w:rPr>
          <w:spacing w:val="-60"/>
        </w:rPr>
        <w:t xml:space="preserve"> </w:t>
      </w:r>
      <w:r w:rsidRPr="00517C0E">
        <w:t>A</w:t>
      </w:r>
      <w:r w:rsidR="00CC108D" w:rsidRPr="00AD4CC6">
        <w:rPr>
          <w:spacing w:val="-60"/>
        </w:rPr>
        <w:t xml:space="preserve"> </w:t>
      </w:r>
      <w:r w:rsidRPr="00517C0E">
        <w:t>C Arena. He’s an event-day hospitality staff member, serving customers at major sporting events, concerts and functions.</w:t>
      </w:r>
    </w:p>
    <w:p w14:paraId="544809C7" w14:textId="37D3BE1C" w:rsidR="003B287E" w:rsidRPr="00517C0E" w:rsidRDefault="003B287E" w:rsidP="00782232">
      <w:pPr>
        <w:tabs>
          <w:tab w:val="left" w:pos="6096"/>
        </w:tabs>
        <w:spacing w:before="120" w:after="0" w:line="276" w:lineRule="auto"/>
        <w:ind w:right="2671"/>
      </w:pPr>
      <w:r w:rsidRPr="00517C0E">
        <w:t xml:space="preserve">He credits his chosen National Disability Insurance Scheme (NDIS) employment provider, </w:t>
      </w:r>
      <w:proofErr w:type="spellStart"/>
      <w:r w:rsidRPr="00517C0E">
        <w:t>Workpower</w:t>
      </w:r>
      <w:proofErr w:type="spellEnd"/>
      <w:r w:rsidRPr="00517C0E">
        <w:t xml:space="preserve"> and his individually matched employment mentor, John, for helping him develop the confidence, skills and experience needed to find and maintain work.</w:t>
      </w:r>
    </w:p>
    <w:p w14:paraId="6AAC079C" w14:textId="77777777" w:rsidR="003B287E" w:rsidRPr="00517C0E" w:rsidRDefault="003B287E" w:rsidP="00517C0E">
      <w:pPr>
        <w:tabs>
          <w:tab w:val="left" w:pos="6237"/>
        </w:tabs>
        <w:spacing w:before="120" w:after="0" w:line="276" w:lineRule="auto"/>
        <w:ind w:right="-22"/>
      </w:pPr>
      <w:r w:rsidRPr="00517C0E">
        <w:t>Jack, who has cerebral palsy and other disabilities, is funded through his NDIS plan for a range of supports, including physio and occupational therapies, assistive technology, social and community participation, transport and finding and keeping a job.</w:t>
      </w:r>
    </w:p>
    <w:p w14:paraId="64ACD039" w14:textId="77777777" w:rsidR="003B287E" w:rsidRPr="00517C0E" w:rsidRDefault="003B287E" w:rsidP="00517C0E">
      <w:pPr>
        <w:tabs>
          <w:tab w:val="left" w:pos="6521"/>
        </w:tabs>
        <w:spacing w:before="120" w:after="0" w:line="276" w:lineRule="auto"/>
      </w:pPr>
      <w:r w:rsidRPr="00517C0E">
        <w:t>Dad, Andrew, said those supports helped Jack build important life skills and confidence.</w:t>
      </w:r>
    </w:p>
    <w:p w14:paraId="54BD11C4" w14:textId="77777777" w:rsidR="003B287E" w:rsidRPr="00517C0E" w:rsidRDefault="003B287E" w:rsidP="00517C0E">
      <w:pPr>
        <w:tabs>
          <w:tab w:val="left" w:pos="6521"/>
        </w:tabs>
        <w:spacing w:before="120" w:after="0" w:line="276" w:lineRule="auto"/>
      </w:pPr>
      <w:r w:rsidRPr="00517C0E">
        <w:t>‘Jack’s supports have been fantastic,’ Andrew said. ‘We’ve watched him grow into a lovely young man who enjoys what he does for work and he’s really good at it.’</w:t>
      </w:r>
    </w:p>
    <w:p w14:paraId="745F7E17" w14:textId="77777777" w:rsidR="003B287E" w:rsidRPr="00517C0E" w:rsidRDefault="003B287E" w:rsidP="00517C0E">
      <w:pPr>
        <w:tabs>
          <w:tab w:val="left" w:pos="6521"/>
        </w:tabs>
        <w:spacing w:before="120" w:after="0" w:line="276" w:lineRule="auto"/>
      </w:pPr>
      <w:r w:rsidRPr="00517C0E">
        <w:t>As Jack was approaching the end of Year 12, his focus turned to employment.</w:t>
      </w:r>
    </w:p>
    <w:p w14:paraId="0E753C28" w14:textId="77777777" w:rsidR="003B287E" w:rsidRPr="00517C0E" w:rsidRDefault="003B287E" w:rsidP="00517C0E">
      <w:pPr>
        <w:tabs>
          <w:tab w:val="left" w:pos="6521"/>
        </w:tabs>
        <w:spacing w:before="120" w:after="0" w:line="276" w:lineRule="auto"/>
      </w:pPr>
      <w:r w:rsidRPr="00517C0E">
        <w:t>Through his NDIS-funded employment supports, he worked closely with John, who helped him identify his strengths, build confidence and prepare him to join the workforce.</w:t>
      </w:r>
    </w:p>
    <w:p w14:paraId="4291917D" w14:textId="77777777" w:rsidR="003B287E" w:rsidRPr="00517C0E" w:rsidRDefault="003B287E" w:rsidP="00517C0E">
      <w:pPr>
        <w:tabs>
          <w:tab w:val="left" w:pos="6521"/>
        </w:tabs>
        <w:spacing w:before="120" w:after="0" w:line="276" w:lineRule="auto"/>
      </w:pPr>
      <w:r w:rsidRPr="00517C0E">
        <w:t>‘We started by looking at Jack’s resume, cover letters and job applications,’ John said.</w:t>
      </w:r>
    </w:p>
    <w:p w14:paraId="658742C6" w14:textId="77777777" w:rsidR="003B287E" w:rsidRPr="00517C0E" w:rsidRDefault="003B287E" w:rsidP="00517C0E">
      <w:pPr>
        <w:tabs>
          <w:tab w:val="left" w:pos="6521"/>
        </w:tabs>
        <w:spacing w:before="120" w:after="0" w:line="276" w:lineRule="auto"/>
      </w:pPr>
      <w:r w:rsidRPr="00517C0E">
        <w:t>‘We explored different workplaces, organised informational interviews and I helped Jack to learn more about the types of jobs he might enjoy.’</w:t>
      </w:r>
    </w:p>
    <w:p w14:paraId="11198205" w14:textId="77777777" w:rsidR="003B287E" w:rsidRPr="00517C0E" w:rsidRDefault="003B287E" w:rsidP="00517C0E">
      <w:pPr>
        <w:tabs>
          <w:tab w:val="left" w:pos="6521"/>
        </w:tabs>
        <w:spacing w:before="120" w:after="0" w:line="276" w:lineRule="auto"/>
      </w:pPr>
      <w:r w:rsidRPr="00517C0E">
        <w:t xml:space="preserve">Together they visited businesses and explored potential career paths. John even arranged opportunities for Jack to observe different </w:t>
      </w:r>
      <w:proofErr w:type="gramStart"/>
      <w:r w:rsidRPr="00517C0E">
        <w:t>workplaces</w:t>
      </w:r>
      <w:proofErr w:type="gramEnd"/>
      <w:r w:rsidRPr="00517C0E">
        <w:t xml:space="preserve"> and they talked with each employer.</w:t>
      </w:r>
    </w:p>
    <w:p w14:paraId="1A9DB65C" w14:textId="77777777" w:rsidR="003B287E" w:rsidRPr="00517C0E" w:rsidRDefault="003B287E" w:rsidP="00517C0E">
      <w:pPr>
        <w:tabs>
          <w:tab w:val="left" w:pos="6521"/>
        </w:tabs>
        <w:spacing w:before="120" w:after="0" w:line="276" w:lineRule="auto"/>
      </w:pPr>
      <w:r w:rsidRPr="00517C0E">
        <w:t>The process helped Jack discover what suited him and, just as importantly, what didn’t.</w:t>
      </w:r>
    </w:p>
    <w:p w14:paraId="2F69B845" w14:textId="77777777" w:rsidR="003B287E" w:rsidRPr="00517C0E" w:rsidRDefault="003B287E" w:rsidP="00517C0E">
      <w:pPr>
        <w:tabs>
          <w:tab w:val="left" w:pos="6521"/>
        </w:tabs>
        <w:spacing w:before="120" w:after="0" w:line="276" w:lineRule="auto"/>
      </w:pPr>
      <w:r w:rsidRPr="00517C0E">
        <w:t>‘It was good to try different things,’ Jack said.</w:t>
      </w:r>
    </w:p>
    <w:p w14:paraId="05CF0889" w14:textId="3A0E006F" w:rsidR="003B287E" w:rsidRPr="00517C0E" w:rsidRDefault="003B287E" w:rsidP="00517C0E">
      <w:pPr>
        <w:tabs>
          <w:tab w:val="left" w:pos="6521"/>
        </w:tabs>
        <w:spacing w:before="120" w:after="0" w:line="276" w:lineRule="auto"/>
      </w:pPr>
      <w:r w:rsidRPr="00517C0E">
        <w:t>John also helped Jack complete his Responsible Service of Alcohol (RSA) certificate and supported him to build practical employment skills, including introducing himself to employers, handing out his resume and confidently discussing his abilities.</w:t>
      </w:r>
    </w:p>
    <w:p w14:paraId="72871E99" w14:textId="61BBE7E1" w:rsidR="003B287E" w:rsidRPr="00517C0E" w:rsidRDefault="00394A82" w:rsidP="00517C0E">
      <w:pPr>
        <w:tabs>
          <w:tab w:val="left" w:pos="6521"/>
        </w:tabs>
        <w:spacing w:before="120" w:after="0" w:line="276" w:lineRule="auto"/>
        <w:ind w:left="3969"/>
      </w:pPr>
      <w:r w:rsidRPr="00C86934">
        <w:rPr>
          <w:noProof/>
        </w:rPr>
        <w:drawing>
          <wp:anchor distT="0" distB="0" distL="114300" distR="114300" simplePos="0" relativeHeight="251658248" behindDoc="0" locked="0" layoutInCell="1" allowOverlap="1" wp14:anchorId="00BB91B6" wp14:editId="724DE31D">
            <wp:simplePos x="0" y="0"/>
            <wp:positionH relativeFrom="column">
              <wp:posOffset>0</wp:posOffset>
            </wp:positionH>
            <wp:positionV relativeFrom="paragraph">
              <wp:posOffset>114300</wp:posOffset>
            </wp:positionV>
            <wp:extent cx="2390342" cy="1618615"/>
            <wp:effectExtent l="0" t="0" r="0" b="635"/>
            <wp:wrapNone/>
            <wp:docPr id="9820024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836" t="9697" r="11754" b="14719"/>
                    <a:stretch>
                      <a:fillRect/>
                    </a:stretch>
                  </pic:blipFill>
                  <pic:spPr bwMode="auto">
                    <a:xfrm>
                      <a:off x="0" y="0"/>
                      <a:ext cx="2390342" cy="1618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287E" w:rsidRPr="00517C0E">
        <w:t>Transport training formed another important part of Jack’s employment journey.</w:t>
      </w:r>
    </w:p>
    <w:p w14:paraId="44ADC194" w14:textId="0DA3083A" w:rsidR="003B287E" w:rsidRPr="00517C0E" w:rsidRDefault="003B287E" w:rsidP="00517C0E">
      <w:pPr>
        <w:tabs>
          <w:tab w:val="left" w:pos="6521"/>
        </w:tabs>
        <w:spacing w:before="120" w:after="0" w:line="276" w:lineRule="auto"/>
        <w:ind w:left="3969"/>
      </w:pPr>
      <w:r w:rsidRPr="00517C0E">
        <w:t>Although he had done some travel training through school, John worked alongside him to practise travelling independently to and from work just to help ease any potential anxiety.</w:t>
      </w:r>
    </w:p>
    <w:p w14:paraId="58E8171E" w14:textId="3F3790B8" w:rsidR="003B287E" w:rsidRPr="00517C0E" w:rsidRDefault="003B287E" w:rsidP="00517C0E">
      <w:pPr>
        <w:tabs>
          <w:tab w:val="left" w:pos="6521"/>
        </w:tabs>
        <w:spacing w:before="120" w:after="0" w:line="276" w:lineRule="auto"/>
        <w:ind w:left="3969"/>
      </w:pPr>
      <w:r w:rsidRPr="00517C0E">
        <w:t>‘It really helped settle Jack in,’ Andrew said.</w:t>
      </w:r>
    </w:p>
    <w:p w14:paraId="5ACBB742" w14:textId="2DAABDBE" w:rsidR="003B287E" w:rsidRPr="00517C0E" w:rsidRDefault="00E53110" w:rsidP="00517C0E">
      <w:pPr>
        <w:tabs>
          <w:tab w:val="left" w:pos="6521"/>
        </w:tabs>
        <w:spacing w:before="120" w:after="0" w:line="276" w:lineRule="auto"/>
        <w:ind w:left="3544"/>
      </w:pPr>
      <w:r w:rsidRPr="008D3358">
        <w:rPr>
          <w:noProof/>
          <w:szCs w:val="22"/>
        </w:rPr>
        <w:lastRenderedPageBreak/>
        <w:drawing>
          <wp:anchor distT="0" distB="0" distL="114300" distR="114300" simplePos="0" relativeHeight="251658249" behindDoc="0" locked="0" layoutInCell="1" allowOverlap="1" wp14:anchorId="5AEAABF9" wp14:editId="62C5328F">
            <wp:simplePos x="0" y="0"/>
            <wp:positionH relativeFrom="column">
              <wp:posOffset>45720</wp:posOffset>
            </wp:positionH>
            <wp:positionV relativeFrom="paragraph">
              <wp:posOffset>-5715</wp:posOffset>
            </wp:positionV>
            <wp:extent cx="2028825" cy="2487930"/>
            <wp:effectExtent l="0" t="0" r="9525" b="7620"/>
            <wp:wrapNone/>
            <wp:docPr id="126581118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8840" r="16796"/>
                    <a:stretch>
                      <a:fillRect/>
                    </a:stretch>
                  </pic:blipFill>
                  <pic:spPr bwMode="auto">
                    <a:xfrm>
                      <a:off x="0" y="0"/>
                      <a:ext cx="2028825" cy="2487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287E" w:rsidRPr="00517C0E">
        <w:t xml:space="preserve">The breakthrough came when Jack </w:t>
      </w:r>
      <w:proofErr w:type="gramStart"/>
      <w:r w:rsidR="003B287E" w:rsidRPr="00517C0E">
        <w:t>was connected with</w:t>
      </w:r>
      <w:proofErr w:type="gramEnd"/>
      <w:r w:rsidR="003B287E" w:rsidRPr="00517C0E">
        <w:t xml:space="preserve"> Hospitality Disability Network Western Australia (HDNWA) and an employment opportunity with Optus Stadium.</w:t>
      </w:r>
    </w:p>
    <w:p w14:paraId="54424541" w14:textId="77777777" w:rsidR="003B287E" w:rsidRPr="00517C0E" w:rsidRDefault="003B287E" w:rsidP="00517C0E">
      <w:pPr>
        <w:tabs>
          <w:tab w:val="left" w:pos="6521"/>
        </w:tabs>
        <w:spacing w:before="120" w:after="0" w:line="276" w:lineRule="auto"/>
        <w:ind w:left="3544"/>
      </w:pPr>
      <w:r w:rsidRPr="00517C0E">
        <w:t>Recognising Jack’s natural ability to connect with people, John felt the role would be a “perfect fit”.</w:t>
      </w:r>
    </w:p>
    <w:p w14:paraId="0D67A622" w14:textId="77777777" w:rsidR="003B287E" w:rsidRPr="00517C0E" w:rsidRDefault="003B287E" w:rsidP="00517C0E">
      <w:pPr>
        <w:tabs>
          <w:tab w:val="left" w:pos="6521"/>
        </w:tabs>
        <w:spacing w:before="120" w:after="0" w:line="276" w:lineRule="auto"/>
        <w:ind w:left="3544"/>
      </w:pPr>
      <w:r w:rsidRPr="00517C0E">
        <w:t>‘Jack loves people,’ John said.</w:t>
      </w:r>
    </w:p>
    <w:p w14:paraId="5C5D1FD2" w14:textId="76C2E3D1" w:rsidR="003B287E" w:rsidRPr="00517C0E" w:rsidRDefault="003B287E" w:rsidP="00517C0E">
      <w:pPr>
        <w:tabs>
          <w:tab w:val="left" w:pos="6521"/>
        </w:tabs>
        <w:spacing w:before="120" w:after="0" w:line="276" w:lineRule="auto"/>
        <w:ind w:left="3544"/>
      </w:pPr>
      <w:r w:rsidRPr="00517C0E">
        <w:t>‘He’s charismatic and enjoys meeting new people and making their day a little brighter.’</w:t>
      </w:r>
    </w:p>
    <w:p w14:paraId="7B9AA157" w14:textId="5FF82ACE" w:rsidR="003B287E" w:rsidRPr="00517C0E" w:rsidRDefault="003B287E" w:rsidP="00517C0E">
      <w:pPr>
        <w:tabs>
          <w:tab w:val="left" w:pos="6521"/>
        </w:tabs>
        <w:spacing w:before="120" w:after="0" w:line="276" w:lineRule="auto"/>
        <w:ind w:left="3544"/>
        <w:rPr>
          <w:szCs w:val="22"/>
        </w:rPr>
      </w:pPr>
      <w:r w:rsidRPr="00517C0E">
        <w:t>After supporting Jack through the recruitment process, induction</w:t>
      </w:r>
      <w:r w:rsidRPr="00517C0E">
        <w:rPr>
          <w:szCs w:val="22"/>
        </w:rPr>
        <w:t xml:space="preserve"> and initial shifts, John helped him gain confidence in the busy stadium environment.</w:t>
      </w:r>
    </w:p>
    <w:p w14:paraId="762C6F94" w14:textId="77777777" w:rsidR="003B287E" w:rsidRPr="00517C0E" w:rsidRDefault="003B287E" w:rsidP="00517C0E">
      <w:pPr>
        <w:tabs>
          <w:tab w:val="left" w:pos="6521"/>
        </w:tabs>
        <w:spacing w:before="120" w:after="0" w:line="276" w:lineRule="auto"/>
        <w:rPr>
          <w:szCs w:val="22"/>
        </w:rPr>
      </w:pPr>
      <w:r w:rsidRPr="00517C0E">
        <w:rPr>
          <w:szCs w:val="22"/>
        </w:rPr>
        <w:t>‘When I first started, John shadowed me,’ Jack said. ‘But once I confidently learned the role, I was fine to work on my own.’</w:t>
      </w:r>
    </w:p>
    <w:p w14:paraId="21C16D0A" w14:textId="77777777" w:rsidR="003B287E" w:rsidRPr="00517C0E" w:rsidRDefault="003B287E" w:rsidP="00517C0E">
      <w:pPr>
        <w:tabs>
          <w:tab w:val="left" w:pos="6521"/>
        </w:tabs>
        <w:spacing w:before="120" w:after="0" w:line="276" w:lineRule="auto"/>
        <w:rPr>
          <w:szCs w:val="22"/>
        </w:rPr>
      </w:pPr>
      <w:r w:rsidRPr="00517C0E">
        <w:rPr>
          <w:szCs w:val="22"/>
        </w:rPr>
        <w:t>More than 3 years later, Jack continues to thrive.</w:t>
      </w:r>
    </w:p>
    <w:p w14:paraId="1480DE3F" w14:textId="3167CDE2" w:rsidR="003B287E" w:rsidRPr="00517C0E" w:rsidRDefault="003B287E" w:rsidP="00481BFC">
      <w:pPr>
        <w:tabs>
          <w:tab w:val="left" w:pos="6521"/>
        </w:tabs>
        <w:spacing w:before="120" w:after="0" w:line="276" w:lineRule="auto"/>
        <w:rPr>
          <w:szCs w:val="22"/>
        </w:rPr>
      </w:pPr>
      <w:r w:rsidRPr="00517C0E">
        <w:rPr>
          <w:szCs w:val="22"/>
        </w:rPr>
        <w:t xml:space="preserve">He now works across Optus Stadium and </w:t>
      </w:r>
      <w:r w:rsidR="00556629" w:rsidRPr="00517C0E">
        <w:t>R</w:t>
      </w:r>
      <w:r w:rsidR="00556629" w:rsidRPr="0097494F">
        <w:rPr>
          <w:spacing w:val="-60"/>
        </w:rPr>
        <w:t xml:space="preserve"> </w:t>
      </w:r>
      <w:r w:rsidR="00556629" w:rsidRPr="00517C0E">
        <w:t>A</w:t>
      </w:r>
      <w:r w:rsidR="00556629" w:rsidRPr="0097494F">
        <w:rPr>
          <w:spacing w:val="-60"/>
        </w:rPr>
        <w:t xml:space="preserve"> </w:t>
      </w:r>
      <w:proofErr w:type="gramStart"/>
      <w:r w:rsidR="00556629" w:rsidRPr="00517C0E">
        <w:t>C</w:t>
      </w:r>
      <w:r w:rsidR="00B064AD">
        <w:t xml:space="preserve"> </w:t>
      </w:r>
      <w:r w:rsidRPr="00517C0E">
        <w:rPr>
          <w:szCs w:val="22"/>
        </w:rPr>
        <w:t xml:space="preserve"> Arena</w:t>
      </w:r>
      <w:proofErr w:type="gramEnd"/>
      <w:r w:rsidRPr="00517C0E">
        <w:rPr>
          <w:szCs w:val="22"/>
        </w:rPr>
        <w:t>, mainly in customer service and bar roles.</w:t>
      </w:r>
    </w:p>
    <w:p w14:paraId="2EDAC08C" w14:textId="77777777" w:rsidR="003B287E" w:rsidRPr="00517C0E" w:rsidRDefault="003B287E" w:rsidP="00481BFC">
      <w:pPr>
        <w:tabs>
          <w:tab w:val="left" w:pos="6521"/>
        </w:tabs>
        <w:spacing w:before="120" w:after="0" w:line="276" w:lineRule="auto"/>
        <w:rPr>
          <w:szCs w:val="22"/>
        </w:rPr>
      </w:pPr>
      <w:r w:rsidRPr="00517C0E">
        <w:rPr>
          <w:szCs w:val="22"/>
        </w:rPr>
        <w:t>‘Right now, I do a lot of bartending,’ he said. ‘I crack cans, pour craft beers and do the tills.’</w:t>
      </w:r>
    </w:p>
    <w:p w14:paraId="19199467" w14:textId="77777777" w:rsidR="003B287E" w:rsidRPr="00517C0E" w:rsidRDefault="003B287E" w:rsidP="00481BFC">
      <w:pPr>
        <w:tabs>
          <w:tab w:val="left" w:pos="6521"/>
        </w:tabs>
        <w:spacing w:before="120" w:after="0" w:line="276" w:lineRule="auto"/>
        <w:rPr>
          <w:szCs w:val="22"/>
        </w:rPr>
      </w:pPr>
      <w:r w:rsidRPr="00517C0E">
        <w:rPr>
          <w:szCs w:val="22"/>
        </w:rPr>
        <w:t>The job has also brought some unexpected highlights with Jack able to see some of his favourite artists live.</w:t>
      </w:r>
    </w:p>
    <w:p w14:paraId="055EE938" w14:textId="77777777" w:rsidR="003B287E" w:rsidRPr="00517C0E" w:rsidRDefault="003B287E" w:rsidP="00481BFC">
      <w:pPr>
        <w:tabs>
          <w:tab w:val="left" w:pos="6521"/>
        </w:tabs>
        <w:spacing w:before="120" w:after="0" w:line="276" w:lineRule="auto"/>
        <w:rPr>
          <w:szCs w:val="22"/>
        </w:rPr>
      </w:pPr>
      <w:r w:rsidRPr="00517C0E">
        <w:rPr>
          <w:szCs w:val="22"/>
        </w:rPr>
        <w:t xml:space="preserve">‘My favourites have been Coldplay, </w:t>
      </w:r>
      <w:proofErr w:type="spellStart"/>
      <w:proofErr w:type="gramStart"/>
      <w:r w:rsidRPr="00517C0E">
        <w:rPr>
          <w:szCs w:val="22"/>
        </w:rPr>
        <w:t>P!nk</w:t>
      </w:r>
      <w:proofErr w:type="spellEnd"/>
      <w:proofErr w:type="gramEnd"/>
      <w:r w:rsidRPr="00517C0E">
        <w:rPr>
          <w:szCs w:val="22"/>
        </w:rPr>
        <w:t xml:space="preserve"> and Metallica,’ Jack said. ‘But Coldplay would have to be my favourite.’</w:t>
      </w:r>
    </w:p>
    <w:p w14:paraId="2525CCDB" w14:textId="77777777" w:rsidR="003B287E" w:rsidRPr="00517C0E" w:rsidRDefault="003B287E" w:rsidP="00481BFC">
      <w:pPr>
        <w:tabs>
          <w:tab w:val="left" w:pos="6521"/>
        </w:tabs>
        <w:spacing w:before="120" w:after="0" w:line="276" w:lineRule="auto"/>
        <w:rPr>
          <w:szCs w:val="22"/>
        </w:rPr>
      </w:pPr>
      <w:r w:rsidRPr="00517C0E">
        <w:rPr>
          <w:szCs w:val="22"/>
        </w:rPr>
        <w:t>Andrew said meaningful employment has had a significant impact on Jack’s confidence and independence.</w:t>
      </w:r>
    </w:p>
    <w:p w14:paraId="3630BA49" w14:textId="77777777" w:rsidR="003B287E" w:rsidRPr="00517C0E" w:rsidRDefault="003B287E" w:rsidP="00481BFC">
      <w:pPr>
        <w:tabs>
          <w:tab w:val="left" w:pos="6521"/>
        </w:tabs>
        <w:spacing w:before="120" w:after="0" w:line="276" w:lineRule="auto"/>
        <w:rPr>
          <w:szCs w:val="22"/>
        </w:rPr>
      </w:pPr>
      <w:r w:rsidRPr="00517C0E">
        <w:rPr>
          <w:szCs w:val="22"/>
        </w:rPr>
        <w:t>‘Without all of this support, I don’t know where he would be,’ he said.</w:t>
      </w:r>
    </w:p>
    <w:p w14:paraId="06675C5D" w14:textId="77777777" w:rsidR="003B287E" w:rsidRPr="00517C0E" w:rsidRDefault="003B287E" w:rsidP="00481BFC">
      <w:pPr>
        <w:tabs>
          <w:tab w:val="left" w:pos="6521"/>
        </w:tabs>
        <w:spacing w:before="120" w:after="0" w:line="276" w:lineRule="auto"/>
        <w:rPr>
          <w:szCs w:val="22"/>
        </w:rPr>
      </w:pPr>
      <w:r w:rsidRPr="00517C0E">
        <w:rPr>
          <w:szCs w:val="22"/>
        </w:rPr>
        <w:t xml:space="preserve">‘To have had to organise and provide </w:t>
      </w:r>
      <w:proofErr w:type="gramStart"/>
      <w:r w:rsidRPr="00517C0E">
        <w:rPr>
          <w:szCs w:val="22"/>
        </w:rPr>
        <w:t>all of</w:t>
      </w:r>
      <w:proofErr w:type="gramEnd"/>
      <w:r w:rsidRPr="00517C0E">
        <w:rPr>
          <w:szCs w:val="22"/>
        </w:rPr>
        <w:t xml:space="preserve"> this support on our own would have been near impossible. Now Jack’s got a job he enjoys, a routine and great experiences.’</w:t>
      </w:r>
    </w:p>
    <w:p w14:paraId="464F0718" w14:textId="77777777" w:rsidR="003B287E" w:rsidRPr="00517C0E" w:rsidRDefault="003B287E" w:rsidP="00481BFC">
      <w:pPr>
        <w:tabs>
          <w:tab w:val="left" w:pos="6521"/>
        </w:tabs>
        <w:spacing w:before="120" w:after="0" w:line="276" w:lineRule="auto"/>
        <w:rPr>
          <w:szCs w:val="22"/>
        </w:rPr>
      </w:pPr>
      <w:r w:rsidRPr="00517C0E">
        <w:rPr>
          <w:szCs w:val="22"/>
        </w:rPr>
        <w:t>John has also noticed the change.</w:t>
      </w:r>
    </w:p>
    <w:p w14:paraId="60CFFD1B" w14:textId="77777777" w:rsidR="003B287E" w:rsidRPr="00517C0E" w:rsidRDefault="003B287E" w:rsidP="00481BFC">
      <w:pPr>
        <w:tabs>
          <w:tab w:val="left" w:pos="6521"/>
        </w:tabs>
        <w:spacing w:before="120" w:after="0" w:line="276" w:lineRule="auto"/>
        <w:rPr>
          <w:szCs w:val="22"/>
        </w:rPr>
      </w:pPr>
      <w:r w:rsidRPr="00517C0E">
        <w:rPr>
          <w:szCs w:val="22"/>
        </w:rPr>
        <w:t>‘Jack seems much more confident in himself,’ he said.</w:t>
      </w:r>
    </w:p>
    <w:p w14:paraId="262DE966" w14:textId="77777777" w:rsidR="003B287E" w:rsidRPr="00517C0E" w:rsidRDefault="003B287E" w:rsidP="00481BFC">
      <w:pPr>
        <w:tabs>
          <w:tab w:val="left" w:pos="6521"/>
        </w:tabs>
        <w:spacing w:before="120" w:after="0" w:line="276" w:lineRule="auto"/>
        <w:rPr>
          <w:szCs w:val="22"/>
        </w:rPr>
      </w:pPr>
      <w:r w:rsidRPr="00517C0E">
        <w:rPr>
          <w:szCs w:val="22"/>
        </w:rPr>
        <w:t>‘Meaningful work gives anyone the opportunity to use their strengths, meet new people and contribute. That’s exactly what it’s done!’</w:t>
      </w:r>
    </w:p>
    <w:p w14:paraId="4A5FB9CF" w14:textId="77777777" w:rsidR="003B287E" w:rsidRPr="00517C0E" w:rsidRDefault="003B287E" w:rsidP="00481BFC">
      <w:pPr>
        <w:tabs>
          <w:tab w:val="left" w:pos="6521"/>
        </w:tabs>
        <w:spacing w:before="120" w:after="0" w:line="276" w:lineRule="auto"/>
        <w:rPr>
          <w:szCs w:val="22"/>
        </w:rPr>
      </w:pPr>
      <w:r w:rsidRPr="00517C0E">
        <w:rPr>
          <w:szCs w:val="22"/>
        </w:rPr>
        <w:t>For Jack, having a job is about much more than earning money.</w:t>
      </w:r>
    </w:p>
    <w:p w14:paraId="5568062D" w14:textId="77777777" w:rsidR="003B287E" w:rsidRPr="00517C0E" w:rsidRDefault="003B287E" w:rsidP="00481BFC">
      <w:pPr>
        <w:tabs>
          <w:tab w:val="left" w:pos="6521"/>
        </w:tabs>
        <w:spacing w:before="120" w:after="0" w:line="276" w:lineRule="auto"/>
        <w:rPr>
          <w:szCs w:val="22"/>
        </w:rPr>
      </w:pPr>
      <w:r w:rsidRPr="00517C0E">
        <w:rPr>
          <w:szCs w:val="22"/>
        </w:rPr>
        <w:t>‘All this support has been great,’ he said. ‘It’s really improved my life.’</w:t>
      </w:r>
    </w:p>
    <w:p w14:paraId="12C1CD3C" w14:textId="77777777" w:rsidR="003B287E" w:rsidRPr="00517C0E" w:rsidRDefault="003B287E" w:rsidP="00481BFC">
      <w:pPr>
        <w:tabs>
          <w:tab w:val="left" w:pos="6521"/>
        </w:tabs>
        <w:spacing w:before="120" w:after="0" w:line="276" w:lineRule="auto"/>
        <w:rPr>
          <w:szCs w:val="22"/>
        </w:rPr>
      </w:pPr>
      <w:r w:rsidRPr="00517C0E">
        <w:rPr>
          <w:szCs w:val="22"/>
        </w:rPr>
        <w:t>Now with the confidence, skills and experience Jack has built through his NDIS funding, particularly his employment supports, he knows there are still more opportunities ahead.</w:t>
      </w:r>
    </w:p>
    <w:p w14:paraId="1AB51E54" w14:textId="77777777" w:rsidR="003B287E" w:rsidRDefault="003B287E" w:rsidP="00481BFC">
      <w:pPr>
        <w:tabs>
          <w:tab w:val="left" w:pos="6521"/>
        </w:tabs>
        <w:spacing w:before="120" w:after="0" w:line="276" w:lineRule="auto"/>
        <w:rPr>
          <w:b/>
          <w:bCs/>
          <w:color w:val="6B2976"/>
          <w:sz w:val="44"/>
          <w:szCs w:val="26"/>
        </w:rPr>
      </w:pPr>
    </w:p>
    <w:p w14:paraId="7BE827C2" w14:textId="77777777" w:rsidR="009B5F37" w:rsidRDefault="009B5F37" w:rsidP="00481BFC">
      <w:pPr>
        <w:tabs>
          <w:tab w:val="left" w:pos="6521"/>
        </w:tabs>
        <w:spacing w:before="120" w:after="0" w:line="276" w:lineRule="auto"/>
        <w:rPr>
          <w:b/>
          <w:bCs/>
          <w:color w:val="6B2976"/>
          <w:sz w:val="44"/>
          <w:szCs w:val="26"/>
        </w:rPr>
      </w:pPr>
    </w:p>
    <w:p w14:paraId="07B25005" w14:textId="1EC7E7A6" w:rsidR="00CC6145" w:rsidRPr="000003B0" w:rsidRDefault="00CC6145" w:rsidP="1B0F0326">
      <w:pPr>
        <w:tabs>
          <w:tab w:val="left" w:pos="6521"/>
        </w:tabs>
        <w:spacing w:after="0" w:line="276" w:lineRule="auto"/>
        <w:rPr>
          <w:b/>
          <w:bCs/>
          <w:color w:val="6B2976"/>
          <w:sz w:val="44"/>
          <w:szCs w:val="44"/>
        </w:rPr>
      </w:pPr>
    </w:p>
    <w:bookmarkStart w:id="4" w:name="_Toc115773225" w:displacedByCustomXml="next"/>
    <w:bookmarkStart w:id="5" w:name="_Toc115854994" w:displacedByCustomXml="next"/>
    <w:bookmarkStart w:id="6" w:name="_Toc239088774" w:displacedByCustomXml="next"/>
    <w:sdt>
      <w:sdtPr>
        <w:rPr>
          <w:b w:val="0"/>
          <w:bCs w:val="0"/>
          <w:color w:val="auto"/>
          <w:sz w:val="22"/>
          <w:szCs w:val="24"/>
          <w:shd w:val="clear" w:color="auto" w:fill="E6E6E6"/>
        </w:rPr>
        <w:id w:val="-1152216972"/>
        <w:docPartObj>
          <w:docPartGallery w:val="Table of Contents"/>
          <w:docPartUnique/>
        </w:docPartObj>
      </w:sdtPr>
      <w:sdtEndPr>
        <w:rPr>
          <w:szCs w:val="22"/>
        </w:rPr>
      </w:sdtEndPr>
      <w:sdtContent>
        <w:p w14:paraId="0A4AAD5D" w14:textId="77777777" w:rsidR="00E83B79" w:rsidRPr="00786648" w:rsidRDefault="00E83B79" w:rsidP="00E83B79">
          <w:pPr>
            <w:pStyle w:val="Heading2"/>
            <w:numPr>
              <w:ilvl w:val="0"/>
              <w:numId w:val="0"/>
            </w:numPr>
            <w:tabs>
              <w:tab w:val="center" w:pos="4513"/>
            </w:tabs>
            <w:spacing w:line="240" w:lineRule="auto"/>
            <w:rPr>
              <w:b w:val="0"/>
              <w:bCs w:val="0"/>
              <w:color w:val="auto"/>
              <w:sz w:val="22"/>
              <w:szCs w:val="24"/>
            </w:rPr>
          </w:pPr>
          <w:r>
            <w:t>Contents</w:t>
          </w:r>
          <w:bookmarkEnd w:id="6"/>
          <w:bookmarkEnd w:id="5"/>
          <w:bookmarkEnd w:id="4"/>
        </w:p>
        <w:p w14:paraId="55931C59" w14:textId="0CE3DF09" w:rsidR="00234B95" w:rsidRDefault="00E83B79">
          <w:pPr>
            <w:pStyle w:val="TOC1"/>
            <w:rPr>
              <w:rFonts w:asciiTheme="minorHAnsi" w:eastAsiaTheme="minorEastAsia" w:hAnsiTheme="minorHAnsi" w:cstheme="minorBidi"/>
              <w:noProof/>
              <w:kern w:val="2"/>
              <w:sz w:val="24"/>
              <w:lang w:eastAsia="en-AU"/>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39088773" w:history="1">
            <w:r w:rsidR="00234B95" w:rsidRPr="003E76FA">
              <w:rPr>
                <w:rStyle w:val="Hyperlink"/>
                <w:noProof/>
              </w:rPr>
              <w:t>Youth employment</w:t>
            </w:r>
            <w:r w:rsidR="00234B95">
              <w:rPr>
                <w:noProof/>
                <w:webHidden/>
              </w:rPr>
              <w:tab/>
            </w:r>
            <w:r w:rsidR="00234B95">
              <w:rPr>
                <w:noProof/>
                <w:webHidden/>
              </w:rPr>
              <w:fldChar w:fldCharType="begin"/>
            </w:r>
            <w:r w:rsidR="00234B95">
              <w:rPr>
                <w:noProof/>
                <w:webHidden/>
              </w:rPr>
              <w:instrText xml:space="preserve"> PAGEREF _Toc239088773 \h </w:instrText>
            </w:r>
            <w:r w:rsidR="00234B95">
              <w:rPr>
                <w:noProof/>
                <w:webHidden/>
              </w:rPr>
            </w:r>
            <w:r w:rsidR="00234B95">
              <w:rPr>
                <w:noProof/>
                <w:webHidden/>
              </w:rPr>
              <w:fldChar w:fldCharType="separate"/>
            </w:r>
            <w:r w:rsidR="00234B95">
              <w:rPr>
                <w:noProof/>
                <w:webHidden/>
              </w:rPr>
              <w:t>1</w:t>
            </w:r>
            <w:r w:rsidR="00234B95">
              <w:rPr>
                <w:noProof/>
                <w:webHidden/>
              </w:rPr>
              <w:fldChar w:fldCharType="end"/>
            </w:r>
          </w:hyperlink>
        </w:p>
        <w:p w14:paraId="07B366AA" w14:textId="422E31D3"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74" w:history="1">
            <w:r w:rsidRPr="003E76FA">
              <w:rPr>
                <w:rStyle w:val="Hyperlink"/>
                <w:noProof/>
              </w:rPr>
              <w:t>Contents</w:t>
            </w:r>
            <w:r>
              <w:rPr>
                <w:noProof/>
                <w:webHidden/>
              </w:rPr>
              <w:tab/>
            </w:r>
            <w:r>
              <w:rPr>
                <w:noProof/>
                <w:webHidden/>
              </w:rPr>
              <w:fldChar w:fldCharType="begin"/>
            </w:r>
            <w:r>
              <w:rPr>
                <w:noProof/>
                <w:webHidden/>
              </w:rPr>
              <w:instrText xml:space="preserve"> PAGEREF _Toc239088774 \h </w:instrText>
            </w:r>
            <w:r>
              <w:rPr>
                <w:noProof/>
                <w:webHidden/>
              </w:rPr>
            </w:r>
            <w:r>
              <w:rPr>
                <w:noProof/>
                <w:webHidden/>
              </w:rPr>
              <w:fldChar w:fldCharType="separate"/>
            </w:r>
            <w:r>
              <w:rPr>
                <w:noProof/>
                <w:webHidden/>
              </w:rPr>
              <w:t>4</w:t>
            </w:r>
            <w:r>
              <w:rPr>
                <w:noProof/>
                <w:webHidden/>
              </w:rPr>
              <w:fldChar w:fldCharType="end"/>
            </w:r>
          </w:hyperlink>
        </w:p>
        <w:p w14:paraId="0876438E" w14:textId="329FEEEC"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75" w:history="1">
            <w:r w:rsidRPr="003E76FA">
              <w:rPr>
                <w:rStyle w:val="Hyperlink"/>
                <w:noProof/>
              </w:rPr>
              <w:t>1.</w:t>
            </w:r>
            <w:r>
              <w:rPr>
                <w:rFonts w:asciiTheme="minorHAnsi" w:eastAsiaTheme="minorEastAsia" w:hAnsiTheme="minorHAnsi" w:cstheme="minorBidi"/>
                <w:noProof/>
                <w:kern w:val="2"/>
                <w:sz w:val="24"/>
                <w:lang w:eastAsia="en-AU"/>
                <w14:ligatures w14:val="standardContextual"/>
              </w:rPr>
              <w:tab/>
            </w:r>
            <w:r w:rsidRPr="003E76FA">
              <w:rPr>
                <w:rStyle w:val="Hyperlink"/>
                <w:noProof/>
              </w:rPr>
              <w:t>Executive summary</w:t>
            </w:r>
            <w:r>
              <w:rPr>
                <w:noProof/>
                <w:webHidden/>
              </w:rPr>
              <w:tab/>
            </w:r>
            <w:r>
              <w:rPr>
                <w:noProof/>
                <w:webHidden/>
              </w:rPr>
              <w:fldChar w:fldCharType="begin"/>
            </w:r>
            <w:r>
              <w:rPr>
                <w:noProof/>
                <w:webHidden/>
              </w:rPr>
              <w:instrText xml:space="preserve"> PAGEREF _Toc239088775 \h </w:instrText>
            </w:r>
            <w:r>
              <w:rPr>
                <w:noProof/>
                <w:webHidden/>
              </w:rPr>
            </w:r>
            <w:r>
              <w:rPr>
                <w:noProof/>
                <w:webHidden/>
              </w:rPr>
              <w:fldChar w:fldCharType="separate"/>
            </w:r>
            <w:r>
              <w:rPr>
                <w:noProof/>
                <w:webHidden/>
              </w:rPr>
              <w:t>8</w:t>
            </w:r>
            <w:r>
              <w:rPr>
                <w:noProof/>
                <w:webHidden/>
              </w:rPr>
              <w:fldChar w:fldCharType="end"/>
            </w:r>
          </w:hyperlink>
        </w:p>
        <w:p w14:paraId="3C0A501D" w14:textId="064FB224"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76" w:history="1">
            <w:r w:rsidRPr="003E76FA">
              <w:rPr>
                <w:rStyle w:val="Hyperlink"/>
                <w:noProof/>
              </w:rPr>
              <w:t>1.1</w:t>
            </w:r>
            <w:r>
              <w:rPr>
                <w:rFonts w:asciiTheme="minorHAnsi" w:eastAsiaTheme="minorEastAsia" w:hAnsiTheme="minorHAnsi" w:cstheme="minorBidi"/>
                <w:noProof/>
                <w:kern w:val="2"/>
                <w:sz w:val="24"/>
                <w:lang w:eastAsia="en-AU"/>
                <w14:ligatures w14:val="standardContextual"/>
              </w:rPr>
              <w:tab/>
            </w:r>
            <w:r w:rsidRPr="003E76FA">
              <w:rPr>
                <w:rStyle w:val="Hyperlink"/>
                <w:noProof/>
              </w:rPr>
              <w:t>Introduction</w:t>
            </w:r>
            <w:r>
              <w:rPr>
                <w:noProof/>
                <w:webHidden/>
              </w:rPr>
              <w:tab/>
            </w:r>
            <w:r>
              <w:rPr>
                <w:noProof/>
                <w:webHidden/>
              </w:rPr>
              <w:fldChar w:fldCharType="begin"/>
            </w:r>
            <w:r>
              <w:rPr>
                <w:noProof/>
                <w:webHidden/>
              </w:rPr>
              <w:instrText xml:space="preserve"> PAGEREF _Toc239088776 \h </w:instrText>
            </w:r>
            <w:r>
              <w:rPr>
                <w:noProof/>
                <w:webHidden/>
              </w:rPr>
            </w:r>
            <w:r>
              <w:rPr>
                <w:noProof/>
                <w:webHidden/>
              </w:rPr>
              <w:fldChar w:fldCharType="separate"/>
            </w:r>
            <w:r>
              <w:rPr>
                <w:noProof/>
                <w:webHidden/>
              </w:rPr>
              <w:t>8</w:t>
            </w:r>
            <w:r>
              <w:rPr>
                <w:noProof/>
                <w:webHidden/>
              </w:rPr>
              <w:fldChar w:fldCharType="end"/>
            </w:r>
          </w:hyperlink>
        </w:p>
        <w:p w14:paraId="72B044D8" w14:textId="3BD99562"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77" w:history="1">
            <w:r w:rsidRPr="003E76FA">
              <w:rPr>
                <w:rStyle w:val="Hyperlink"/>
                <w:noProof/>
              </w:rPr>
              <w:t>1.2</w:t>
            </w:r>
            <w:r>
              <w:rPr>
                <w:rFonts w:asciiTheme="minorHAnsi" w:eastAsiaTheme="minorEastAsia" w:hAnsiTheme="minorHAnsi" w:cstheme="minorBidi"/>
                <w:noProof/>
                <w:kern w:val="2"/>
                <w:sz w:val="24"/>
                <w:lang w:eastAsia="en-AU"/>
                <w14:ligatures w14:val="standardContextual"/>
              </w:rPr>
              <w:tab/>
            </w:r>
            <w:r w:rsidRPr="003E76FA">
              <w:rPr>
                <w:rStyle w:val="Hyperlink"/>
                <w:noProof/>
              </w:rPr>
              <w:t>NDIS Employment provider reporting</w:t>
            </w:r>
            <w:r>
              <w:rPr>
                <w:noProof/>
                <w:webHidden/>
              </w:rPr>
              <w:tab/>
            </w:r>
            <w:r>
              <w:rPr>
                <w:noProof/>
                <w:webHidden/>
              </w:rPr>
              <w:fldChar w:fldCharType="begin"/>
            </w:r>
            <w:r>
              <w:rPr>
                <w:noProof/>
                <w:webHidden/>
              </w:rPr>
              <w:instrText xml:space="preserve"> PAGEREF _Toc239088777 \h </w:instrText>
            </w:r>
            <w:r>
              <w:rPr>
                <w:noProof/>
                <w:webHidden/>
              </w:rPr>
            </w:r>
            <w:r>
              <w:rPr>
                <w:noProof/>
                <w:webHidden/>
              </w:rPr>
              <w:fldChar w:fldCharType="separate"/>
            </w:r>
            <w:r>
              <w:rPr>
                <w:noProof/>
                <w:webHidden/>
              </w:rPr>
              <w:t>8</w:t>
            </w:r>
            <w:r>
              <w:rPr>
                <w:noProof/>
                <w:webHidden/>
              </w:rPr>
              <w:fldChar w:fldCharType="end"/>
            </w:r>
          </w:hyperlink>
        </w:p>
        <w:p w14:paraId="6F4E0A47" w14:textId="574B5736"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78" w:history="1">
            <w:r w:rsidRPr="003E76FA">
              <w:rPr>
                <w:rStyle w:val="Hyperlink"/>
                <w:noProof/>
              </w:rPr>
              <w:t>1.3</w:t>
            </w:r>
            <w:r>
              <w:rPr>
                <w:rFonts w:asciiTheme="minorHAnsi" w:eastAsiaTheme="minorEastAsia" w:hAnsiTheme="minorHAnsi" w:cstheme="minorBidi"/>
                <w:noProof/>
                <w:kern w:val="2"/>
                <w:sz w:val="24"/>
                <w:lang w:eastAsia="en-AU"/>
                <w14:ligatures w14:val="standardContextual"/>
              </w:rPr>
              <w:tab/>
            </w:r>
            <w:r w:rsidRPr="003E76FA">
              <w:rPr>
                <w:rStyle w:val="Hyperlink"/>
                <w:noProof/>
              </w:rPr>
              <w:t>Report enhancements</w:t>
            </w:r>
            <w:r>
              <w:rPr>
                <w:noProof/>
                <w:webHidden/>
              </w:rPr>
              <w:tab/>
            </w:r>
            <w:r>
              <w:rPr>
                <w:noProof/>
                <w:webHidden/>
              </w:rPr>
              <w:fldChar w:fldCharType="begin"/>
            </w:r>
            <w:r>
              <w:rPr>
                <w:noProof/>
                <w:webHidden/>
              </w:rPr>
              <w:instrText xml:space="preserve"> PAGEREF _Toc239088778 \h </w:instrText>
            </w:r>
            <w:r>
              <w:rPr>
                <w:noProof/>
                <w:webHidden/>
              </w:rPr>
            </w:r>
            <w:r>
              <w:rPr>
                <w:noProof/>
                <w:webHidden/>
              </w:rPr>
              <w:fldChar w:fldCharType="separate"/>
            </w:r>
            <w:r>
              <w:rPr>
                <w:noProof/>
                <w:webHidden/>
              </w:rPr>
              <w:t>8</w:t>
            </w:r>
            <w:r>
              <w:rPr>
                <w:noProof/>
                <w:webHidden/>
              </w:rPr>
              <w:fldChar w:fldCharType="end"/>
            </w:r>
          </w:hyperlink>
        </w:p>
        <w:p w14:paraId="1FED30B8" w14:textId="2257B9DB"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79" w:history="1">
            <w:r w:rsidRPr="003E76FA">
              <w:rPr>
                <w:rStyle w:val="Hyperlink"/>
                <w:noProof/>
              </w:rPr>
              <w:t>1.4</w:t>
            </w:r>
            <w:r>
              <w:rPr>
                <w:rFonts w:asciiTheme="minorHAnsi" w:eastAsiaTheme="minorEastAsia" w:hAnsiTheme="minorHAnsi" w:cstheme="minorBidi"/>
                <w:noProof/>
                <w:kern w:val="2"/>
                <w:sz w:val="24"/>
                <w:lang w:eastAsia="en-AU"/>
                <w14:ligatures w14:val="standardContextual"/>
              </w:rPr>
              <w:tab/>
            </w:r>
            <w:r w:rsidRPr="003E76FA">
              <w:rPr>
                <w:rStyle w:val="Hyperlink"/>
                <w:noProof/>
              </w:rPr>
              <w:t>Sharing outcomes</w:t>
            </w:r>
            <w:r>
              <w:rPr>
                <w:noProof/>
                <w:webHidden/>
              </w:rPr>
              <w:tab/>
            </w:r>
            <w:r>
              <w:rPr>
                <w:noProof/>
                <w:webHidden/>
              </w:rPr>
              <w:fldChar w:fldCharType="begin"/>
            </w:r>
            <w:r>
              <w:rPr>
                <w:noProof/>
                <w:webHidden/>
              </w:rPr>
              <w:instrText xml:space="preserve"> PAGEREF _Toc239088779 \h </w:instrText>
            </w:r>
            <w:r>
              <w:rPr>
                <w:noProof/>
                <w:webHidden/>
              </w:rPr>
            </w:r>
            <w:r>
              <w:rPr>
                <w:noProof/>
                <w:webHidden/>
              </w:rPr>
              <w:fldChar w:fldCharType="separate"/>
            </w:r>
            <w:r>
              <w:rPr>
                <w:noProof/>
                <w:webHidden/>
              </w:rPr>
              <w:t>9</w:t>
            </w:r>
            <w:r>
              <w:rPr>
                <w:noProof/>
                <w:webHidden/>
              </w:rPr>
              <w:fldChar w:fldCharType="end"/>
            </w:r>
          </w:hyperlink>
        </w:p>
        <w:p w14:paraId="6972BE1C" w14:textId="00740CAE"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0" w:history="1">
            <w:r w:rsidRPr="003E76FA">
              <w:rPr>
                <w:rStyle w:val="Hyperlink"/>
                <w:noProof/>
              </w:rPr>
              <w:t>1.5</w:t>
            </w:r>
            <w:r>
              <w:rPr>
                <w:rFonts w:asciiTheme="minorHAnsi" w:eastAsiaTheme="minorEastAsia" w:hAnsiTheme="minorHAnsi" w:cstheme="minorBidi"/>
                <w:noProof/>
                <w:kern w:val="2"/>
                <w:sz w:val="24"/>
                <w:lang w:eastAsia="en-AU"/>
                <w14:ligatures w14:val="standardContextual"/>
              </w:rPr>
              <w:tab/>
            </w:r>
            <w:r w:rsidRPr="003E76FA">
              <w:rPr>
                <w:rStyle w:val="Hyperlink"/>
                <w:noProof/>
              </w:rPr>
              <w:t>Key findings</w:t>
            </w:r>
            <w:r>
              <w:rPr>
                <w:noProof/>
                <w:webHidden/>
              </w:rPr>
              <w:tab/>
            </w:r>
            <w:r>
              <w:rPr>
                <w:noProof/>
                <w:webHidden/>
              </w:rPr>
              <w:fldChar w:fldCharType="begin"/>
            </w:r>
            <w:r>
              <w:rPr>
                <w:noProof/>
                <w:webHidden/>
              </w:rPr>
              <w:instrText xml:space="preserve"> PAGEREF _Toc239088780 \h </w:instrText>
            </w:r>
            <w:r>
              <w:rPr>
                <w:noProof/>
                <w:webHidden/>
              </w:rPr>
            </w:r>
            <w:r>
              <w:rPr>
                <w:noProof/>
                <w:webHidden/>
              </w:rPr>
              <w:fldChar w:fldCharType="separate"/>
            </w:r>
            <w:r>
              <w:rPr>
                <w:noProof/>
                <w:webHidden/>
              </w:rPr>
              <w:t>10</w:t>
            </w:r>
            <w:r>
              <w:rPr>
                <w:noProof/>
                <w:webHidden/>
              </w:rPr>
              <w:fldChar w:fldCharType="end"/>
            </w:r>
          </w:hyperlink>
        </w:p>
        <w:p w14:paraId="71F42C02" w14:textId="37ED90D7"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81" w:history="1">
            <w:r w:rsidRPr="003E76FA">
              <w:rPr>
                <w:rStyle w:val="Hyperlink"/>
                <w:noProof/>
              </w:rPr>
              <w:t>2.</w:t>
            </w:r>
            <w:r>
              <w:rPr>
                <w:rFonts w:asciiTheme="minorHAnsi" w:eastAsiaTheme="minorEastAsia" w:hAnsiTheme="minorHAnsi" w:cstheme="minorBidi"/>
                <w:noProof/>
                <w:kern w:val="2"/>
                <w:sz w:val="24"/>
                <w:lang w:eastAsia="en-AU"/>
                <w14:ligatures w14:val="standardContextual"/>
              </w:rPr>
              <w:tab/>
            </w:r>
            <w:r w:rsidRPr="003E76FA">
              <w:rPr>
                <w:rStyle w:val="Hyperlink"/>
                <w:noProof/>
              </w:rPr>
              <w:t>Provider and participant count</w:t>
            </w:r>
            <w:r>
              <w:rPr>
                <w:noProof/>
                <w:webHidden/>
              </w:rPr>
              <w:tab/>
            </w:r>
            <w:r>
              <w:rPr>
                <w:noProof/>
                <w:webHidden/>
              </w:rPr>
              <w:fldChar w:fldCharType="begin"/>
            </w:r>
            <w:r>
              <w:rPr>
                <w:noProof/>
                <w:webHidden/>
              </w:rPr>
              <w:instrText xml:space="preserve"> PAGEREF _Toc239088781 \h </w:instrText>
            </w:r>
            <w:r>
              <w:rPr>
                <w:noProof/>
                <w:webHidden/>
              </w:rPr>
            </w:r>
            <w:r>
              <w:rPr>
                <w:noProof/>
                <w:webHidden/>
              </w:rPr>
              <w:fldChar w:fldCharType="separate"/>
            </w:r>
            <w:r>
              <w:rPr>
                <w:noProof/>
                <w:webHidden/>
              </w:rPr>
              <w:t>13</w:t>
            </w:r>
            <w:r>
              <w:rPr>
                <w:noProof/>
                <w:webHidden/>
              </w:rPr>
              <w:fldChar w:fldCharType="end"/>
            </w:r>
          </w:hyperlink>
        </w:p>
        <w:p w14:paraId="3F4941E3" w14:textId="683CCEF6"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2" w:history="1">
            <w:r w:rsidRPr="003E76FA">
              <w:rPr>
                <w:rStyle w:val="Hyperlink"/>
                <w:noProof/>
              </w:rPr>
              <w:t>2.1</w:t>
            </w:r>
            <w:r>
              <w:rPr>
                <w:rFonts w:asciiTheme="minorHAnsi" w:eastAsiaTheme="minorEastAsia" w:hAnsiTheme="minorHAnsi" w:cstheme="minorBidi"/>
                <w:noProof/>
                <w:kern w:val="2"/>
                <w:sz w:val="24"/>
                <w:lang w:eastAsia="en-AU"/>
                <w14:ligatures w14:val="standardContextual"/>
              </w:rPr>
              <w:tab/>
            </w:r>
            <w:r w:rsidRPr="003E76FA">
              <w:rPr>
                <w:rStyle w:val="Hyperlink"/>
                <w:noProof/>
              </w:rPr>
              <w:t>Provider count</w:t>
            </w:r>
            <w:r>
              <w:rPr>
                <w:noProof/>
                <w:webHidden/>
              </w:rPr>
              <w:tab/>
            </w:r>
            <w:r>
              <w:rPr>
                <w:noProof/>
                <w:webHidden/>
              </w:rPr>
              <w:fldChar w:fldCharType="begin"/>
            </w:r>
            <w:r>
              <w:rPr>
                <w:noProof/>
                <w:webHidden/>
              </w:rPr>
              <w:instrText xml:space="preserve"> PAGEREF _Toc239088782 \h </w:instrText>
            </w:r>
            <w:r>
              <w:rPr>
                <w:noProof/>
                <w:webHidden/>
              </w:rPr>
            </w:r>
            <w:r>
              <w:rPr>
                <w:noProof/>
                <w:webHidden/>
              </w:rPr>
              <w:fldChar w:fldCharType="separate"/>
            </w:r>
            <w:r>
              <w:rPr>
                <w:noProof/>
                <w:webHidden/>
              </w:rPr>
              <w:t>13</w:t>
            </w:r>
            <w:r>
              <w:rPr>
                <w:noProof/>
                <w:webHidden/>
              </w:rPr>
              <w:fldChar w:fldCharType="end"/>
            </w:r>
          </w:hyperlink>
        </w:p>
        <w:p w14:paraId="7871705C" w14:textId="50C4FB01"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3" w:history="1">
            <w:r w:rsidRPr="003E76FA">
              <w:rPr>
                <w:rStyle w:val="Hyperlink"/>
                <w:noProof/>
              </w:rPr>
              <w:t>2.2</w:t>
            </w:r>
            <w:r>
              <w:rPr>
                <w:rFonts w:asciiTheme="minorHAnsi" w:eastAsiaTheme="minorEastAsia" w:hAnsiTheme="minorHAnsi" w:cstheme="minorBidi"/>
                <w:noProof/>
                <w:kern w:val="2"/>
                <w:sz w:val="24"/>
                <w:lang w:eastAsia="en-AU"/>
                <w14:ligatures w14:val="standardContextual"/>
              </w:rPr>
              <w:tab/>
            </w:r>
            <w:r w:rsidRPr="003E76FA">
              <w:rPr>
                <w:rStyle w:val="Hyperlink"/>
                <w:noProof/>
              </w:rPr>
              <w:t>Participant count</w:t>
            </w:r>
            <w:r>
              <w:rPr>
                <w:noProof/>
                <w:webHidden/>
              </w:rPr>
              <w:tab/>
            </w:r>
            <w:r>
              <w:rPr>
                <w:noProof/>
                <w:webHidden/>
              </w:rPr>
              <w:fldChar w:fldCharType="begin"/>
            </w:r>
            <w:r>
              <w:rPr>
                <w:noProof/>
                <w:webHidden/>
              </w:rPr>
              <w:instrText xml:space="preserve"> PAGEREF _Toc239088783 \h </w:instrText>
            </w:r>
            <w:r>
              <w:rPr>
                <w:noProof/>
                <w:webHidden/>
              </w:rPr>
            </w:r>
            <w:r>
              <w:rPr>
                <w:noProof/>
                <w:webHidden/>
              </w:rPr>
              <w:fldChar w:fldCharType="separate"/>
            </w:r>
            <w:r>
              <w:rPr>
                <w:noProof/>
                <w:webHidden/>
              </w:rPr>
              <w:t>14</w:t>
            </w:r>
            <w:r>
              <w:rPr>
                <w:noProof/>
                <w:webHidden/>
              </w:rPr>
              <w:fldChar w:fldCharType="end"/>
            </w:r>
          </w:hyperlink>
        </w:p>
        <w:p w14:paraId="32F083E4" w14:textId="7A21AB6C"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84" w:history="1">
            <w:r w:rsidRPr="003E76FA">
              <w:rPr>
                <w:rStyle w:val="Hyperlink"/>
                <w:noProof/>
              </w:rPr>
              <w:t>3.</w:t>
            </w:r>
            <w:r>
              <w:rPr>
                <w:rFonts w:asciiTheme="minorHAnsi" w:eastAsiaTheme="minorEastAsia" w:hAnsiTheme="minorHAnsi" w:cstheme="minorBidi"/>
                <w:noProof/>
                <w:kern w:val="2"/>
                <w:sz w:val="24"/>
                <w:lang w:eastAsia="en-AU"/>
                <w14:ligatures w14:val="standardContextual"/>
              </w:rPr>
              <w:tab/>
            </w:r>
            <w:r w:rsidRPr="003E76FA">
              <w:rPr>
                <w:rStyle w:val="Hyperlink"/>
                <w:noProof/>
              </w:rPr>
              <w:t>Participant demographics</w:t>
            </w:r>
            <w:r>
              <w:rPr>
                <w:noProof/>
                <w:webHidden/>
              </w:rPr>
              <w:tab/>
            </w:r>
            <w:r>
              <w:rPr>
                <w:noProof/>
                <w:webHidden/>
              </w:rPr>
              <w:fldChar w:fldCharType="begin"/>
            </w:r>
            <w:r>
              <w:rPr>
                <w:noProof/>
                <w:webHidden/>
              </w:rPr>
              <w:instrText xml:space="preserve"> PAGEREF _Toc239088784 \h </w:instrText>
            </w:r>
            <w:r>
              <w:rPr>
                <w:noProof/>
                <w:webHidden/>
              </w:rPr>
            </w:r>
            <w:r>
              <w:rPr>
                <w:noProof/>
                <w:webHidden/>
              </w:rPr>
              <w:fldChar w:fldCharType="separate"/>
            </w:r>
            <w:r>
              <w:rPr>
                <w:noProof/>
                <w:webHidden/>
              </w:rPr>
              <w:t>14</w:t>
            </w:r>
            <w:r>
              <w:rPr>
                <w:noProof/>
                <w:webHidden/>
              </w:rPr>
              <w:fldChar w:fldCharType="end"/>
            </w:r>
          </w:hyperlink>
        </w:p>
        <w:p w14:paraId="50008F14" w14:textId="1BCACE2F"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5" w:history="1">
            <w:r w:rsidRPr="003E76FA">
              <w:rPr>
                <w:rStyle w:val="Hyperlink"/>
                <w:noProof/>
              </w:rPr>
              <w:t>3.1</w:t>
            </w:r>
            <w:r>
              <w:rPr>
                <w:rFonts w:asciiTheme="minorHAnsi" w:eastAsiaTheme="minorEastAsia" w:hAnsiTheme="minorHAnsi" w:cstheme="minorBidi"/>
                <w:noProof/>
                <w:kern w:val="2"/>
                <w:sz w:val="24"/>
                <w:lang w:eastAsia="en-AU"/>
                <w14:ligatures w14:val="standardContextual"/>
              </w:rPr>
              <w:tab/>
            </w:r>
            <w:r w:rsidRPr="003E76FA">
              <w:rPr>
                <w:rStyle w:val="Hyperlink"/>
                <w:noProof/>
              </w:rPr>
              <w:t>Employment assistance recipients</w:t>
            </w:r>
            <w:r>
              <w:rPr>
                <w:noProof/>
                <w:webHidden/>
              </w:rPr>
              <w:tab/>
            </w:r>
            <w:r>
              <w:rPr>
                <w:noProof/>
                <w:webHidden/>
              </w:rPr>
              <w:fldChar w:fldCharType="begin"/>
            </w:r>
            <w:r>
              <w:rPr>
                <w:noProof/>
                <w:webHidden/>
              </w:rPr>
              <w:instrText xml:space="preserve"> PAGEREF _Toc239088785 \h </w:instrText>
            </w:r>
            <w:r>
              <w:rPr>
                <w:noProof/>
                <w:webHidden/>
              </w:rPr>
            </w:r>
            <w:r>
              <w:rPr>
                <w:noProof/>
                <w:webHidden/>
              </w:rPr>
              <w:fldChar w:fldCharType="separate"/>
            </w:r>
            <w:r>
              <w:rPr>
                <w:noProof/>
                <w:webHidden/>
              </w:rPr>
              <w:t>14</w:t>
            </w:r>
            <w:r>
              <w:rPr>
                <w:noProof/>
                <w:webHidden/>
              </w:rPr>
              <w:fldChar w:fldCharType="end"/>
            </w:r>
          </w:hyperlink>
        </w:p>
        <w:p w14:paraId="407DD685" w14:textId="1D217EEA"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6" w:history="1">
            <w:r w:rsidRPr="003E76FA">
              <w:rPr>
                <w:rStyle w:val="Hyperlink"/>
                <w:noProof/>
              </w:rPr>
              <w:t>3.2</w:t>
            </w:r>
            <w:r>
              <w:rPr>
                <w:rFonts w:asciiTheme="minorHAnsi" w:eastAsiaTheme="minorEastAsia" w:hAnsiTheme="minorHAnsi" w:cstheme="minorBidi"/>
                <w:noProof/>
                <w:kern w:val="2"/>
                <w:sz w:val="24"/>
                <w:lang w:eastAsia="en-AU"/>
                <w14:ligatures w14:val="standardContextual"/>
              </w:rPr>
              <w:tab/>
            </w:r>
            <w:r w:rsidRPr="003E76FA">
              <w:rPr>
                <w:rStyle w:val="Hyperlink"/>
                <w:noProof/>
              </w:rPr>
              <w:t>Location</w:t>
            </w:r>
            <w:r>
              <w:rPr>
                <w:noProof/>
                <w:webHidden/>
              </w:rPr>
              <w:tab/>
            </w:r>
            <w:r>
              <w:rPr>
                <w:noProof/>
                <w:webHidden/>
              </w:rPr>
              <w:fldChar w:fldCharType="begin"/>
            </w:r>
            <w:r>
              <w:rPr>
                <w:noProof/>
                <w:webHidden/>
              </w:rPr>
              <w:instrText xml:space="preserve"> PAGEREF _Toc239088786 \h </w:instrText>
            </w:r>
            <w:r>
              <w:rPr>
                <w:noProof/>
                <w:webHidden/>
              </w:rPr>
            </w:r>
            <w:r>
              <w:rPr>
                <w:noProof/>
                <w:webHidden/>
              </w:rPr>
              <w:fldChar w:fldCharType="separate"/>
            </w:r>
            <w:r>
              <w:rPr>
                <w:noProof/>
                <w:webHidden/>
              </w:rPr>
              <w:t>15</w:t>
            </w:r>
            <w:r>
              <w:rPr>
                <w:noProof/>
                <w:webHidden/>
              </w:rPr>
              <w:fldChar w:fldCharType="end"/>
            </w:r>
          </w:hyperlink>
        </w:p>
        <w:p w14:paraId="369B8781" w14:textId="319DDDC9"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7" w:history="1">
            <w:r w:rsidRPr="003E76FA">
              <w:rPr>
                <w:rStyle w:val="Hyperlink"/>
                <w:noProof/>
              </w:rPr>
              <w:t>3.3</w:t>
            </w:r>
            <w:r>
              <w:rPr>
                <w:rFonts w:asciiTheme="minorHAnsi" w:eastAsiaTheme="minorEastAsia" w:hAnsiTheme="minorHAnsi" w:cstheme="minorBidi"/>
                <w:noProof/>
                <w:kern w:val="2"/>
                <w:sz w:val="24"/>
                <w:lang w:eastAsia="en-AU"/>
                <w14:ligatures w14:val="standardContextual"/>
              </w:rPr>
              <w:tab/>
            </w:r>
            <w:r w:rsidRPr="003E76FA">
              <w:rPr>
                <w:rStyle w:val="Hyperlink"/>
                <w:noProof/>
              </w:rPr>
              <w:t>Primary disability</w:t>
            </w:r>
            <w:r>
              <w:rPr>
                <w:noProof/>
                <w:webHidden/>
              </w:rPr>
              <w:tab/>
            </w:r>
            <w:r>
              <w:rPr>
                <w:noProof/>
                <w:webHidden/>
              </w:rPr>
              <w:fldChar w:fldCharType="begin"/>
            </w:r>
            <w:r>
              <w:rPr>
                <w:noProof/>
                <w:webHidden/>
              </w:rPr>
              <w:instrText xml:space="preserve"> PAGEREF _Toc239088787 \h </w:instrText>
            </w:r>
            <w:r>
              <w:rPr>
                <w:noProof/>
                <w:webHidden/>
              </w:rPr>
            </w:r>
            <w:r>
              <w:rPr>
                <w:noProof/>
                <w:webHidden/>
              </w:rPr>
              <w:fldChar w:fldCharType="separate"/>
            </w:r>
            <w:r>
              <w:rPr>
                <w:noProof/>
                <w:webHidden/>
              </w:rPr>
              <w:t>16</w:t>
            </w:r>
            <w:r>
              <w:rPr>
                <w:noProof/>
                <w:webHidden/>
              </w:rPr>
              <w:fldChar w:fldCharType="end"/>
            </w:r>
          </w:hyperlink>
        </w:p>
        <w:p w14:paraId="07AA3BE1" w14:textId="3AD2D357"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8" w:history="1">
            <w:r w:rsidRPr="003E76FA">
              <w:rPr>
                <w:rStyle w:val="Hyperlink"/>
                <w:noProof/>
              </w:rPr>
              <w:t>3.4</w:t>
            </w:r>
            <w:r>
              <w:rPr>
                <w:rFonts w:asciiTheme="minorHAnsi" w:eastAsiaTheme="minorEastAsia" w:hAnsiTheme="minorHAnsi" w:cstheme="minorBidi"/>
                <w:noProof/>
                <w:kern w:val="2"/>
                <w:sz w:val="24"/>
                <w:lang w:eastAsia="en-AU"/>
                <w14:ligatures w14:val="standardContextual"/>
              </w:rPr>
              <w:tab/>
            </w:r>
            <w:r w:rsidRPr="003E76FA">
              <w:rPr>
                <w:rStyle w:val="Hyperlink"/>
                <w:noProof/>
              </w:rPr>
              <w:t>Age</w:t>
            </w:r>
            <w:r>
              <w:rPr>
                <w:noProof/>
                <w:webHidden/>
              </w:rPr>
              <w:tab/>
            </w:r>
            <w:r>
              <w:rPr>
                <w:noProof/>
                <w:webHidden/>
              </w:rPr>
              <w:fldChar w:fldCharType="begin"/>
            </w:r>
            <w:r>
              <w:rPr>
                <w:noProof/>
                <w:webHidden/>
              </w:rPr>
              <w:instrText xml:space="preserve"> PAGEREF _Toc239088788 \h </w:instrText>
            </w:r>
            <w:r>
              <w:rPr>
                <w:noProof/>
                <w:webHidden/>
              </w:rPr>
            </w:r>
            <w:r>
              <w:rPr>
                <w:noProof/>
                <w:webHidden/>
              </w:rPr>
              <w:fldChar w:fldCharType="separate"/>
            </w:r>
            <w:r>
              <w:rPr>
                <w:noProof/>
                <w:webHidden/>
              </w:rPr>
              <w:t>16</w:t>
            </w:r>
            <w:r>
              <w:rPr>
                <w:noProof/>
                <w:webHidden/>
              </w:rPr>
              <w:fldChar w:fldCharType="end"/>
            </w:r>
          </w:hyperlink>
        </w:p>
        <w:p w14:paraId="28C7DC50" w14:textId="0E6BFEBE"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89" w:history="1">
            <w:r w:rsidRPr="003E76FA">
              <w:rPr>
                <w:rStyle w:val="Hyperlink"/>
                <w:noProof/>
              </w:rPr>
              <w:t>3.5</w:t>
            </w:r>
            <w:r>
              <w:rPr>
                <w:rFonts w:asciiTheme="minorHAnsi" w:eastAsiaTheme="minorEastAsia" w:hAnsiTheme="minorHAnsi" w:cstheme="minorBidi"/>
                <w:noProof/>
                <w:kern w:val="2"/>
                <w:sz w:val="24"/>
                <w:lang w:eastAsia="en-AU"/>
                <w14:ligatures w14:val="standardContextual"/>
              </w:rPr>
              <w:tab/>
            </w:r>
            <w:r w:rsidRPr="003E76FA">
              <w:rPr>
                <w:rStyle w:val="Hyperlink"/>
                <w:noProof/>
              </w:rPr>
              <w:t>Gender</w:t>
            </w:r>
            <w:r>
              <w:rPr>
                <w:noProof/>
                <w:webHidden/>
              </w:rPr>
              <w:tab/>
            </w:r>
            <w:r>
              <w:rPr>
                <w:noProof/>
                <w:webHidden/>
              </w:rPr>
              <w:fldChar w:fldCharType="begin"/>
            </w:r>
            <w:r>
              <w:rPr>
                <w:noProof/>
                <w:webHidden/>
              </w:rPr>
              <w:instrText xml:space="preserve"> PAGEREF _Toc239088789 \h </w:instrText>
            </w:r>
            <w:r>
              <w:rPr>
                <w:noProof/>
                <w:webHidden/>
              </w:rPr>
            </w:r>
            <w:r>
              <w:rPr>
                <w:noProof/>
                <w:webHidden/>
              </w:rPr>
              <w:fldChar w:fldCharType="separate"/>
            </w:r>
            <w:r>
              <w:rPr>
                <w:noProof/>
                <w:webHidden/>
              </w:rPr>
              <w:t>17</w:t>
            </w:r>
            <w:r>
              <w:rPr>
                <w:noProof/>
                <w:webHidden/>
              </w:rPr>
              <w:fldChar w:fldCharType="end"/>
            </w:r>
          </w:hyperlink>
        </w:p>
        <w:p w14:paraId="165BBE09" w14:textId="2732100D"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0" w:history="1">
            <w:r w:rsidRPr="003E76FA">
              <w:rPr>
                <w:rStyle w:val="Hyperlink"/>
                <w:noProof/>
              </w:rPr>
              <w:t>3.6</w:t>
            </w:r>
            <w:r>
              <w:rPr>
                <w:rFonts w:asciiTheme="minorHAnsi" w:eastAsiaTheme="minorEastAsia" w:hAnsiTheme="minorHAnsi" w:cstheme="minorBidi"/>
                <w:noProof/>
                <w:kern w:val="2"/>
                <w:sz w:val="24"/>
                <w:lang w:eastAsia="en-AU"/>
                <w14:ligatures w14:val="standardContextual"/>
              </w:rPr>
              <w:tab/>
            </w:r>
            <w:r w:rsidRPr="003E76FA">
              <w:rPr>
                <w:rStyle w:val="Hyperlink"/>
                <w:noProof/>
              </w:rPr>
              <w:t>Aboriginal and Torres Strait Islanders status</w:t>
            </w:r>
            <w:r>
              <w:rPr>
                <w:noProof/>
                <w:webHidden/>
              </w:rPr>
              <w:tab/>
            </w:r>
            <w:r>
              <w:rPr>
                <w:noProof/>
                <w:webHidden/>
              </w:rPr>
              <w:fldChar w:fldCharType="begin"/>
            </w:r>
            <w:r>
              <w:rPr>
                <w:noProof/>
                <w:webHidden/>
              </w:rPr>
              <w:instrText xml:space="preserve"> PAGEREF _Toc239088790 \h </w:instrText>
            </w:r>
            <w:r>
              <w:rPr>
                <w:noProof/>
                <w:webHidden/>
              </w:rPr>
            </w:r>
            <w:r>
              <w:rPr>
                <w:noProof/>
                <w:webHidden/>
              </w:rPr>
              <w:fldChar w:fldCharType="separate"/>
            </w:r>
            <w:r>
              <w:rPr>
                <w:noProof/>
                <w:webHidden/>
              </w:rPr>
              <w:t>17</w:t>
            </w:r>
            <w:r>
              <w:rPr>
                <w:noProof/>
                <w:webHidden/>
              </w:rPr>
              <w:fldChar w:fldCharType="end"/>
            </w:r>
          </w:hyperlink>
        </w:p>
        <w:p w14:paraId="589611FF" w14:textId="49D2C10F"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1" w:history="1">
            <w:r w:rsidRPr="003E76FA">
              <w:rPr>
                <w:rStyle w:val="Hyperlink"/>
                <w:noProof/>
              </w:rPr>
              <w:t>3.7</w:t>
            </w:r>
            <w:r>
              <w:rPr>
                <w:rFonts w:asciiTheme="minorHAnsi" w:eastAsiaTheme="minorEastAsia" w:hAnsiTheme="minorHAnsi" w:cstheme="minorBidi"/>
                <w:noProof/>
                <w:kern w:val="2"/>
                <w:sz w:val="24"/>
                <w:lang w:eastAsia="en-AU"/>
                <w14:ligatures w14:val="standardContextual"/>
              </w:rPr>
              <w:tab/>
            </w:r>
            <w:r w:rsidRPr="003E76FA">
              <w:rPr>
                <w:rStyle w:val="Hyperlink"/>
                <w:noProof/>
              </w:rPr>
              <w:t>Culturally and Linguistically Diverse status</w:t>
            </w:r>
            <w:r>
              <w:rPr>
                <w:noProof/>
                <w:webHidden/>
              </w:rPr>
              <w:tab/>
            </w:r>
            <w:r>
              <w:rPr>
                <w:noProof/>
                <w:webHidden/>
              </w:rPr>
              <w:fldChar w:fldCharType="begin"/>
            </w:r>
            <w:r>
              <w:rPr>
                <w:noProof/>
                <w:webHidden/>
              </w:rPr>
              <w:instrText xml:space="preserve"> PAGEREF _Toc239088791 \h </w:instrText>
            </w:r>
            <w:r>
              <w:rPr>
                <w:noProof/>
                <w:webHidden/>
              </w:rPr>
            </w:r>
            <w:r>
              <w:rPr>
                <w:noProof/>
                <w:webHidden/>
              </w:rPr>
              <w:fldChar w:fldCharType="separate"/>
            </w:r>
            <w:r>
              <w:rPr>
                <w:noProof/>
                <w:webHidden/>
              </w:rPr>
              <w:t>18</w:t>
            </w:r>
            <w:r>
              <w:rPr>
                <w:noProof/>
                <w:webHidden/>
              </w:rPr>
              <w:fldChar w:fldCharType="end"/>
            </w:r>
          </w:hyperlink>
        </w:p>
        <w:p w14:paraId="103D3C5B" w14:textId="3BC4C09B"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92" w:history="1">
            <w:r w:rsidRPr="003E76FA">
              <w:rPr>
                <w:rStyle w:val="Hyperlink"/>
                <w:noProof/>
              </w:rPr>
              <w:t>4.</w:t>
            </w:r>
            <w:r>
              <w:rPr>
                <w:rFonts w:asciiTheme="minorHAnsi" w:eastAsiaTheme="minorEastAsia" w:hAnsiTheme="minorHAnsi" w:cstheme="minorBidi"/>
                <w:noProof/>
                <w:kern w:val="2"/>
                <w:sz w:val="24"/>
                <w:lang w:eastAsia="en-AU"/>
                <w14:ligatures w14:val="standardContextual"/>
              </w:rPr>
              <w:tab/>
            </w:r>
            <w:r w:rsidRPr="003E76FA">
              <w:rPr>
                <w:rStyle w:val="Hyperlink"/>
                <w:noProof/>
              </w:rPr>
              <w:t>Supports &amp; milestones</w:t>
            </w:r>
            <w:r>
              <w:rPr>
                <w:noProof/>
                <w:webHidden/>
              </w:rPr>
              <w:tab/>
            </w:r>
            <w:r>
              <w:rPr>
                <w:noProof/>
                <w:webHidden/>
              </w:rPr>
              <w:fldChar w:fldCharType="begin"/>
            </w:r>
            <w:r>
              <w:rPr>
                <w:noProof/>
                <w:webHidden/>
              </w:rPr>
              <w:instrText xml:space="preserve"> PAGEREF _Toc239088792 \h </w:instrText>
            </w:r>
            <w:r>
              <w:rPr>
                <w:noProof/>
                <w:webHidden/>
              </w:rPr>
            </w:r>
            <w:r>
              <w:rPr>
                <w:noProof/>
                <w:webHidden/>
              </w:rPr>
              <w:fldChar w:fldCharType="separate"/>
            </w:r>
            <w:r>
              <w:rPr>
                <w:noProof/>
                <w:webHidden/>
              </w:rPr>
              <w:t>19</w:t>
            </w:r>
            <w:r>
              <w:rPr>
                <w:noProof/>
                <w:webHidden/>
              </w:rPr>
              <w:fldChar w:fldCharType="end"/>
            </w:r>
          </w:hyperlink>
        </w:p>
        <w:p w14:paraId="184124EF" w14:textId="41A5845F"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3" w:history="1">
            <w:r w:rsidRPr="003E76FA">
              <w:rPr>
                <w:rStyle w:val="Hyperlink"/>
                <w:noProof/>
              </w:rPr>
              <w:t>4.1</w:t>
            </w:r>
            <w:r>
              <w:rPr>
                <w:rFonts w:asciiTheme="minorHAnsi" w:eastAsiaTheme="minorEastAsia" w:hAnsiTheme="minorHAnsi" w:cstheme="minorBidi"/>
                <w:noProof/>
                <w:kern w:val="2"/>
                <w:sz w:val="24"/>
                <w:lang w:eastAsia="en-AU"/>
                <w14:ligatures w14:val="standardContextual"/>
              </w:rPr>
              <w:tab/>
            </w:r>
            <w:r w:rsidRPr="003E76FA">
              <w:rPr>
                <w:rStyle w:val="Hyperlink"/>
                <w:noProof/>
              </w:rPr>
              <w:t>Support type hours</w:t>
            </w:r>
            <w:r>
              <w:rPr>
                <w:noProof/>
                <w:webHidden/>
              </w:rPr>
              <w:tab/>
            </w:r>
            <w:r>
              <w:rPr>
                <w:noProof/>
                <w:webHidden/>
              </w:rPr>
              <w:fldChar w:fldCharType="begin"/>
            </w:r>
            <w:r>
              <w:rPr>
                <w:noProof/>
                <w:webHidden/>
              </w:rPr>
              <w:instrText xml:space="preserve"> PAGEREF _Toc239088793 \h </w:instrText>
            </w:r>
            <w:r>
              <w:rPr>
                <w:noProof/>
                <w:webHidden/>
              </w:rPr>
            </w:r>
            <w:r>
              <w:rPr>
                <w:noProof/>
                <w:webHidden/>
              </w:rPr>
              <w:fldChar w:fldCharType="separate"/>
            </w:r>
            <w:r>
              <w:rPr>
                <w:noProof/>
                <w:webHidden/>
              </w:rPr>
              <w:t>19</w:t>
            </w:r>
            <w:r>
              <w:rPr>
                <w:noProof/>
                <w:webHidden/>
              </w:rPr>
              <w:fldChar w:fldCharType="end"/>
            </w:r>
          </w:hyperlink>
        </w:p>
        <w:p w14:paraId="1632AF4E" w14:textId="34F99536"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4" w:history="1">
            <w:r w:rsidRPr="003E76FA">
              <w:rPr>
                <w:rStyle w:val="Hyperlink"/>
                <w:noProof/>
              </w:rPr>
              <w:t>4.2</w:t>
            </w:r>
            <w:r>
              <w:rPr>
                <w:rFonts w:asciiTheme="minorHAnsi" w:eastAsiaTheme="minorEastAsia" w:hAnsiTheme="minorHAnsi" w:cstheme="minorBidi"/>
                <w:noProof/>
                <w:kern w:val="2"/>
                <w:sz w:val="24"/>
                <w:lang w:eastAsia="en-AU"/>
                <w14:ligatures w14:val="standardContextual"/>
              </w:rPr>
              <w:tab/>
            </w:r>
            <w:r w:rsidRPr="003E76FA">
              <w:rPr>
                <w:rStyle w:val="Hyperlink"/>
                <w:noProof/>
              </w:rPr>
              <w:t>Support delivery method</w:t>
            </w:r>
            <w:r>
              <w:rPr>
                <w:noProof/>
                <w:webHidden/>
              </w:rPr>
              <w:tab/>
            </w:r>
            <w:r>
              <w:rPr>
                <w:noProof/>
                <w:webHidden/>
              </w:rPr>
              <w:fldChar w:fldCharType="begin"/>
            </w:r>
            <w:r>
              <w:rPr>
                <w:noProof/>
                <w:webHidden/>
              </w:rPr>
              <w:instrText xml:space="preserve"> PAGEREF _Toc239088794 \h </w:instrText>
            </w:r>
            <w:r>
              <w:rPr>
                <w:noProof/>
                <w:webHidden/>
              </w:rPr>
            </w:r>
            <w:r>
              <w:rPr>
                <w:noProof/>
                <w:webHidden/>
              </w:rPr>
              <w:fldChar w:fldCharType="separate"/>
            </w:r>
            <w:r>
              <w:rPr>
                <w:noProof/>
                <w:webHidden/>
              </w:rPr>
              <w:t>20</w:t>
            </w:r>
            <w:r>
              <w:rPr>
                <w:noProof/>
                <w:webHidden/>
              </w:rPr>
              <w:fldChar w:fldCharType="end"/>
            </w:r>
          </w:hyperlink>
        </w:p>
        <w:p w14:paraId="317C0BF1" w14:textId="102F89F1"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5" w:history="1">
            <w:r w:rsidRPr="003E76FA">
              <w:rPr>
                <w:rStyle w:val="Hyperlink"/>
                <w:noProof/>
              </w:rPr>
              <w:t>4.3</w:t>
            </w:r>
            <w:r>
              <w:rPr>
                <w:rFonts w:asciiTheme="minorHAnsi" w:eastAsiaTheme="minorEastAsia" w:hAnsiTheme="minorHAnsi" w:cstheme="minorBidi"/>
                <w:noProof/>
                <w:kern w:val="2"/>
                <w:sz w:val="24"/>
                <w:lang w:eastAsia="en-AU"/>
                <w14:ligatures w14:val="standardContextual"/>
              </w:rPr>
              <w:tab/>
            </w:r>
            <w:r w:rsidRPr="003E76FA">
              <w:rPr>
                <w:rStyle w:val="Hyperlink"/>
                <w:noProof/>
              </w:rPr>
              <w:t>Progress towards milestones – snapshot at each reporting period</w:t>
            </w:r>
            <w:r>
              <w:rPr>
                <w:noProof/>
                <w:webHidden/>
              </w:rPr>
              <w:tab/>
            </w:r>
            <w:r>
              <w:rPr>
                <w:noProof/>
                <w:webHidden/>
              </w:rPr>
              <w:fldChar w:fldCharType="begin"/>
            </w:r>
            <w:r>
              <w:rPr>
                <w:noProof/>
                <w:webHidden/>
              </w:rPr>
              <w:instrText xml:space="preserve"> PAGEREF _Toc239088795 \h </w:instrText>
            </w:r>
            <w:r>
              <w:rPr>
                <w:noProof/>
                <w:webHidden/>
              </w:rPr>
            </w:r>
            <w:r>
              <w:rPr>
                <w:noProof/>
                <w:webHidden/>
              </w:rPr>
              <w:fldChar w:fldCharType="separate"/>
            </w:r>
            <w:r>
              <w:rPr>
                <w:noProof/>
                <w:webHidden/>
              </w:rPr>
              <w:t>20</w:t>
            </w:r>
            <w:r>
              <w:rPr>
                <w:noProof/>
                <w:webHidden/>
              </w:rPr>
              <w:fldChar w:fldCharType="end"/>
            </w:r>
          </w:hyperlink>
        </w:p>
        <w:p w14:paraId="7EE2F6C3" w14:textId="415284AE"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6" w:history="1">
            <w:r w:rsidRPr="003E76FA">
              <w:rPr>
                <w:rStyle w:val="Hyperlink"/>
                <w:noProof/>
              </w:rPr>
              <w:t>4.4</w:t>
            </w:r>
            <w:r>
              <w:rPr>
                <w:rFonts w:asciiTheme="minorHAnsi" w:eastAsiaTheme="minorEastAsia" w:hAnsiTheme="minorHAnsi" w:cstheme="minorBidi"/>
                <w:noProof/>
                <w:kern w:val="2"/>
                <w:sz w:val="24"/>
                <w:lang w:eastAsia="en-AU"/>
                <w14:ligatures w14:val="standardContextual"/>
              </w:rPr>
              <w:tab/>
            </w:r>
            <w:r w:rsidRPr="003E76FA">
              <w:rPr>
                <w:rStyle w:val="Hyperlink"/>
                <w:noProof/>
              </w:rPr>
              <w:t>Progress towards milestones – cumulative for the year</w:t>
            </w:r>
            <w:r>
              <w:rPr>
                <w:noProof/>
                <w:webHidden/>
              </w:rPr>
              <w:tab/>
            </w:r>
            <w:r>
              <w:rPr>
                <w:noProof/>
                <w:webHidden/>
              </w:rPr>
              <w:fldChar w:fldCharType="begin"/>
            </w:r>
            <w:r>
              <w:rPr>
                <w:noProof/>
                <w:webHidden/>
              </w:rPr>
              <w:instrText xml:space="preserve"> PAGEREF _Toc239088796 \h </w:instrText>
            </w:r>
            <w:r>
              <w:rPr>
                <w:noProof/>
                <w:webHidden/>
              </w:rPr>
            </w:r>
            <w:r>
              <w:rPr>
                <w:noProof/>
                <w:webHidden/>
              </w:rPr>
              <w:fldChar w:fldCharType="separate"/>
            </w:r>
            <w:r>
              <w:rPr>
                <w:noProof/>
                <w:webHidden/>
              </w:rPr>
              <w:t>22</w:t>
            </w:r>
            <w:r>
              <w:rPr>
                <w:noProof/>
                <w:webHidden/>
              </w:rPr>
              <w:fldChar w:fldCharType="end"/>
            </w:r>
          </w:hyperlink>
        </w:p>
        <w:p w14:paraId="64218B5A" w14:textId="6D62A6A3"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97" w:history="1">
            <w:r w:rsidRPr="003E76FA">
              <w:rPr>
                <w:rStyle w:val="Hyperlink"/>
                <w:noProof/>
              </w:rPr>
              <w:t>5.</w:t>
            </w:r>
            <w:r>
              <w:rPr>
                <w:rFonts w:asciiTheme="minorHAnsi" w:eastAsiaTheme="minorEastAsia" w:hAnsiTheme="minorHAnsi" w:cstheme="minorBidi"/>
                <w:noProof/>
                <w:kern w:val="2"/>
                <w:sz w:val="24"/>
                <w:lang w:eastAsia="en-AU"/>
                <w14:ligatures w14:val="standardContextual"/>
              </w:rPr>
              <w:tab/>
            </w:r>
            <w:r w:rsidRPr="003E76FA">
              <w:rPr>
                <w:rStyle w:val="Hyperlink"/>
                <w:noProof/>
              </w:rPr>
              <w:t>Final outcomes</w:t>
            </w:r>
            <w:r>
              <w:rPr>
                <w:noProof/>
                <w:webHidden/>
              </w:rPr>
              <w:tab/>
            </w:r>
            <w:r>
              <w:rPr>
                <w:noProof/>
                <w:webHidden/>
              </w:rPr>
              <w:fldChar w:fldCharType="begin"/>
            </w:r>
            <w:r>
              <w:rPr>
                <w:noProof/>
                <w:webHidden/>
              </w:rPr>
              <w:instrText xml:space="preserve"> PAGEREF _Toc239088797 \h </w:instrText>
            </w:r>
            <w:r>
              <w:rPr>
                <w:noProof/>
                <w:webHidden/>
              </w:rPr>
            </w:r>
            <w:r>
              <w:rPr>
                <w:noProof/>
                <w:webHidden/>
              </w:rPr>
              <w:fldChar w:fldCharType="separate"/>
            </w:r>
            <w:r>
              <w:rPr>
                <w:noProof/>
                <w:webHidden/>
              </w:rPr>
              <w:t>24</w:t>
            </w:r>
            <w:r>
              <w:rPr>
                <w:noProof/>
                <w:webHidden/>
              </w:rPr>
              <w:fldChar w:fldCharType="end"/>
            </w:r>
          </w:hyperlink>
        </w:p>
        <w:p w14:paraId="75EBE6EA" w14:textId="16788E89"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798" w:history="1">
            <w:r w:rsidRPr="003E76FA">
              <w:rPr>
                <w:rStyle w:val="Hyperlink"/>
                <w:noProof/>
              </w:rPr>
              <w:t>6.</w:t>
            </w:r>
            <w:r>
              <w:rPr>
                <w:rFonts w:asciiTheme="minorHAnsi" w:eastAsiaTheme="minorEastAsia" w:hAnsiTheme="minorHAnsi" w:cstheme="minorBidi"/>
                <w:noProof/>
                <w:kern w:val="2"/>
                <w:sz w:val="24"/>
                <w:lang w:eastAsia="en-AU"/>
                <w14:ligatures w14:val="standardContextual"/>
              </w:rPr>
              <w:tab/>
            </w:r>
            <w:r w:rsidRPr="003E76FA">
              <w:rPr>
                <w:rStyle w:val="Hyperlink"/>
                <w:noProof/>
              </w:rPr>
              <w:t>Final employment outcomes</w:t>
            </w:r>
            <w:r>
              <w:rPr>
                <w:noProof/>
                <w:webHidden/>
              </w:rPr>
              <w:tab/>
            </w:r>
            <w:r>
              <w:rPr>
                <w:noProof/>
                <w:webHidden/>
              </w:rPr>
              <w:fldChar w:fldCharType="begin"/>
            </w:r>
            <w:r>
              <w:rPr>
                <w:noProof/>
                <w:webHidden/>
              </w:rPr>
              <w:instrText xml:space="preserve"> PAGEREF _Toc239088798 \h </w:instrText>
            </w:r>
            <w:r>
              <w:rPr>
                <w:noProof/>
                <w:webHidden/>
              </w:rPr>
            </w:r>
            <w:r>
              <w:rPr>
                <w:noProof/>
                <w:webHidden/>
              </w:rPr>
              <w:fldChar w:fldCharType="separate"/>
            </w:r>
            <w:r>
              <w:rPr>
                <w:noProof/>
                <w:webHidden/>
              </w:rPr>
              <w:t>27</w:t>
            </w:r>
            <w:r>
              <w:rPr>
                <w:noProof/>
                <w:webHidden/>
              </w:rPr>
              <w:fldChar w:fldCharType="end"/>
            </w:r>
          </w:hyperlink>
        </w:p>
        <w:p w14:paraId="76069C6F" w14:textId="7DDDDEBE"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799" w:history="1">
            <w:r w:rsidRPr="003E76FA">
              <w:rPr>
                <w:rStyle w:val="Hyperlink"/>
                <w:noProof/>
              </w:rPr>
              <w:t>6.1</w:t>
            </w:r>
            <w:r>
              <w:rPr>
                <w:rFonts w:asciiTheme="minorHAnsi" w:eastAsiaTheme="minorEastAsia" w:hAnsiTheme="minorHAnsi" w:cstheme="minorBidi"/>
                <w:noProof/>
                <w:kern w:val="2"/>
                <w:sz w:val="24"/>
                <w:lang w:eastAsia="en-AU"/>
                <w14:ligatures w14:val="standardContextual"/>
              </w:rPr>
              <w:tab/>
            </w:r>
            <w:r w:rsidRPr="003E76FA">
              <w:rPr>
                <w:rStyle w:val="Hyperlink"/>
                <w:noProof/>
              </w:rPr>
              <w:t>Employment type</w:t>
            </w:r>
            <w:r>
              <w:rPr>
                <w:noProof/>
                <w:webHidden/>
              </w:rPr>
              <w:tab/>
            </w:r>
            <w:r>
              <w:rPr>
                <w:noProof/>
                <w:webHidden/>
              </w:rPr>
              <w:fldChar w:fldCharType="begin"/>
            </w:r>
            <w:r>
              <w:rPr>
                <w:noProof/>
                <w:webHidden/>
              </w:rPr>
              <w:instrText xml:space="preserve"> PAGEREF _Toc239088799 \h </w:instrText>
            </w:r>
            <w:r>
              <w:rPr>
                <w:noProof/>
                <w:webHidden/>
              </w:rPr>
            </w:r>
            <w:r>
              <w:rPr>
                <w:noProof/>
                <w:webHidden/>
              </w:rPr>
              <w:fldChar w:fldCharType="separate"/>
            </w:r>
            <w:r>
              <w:rPr>
                <w:noProof/>
                <w:webHidden/>
              </w:rPr>
              <w:t>27</w:t>
            </w:r>
            <w:r>
              <w:rPr>
                <w:noProof/>
                <w:webHidden/>
              </w:rPr>
              <w:fldChar w:fldCharType="end"/>
            </w:r>
          </w:hyperlink>
        </w:p>
        <w:p w14:paraId="76AC5139" w14:textId="63584443"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0" w:history="1">
            <w:r w:rsidRPr="003E76FA">
              <w:rPr>
                <w:rStyle w:val="Hyperlink"/>
                <w:noProof/>
              </w:rPr>
              <w:t>6.2</w:t>
            </w:r>
            <w:r>
              <w:rPr>
                <w:rFonts w:asciiTheme="minorHAnsi" w:eastAsiaTheme="minorEastAsia" w:hAnsiTheme="minorHAnsi" w:cstheme="minorBidi"/>
                <w:noProof/>
                <w:kern w:val="2"/>
                <w:sz w:val="24"/>
                <w:lang w:eastAsia="en-AU"/>
                <w14:ligatures w14:val="standardContextual"/>
              </w:rPr>
              <w:tab/>
            </w:r>
            <w:r w:rsidRPr="003E76FA">
              <w:rPr>
                <w:rStyle w:val="Hyperlink"/>
                <w:noProof/>
              </w:rPr>
              <w:t>Hours worked</w:t>
            </w:r>
            <w:r>
              <w:rPr>
                <w:noProof/>
                <w:webHidden/>
              </w:rPr>
              <w:tab/>
            </w:r>
            <w:r>
              <w:rPr>
                <w:noProof/>
                <w:webHidden/>
              </w:rPr>
              <w:fldChar w:fldCharType="begin"/>
            </w:r>
            <w:r>
              <w:rPr>
                <w:noProof/>
                <w:webHidden/>
              </w:rPr>
              <w:instrText xml:space="preserve"> PAGEREF _Toc239088800 \h </w:instrText>
            </w:r>
            <w:r>
              <w:rPr>
                <w:noProof/>
                <w:webHidden/>
              </w:rPr>
            </w:r>
            <w:r>
              <w:rPr>
                <w:noProof/>
                <w:webHidden/>
              </w:rPr>
              <w:fldChar w:fldCharType="separate"/>
            </w:r>
            <w:r>
              <w:rPr>
                <w:noProof/>
                <w:webHidden/>
              </w:rPr>
              <w:t>28</w:t>
            </w:r>
            <w:r>
              <w:rPr>
                <w:noProof/>
                <w:webHidden/>
              </w:rPr>
              <w:fldChar w:fldCharType="end"/>
            </w:r>
          </w:hyperlink>
        </w:p>
        <w:p w14:paraId="4BB4DE22" w14:textId="43CE540F"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1" w:history="1">
            <w:r w:rsidRPr="003E76FA">
              <w:rPr>
                <w:rStyle w:val="Hyperlink"/>
                <w:noProof/>
              </w:rPr>
              <w:t>6.3</w:t>
            </w:r>
            <w:r>
              <w:rPr>
                <w:rFonts w:asciiTheme="minorHAnsi" w:eastAsiaTheme="minorEastAsia" w:hAnsiTheme="minorHAnsi" w:cstheme="minorBidi"/>
                <w:noProof/>
                <w:kern w:val="2"/>
                <w:sz w:val="24"/>
                <w:lang w:eastAsia="en-AU"/>
                <w14:ligatures w14:val="standardContextual"/>
              </w:rPr>
              <w:tab/>
            </w:r>
            <w:r w:rsidRPr="003E76FA">
              <w:rPr>
                <w:rStyle w:val="Hyperlink"/>
                <w:noProof/>
              </w:rPr>
              <w:t>Industry of employment</w:t>
            </w:r>
            <w:r>
              <w:rPr>
                <w:noProof/>
                <w:webHidden/>
              </w:rPr>
              <w:tab/>
            </w:r>
            <w:r>
              <w:rPr>
                <w:noProof/>
                <w:webHidden/>
              </w:rPr>
              <w:fldChar w:fldCharType="begin"/>
            </w:r>
            <w:r>
              <w:rPr>
                <w:noProof/>
                <w:webHidden/>
              </w:rPr>
              <w:instrText xml:space="preserve"> PAGEREF _Toc239088801 \h </w:instrText>
            </w:r>
            <w:r>
              <w:rPr>
                <w:noProof/>
                <w:webHidden/>
              </w:rPr>
            </w:r>
            <w:r>
              <w:rPr>
                <w:noProof/>
                <w:webHidden/>
              </w:rPr>
              <w:fldChar w:fldCharType="separate"/>
            </w:r>
            <w:r>
              <w:rPr>
                <w:noProof/>
                <w:webHidden/>
              </w:rPr>
              <w:t>29</w:t>
            </w:r>
            <w:r>
              <w:rPr>
                <w:noProof/>
                <w:webHidden/>
              </w:rPr>
              <w:fldChar w:fldCharType="end"/>
            </w:r>
          </w:hyperlink>
        </w:p>
        <w:p w14:paraId="74BAA3E0" w14:textId="67AA6FF2"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2" w:history="1">
            <w:r w:rsidRPr="003E76FA">
              <w:rPr>
                <w:rStyle w:val="Hyperlink"/>
                <w:noProof/>
              </w:rPr>
              <w:t>6.4</w:t>
            </w:r>
            <w:r>
              <w:rPr>
                <w:rFonts w:asciiTheme="minorHAnsi" w:eastAsiaTheme="minorEastAsia" w:hAnsiTheme="minorHAnsi" w:cstheme="minorBidi"/>
                <w:noProof/>
                <w:kern w:val="2"/>
                <w:sz w:val="24"/>
                <w:lang w:eastAsia="en-AU"/>
                <w14:ligatures w14:val="standardContextual"/>
              </w:rPr>
              <w:tab/>
            </w:r>
            <w:r w:rsidRPr="003E76FA">
              <w:rPr>
                <w:rStyle w:val="Hyperlink"/>
                <w:noProof/>
              </w:rPr>
              <w:t>NDIS supports in employment</w:t>
            </w:r>
            <w:r>
              <w:rPr>
                <w:noProof/>
                <w:webHidden/>
              </w:rPr>
              <w:tab/>
            </w:r>
            <w:r>
              <w:rPr>
                <w:noProof/>
                <w:webHidden/>
              </w:rPr>
              <w:fldChar w:fldCharType="begin"/>
            </w:r>
            <w:r>
              <w:rPr>
                <w:noProof/>
                <w:webHidden/>
              </w:rPr>
              <w:instrText xml:space="preserve"> PAGEREF _Toc239088802 \h </w:instrText>
            </w:r>
            <w:r>
              <w:rPr>
                <w:noProof/>
                <w:webHidden/>
              </w:rPr>
            </w:r>
            <w:r>
              <w:rPr>
                <w:noProof/>
                <w:webHidden/>
              </w:rPr>
              <w:fldChar w:fldCharType="separate"/>
            </w:r>
            <w:r>
              <w:rPr>
                <w:noProof/>
                <w:webHidden/>
              </w:rPr>
              <w:t>30</w:t>
            </w:r>
            <w:r>
              <w:rPr>
                <w:noProof/>
                <w:webHidden/>
              </w:rPr>
              <w:fldChar w:fldCharType="end"/>
            </w:r>
          </w:hyperlink>
        </w:p>
        <w:p w14:paraId="372DCD4C" w14:textId="51697E65"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3" w:history="1">
            <w:r w:rsidRPr="003E76FA">
              <w:rPr>
                <w:rStyle w:val="Hyperlink"/>
                <w:noProof/>
              </w:rPr>
              <w:t>6.5</w:t>
            </w:r>
            <w:r>
              <w:rPr>
                <w:rFonts w:asciiTheme="minorHAnsi" w:eastAsiaTheme="minorEastAsia" w:hAnsiTheme="minorHAnsi" w:cstheme="minorBidi"/>
                <w:noProof/>
                <w:kern w:val="2"/>
                <w:sz w:val="24"/>
                <w:lang w:eastAsia="en-AU"/>
                <w14:ligatures w14:val="standardContextual"/>
              </w:rPr>
              <w:tab/>
            </w:r>
            <w:r w:rsidRPr="003E76FA">
              <w:rPr>
                <w:rStyle w:val="Hyperlink"/>
                <w:noProof/>
              </w:rPr>
              <w:t>Supported wages</w:t>
            </w:r>
            <w:r>
              <w:rPr>
                <w:noProof/>
                <w:webHidden/>
              </w:rPr>
              <w:tab/>
            </w:r>
            <w:r>
              <w:rPr>
                <w:noProof/>
                <w:webHidden/>
              </w:rPr>
              <w:fldChar w:fldCharType="begin"/>
            </w:r>
            <w:r>
              <w:rPr>
                <w:noProof/>
                <w:webHidden/>
              </w:rPr>
              <w:instrText xml:space="preserve"> PAGEREF _Toc239088803 \h </w:instrText>
            </w:r>
            <w:r>
              <w:rPr>
                <w:noProof/>
                <w:webHidden/>
              </w:rPr>
            </w:r>
            <w:r>
              <w:rPr>
                <w:noProof/>
                <w:webHidden/>
              </w:rPr>
              <w:fldChar w:fldCharType="separate"/>
            </w:r>
            <w:r>
              <w:rPr>
                <w:noProof/>
                <w:webHidden/>
              </w:rPr>
              <w:t>30</w:t>
            </w:r>
            <w:r>
              <w:rPr>
                <w:noProof/>
                <w:webHidden/>
              </w:rPr>
              <w:fldChar w:fldCharType="end"/>
            </w:r>
          </w:hyperlink>
        </w:p>
        <w:p w14:paraId="7329BF70" w14:textId="6CBB7F7F"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804" w:history="1">
            <w:r w:rsidRPr="003E76FA">
              <w:rPr>
                <w:rStyle w:val="Hyperlink"/>
                <w:noProof/>
              </w:rPr>
              <w:t>7.</w:t>
            </w:r>
            <w:r>
              <w:rPr>
                <w:rFonts w:asciiTheme="minorHAnsi" w:eastAsiaTheme="minorEastAsia" w:hAnsiTheme="minorHAnsi" w:cstheme="minorBidi"/>
                <w:noProof/>
                <w:kern w:val="2"/>
                <w:sz w:val="24"/>
                <w:lang w:eastAsia="en-AU"/>
                <w14:ligatures w14:val="standardContextual"/>
              </w:rPr>
              <w:tab/>
            </w:r>
            <w:r w:rsidRPr="003E76FA">
              <w:rPr>
                <w:rStyle w:val="Hyperlink"/>
                <w:noProof/>
              </w:rPr>
              <w:t>Intermediate employment outcomes</w:t>
            </w:r>
            <w:r>
              <w:rPr>
                <w:noProof/>
                <w:webHidden/>
              </w:rPr>
              <w:tab/>
            </w:r>
            <w:r>
              <w:rPr>
                <w:noProof/>
                <w:webHidden/>
              </w:rPr>
              <w:fldChar w:fldCharType="begin"/>
            </w:r>
            <w:r>
              <w:rPr>
                <w:noProof/>
                <w:webHidden/>
              </w:rPr>
              <w:instrText xml:space="preserve"> PAGEREF _Toc239088804 \h </w:instrText>
            </w:r>
            <w:r>
              <w:rPr>
                <w:noProof/>
                <w:webHidden/>
              </w:rPr>
            </w:r>
            <w:r>
              <w:rPr>
                <w:noProof/>
                <w:webHidden/>
              </w:rPr>
              <w:fldChar w:fldCharType="separate"/>
            </w:r>
            <w:r>
              <w:rPr>
                <w:noProof/>
                <w:webHidden/>
              </w:rPr>
              <w:t>31</w:t>
            </w:r>
            <w:r>
              <w:rPr>
                <w:noProof/>
                <w:webHidden/>
              </w:rPr>
              <w:fldChar w:fldCharType="end"/>
            </w:r>
          </w:hyperlink>
        </w:p>
        <w:p w14:paraId="23A21BEF" w14:textId="423A2DB2"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5" w:history="1">
            <w:r w:rsidRPr="003E76FA">
              <w:rPr>
                <w:rStyle w:val="Hyperlink"/>
                <w:noProof/>
              </w:rPr>
              <w:t>7.1</w:t>
            </w:r>
            <w:r>
              <w:rPr>
                <w:rFonts w:asciiTheme="minorHAnsi" w:eastAsiaTheme="minorEastAsia" w:hAnsiTheme="minorHAnsi" w:cstheme="minorBidi"/>
                <w:noProof/>
                <w:kern w:val="2"/>
                <w:sz w:val="24"/>
                <w:lang w:eastAsia="en-AU"/>
                <w14:ligatures w14:val="standardContextual"/>
              </w:rPr>
              <w:tab/>
            </w:r>
            <w:r w:rsidRPr="003E76FA">
              <w:rPr>
                <w:rStyle w:val="Hyperlink"/>
                <w:noProof/>
              </w:rPr>
              <w:t>Employment outcomes (January to December 2025)</w:t>
            </w:r>
            <w:r>
              <w:rPr>
                <w:noProof/>
                <w:webHidden/>
              </w:rPr>
              <w:tab/>
            </w:r>
            <w:r>
              <w:rPr>
                <w:noProof/>
                <w:webHidden/>
              </w:rPr>
              <w:fldChar w:fldCharType="begin"/>
            </w:r>
            <w:r>
              <w:rPr>
                <w:noProof/>
                <w:webHidden/>
              </w:rPr>
              <w:instrText xml:space="preserve"> PAGEREF _Toc239088805 \h </w:instrText>
            </w:r>
            <w:r>
              <w:rPr>
                <w:noProof/>
                <w:webHidden/>
              </w:rPr>
            </w:r>
            <w:r>
              <w:rPr>
                <w:noProof/>
                <w:webHidden/>
              </w:rPr>
              <w:fldChar w:fldCharType="separate"/>
            </w:r>
            <w:r>
              <w:rPr>
                <w:noProof/>
                <w:webHidden/>
              </w:rPr>
              <w:t>31</w:t>
            </w:r>
            <w:r>
              <w:rPr>
                <w:noProof/>
                <w:webHidden/>
              </w:rPr>
              <w:fldChar w:fldCharType="end"/>
            </w:r>
          </w:hyperlink>
        </w:p>
        <w:p w14:paraId="1D165733" w14:textId="5E5711BD"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6" w:history="1">
            <w:r w:rsidRPr="003E76FA">
              <w:rPr>
                <w:rStyle w:val="Hyperlink"/>
                <w:noProof/>
              </w:rPr>
              <w:t>7.2</w:t>
            </w:r>
            <w:r>
              <w:rPr>
                <w:rFonts w:asciiTheme="minorHAnsi" w:eastAsiaTheme="minorEastAsia" w:hAnsiTheme="minorHAnsi" w:cstheme="minorBidi"/>
                <w:noProof/>
                <w:kern w:val="2"/>
                <w:sz w:val="24"/>
                <w:lang w:eastAsia="en-AU"/>
                <w14:ligatures w14:val="standardContextual"/>
              </w:rPr>
              <w:tab/>
            </w:r>
            <w:r w:rsidRPr="003E76FA">
              <w:rPr>
                <w:rStyle w:val="Hyperlink"/>
                <w:noProof/>
              </w:rPr>
              <w:t>Employment type</w:t>
            </w:r>
            <w:r>
              <w:rPr>
                <w:noProof/>
                <w:webHidden/>
              </w:rPr>
              <w:tab/>
            </w:r>
            <w:r>
              <w:rPr>
                <w:noProof/>
                <w:webHidden/>
              </w:rPr>
              <w:fldChar w:fldCharType="begin"/>
            </w:r>
            <w:r>
              <w:rPr>
                <w:noProof/>
                <w:webHidden/>
              </w:rPr>
              <w:instrText xml:space="preserve"> PAGEREF _Toc239088806 \h </w:instrText>
            </w:r>
            <w:r>
              <w:rPr>
                <w:noProof/>
                <w:webHidden/>
              </w:rPr>
            </w:r>
            <w:r>
              <w:rPr>
                <w:noProof/>
                <w:webHidden/>
              </w:rPr>
              <w:fldChar w:fldCharType="separate"/>
            </w:r>
            <w:r>
              <w:rPr>
                <w:noProof/>
                <w:webHidden/>
              </w:rPr>
              <w:t>31</w:t>
            </w:r>
            <w:r>
              <w:rPr>
                <w:noProof/>
                <w:webHidden/>
              </w:rPr>
              <w:fldChar w:fldCharType="end"/>
            </w:r>
          </w:hyperlink>
        </w:p>
        <w:p w14:paraId="7D1BFBEB" w14:textId="1FCE066E"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7" w:history="1">
            <w:r w:rsidRPr="003E76FA">
              <w:rPr>
                <w:rStyle w:val="Hyperlink"/>
                <w:noProof/>
              </w:rPr>
              <w:t>7.3</w:t>
            </w:r>
            <w:r>
              <w:rPr>
                <w:rFonts w:asciiTheme="minorHAnsi" w:eastAsiaTheme="minorEastAsia" w:hAnsiTheme="minorHAnsi" w:cstheme="minorBidi"/>
                <w:noProof/>
                <w:kern w:val="2"/>
                <w:sz w:val="24"/>
                <w:lang w:eastAsia="en-AU"/>
                <w14:ligatures w14:val="standardContextual"/>
              </w:rPr>
              <w:tab/>
            </w:r>
            <w:r w:rsidRPr="003E76FA">
              <w:rPr>
                <w:rStyle w:val="Hyperlink"/>
                <w:noProof/>
              </w:rPr>
              <w:t>Hours worked</w:t>
            </w:r>
            <w:r>
              <w:rPr>
                <w:noProof/>
                <w:webHidden/>
              </w:rPr>
              <w:tab/>
            </w:r>
            <w:r>
              <w:rPr>
                <w:noProof/>
                <w:webHidden/>
              </w:rPr>
              <w:fldChar w:fldCharType="begin"/>
            </w:r>
            <w:r>
              <w:rPr>
                <w:noProof/>
                <w:webHidden/>
              </w:rPr>
              <w:instrText xml:space="preserve"> PAGEREF _Toc239088807 \h </w:instrText>
            </w:r>
            <w:r>
              <w:rPr>
                <w:noProof/>
                <w:webHidden/>
              </w:rPr>
            </w:r>
            <w:r>
              <w:rPr>
                <w:noProof/>
                <w:webHidden/>
              </w:rPr>
              <w:fldChar w:fldCharType="separate"/>
            </w:r>
            <w:r>
              <w:rPr>
                <w:noProof/>
                <w:webHidden/>
              </w:rPr>
              <w:t>32</w:t>
            </w:r>
            <w:r>
              <w:rPr>
                <w:noProof/>
                <w:webHidden/>
              </w:rPr>
              <w:fldChar w:fldCharType="end"/>
            </w:r>
          </w:hyperlink>
        </w:p>
        <w:p w14:paraId="359C4FA5" w14:textId="5B26B237"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8" w:history="1">
            <w:r w:rsidRPr="003E76FA">
              <w:rPr>
                <w:rStyle w:val="Hyperlink"/>
                <w:noProof/>
              </w:rPr>
              <w:t>7.4</w:t>
            </w:r>
            <w:r>
              <w:rPr>
                <w:rFonts w:asciiTheme="minorHAnsi" w:eastAsiaTheme="minorEastAsia" w:hAnsiTheme="minorHAnsi" w:cstheme="minorBidi"/>
                <w:noProof/>
                <w:kern w:val="2"/>
                <w:sz w:val="24"/>
                <w:lang w:eastAsia="en-AU"/>
                <w14:ligatures w14:val="standardContextual"/>
              </w:rPr>
              <w:tab/>
            </w:r>
            <w:r w:rsidRPr="003E76FA">
              <w:rPr>
                <w:rStyle w:val="Hyperlink"/>
                <w:noProof/>
              </w:rPr>
              <w:t>Industry of employment</w:t>
            </w:r>
            <w:r>
              <w:rPr>
                <w:noProof/>
                <w:webHidden/>
              </w:rPr>
              <w:tab/>
            </w:r>
            <w:r>
              <w:rPr>
                <w:noProof/>
                <w:webHidden/>
              </w:rPr>
              <w:fldChar w:fldCharType="begin"/>
            </w:r>
            <w:r>
              <w:rPr>
                <w:noProof/>
                <w:webHidden/>
              </w:rPr>
              <w:instrText xml:space="preserve"> PAGEREF _Toc239088808 \h </w:instrText>
            </w:r>
            <w:r>
              <w:rPr>
                <w:noProof/>
                <w:webHidden/>
              </w:rPr>
            </w:r>
            <w:r>
              <w:rPr>
                <w:noProof/>
                <w:webHidden/>
              </w:rPr>
              <w:fldChar w:fldCharType="separate"/>
            </w:r>
            <w:r>
              <w:rPr>
                <w:noProof/>
                <w:webHidden/>
              </w:rPr>
              <w:t>33</w:t>
            </w:r>
            <w:r>
              <w:rPr>
                <w:noProof/>
                <w:webHidden/>
              </w:rPr>
              <w:fldChar w:fldCharType="end"/>
            </w:r>
          </w:hyperlink>
        </w:p>
        <w:p w14:paraId="48A84EB9" w14:textId="05029BD8"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09" w:history="1">
            <w:r w:rsidRPr="003E76FA">
              <w:rPr>
                <w:rStyle w:val="Hyperlink"/>
                <w:noProof/>
              </w:rPr>
              <w:t>7.5</w:t>
            </w:r>
            <w:r>
              <w:rPr>
                <w:rFonts w:asciiTheme="minorHAnsi" w:eastAsiaTheme="minorEastAsia" w:hAnsiTheme="minorHAnsi" w:cstheme="minorBidi"/>
                <w:noProof/>
                <w:kern w:val="2"/>
                <w:sz w:val="24"/>
                <w:lang w:eastAsia="en-AU"/>
                <w14:ligatures w14:val="standardContextual"/>
              </w:rPr>
              <w:tab/>
            </w:r>
            <w:r w:rsidRPr="003E76FA">
              <w:rPr>
                <w:rStyle w:val="Hyperlink"/>
                <w:noProof/>
              </w:rPr>
              <w:t>NDIS supports in employment</w:t>
            </w:r>
            <w:r>
              <w:rPr>
                <w:noProof/>
                <w:webHidden/>
              </w:rPr>
              <w:tab/>
            </w:r>
            <w:r>
              <w:rPr>
                <w:noProof/>
                <w:webHidden/>
              </w:rPr>
              <w:fldChar w:fldCharType="begin"/>
            </w:r>
            <w:r>
              <w:rPr>
                <w:noProof/>
                <w:webHidden/>
              </w:rPr>
              <w:instrText xml:space="preserve"> PAGEREF _Toc239088809 \h </w:instrText>
            </w:r>
            <w:r>
              <w:rPr>
                <w:noProof/>
                <w:webHidden/>
              </w:rPr>
            </w:r>
            <w:r>
              <w:rPr>
                <w:noProof/>
                <w:webHidden/>
              </w:rPr>
              <w:fldChar w:fldCharType="separate"/>
            </w:r>
            <w:r>
              <w:rPr>
                <w:noProof/>
                <w:webHidden/>
              </w:rPr>
              <w:t>34</w:t>
            </w:r>
            <w:r>
              <w:rPr>
                <w:noProof/>
                <w:webHidden/>
              </w:rPr>
              <w:fldChar w:fldCharType="end"/>
            </w:r>
          </w:hyperlink>
        </w:p>
        <w:p w14:paraId="7BE0EA9E" w14:textId="2A210624"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0" w:history="1">
            <w:r w:rsidRPr="003E76FA">
              <w:rPr>
                <w:rStyle w:val="Hyperlink"/>
                <w:noProof/>
              </w:rPr>
              <w:t>7.6</w:t>
            </w:r>
            <w:r>
              <w:rPr>
                <w:rFonts w:asciiTheme="minorHAnsi" w:eastAsiaTheme="minorEastAsia" w:hAnsiTheme="minorHAnsi" w:cstheme="minorBidi"/>
                <w:noProof/>
                <w:kern w:val="2"/>
                <w:sz w:val="24"/>
                <w:lang w:eastAsia="en-AU"/>
                <w14:ligatures w14:val="standardContextual"/>
              </w:rPr>
              <w:tab/>
            </w:r>
            <w:r w:rsidRPr="003E76FA">
              <w:rPr>
                <w:rStyle w:val="Hyperlink"/>
                <w:noProof/>
              </w:rPr>
              <w:t>Supported wages</w:t>
            </w:r>
            <w:r>
              <w:rPr>
                <w:noProof/>
                <w:webHidden/>
              </w:rPr>
              <w:tab/>
            </w:r>
            <w:r>
              <w:rPr>
                <w:noProof/>
                <w:webHidden/>
              </w:rPr>
              <w:fldChar w:fldCharType="begin"/>
            </w:r>
            <w:r>
              <w:rPr>
                <w:noProof/>
                <w:webHidden/>
              </w:rPr>
              <w:instrText xml:space="preserve"> PAGEREF _Toc239088810 \h </w:instrText>
            </w:r>
            <w:r>
              <w:rPr>
                <w:noProof/>
                <w:webHidden/>
              </w:rPr>
            </w:r>
            <w:r>
              <w:rPr>
                <w:noProof/>
                <w:webHidden/>
              </w:rPr>
              <w:fldChar w:fldCharType="separate"/>
            </w:r>
            <w:r>
              <w:rPr>
                <w:noProof/>
                <w:webHidden/>
              </w:rPr>
              <w:t>34</w:t>
            </w:r>
            <w:r>
              <w:rPr>
                <w:noProof/>
                <w:webHidden/>
              </w:rPr>
              <w:fldChar w:fldCharType="end"/>
            </w:r>
          </w:hyperlink>
        </w:p>
        <w:p w14:paraId="7E95A050" w14:textId="13DF1660"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811" w:history="1">
            <w:r w:rsidRPr="003E76FA">
              <w:rPr>
                <w:rStyle w:val="Hyperlink"/>
                <w:noProof/>
              </w:rPr>
              <w:t>8.</w:t>
            </w:r>
            <w:r>
              <w:rPr>
                <w:rFonts w:asciiTheme="minorHAnsi" w:eastAsiaTheme="minorEastAsia" w:hAnsiTheme="minorHAnsi" w:cstheme="minorBidi"/>
                <w:noProof/>
                <w:kern w:val="2"/>
                <w:sz w:val="24"/>
                <w:lang w:eastAsia="en-AU"/>
                <w14:ligatures w14:val="standardContextual"/>
              </w:rPr>
              <w:tab/>
            </w:r>
            <w:r w:rsidRPr="003E76FA">
              <w:rPr>
                <w:rStyle w:val="Hyperlink"/>
                <w:noProof/>
              </w:rPr>
              <w:t>Model summary</w:t>
            </w:r>
            <w:r>
              <w:rPr>
                <w:noProof/>
                <w:webHidden/>
              </w:rPr>
              <w:tab/>
            </w:r>
            <w:r>
              <w:rPr>
                <w:noProof/>
                <w:webHidden/>
              </w:rPr>
              <w:fldChar w:fldCharType="begin"/>
            </w:r>
            <w:r>
              <w:rPr>
                <w:noProof/>
                <w:webHidden/>
              </w:rPr>
              <w:instrText xml:space="preserve"> PAGEREF _Toc239088811 \h </w:instrText>
            </w:r>
            <w:r>
              <w:rPr>
                <w:noProof/>
                <w:webHidden/>
              </w:rPr>
            </w:r>
            <w:r>
              <w:rPr>
                <w:noProof/>
                <w:webHidden/>
              </w:rPr>
              <w:fldChar w:fldCharType="separate"/>
            </w:r>
            <w:r>
              <w:rPr>
                <w:noProof/>
                <w:webHidden/>
              </w:rPr>
              <w:t>35</w:t>
            </w:r>
            <w:r>
              <w:rPr>
                <w:noProof/>
                <w:webHidden/>
              </w:rPr>
              <w:fldChar w:fldCharType="end"/>
            </w:r>
          </w:hyperlink>
        </w:p>
        <w:p w14:paraId="4D341313" w14:textId="32CEF905"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2" w:history="1">
            <w:r w:rsidRPr="003E76FA">
              <w:rPr>
                <w:rStyle w:val="Hyperlink"/>
                <w:noProof/>
              </w:rPr>
              <w:t>8.1</w:t>
            </w:r>
            <w:r>
              <w:rPr>
                <w:rFonts w:asciiTheme="minorHAnsi" w:eastAsiaTheme="minorEastAsia" w:hAnsiTheme="minorHAnsi" w:cstheme="minorBidi"/>
                <w:noProof/>
                <w:kern w:val="2"/>
                <w:sz w:val="24"/>
                <w:lang w:eastAsia="en-AU"/>
                <w14:ligatures w14:val="standardContextual"/>
              </w:rPr>
              <w:tab/>
            </w:r>
            <w:r w:rsidRPr="003E76FA">
              <w:rPr>
                <w:rStyle w:val="Hyperlink"/>
                <w:noProof/>
              </w:rPr>
              <w:t>Modelling approach</w:t>
            </w:r>
            <w:r>
              <w:rPr>
                <w:noProof/>
                <w:webHidden/>
              </w:rPr>
              <w:tab/>
            </w:r>
            <w:r>
              <w:rPr>
                <w:noProof/>
                <w:webHidden/>
              </w:rPr>
              <w:fldChar w:fldCharType="begin"/>
            </w:r>
            <w:r>
              <w:rPr>
                <w:noProof/>
                <w:webHidden/>
              </w:rPr>
              <w:instrText xml:space="preserve"> PAGEREF _Toc239088812 \h </w:instrText>
            </w:r>
            <w:r>
              <w:rPr>
                <w:noProof/>
                <w:webHidden/>
              </w:rPr>
            </w:r>
            <w:r>
              <w:rPr>
                <w:noProof/>
                <w:webHidden/>
              </w:rPr>
              <w:fldChar w:fldCharType="separate"/>
            </w:r>
            <w:r>
              <w:rPr>
                <w:noProof/>
                <w:webHidden/>
              </w:rPr>
              <w:t>35</w:t>
            </w:r>
            <w:r>
              <w:rPr>
                <w:noProof/>
                <w:webHidden/>
              </w:rPr>
              <w:fldChar w:fldCharType="end"/>
            </w:r>
          </w:hyperlink>
        </w:p>
        <w:p w14:paraId="61CC9D09" w14:textId="6CC718D7"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3" w:history="1">
            <w:r w:rsidRPr="003E76FA">
              <w:rPr>
                <w:rStyle w:val="Hyperlink"/>
                <w:noProof/>
              </w:rPr>
              <w:t>8.2</w:t>
            </w:r>
            <w:r>
              <w:rPr>
                <w:rFonts w:asciiTheme="minorHAnsi" w:eastAsiaTheme="minorEastAsia" w:hAnsiTheme="minorHAnsi" w:cstheme="minorBidi"/>
                <w:noProof/>
                <w:kern w:val="2"/>
                <w:sz w:val="24"/>
                <w:lang w:eastAsia="en-AU"/>
                <w14:ligatures w14:val="standardContextual"/>
              </w:rPr>
              <w:tab/>
            </w:r>
            <w:r w:rsidRPr="003E76FA">
              <w:rPr>
                <w:rStyle w:val="Hyperlink"/>
                <w:noProof/>
              </w:rPr>
              <w:t>Factors most associated with finding paid employment</w:t>
            </w:r>
            <w:r>
              <w:rPr>
                <w:noProof/>
                <w:webHidden/>
              </w:rPr>
              <w:tab/>
            </w:r>
            <w:r>
              <w:rPr>
                <w:noProof/>
                <w:webHidden/>
              </w:rPr>
              <w:fldChar w:fldCharType="begin"/>
            </w:r>
            <w:r>
              <w:rPr>
                <w:noProof/>
                <w:webHidden/>
              </w:rPr>
              <w:instrText xml:space="preserve"> PAGEREF _Toc239088813 \h </w:instrText>
            </w:r>
            <w:r>
              <w:rPr>
                <w:noProof/>
                <w:webHidden/>
              </w:rPr>
            </w:r>
            <w:r>
              <w:rPr>
                <w:noProof/>
                <w:webHidden/>
              </w:rPr>
              <w:fldChar w:fldCharType="separate"/>
            </w:r>
            <w:r>
              <w:rPr>
                <w:noProof/>
                <w:webHidden/>
              </w:rPr>
              <w:t>36</w:t>
            </w:r>
            <w:r>
              <w:rPr>
                <w:noProof/>
                <w:webHidden/>
              </w:rPr>
              <w:fldChar w:fldCharType="end"/>
            </w:r>
          </w:hyperlink>
        </w:p>
        <w:p w14:paraId="01B15A02" w14:textId="7A92BE77"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4" w:history="1">
            <w:r w:rsidRPr="003E76FA">
              <w:rPr>
                <w:rStyle w:val="Hyperlink"/>
                <w:noProof/>
              </w:rPr>
              <w:t>8.3</w:t>
            </w:r>
            <w:r>
              <w:rPr>
                <w:rFonts w:asciiTheme="minorHAnsi" w:eastAsiaTheme="minorEastAsia" w:hAnsiTheme="minorHAnsi" w:cstheme="minorBidi"/>
                <w:noProof/>
                <w:kern w:val="2"/>
                <w:sz w:val="24"/>
                <w:lang w:eastAsia="en-AU"/>
                <w14:ligatures w14:val="standardContextual"/>
              </w:rPr>
              <w:tab/>
            </w:r>
            <w:r w:rsidRPr="003E76FA">
              <w:rPr>
                <w:rStyle w:val="Hyperlink"/>
                <w:noProof/>
              </w:rPr>
              <w:t>Comparisons in modelled predictors between reporting period ending June 2025 versus the period ending December 2025</w:t>
            </w:r>
            <w:r>
              <w:rPr>
                <w:noProof/>
                <w:webHidden/>
              </w:rPr>
              <w:tab/>
            </w:r>
            <w:r>
              <w:rPr>
                <w:noProof/>
                <w:webHidden/>
              </w:rPr>
              <w:fldChar w:fldCharType="begin"/>
            </w:r>
            <w:r>
              <w:rPr>
                <w:noProof/>
                <w:webHidden/>
              </w:rPr>
              <w:instrText xml:space="preserve"> PAGEREF _Toc239088814 \h </w:instrText>
            </w:r>
            <w:r>
              <w:rPr>
                <w:noProof/>
                <w:webHidden/>
              </w:rPr>
            </w:r>
            <w:r>
              <w:rPr>
                <w:noProof/>
                <w:webHidden/>
              </w:rPr>
              <w:fldChar w:fldCharType="separate"/>
            </w:r>
            <w:r>
              <w:rPr>
                <w:noProof/>
                <w:webHidden/>
              </w:rPr>
              <w:t>37</w:t>
            </w:r>
            <w:r>
              <w:rPr>
                <w:noProof/>
                <w:webHidden/>
              </w:rPr>
              <w:fldChar w:fldCharType="end"/>
            </w:r>
          </w:hyperlink>
        </w:p>
        <w:p w14:paraId="0BD6BC3F" w14:textId="5CFEF36B" w:rsidR="00234B95" w:rsidRDefault="00234B95">
          <w:pPr>
            <w:pStyle w:val="TOC2"/>
            <w:rPr>
              <w:rFonts w:asciiTheme="minorHAnsi" w:eastAsiaTheme="minorEastAsia" w:hAnsiTheme="minorHAnsi" w:cstheme="minorBidi"/>
              <w:noProof/>
              <w:kern w:val="2"/>
              <w:sz w:val="24"/>
              <w:lang w:eastAsia="en-AU"/>
              <w14:ligatures w14:val="standardContextual"/>
            </w:rPr>
          </w:pPr>
          <w:hyperlink w:anchor="_Toc239088815" w:history="1">
            <w:r w:rsidRPr="003E76FA">
              <w:rPr>
                <w:rStyle w:val="Hyperlink"/>
                <w:noProof/>
              </w:rPr>
              <w:t>9.</w:t>
            </w:r>
            <w:r>
              <w:rPr>
                <w:rFonts w:asciiTheme="minorHAnsi" w:eastAsiaTheme="minorEastAsia" w:hAnsiTheme="minorHAnsi" w:cstheme="minorBidi"/>
                <w:noProof/>
                <w:kern w:val="2"/>
                <w:sz w:val="24"/>
                <w:lang w:eastAsia="en-AU"/>
                <w14:ligatures w14:val="standardContextual"/>
              </w:rPr>
              <w:tab/>
            </w:r>
            <w:r w:rsidRPr="003E76FA">
              <w:rPr>
                <w:rStyle w:val="Hyperlink"/>
                <w:noProof/>
              </w:rPr>
              <w:t>Appendix</w:t>
            </w:r>
            <w:r>
              <w:rPr>
                <w:noProof/>
                <w:webHidden/>
              </w:rPr>
              <w:tab/>
            </w:r>
            <w:r>
              <w:rPr>
                <w:noProof/>
                <w:webHidden/>
              </w:rPr>
              <w:fldChar w:fldCharType="begin"/>
            </w:r>
            <w:r>
              <w:rPr>
                <w:noProof/>
                <w:webHidden/>
              </w:rPr>
              <w:instrText xml:space="preserve"> PAGEREF _Toc239088815 \h </w:instrText>
            </w:r>
            <w:r>
              <w:rPr>
                <w:noProof/>
                <w:webHidden/>
              </w:rPr>
            </w:r>
            <w:r>
              <w:rPr>
                <w:noProof/>
                <w:webHidden/>
              </w:rPr>
              <w:fldChar w:fldCharType="separate"/>
            </w:r>
            <w:r>
              <w:rPr>
                <w:noProof/>
                <w:webHidden/>
              </w:rPr>
              <w:t>38</w:t>
            </w:r>
            <w:r>
              <w:rPr>
                <w:noProof/>
                <w:webHidden/>
              </w:rPr>
              <w:fldChar w:fldCharType="end"/>
            </w:r>
          </w:hyperlink>
        </w:p>
        <w:p w14:paraId="4800753C" w14:textId="4C667304"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6" w:history="1">
            <w:r w:rsidRPr="003E76FA">
              <w:rPr>
                <w:rStyle w:val="Hyperlink"/>
                <w:noProof/>
              </w:rPr>
              <w:t>9.1</w:t>
            </w:r>
            <w:r>
              <w:rPr>
                <w:rFonts w:asciiTheme="minorHAnsi" w:eastAsiaTheme="minorEastAsia" w:hAnsiTheme="minorHAnsi" w:cstheme="minorBidi"/>
                <w:noProof/>
                <w:kern w:val="2"/>
                <w:sz w:val="24"/>
                <w:lang w:eastAsia="en-AU"/>
                <w14:ligatures w14:val="standardContextual"/>
              </w:rPr>
              <w:tab/>
            </w:r>
            <w:r w:rsidRPr="003E76FA">
              <w:rPr>
                <w:rStyle w:val="Hyperlink"/>
                <w:noProof/>
              </w:rPr>
              <w:t>Appendix 1 – Methodology for the section titled “Progress towards milestones – cumulative for the year”</w:t>
            </w:r>
            <w:r>
              <w:rPr>
                <w:noProof/>
                <w:webHidden/>
              </w:rPr>
              <w:tab/>
            </w:r>
            <w:r>
              <w:rPr>
                <w:noProof/>
                <w:webHidden/>
              </w:rPr>
              <w:fldChar w:fldCharType="begin"/>
            </w:r>
            <w:r>
              <w:rPr>
                <w:noProof/>
                <w:webHidden/>
              </w:rPr>
              <w:instrText xml:space="preserve"> PAGEREF _Toc239088816 \h </w:instrText>
            </w:r>
            <w:r>
              <w:rPr>
                <w:noProof/>
                <w:webHidden/>
              </w:rPr>
            </w:r>
            <w:r>
              <w:rPr>
                <w:noProof/>
                <w:webHidden/>
              </w:rPr>
              <w:fldChar w:fldCharType="separate"/>
            </w:r>
            <w:r>
              <w:rPr>
                <w:noProof/>
                <w:webHidden/>
              </w:rPr>
              <w:t>38</w:t>
            </w:r>
            <w:r>
              <w:rPr>
                <w:noProof/>
                <w:webHidden/>
              </w:rPr>
              <w:fldChar w:fldCharType="end"/>
            </w:r>
          </w:hyperlink>
        </w:p>
        <w:p w14:paraId="549E600B" w14:textId="5C106DA6" w:rsidR="00234B95" w:rsidRDefault="00234B95">
          <w:pPr>
            <w:pStyle w:val="TOC3"/>
            <w:rPr>
              <w:rFonts w:asciiTheme="minorHAnsi" w:eastAsiaTheme="minorEastAsia" w:hAnsiTheme="minorHAnsi" w:cstheme="minorBidi"/>
              <w:noProof/>
              <w:kern w:val="2"/>
              <w:sz w:val="24"/>
              <w:lang w:eastAsia="en-AU"/>
              <w14:ligatures w14:val="standardContextual"/>
            </w:rPr>
          </w:pPr>
          <w:hyperlink w:anchor="_Toc239088817" w:history="1">
            <w:r w:rsidRPr="003E76FA">
              <w:rPr>
                <w:rStyle w:val="Hyperlink"/>
                <w:noProof/>
              </w:rPr>
              <w:t>9.2</w:t>
            </w:r>
            <w:r>
              <w:rPr>
                <w:rFonts w:asciiTheme="minorHAnsi" w:eastAsiaTheme="minorEastAsia" w:hAnsiTheme="minorHAnsi" w:cstheme="minorBidi"/>
                <w:noProof/>
                <w:kern w:val="2"/>
                <w:sz w:val="24"/>
                <w:lang w:eastAsia="en-AU"/>
                <w14:ligatures w14:val="standardContextual"/>
              </w:rPr>
              <w:tab/>
            </w:r>
            <w:r w:rsidRPr="003E76FA">
              <w:rPr>
                <w:rStyle w:val="Hyperlink"/>
                <w:noProof/>
              </w:rPr>
              <w:t>Appendix 2 – Model accuracy</w:t>
            </w:r>
            <w:r>
              <w:rPr>
                <w:noProof/>
                <w:webHidden/>
              </w:rPr>
              <w:tab/>
            </w:r>
            <w:r>
              <w:rPr>
                <w:noProof/>
                <w:webHidden/>
              </w:rPr>
              <w:fldChar w:fldCharType="begin"/>
            </w:r>
            <w:r>
              <w:rPr>
                <w:noProof/>
                <w:webHidden/>
              </w:rPr>
              <w:instrText xml:space="preserve"> PAGEREF _Toc239088817 \h </w:instrText>
            </w:r>
            <w:r>
              <w:rPr>
                <w:noProof/>
                <w:webHidden/>
              </w:rPr>
            </w:r>
            <w:r>
              <w:rPr>
                <w:noProof/>
                <w:webHidden/>
              </w:rPr>
              <w:fldChar w:fldCharType="separate"/>
            </w:r>
            <w:r>
              <w:rPr>
                <w:noProof/>
                <w:webHidden/>
              </w:rPr>
              <w:t>40</w:t>
            </w:r>
            <w:r>
              <w:rPr>
                <w:noProof/>
                <w:webHidden/>
              </w:rPr>
              <w:fldChar w:fldCharType="end"/>
            </w:r>
          </w:hyperlink>
        </w:p>
        <w:p w14:paraId="327767B6" w14:textId="2F1BA5AE" w:rsidR="00E83B79" w:rsidRDefault="00E83B79" w:rsidP="00E83266">
          <w:pPr>
            <w:pStyle w:val="TOC3"/>
            <w:ind w:left="0"/>
            <w:rPr>
              <w:shd w:val="clear" w:color="auto" w:fill="E6E6E6"/>
            </w:rPr>
          </w:pPr>
          <w:r>
            <w:rPr>
              <w:b/>
              <w:bCs/>
              <w:color w:val="2B579A"/>
              <w:shd w:val="clear" w:color="auto" w:fill="E6E6E6"/>
            </w:rPr>
            <w:fldChar w:fldCharType="end"/>
          </w:r>
        </w:p>
      </w:sdtContent>
    </w:sdt>
    <w:p w14:paraId="29D28F87" w14:textId="77777777" w:rsidR="00E83B79" w:rsidRDefault="00E83B79" w:rsidP="00E83B79">
      <w:pPr>
        <w:spacing w:after="0" w:line="240" w:lineRule="auto"/>
      </w:pPr>
    </w:p>
    <w:p w14:paraId="0DD902CA" w14:textId="77777777" w:rsidR="00E83B79" w:rsidRDefault="00E83B79" w:rsidP="00E83B79">
      <w:pPr>
        <w:spacing w:after="0" w:line="240" w:lineRule="auto"/>
        <w:rPr>
          <w:b/>
          <w:bCs/>
          <w:color w:val="6B2976"/>
          <w:sz w:val="44"/>
          <w:szCs w:val="26"/>
        </w:rPr>
      </w:pPr>
      <w:r>
        <w:br w:type="page"/>
      </w:r>
    </w:p>
    <w:p w14:paraId="1BF5A72F" w14:textId="2756C9C4" w:rsidR="004D32B5" w:rsidRDefault="004D32B5" w:rsidP="00B54539">
      <w:pPr>
        <w:pStyle w:val="Heading2"/>
        <w:spacing w:before="0" w:after="0" w:line="276" w:lineRule="auto"/>
      </w:pPr>
      <w:bookmarkStart w:id="7" w:name="_Executive_summary"/>
      <w:bookmarkStart w:id="8" w:name="_Toc105491505"/>
      <w:bookmarkStart w:id="9" w:name="_Toc153456972"/>
      <w:bookmarkStart w:id="10" w:name="_Toc239088775"/>
      <w:bookmarkEnd w:id="7"/>
      <w:r w:rsidRPr="00A21351">
        <w:lastRenderedPageBreak/>
        <w:t>E</w:t>
      </w:r>
      <w:bookmarkStart w:id="11" w:name="_Toc89770185"/>
      <w:r w:rsidRPr="00A21351">
        <w:t>xecutive summary</w:t>
      </w:r>
      <w:bookmarkEnd w:id="8"/>
      <w:bookmarkEnd w:id="9"/>
      <w:bookmarkEnd w:id="10"/>
      <w:bookmarkEnd w:id="11"/>
    </w:p>
    <w:p w14:paraId="47872C49" w14:textId="77777777" w:rsidR="00B54539" w:rsidRPr="00421D7A" w:rsidRDefault="00B54539" w:rsidP="00B54539">
      <w:pPr>
        <w:spacing w:after="0" w:line="276" w:lineRule="auto"/>
        <w:rPr>
          <w:sz w:val="10"/>
          <w:szCs w:val="10"/>
        </w:rPr>
      </w:pPr>
    </w:p>
    <w:p w14:paraId="652D2284" w14:textId="4BF2497A" w:rsidR="00B54539" w:rsidRPr="00FF39DD" w:rsidRDefault="00B30E55" w:rsidP="00B54539">
      <w:pPr>
        <w:pStyle w:val="Heading3"/>
        <w:spacing w:before="0" w:after="0" w:line="276" w:lineRule="auto"/>
        <w:ind w:left="709" w:hanging="709"/>
      </w:pPr>
      <w:bookmarkStart w:id="12" w:name="_Vision"/>
      <w:bookmarkStart w:id="13" w:name="_Toc153456973"/>
      <w:bookmarkStart w:id="14" w:name="_Toc239088776"/>
      <w:bookmarkEnd w:id="12"/>
      <w:r>
        <w:t>Introduction</w:t>
      </w:r>
      <w:bookmarkEnd w:id="13"/>
      <w:bookmarkEnd w:id="14"/>
      <w:r>
        <w:t xml:space="preserve"> </w:t>
      </w:r>
    </w:p>
    <w:p w14:paraId="43456D2E" w14:textId="77777777" w:rsidR="00B54539" w:rsidRPr="00421D7A" w:rsidRDefault="00B54539" w:rsidP="00B54539">
      <w:pPr>
        <w:spacing w:after="0" w:line="276" w:lineRule="auto"/>
        <w:rPr>
          <w:sz w:val="10"/>
          <w:szCs w:val="10"/>
        </w:rPr>
      </w:pPr>
    </w:p>
    <w:p w14:paraId="311807D6" w14:textId="5A6D7648" w:rsidR="00760DC4" w:rsidRDefault="00BD4402" w:rsidP="00421D7A">
      <w:pPr>
        <w:spacing w:after="0" w:line="276" w:lineRule="auto"/>
      </w:pPr>
      <w:bookmarkStart w:id="15" w:name="_Toc105491507"/>
      <w:r>
        <w:t xml:space="preserve">The Agency is committed to ensuring participants </w:t>
      </w:r>
      <w:r w:rsidR="0020187E">
        <w:t xml:space="preserve">have the same opportunities to work </w:t>
      </w:r>
      <w:r w:rsidR="0067668D">
        <w:t>as other Australians and the confidence</w:t>
      </w:r>
      <w:r w:rsidR="00A93875">
        <w:t xml:space="preserve">, </w:t>
      </w:r>
      <w:r w:rsidR="00CA29E9">
        <w:t>support,</w:t>
      </w:r>
      <w:r w:rsidR="00A93875">
        <w:t xml:space="preserve"> and skills </w:t>
      </w:r>
      <w:r>
        <w:t>to</w:t>
      </w:r>
      <w:r w:rsidR="00AC129A">
        <w:t xml:space="preserve"> achieve their work goals</w:t>
      </w:r>
      <w:r w:rsidR="001927E2">
        <w:t>.</w:t>
      </w:r>
    </w:p>
    <w:p w14:paraId="27566BDB" w14:textId="77777777" w:rsidR="00AC2360" w:rsidRDefault="00AC2360" w:rsidP="00421D7A">
      <w:pPr>
        <w:spacing w:after="0" w:line="276" w:lineRule="auto"/>
      </w:pPr>
    </w:p>
    <w:p w14:paraId="7C222F44" w14:textId="15DB839C" w:rsidR="00A83E32" w:rsidRDefault="00A83E32" w:rsidP="00421D7A">
      <w:pPr>
        <w:spacing w:after="0" w:line="276" w:lineRule="auto"/>
      </w:pPr>
      <w:r>
        <w:t xml:space="preserve">The NDIS can make a </w:t>
      </w:r>
      <w:r w:rsidR="00E56427">
        <w:t>significant</w:t>
      </w:r>
      <w:r>
        <w:t xml:space="preserve"> difference </w:t>
      </w:r>
      <w:r w:rsidR="00AF685C">
        <w:t>for young partic</w:t>
      </w:r>
      <w:r w:rsidR="00B8141A">
        <w:t>i</w:t>
      </w:r>
      <w:r w:rsidR="00AF685C">
        <w:t>p</w:t>
      </w:r>
      <w:r w:rsidR="00B8141A">
        <w:t>a</w:t>
      </w:r>
      <w:r w:rsidR="00AF685C">
        <w:t xml:space="preserve">nts </w:t>
      </w:r>
      <w:r>
        <w:t xml:space="preserve">by </w:t>
      </w:r>
      <w:r w:rsidR="0032544D">
        <w:t>supporting</w:t>
      </w:r>
      <w:r w:rsidR="00AF685C">
        <w:t xml:space="preserve"> them </w:t>
      </w:r>
      <w:r w:rsidR="00F109C4">
        <w:t>early to aspire to work</w:t>
      </w:r>
      <w:r w:rsidR="0032544D">
        <w:t xml:space="preserve">, develop </w:t>
      </w:r>
      <w:r w:rsidR="00CE6A25">
        <w:t xml:space="preserve">skills and connect to the right </w:t>
      </w:r>
      <w:r w:rsidR="00B8141A">
        <w:t xml:space="preserve">job role and </w:t>
      </w:r>
      <w:r w:rsidR="00CE6A25">
        <w:t xml:space="preserve">employer. </w:t>
      </w:r>
    </w:p>
    <w:p w14:paraId="7E202A0A" w14:textId="14F3DB96" w:rsidR="00AF54D8" w:rsidRDefault="001C4B11" w:rsidP="00421D7A">
      <w:pPr>
        <w:spacing w:after="0" w:line="276" w:lineRule="auto"/>
      </w:pPr>
      <w:r>
        <w:t xml:space="preserve">Employment assistance </w:t>
      </w:r>
      <w:r w:rsidR="00AF54D8" w:rsidRPr="00AD4661">
        <w:t xml:space="preserve">is </w:t>
      </w:r>
      <w:r w:rsidR="00D319B6">
        <w:t xml:space="preserve">individualised </w:t>
      </w:r>
      <w:r w:rsidR="00AF54D8" w:rsidRPr="00AD4661">
        <w:t xml:space="preserve">support intended to </w:t>
      </w:r>
      <w:r w:rsidR="001731FC">
        <w:t>build</w:t>
      </w:r>
      <w:r w:rsidR="00AF54D8" w:rsidRPr="00AD4661">
        <w:t xml:space="preserve"> a participant’s skills, confidence, and capacity for work.</w:t>
      </w:r>
      <w:r w:rsidR="001731FC">
        <w:t xml:space="preserve"> </w:t>
      </w:r>
    </w:p>
    <w:p w14:paraId="4865F887" w14:textId="77777777" w:rsidR="005C7445" w:rsidRDefault="005C7445" w:rsidP="00421D7A">
      <w:pPr>
        <w:spacing w:after="0" w:line="276" w:lineRule="auto"/>
      </w:pPr>
    </w:p>
    <w:p w14:paraId="23524D3D" w14:textId="3272841D" w:rsidR="002B651D" w:rsidRPr="00A8683A" w:rsidRDefault="001524EF" w:rsidP="00421D7A">
      <w:pPr>
        <w:spacing w:after="0" w:line="276" w:lineRule="auto"/>
      </w:pPr>
      <w:r w:rsidRPr="00A8683A">
        <w:t>Th</w:t>
      </w:r>
      <w:r w:rsidR="004E58E1" w:rsidRPr="00A8683A">
        <w:t>is</w:t>
      </w:r>
      <w:r w:rsidR="00C33B12" w:rsidRPr="00A8683A">
        <w:t xml:space="preserve"> </w:t>
      </w:r>
      <w:r w:rsidR="00991000" w:rsidRPr="00A8683A">
        <w:t>nin</w:t>
      </w:r>
      <w:r w:rsidR="00EB62BC" w:rsidRPr="00A8683A">
        <w:t>th</w:t>
      </w:r>
      <w:r w:rsidR="00DC1898" w:rsidRPr="00A8683A">
        <w:t xml:space="preserve"> </w:t>
      </w:r>
      <w:r w:rsidR="00C33B12" w:rsidRPr="00A8683A">
        <w:t xml:space="preserve">edition of the </w:t>
      </w:r>
      <w:r w:rsidR="00AD379A" w:rsidRPr="00A8683A">
        <w:t>P</w:t>
      </w:r>
      <w:r w:rsidR="00C33B12" w:rsidRPr="00A8683A">
        <w:t>rovider</w:t>
      </w:r>
      <w:r w:rsidR="00AD379A" w:rsidRPr="00A8683A">
        <w:t xml:space="preserve"> Q</w:t>
      </w:r>
      <w:r w:rsidR="00C33B12" w:rsidRPr="00A8683A">
        <w:t xml:space="preserve">uarterly </w:t>
      </w:r>
      <w:r w:rsidR="00AD379A" w:rsidRPr="00A8683A">
        <w:t>R</w:t>
      </w:r>
      <w:r w:rsidR="00C33B12" w:rsidRPr="00A8683A">
        <w:t>eport</w:t>
      </w:r>
      <w:r w:rsidRPr="00A8683A">
        <w:t xml:space="preserve"> analyses </w:t>
      </w:r>
      <w:r w:rsidR="00C33B12" w:rsidRPr="00A8683A">
        <w:t xml:space="preserve">the </w:t>
      </w:r>
      <w:r w:rsidR="002C1424" w:rsidRPr="00A8683A">
        <w:t xml:space="preserve">early intervention </w:t>
      </w:r>
      <w:r w:rsidR="00F25399" w:rsidRPr="00A8683A">
        <w:t xml:space="preserve">employment </w:t>
      </w:r>
      <w:r w:rsidR="003967D8" w:rsidRPr="00A8683A">
        <w:t xml:space="preserve">assistance </w:t>
      </w:r>
      <w:r w:rsidR="00C33B12" w:rsidRPr="00A8683A">
        <w:t>provided to participants</w:t>
      </w:r>
      <w:r w:rsidR="00BB7E88" w:rsidRPr="00A8683A">
        <w:t xml:space="preserve"> still at school and those</w:t>
      </w:r>
      <w:r w:rsidR="002C1424" w:rsidRPr="00A8683A">
        <w:t xml:space="preserve"> of school leaving age</w:t>
      </w:r>
      <w:r w:rsidR="0005191F" w:rsidRPr="00A8683A">
        <w:t xml:space="preserve">, their progress and </w:t>
      </w:r>
      <w:r w:rsidR="009B37A0" w:rsidRPr="00A8683A">
        <w:t xml:space="preserve">the </w:t>
      </w:r>
      <w:r w:rsidR="0005191F" w:rsidRPr="00A8683A">
        <w:t>ou</w:t>
      </w:r>
      <w:r w:rsidR="003A7B81" w:rsidRPr="00A8683A">
        <w:t xml:space="preserve">tcomes </w:t>
      </w:r>
      <w:r w:rsidR="009B37A0" w:rsidRPr="00A8683A">
        <w:t xml:space="preserve">they’ve </w:t>
      </w:r>
      <w:r w:rsidR="003A7B81" w:rsidRPr="00A8683A">
        <w:t xml:space="preserve">achieved, </w:t>
      </w:r>
      <w:r w:rsidR="00216E36" w:rsidRPr="00A8683A">
        <w:t>allowing</w:t>
      </w:r>
      <w:r w:rsidR="003A7B81" w:rsidRPr="00A8683A">
        <w:t xml:space="preserve"> us to share </w:t>
      </w:r>
      <w:r w:rsidR="00216E36" w:rsidRPr="00A8683A">
        <w:t xml:space="preserve">insights </w:t>
      </w:r>
      <w:r w:rsidR="009B37A0" w:rsidRPr="00A8683A">
        <w:t>on</w:t>
      </w:r>
      <w:r w:rsidR="00216E36" w:rsidRPr="00A8683A">
        <w:t xml:space="preserve"> best practice and the factors that lead to </w:t>
      </w:r>
      <w:r w:rsidR="002E4751" w:rsidRPr="00A8683A">
        <w:t xml:space="preserve">successful </w:t>
      </w:r>
      <w:r w:rsidR="00F072D0" w:rsidRPr="00A8683A">
        <w:t>employment</w:t>
      </w:r>
      <w:r w:rsidR="002E4751" w:rsidRPr="00A8683A">
        <w:t xml:space="preserve"> outcomes</w:t>
      </w:r>
      <w:r w:rsidR="00B346E5" w:rsidRPr="00A8683A">
        <w:t>.</w:t>
      </w:r>
      <w:r w:rsidR="00F072D0" w:rsidRPr="00A8683A">
        <w:t xml:space="preserve"> </w:t>
      </w:r>
      <w:bookmarkEnd w:id="15"/>
    </w:p>
    <w:p w14:paraId="00CAB76E" w14:textId="77777777" w:rsidR="005D1057" w:rsidRPr="00A8683A" w:rsidRDefault="005D1057" w:rsidP="00421D7A">
      <w:pPr>
        <w:spacing w:after="0" w:line="276" w:lineRule="auto"/>
      </w:pPr>
    </w:p>
    <w:p w14:paraId="358C9BC0" w14:textId="5DC76884" w:rsidR="0062707C" w:rsidRPr="00A8683A" w:rsidRDefault="59196E5F" w:rsidP="0CCBD6DD">
      <w:pPr>
        <w:spacing w:after="0" w:line="276" w:lineRule="auto"/>
      </w:pPr>
      <w:r w:rsidRPr="00A8683A">
        <w:t>Since the first report was published in September 2022, the number of participants reported by providers has more than doubled, increasing from 4,530 to 9,215.</w:t>
      </w:r>
    </w:p>
    <w:p w14:paraId="70981487" w14:textId="77777777" w:rsidR="00C930D2" w:rsidRPr="00A8683A" w:rsidRDefault="00C930D2" w:rsidP="0CCBD6DD">
      <w:pPr>
        <w:spacing w:after="0" w:line="276" w:lineRule="auto"/>
      </w:pPr>
    </w:p>
    <w:p w14:paraId="3E4269DE" w14:textId="60B5E7D6" w:rsidR="59196E5F" w:rsidRDefault="59196E5F" w:rsidP="0CCBD6DD">
      <w:pPr>
        <w:spacing w:after="0" w:line="276" w:lineRule="auto"/>
      </w:pPr>
      <w:r w:rsidRPr="00A8683A">
        <w:t>In the final quarter covered by each report, the number of providers reporting increased from 154 in September 2022 to 411 in the current report.</w:t>
      </w:r>
    </w:p>
    <w:p w14:paraId="5C159AAE" w14:textId="77777777" w:rsidR="009441CB" w:rsidRPr="00904227" w:rsidRDefault="009441CB" w:rsidP="00B54539">
      <w:pPr>
        <w:spacing w:after="0" w:line="276" w:lineRule="auto"/>
      </w:pPr>
    </w:p>
    <w:p w14:paraId="7BC9EC4B" w14:textId="41785C31" w:rsidR="008C6E14" w:rsidRDefault="00135311" w:rsidP="00B54539">
      <w:pPr>
        <w:pStyle w:val="Heading3"/>
        <w:spacing w:before="0" w:after="0" w:line="276" w:lineRule="auto"/>
        <w:ind w:left="709" w:hanging="709"/>
      </w:pPr>
      <w:bookmarkStart w:id="16" w:name="_Employment_Support_Provider"/>
      <w:bookmarkStart w:id="17" w:name="_Toc105491508"/>
      <w:bookmarkStart w:id="18" w:name="_Toc153456974"/>
      <w:bookmarkStart w:id="19" w:name="_Toc239088777"/>
      <w:bookmarkEnd w:id="16"/>
      <w:r>
        <w:t xml:space="preserve">NDIS </w:t>
      </w:r>
      <w:r w:rsidR="005F57C0">
        <w:t xml:space="preserve">Employment </w:t>
      </w:r>
      <w:r w:rsidR="00B75CE1">
        <w:t>p</w:t>
      </w:r>
      <w:r w:rsidR="005F57C0">
        <w:t xml:space="preserve">rovider </w:t>
      </w:r>
      <w:r w:rsidR="00B75CE1">
        <w:t>r</w:t>
      </w:r>
      <w:r w:rsidR="005F57C0">
        <w:t>eporting</w:t>
      </w:r>
      <w:bookmarkEnd w:id="17"/>
      <w:bookmarkEnd w:id="18"/>
      <w:bookmarkEnd w:id="19"/>
    </w:p>
    <w:p w14:paraId="68D65D33" w14:textId="77777777" w:rsidR="00B54539" w:rsidRPr="00421D7A" w:rsidRDefault="00B54539" w:rsidP="00B54539">
      <w:pPr>
        <w:spacing w:after="0" w:line="276" w:lineRule="auto"/>
        <w:rPr>
          <w:sz w:val="10"/>
          <w:szCs w:val="10"/>
        </w:rPr>
      </w:pPr>
    </w:p>
    <w:p w14:paraId="50DB875B" w14:textId="75394EFE" w:rsidR="00B54539" w:rsidRDefault="00BB7E88" w:rsidP="00B54539">
      <w:pPr>
        <w:spacing w:after="0" w:line="276" w:lineRule="auto"/>
      </w:pPr>
      <w:r>
        <w:t xml:space="preserve">NDIS </w:t>
      </w:r>
      <w:r w:rsidR="00EB12AF" w:rsidRPr="00EB12AF">
        <w:t>Employment providers submit data</w:t>
      </w:r>
      <w:r w:rsidR="00B918C4">
        <w:t xml:space="preserve"> </w:t>
      </w:r>
      <w:r w:rsidR="00356CBD">
        <w:t xml:space="preserve">to the NDIA </w:t>
      </w:r>
      <w:r w:rsidR="00B918C4">
        <w:t xml:space="preserve">on the employment assistance delivered to </w:t>
      </w:r>
      <w:r w:rsidR="00356CBD">
        <w:t>participants</w:t>
      </w:r>
      <w:r w:rsidR="00EB12AF" w:rsidRPr="00EB12AF">
        <w:t xml:space="preserve"> through the provider reporting tool (the tool</w:t>
      </w:r>
      <w:r w:rsidR="00356CBD">
        <w:t>)</w:t>
      </w:r>
      <w:r w:rsidR="00EB12AF" w:rsidRPr="00EB12AF">
        <w:t xml:space="preserve"> each quarter. The data submitted includes participants’ demographic details, activities, progress towards milestones, </w:t>
      </w:r>
      <w:r w:rsidR="009F35AB">
        <w:t xml:space="preserve">the method of delivery, </w:t>
      </w:r>
      <w:r w:rsidR="00EB12AF" w:rsidRPr="00EB12AF">
        <w:t>outcomes achieved, and employment details.</w:t>
      </w:r>
      <w:r w:rsidR="00E56427">
        <w:t xml:space="preserve"> The provider confirms the details they are including, particularly the outcomes achieved, with the participant prior to submitting the report to the NDIA.</w:t>
      </w:r>
    </w:p>
    <w:p w14:paraId="721DC5A0" w14:textId="77777777" w:rsidR="009441CB" w:rsidRPr="00EB12AF" w:rsidRDefault="009441CB" w:rsidP="00B54539">
      <w:pPr>
        <w:spacing w:after="0" w:line="276" w:lineRule="auto"/>
      </w:pPr>
    </w:p>
    <w:p w14:paraId="5FFB04A0" w14:textId="428634F2" w:rsidR="00EB12AF" w:rsidRDefault="00EB12AF" w:rsidP="00B54539">
      <w:pPr>
        <w:spacing w:after="0" w:line="276" w:lineRule="auto"/>
      </w:pPr>
      <w:r w:rsidRPr="00EB12AF">
        <w:t xml:space="preserve">This </w:t>
      </w:r>
      <w:r w:rsidR="00A963D3">
        <w:t>report</w:t>
      </w:r>
      <w:r w:rsidR="00A963D3" w:rsidRPr="00EB12AF">
        <w:t xml:space="preserve"> </w:t>
      </w:r>
      <w:r w:rsidRPr="00EB12AF">
        <w:t xml:space="preserve">provides insights on the data submitted through the tool, aggregated across all </w:t>
      </w:r>
      <w:r w:rsidR="00EA1601">
        <w:t>p</w:t>
      </w:r>
      <w:r w:rsidRPr="00EB12AF">
        <w:t>roviders</w:t>
      </w:r>
      <w:r w:rsidR="005668B4">
        <w:t>’</w:t>
      </w:r>
      <w:r w:rsidRPr="00EB12AF">
        <w:t xml:space="preserve"> that contributed from </w:t>
      </w:r>
      <w:r w:rsidR="00F80ADC">
        <w:t>January to December</w:t>
      </w:r>
      <w:r w:rsidR="00242A83">
        <w:t xml:space="preserve"> 202</w:t>
      </w:r>
      <w:r w:rsidR="002A09BC">
        <w:t>5</w:t>
      </w:r>
      <w:r w:rsidRPr="00EB12AF">
        <w:t>.</w:t>
      </w:r>
    </w:p>
    <w:p w14:paraId="08EE21F2" w14:textId="77777777" w:rsidR="004F7002" w:rsidRDefault="004F7002" w:rsidP="00B54539">
      <w:pPr>
        <w:spacing w:after="0" w:line="276" w:lineRule="auto"/>
      </w:pPr>
    </w:p>
    <w:p w14:paraId="6ED8344F" w14:textId="25D09090" w:rsidR="00916CE5" w:rsidRPr="00FC3713" w:rsidRDefault="00F947B3" w:rsidP="00B54539">
      <w:pPr>
        <w:pStyle w:val="Heading3"/>
        <w:spacing w:before="0" w:after="0" w:line="276" w:lineRule="auto"/>
        <w:ind w:left="709" w:hanging="709"/>
      </w:pPr>
      <w:bookmarkStart w:id="20" w:name="_Proposed_modelling_and"/>
      <w:bookmarkStart w:id="21" w:name="_Toc105491509"/>
      <w:bookmarkStart w:id="22" w:name="_Toc153456975"/>
      <w:bookmarkStart w:id="23" w:name="_Toc239088778"/>
      <w:bookmarkEnd w:id="20"/>
      <w:r w:rsidRPr="00FC3713">
        <w:t xml:space="preserve">Report </w:t>
      </w:r>
      <w:r w:rsidR="00311D62" w:rsidRPr="00FC3713">
        <w:t>enhancements</w:t>
      </w:r>
      <w:bookmarkEnd w:id="21"/>
      <w:bookmarkEnd w:id="22"/>
      <w:bookmarkEnd w:id="23"/>
      <w:r w:rsidR="00311D62" w:rsidRPr="00FC3713">
        <w:t xml:space="preserve"> </w:t>
      </w:r>
    </w:p>
    <w:p w14:paraId="0CE8A90A" w14:textId="77777777" w:rsidR="00446E0B" w:rsidRPr="00421D7A" w:rsidRDefault="00446E0B" w:rsidP="15D29447">
      <w:pPr>
        <w:spacing w:after="0" w:line="276" w:lineRule="auto"/>
        <w:rPr>
          <w:sz w:val="10"/>
          <w:szCs w:val="10"/>
        </w:rPr>
      </w:pPr>
    </w:p>
    <w:p w14:paraId="7FEDD96D" w14:textId="0D1A006A" w:rsidR="003934A6" w:rsidRPr="008E3453" w:rsidRDefault="009625AE" w:rsidP="18139FA1">
      <w:pPr>
        <w:spacing w:after="0" w:line="276" w:lineRule="auto"/>
        <w:rPr>
          <w:shd w:val="clear" w:color="auto" w:fill="FFFFFF" w:themeFill="background1"/>
        </w:rPr>
      </w:pPr>
      <w:r w:rsidRPr="008E3453">
        <w:rPr>
          <w:shd w:val="clear" w:color="auto" w:fill="FFFFFF" w:themeFill="background1"/>
        </w:rPr>
        <w:t>To gain a greater understanding of early preparation for employment</w:t>
      </w:r>
      <w:r w:rsidR="00FE195E" w:rsidRPr="008E3453">
        <w:rPr>
          <w:shd w:val="clear" w:color="auto" w:fill="FFFFFF" w:themeFill="background1"/>
        </w:rPr>
        <w:t>, f</w:t>
      </w:r>
      <w:r w:rsidR="00BB7E88" w:rsidRPr="008E3453">
        <w:rPr>
          <w:shd w:val="clear" w:color="auto" w:fill="FFFFFF" w:themeFill="background1"/>
        </w:rPr>
        <w:t xml:space="preserve">rom 1 July 2025 </w:t>
      </w:r>
      <w:r w:rsidR="00F4052F" w:rsidRPr="008E3453">
        <w:rPr>
          <w:shd w:val="clear" w:color="auto" w:fill="FFFFFF" w:themeFill="background1"/>
        </w:rPr>
        <w:t xml:space="preserve">provider </w:t>
      </w:r>
      <w:r w:rsidR="00BB7E88" w:rsidRPr="008E3453">
        <w:rPr>
          <w:shd w:val="clear" w:color="auto" w:fill="FFFFFF" w:themeFill="background1"/>
        </w:rPr>
        <w:t>reporting requirements expanded to include participants</w:t>
      </w:r>
      <w:r w:rsidR="008A6546" w:rsidRPr="008E3453">
        <w:rPr>
          <w:shd w:val="clear" w:color="auto" w:fill="FFFFFF" w:themeFill="background1"/>
        </w:rPr>
        <w:t xml:space="preserve"> </w:t>
      </w:r>
      <w:r w:rsidR="00DE1347" w:rsidRPr="008E3453">
        <w:rPr>
          <w:shd w:val="clear" w:color="auto" w:fill="FFFFFF" w:themeFill="background1"/>
        </w:rPr>
        <w:t xml:space="preserve">who </w:t>
      </w:r>
      <w:r w:rsidR="00521C05" w:rsidRPr="008E3453">
        <w:rPr>
          <w:shd w:val="clear" w:color="auto" w:fill="FFFFFF" w:themeFill="background1"/>
        </w:rPr>
        <w:t xml:space="preserve">are </w:t>
      </w:r>
      <w:r w:rsidR="00BB7E88" w:rsidRPr="008E3453">
        <w:rPr>
          <w:shd w:val="clear" w:color="auto" w:fill="FFFFFF" w:themeFill="background1"/>
        </w:rPr>
        <w:t xml:space="preserve">still at school receiving support to gain additional work experience or their first </w:t>
      </w:r>
      <w:proofErr w:type="gramStart"/>
      <w:r w:rsidR="00BB7E88" w:rsidRPr="008E3453">
        <w:rPr>
          <w:shd w:val="clear" w:color="auto" w:fill="FFFFFF" w:themeFill="background1"/>
        </w:rPr>
        <w:t>part time</w:t>
      </w:r>
      <w:proofErr w:type="gramEnd"/>
      <w:r w:rsidR="00BB7E88" w:rsidRPr="008E3453">
        <w:rPr>
          <w:shd w:val="clear" w:color="auto" w:fill="FFFFFF" w:themeFill="background1"/>
        </w:rPr>
        <w:t xml:space="preserve"> job. </w:t>
      </w:r>
    </w:p>
    <w:p w14:paraId="690C8298" w14:textId="14D02A3A" w:rsidR="00623449" w:rsidRPr="008E3453" w:rsidRDefault="00BB7E88" w:rsidP="18139FA1">
      <w:pPr>
        <w:spacing w:after="0" w:line="276" w:lineRule="auto"/>
      </w:pPr>
      <w:r w:rsidRPr="008E3453">
        <w:rPr>
          <w:shd w:val="clear" w:color="auto" w:fill="FFFFFF" w:themeFill="background1"/>
        </w:rPr>
        <w:t xml:space="preserve">This is in addition to </w:t>
      </w:r>
      <w:r w:rsidR="005C0796" w:rsidRPr="008E3453">
        <w:rPr>
          <w:shd w:val="clear" w:color="auto" w:fill="FFFFFF" w:themeFill="background1"/>
        </w:rPr>
        <w:t xml:space="preserve">the </w:t>
      </w:r>
      <w:r w:rsidRPr="008E3453">
        <w:rPr>
          <w:shd w:val="clear" w:color="auto" w:fill="FFFFFF" w:themeFill="background1"/>
        </w:rPr>
        <w:t>school leav</w:t>
      </w:r>
      <w:r w:rsidR="005C0796" w:rsidRPr="008E3453">
        <w:rPr>
          <w:shd w:val="clear" w:color="auto" w:fill="FFFFFF" w:themeFill="background1"/>
        </w:rPr>
        <w:t>ing cohort.</w:t>
      </w:r>
      <w:r w:rsidR="00E43783" w:rsidRPr="008E3453">
        <w:rPr>
          <w:shd w:val="clear" w:color="auto" w:fill="FFFFFF" w:themeFill="background1"/>
        </w:rPr>
        <w:t xml:space="preserve"> As</w:t>
      </w:r>
      <w:r w:rsidR="00CA7D41" w:rsidRPr="008E3453">
        <w:rPr>
          <w:shd w:val="clear" w:color="auto" w:fill="FFFFFF" w:themeFill="background1"/>
        </w:rPr>
        <w:t xml:space="preserve"> the number of school aged participants reported through the provider reporting tool</w:t>
      </w:r>
      <w:r w:rsidR="00E43783" w:rsidRPr="008E3453">
        <w:rPr>
          <w:shd w:val="clear" w:color="auto" w:fill="FFFFFF" w:themeFill="background1"/>
        </w:rPr>
        <w:t xml:space="preserve"> </w:t>
      </w:r>
      <w:proofErr w:type="gramStart"/>
      <w:r w:rsidR="00E43783" w:rsidRPr="008E3453">
        <w:rPr>
          <w:shd w:val="clear" w:color="auto" w:fill="FFFFFF" w:themeFill="background1"/>
        </w:rPr>
        <w:t>builds</w:t>
      </w:r>
      <w:proofErr w:type="gramEnd"/>
      <w:r w:rsidR="00E43783" w:rsidRPr="008E3453">
        <w:rPr>
          <w:shd w:val="clear" w:color="auto" w:fill="FFFFFF" w:themeFill="background1"/>
        </w:rPr>
        <w:t xml:space="preserve"> we will progressively be able to </w:t>
      </w:r>
      <w:r w:rsidR="00CA7D41" w:rsidRPr="008E3453">
        <w:rPr>
          <w:shd w:val="clear" w:color="auto" w:fill="FFFFFF" w:themeFill="background1"/>
        </w:rPr>
        <w:t>share more detailed insights.</w:t>
      </w:r>
    </w:p>
    <w:p w14:paraId="60CD0FE0" w14:textId="77777777" w:rsidR="00623449" w:rsidRPr="008E3453" w:rsidRDefault="00623449" w:rsidP="18139FA1">
      <w:pPr>
        <w:spacing w:after="0" w:line="276" w:lineRule="auto"/>
      </w:pPr>
    </w:p>
    <w:p w14:paraId="3341FC82" w14:textId="50476A16" w:rsidR="00026161" w:rsidRPr="008E3453" w:rsidRDefault="00623449" w:rsidP="18139FA1">
      <w:pPr>
        <w:spacing w:after="0" w:line="276" w:lineRule="auto"/>
        <w:rPr>
          <w:shd w:val="clear" w:color="auto" w:fill="FFFFFF" w:themeFill="background1"/>
        </w:rPr>
      </w:pPr>
      <w:r w:rsidRPr="008E3453">
        <w:rPr>
          <w:shd w:val="clear" w:color="auto" w:fill="FFFFFF" w:themeFill="background1"/>
        </w:rPr>
        <w:t>In line with expanded reporting requirements and new providers reporting, additional participants were reported in Q3 2025 and Q4 2025. Where a participant's service start date precedes the quarter in which they were first included in the reporting, they are included in the count for previous quarters. This has resulted in Q1 and Q2 2025 numbers being different to the same periods published in the previous report.</w:t>
      </w:r>
    </w:p>
    <w:p w14:paraId="7866C605" w14:textId="77777777" w:rsidR="00623449" w:rsidRPr="008E3453" w:rsidRDefault="00623449" w:rsidP="18139FA1">
      <w:pPr>
        <w:spacing w:after="0" w:line="276" w:lineRule="auto"/>
        <w:rPr>
          <w:shd w:val="clear" w:color="auto" w:fill="FFFFFF" w:themeFill="background1"/>
        </w:rPr>
      </w:pPr>
    </w:p>
    <w:p w14:paraId="64BBC5E1" w14:textId="30DBE0C3" w:rsidR="00F8614E" w:rsidRPr="008E3453" w:rsidRDefault="00F11A8E" w:rsidP="006249F6">
      <w:pPr>
        <w:spacing w:after="0" w:line="276" w:lineRule="auto"/>
        <w:rPr>
          <w:shd w:val="clear" w:color="auto" w:fill="FFFFFF" w:themeFill="background1"/>
        </w:rPr>
      </w:pPr>
      <w:r w:rsidRPr="008E3453">
        <w:rPr>
          <w:shd w:val="clear" w:color="auto" w:fill="FFFFFF" w:themeFill="background1"/>
        </w:rPr>
        <w:lastRenderedPageBreak/>
        <w:t xml:space="preserve">From </w:t>
      </w:r>
      <w:r w:rsidR="003550E0" w:rsidRPr="008E3453">
        <w:rPr>
          <w:shd w:val="clear" w:color="auto" w:fill="FFFFFF" w:themeFill="background1"/>
        </w:rPr>
        <w:t xml:space="preserve">1 </w:t>
      </w:r>
      <w:r w:rsidRPr="008E3453">
        <w:rPr>
          <w:shd w:val="clear" w:color="auto" w:fill="FFFFFF" w:themeFill="background1"/>
        </w:rPr>
        <w:t>January 2026 reporting requirements will expand further to include</w:t>
      </w:r>
      <w:r w:rsidR="00A20F7D" w:rsidRPr="008E3453">
        <w:rPr>
          <w:shd w:val="clear" w:color="auto" w:fill="FFFFFF" w:themeFill="background1"/>
        </w:rPr>
        <w:t xml:space="preserve">: </w:t>
      </w:r>
    </w:p>
    <w:p w14:paraId="23CFB578" w14:textId="77777777" w:rsidR="003E1BAD" w:rsidRPr="008E3453" w:rsidRDefault="003E1BAD" w:rsidP="003E1BAD">
      <w:pPr>
        <w:numPr>
          <w:ilvl w:val="0"/>
          <w:numId w:val="31"/>
        </w:numPr>
        <w:spacing w:before="75" w:after="0" w:line="300" w:lineRule="exact"/>
        <w:rPr>
          <w:shd w:val="clear" w:color="auto" w:fill="FFFFFF" w:themeFill="background1"/>
        </w:rPr>
      </w:pPr>
      <w:r w:rsidRPr="008E3453">
        <w:rPr>
          <w:shd w:val="clear" w:color="auto" w:fill="FFFFFF" w:themeFill="background1"/>
        </w:rPr>
        <w:t>Participants aged 20+ with little or no work experience</w:t>
      </w:r>
    </w:p>
    <w:p w14:paraId="7271710A" w14:textId="77777777" w:rsidR="003E1BAD" w:rsidRPr="008E3453" w:rsidRDefault="003E1BAD" w:rsidP="003E1BAD">
      <w:pPr>
        <w:numPr>
          <w:ilvl w:val="0"/>
          <w:numId w:val="31"/>
        </w:numPr>
        <w:spacing w:before="75" w:after="0" w:line="300" w:lineRule="exact"/>
        <w:rPr>
          <w:shd w:val="clear" w:color="auto" w:fill="FFFFFF" w:themeFill="background1"/>
        </w:rPr>
      </w:pPr>
      <w:r w:rsidRPr="008E3453">
        <w:rPr>
          <w:shd w:val="clear" w:color="auto" w:fill="FFFFFF" w:themeFill="background1"/>
        </w:rPr>
        <w:t>Participants working in open employment who need support to change jobs</w:t>
      </w:r>
    </w:p>
    <w:p w14:paraId="0E853027" w14:textId="085589FF" w:rsidR="000A3830" w:rsidRPr="008E3453" w:rsidRDefault="000A3830" w:rsidP="003E1BAD">
      <w:pPr>
        <w:numPr>
          <w:ilvl w:val="0"/>
          <w:numId w:val="31"/>
        </w:numPr>
        <w:spacing w:before="75" w:after="0" w:line="300" w:lineRule="exact"/>
        <w:rPr>
          <w:shd w:val="clear" w:color="auto" w:fill="FFFFFF" w:themeFill="background1"/>
        </w:rPr>
      </w:pPr>
      <w:r w:rsidRPr="008E3453">
        <w:rPr>
          <w:shd w:val="clear" w:color="auto" w:fill="FFFFFF" w:themeFill="background1"/>
        </w:rPr>
        <w:t>Participants finishing tertiary study who need help finding work that matches their qualifications.</w:t>
      </w:r>
    </w:p>
    <w:p w14:paraId="18385F2C" w14:textId="77777777" w:rsidR="003E1BAD" w:rsidRDefault="003E1BAD" w:rsidP="006249F6">
      <w:pPr>
        <w:spacing w:after="0" w:line="276" w:lineRule="auto"/>
      </w:pPr>
    </w:p>
    <w:p w14:paraId="0A352DB4" w14:textId="71F88516" w:rsidR="33E34854" w:rsidRPr="00ED1704" w:rsidRDefault="33E34854" w:rsidP="00F0453F">
      <w:pPr>
        <w:pStyle w:val="Heading3"/>
        <w:ind w:left="709"/>
      </w:pPr>
      <w:bookmarkStart w:id="24" w:name="_Toc239088779"/>
      <w:r w:rsidRPr="00ED1704">
        <w:t xml:space="preserve">Sharing </w:t>
      </w:r>
      <w:r w:rsidR="00F61106">
        <w:t>outcomes</w:t>
      </w:r>
      <w:bookmarkEnd w:id="24"/>
      <w:r w:rsidRPr="00ED1704">
        <w:t xml:space="preserve"> </w:t>
      </w:r>
    </w:p>
    <w:p w14:paraId="1F6DC90C" w14:textId="5382E153" w:rsidR="00DE5FC7" w:rsidRDefault="00DE5FC7" w:rsidP="00DE5FC7">
      <w:pPr>
        <w:spacing w:after="0" w:line="276" w:lineRule="auto"/>
      </w:pPr>
      <w:r>
        <w:t xml:space="preserve">This report and the associated Outcomes by Provider list are a source of information participants can use when selecting a provider. We encourage participants to discuss with providers the services they deliver and the outcomes they achieve. Additional questions that participants can ask </w:t>
      </w:r>
      <w:r w:rsidR="00D61319">
        <w:t xml:space="preserve">NDIS employment </w:t>
      </w:r>
      <w:r>
        <w:t>providers about their service are available</w:t>
      </w:r>
      <w:r w:rsidR="00782232">
        <w:t xml:space="preserve"> </w:t>
      </w:r>
      <w:hyperlink r:id="rId18" w:anchor="finding-employment-support-providers" w:history="1">
        <w:r w:rsidR="00782232">
          <w:rPr>
            <w:rStyle w:val="Hyperlink"/>
          </w:rPr>
          <w:t>here</w:t>
        </w:r>
      </w:hyperlink>
      <w:r w:rsidR="00782232">
        <w:t>.</w:t>
      </w:r>
    </w:p>
    <w:p w14:paraId="53A1A13E" w14:textId="77777777" w:rsidR="00DE5FC7" w:rsidRDefault="00DE5FC7" w:rsidP="2BA586DA">
      <w:pPr>
        <w:spacing w:after="0" w:line="276" w:lineRule="auto"/>
      </w:pPr>
    </w:p>
    <w:p w14:paraId="0B7E2C80" w14:textId="54DD221C" w:rsidR="00F8764F" w:rsidRDefault="6038D947" w:rsidP="2BA586DA">
      <w:pPr>
        <w:spacing w:after="0" w:line="276" w:lineRule="auto"/>
      </w:pPr>
      <w:r w:rsidRPr="009864B0">
        <w:t>T</w:t>
      </w:r>
      <w:r w:rsidR="2709F5B8" w:rsidRPr="009864B0">
        <w:t>he</w:t>
      </w:r>
      <w:r w:rsidR="00FB45CC" w:rsidRPr="009864B0">
        <w:t xml:space="preserve"> </w:t>
      </w:r>
      <w:r w:rsidR="002E15F8" w:rsidRPr="009864B0">
        <w:t xml:space="preserve">report will feature a </w:t>
      </w:r>
      <w:r w:rsidR="000708D0" w:rsidRPr="009864B0">
        <w:t>participant story</w:t>
      </w:r>
      <w:r w:rsidR="00696971" w:rsidRPr="009864B0">
        <w:t>,</w:t>
      </w:r>
      <w:r w:rsidR="00FB45CC" w:rsidRPr="009864B0">
        <w:t xml:space="preserve"> </w:t>
      </w:r>
      <w:r w:rsidR="00696971" w:rsidRPr="009864B0">
        <w:t xml:space="preserve">like </w:t>
      </w:r>
      <w:r w:rsidR="00317772" w:rsidRPr="009864B0">
        <w:t>Jack’s</w:t>
      </w:r>
      <w:r w:rsidR="00696971" w:rsidRPr="009864B0">
        <w:t xml:space="preserve">, </w:t>
      </w:r>
      <w:r w:rsidR="009C51EC" w:rsidRPr="009864B0">
        <w:t xml:space="preserve">in </w:t>
      </w:r>
      <w:r w:rsidR="00FB45CC" w:rsidRPr="009864B0">
        <w:t>each</w:t>
      </w:r>
      <w:r w:rsidR="00FB45CC" w:rsidRPr="009441CB">
        <w:t xml:space="preserve"> release</w:t>
      </w:r>
      <w:r w:rsidR="005926EB" w:rsidRPr="009441CB">
        <w:t xml:space="preserve"> </w:t>
      </w:r>
      <w:r w:rsidR="00696971">
        <w:t>to</w:t>
      </w:r>
      <w:r w:rsidR="005926EB" w:rsidRPr="009441CB">
        <w:t xml:space="preserve"> </w:t>
      </w:r>
      <w:r w:rsidR="005C1123" w:rsidRPr="009441CB">
        <w:t>showcas</w:t>
      </w:r>
      <w:r w:rsidR="00696971">
        <w:t>e</w:t>
      </w:r>
      <w:r w:rsidR="005C1123" w:rsidRPr="009441CB">
        <w:t xml:space="preserve"> a</w:t>
      </w:r>
      <w:r w:rsidR="007D14D3" w:rsidRPr="009441CB">
        <w:t xml:space="preserve"> </w:t>
      </w:r>
      <w:r w:rsidR="002E15F8" w:rsidRPr="009441CB">
        <w:t>positive employment outcome</w:t>
      </w:r>
      <w:r w:rsidR="23FE33DB" w:rsidRPr="009441CB">
        <w:t>.</w:t>
      </w:r>
      <w:r w:rsidR="002E15F8" w:rsidRPr="009441CB">
        <w:t xml:space="preserve"> </w:t>
      </w:r>
      <w:r w:rsidR="002001D3" w:rsidRPr="009441CB">
        <w:t>Participants</w:t>
      </w:r>
      <w:r w:rsidR="5BEACD3F" w:rsidRPr="009441CB">
        <w:t>,</w:t>
      </w:r>
      <w:r w:rsidR="002001D3" w:rsidRPr="009441CB">
        <w:t xml:space="preserve"> </w:t>
      </w:r>
      <w:r w:rsidR="0062480A" w:rsidRPr="009441CB">
        <w:t>or</w:t>
      </w:r>
      <w:r w:rsidR="002001D3" w:rsidRPr="009441CB">
        <w:t xml:space="preserve"> providers </w:t>
      </w:r>
      <w:r w:rsidR="00DD0083" w:rsidRPr="009441CB">
        <w:t>w</w:t>
      </w:r>
      <w:r w:rsidR="002E15F8" w:rsidRPr="009441CB">
        <w:t>ith the consent of the participant</w:t>
      </w:r>
      <w:r w:rsidR="00DD0083" w:rsidRPr="009441CB">
        <w:t>,</w:t>
      </w:r>
      <w:r w:rsidR="006B5D38" w:rsidRPr="009441CB">
        <w:t xml:space="preserve"> are invited to</w:t>
      </w:r>
      <w:r w:rsidR="002F5887" w:rsidRPr="009441CB">
        <w:t xml:space="preserve"> </w:t>
      </w:r>
      <w:r w:rsidR="000F2F71" w:rsidRPr="009441CB">
        <w:t>forward</w:t>
      </w:r>
      <w:r w:rsidR="00AA3EBC" w:rsidRPr="009441CB">
        <w:t xml:space="preserve"> </w:t>
      </w:r>
      <w:r w:rsidR="000F2F71" w:rsidRPr="009441CB">
        <w:t>stories to</w:t>
      </w:r>
      <w:r w:rsidR="00AA3EBC" w:rsidRPr="009441CB">
        <w:t xml:space="preserve"> </w:t>
      </w:r>
      <w:hyperlink r:id="rId19" w:history="1">
        <w:r w:rsidR="005D6E17" w:rsidRPr="009441CB">
          <w:rPr>
            <w:rStyle w:val="Hyperlink"/>
          </w:rPr>
          <w:t>participant.employment@ndis.gov.au</w:t>
        </w:r>
      </w:hyperlink>
      <w:r w:rsidR="00B54539" w:rsidRPr="009441CB">
        <w:t>.</w:t>
      </w:r>
    </w:p>
    <w:p w14:paraId="73D16AF9" w14:textId="77777777" w:rsidR="00B54539" w:rsidRDefault="00B54539" w:rsidP="00B54539">
      <w:pPr>
        <w:tabs>
          <w:tab w:val="num" w:pos="0"/>
        </w:tabs>
        <w:spacing w:after="0" w:line="276" w:lineRule="auto"/>
      </w:pPr>
    </w:p>
    <w:p w14:paraId="782D1631" w14:textId="54A5E1DE" w:rsidR="00BE500D" w:rsidRDefault="00EA4BFF">
      <w:pPr>
        <w:spacing w:after="0" w:line="240" w:lineRule="auto"/>
        <w:rPr>
          <w:b/>
          <w:color w:val="6B2976"/>
          <w:sz w:val="30"/>
          <w:szCs w:val="30"/>
        </w:rPr>
      </w:pPr>
      <w:r>
        <w:t>If you have general feedback</w:t>
      </w:r>
      <w:r w:rsidR="009C357D">
        <w:t xml:space="preserve"> or questions about this report</w:t>
      </w:r>
      <w:r>
        <w:t>, please email</w:t>
      </w:r>
      <w:r w:rsidR="009C357D">
        <w:t xml:space="preserve"> </w:t>
      </w:r>
      <w:hyperlink r:id="rId20" w:history="1">
        <w:r w:rsidR="009C357D" w:rsidRPr="00031BA9">
          <w:rPr>
            <w:rStyle w:val="Hyperlink"/>
          </w:rPr>
          <w:t>participant.employment@ndis.gov.au</w:t>
        </w:r>
      </w:hyperlink>
      <w:r w:rsidR="00B54539">
        <w:t>.</w:t>
      </w:r>
      <w:bookmarkStart w:id="25" w:name="_Key_Findings"/>
      <w:bookmarkStart w:id="26" w:name="_Toc105491510"/>
      <w:bookmarkStart w:id="27" w:name="_Toc153456976"/>
      <w:bookmarkEnd w:id="25"/>
    </w:p>
    <w:p w14:paraId="159907DE" w14:textId="77777777" w:rsidR="00A3241B" w:rsidRDefault="00A3241B">
      <w:pPr>
        <w:spacing w:after="0" w:line="240" w:lineRule="auto"/>
        <w:rPr>
          <w:b/>
          <w:color w:val="6B2976"/>
          <w:sz w:val="30"/>
          <w:szCs w:val="30"/>
        </w:rPr>
      </w:pPr>
      <w:r>
        <w:br w:type="page"/>
      </w:r>
    </w:p>
    <w:p w14:paraId="45CA6246" w14:textId="7765C08E" w:rsidR="00FD770E" w:rsidRPr="00FF39DD" w:rsidRDefault="00964359" w:rsidP="00B54539">
      <w:pPr>
        <w:pStyle w:val="Heading3"/>
        <w:spacing w:before="0" w:after="0" w:line="276" w:lineRule="auto"/>
        <w:ind w:left="709" w:hanging="709"/>
      </w:pPr>
      <w:bookmarkStart w:id="28" w:name="_Toc239088780"/>
      <w:r w:rsidRPr="00FF39DD">
        <w:lastRenderedPageBreak/>
        <w:t xml:space="preserve">Key </w:t>
      </w:r>
      <w:r w:rsidR="00B75CE1" w:rsidRPr="00FF39DD">
        <w:t>f</w:t>
      </w:r>
      <w:r w:rsidR="00C612F2" w:rsidRPr="00FF39DD">
        <w:t>indings</w:t>
      </w:r>
      <w:bookmarkEnd w:id="26"/>
      <w:bookmarkEnd w:id="27"/>
      <w:bookmarkEnd w:id="28"/>
    </w:p>
    <w:p w14:paraId="32E28986" w14:textId="77777777" w:rsidR="00B54539" w:rsidRPr="00B54539" w:rsidRDefault="00B54539" w:rsidP="00B54539">
      <w:pPr>
        <w:spacing w:after="0" w:line="276" w:lineRule="auto"/>
      </w:pPr>
    </w:p>
    <w:p w14:paraId="54D01C90" w14:textId="6A352EB7" w:rsidR="007A4798" w:rsidRDefault="00455468" w:rsidP="00B54539">
      <w:pPr>
        <w:spacing w:after="0" w:line="276" w:lineRule="auto"/>
      </w:pPr>
      <w:r>
        <w:t xml:space="preserve">The information contained in this report </w:t>
      </w:r>
      <w:r w:rsidR="00B159A5">
        <w:t>represents</w:t>
      </w:r>
      <w:r w:rsidR="008B354E">
        <w:t xml:space="preserve"> </w:t>
      </w:r>
      <w:r w:rsidR="00274E7D">
        <w:t>data submitted</w:t>
      </w:r>
      <w:r w:rsidR="008B354E">
        <w:t xml:space="preserve"> to the Agency</w:t>
      </w:r>
      <w:r w:rsidR="00071B26">
        <w:t xml:space="preserve"> by providers </w:t>
      </w:r>
      <w:r w:rsidR="008F4DC9">
        <w:t xml:space="preserve">delivering </w:t>
      </w:r>
      <w:r w:rsidR="52A30542">
        <w:t xml:space="preserve">employment assistance to </w:t>
      </w:r>
      <w:r w:rsidR="00317772">
        <w:t xml:space="preserve">young people still at school and </w:t>
      </w:r>
      <w:r w:rsidR="00D078CF">
        <w:t>s</w:t>
      </w:r>
      <w:r w:rsidR="00071B26">
        <w:t xml:space="preserve">chool </w:t>
      </w:r>
      <w:r w:rsidR="00D078CF">
        <w:t>l</w:t>
      </w:r>
      <w:r w:rsidR="00071B26">
        <w:t>eaver</w:t>
      </w:r>
      <w:r w:rsidR="39AA22C9">
        <w:t>s</w:t>
      </w:r>
      <w:r w:rsidR="00071B26">
        <w:t xml:space="preserve"> </w:t>
      </w:r>
      <w:r w:rsidR="19EFA624">
        <w:t xml:space="preserve">delivered </w:t>
      </w:r>
      <w:r w:rsidR="00071B26">
        <w:t xml:space="preserve">from </w:t>
      </w:r>
      <w:r w:rsidR="00C64949">
        <w:t>January to December</w:t>
      </w:r>
      <w:r w:rsidR="007F104D">
        <w:t xml:space="preserve"> 202</w:t>
      </w:r>
      <w:r w:rsidR="007D2F62">
        <w:t>5</w:t>
      </w:r>
      <w:r w:rsidR="007F104D">
        <w:t>.</w:t>
      </w:r>
      <w:r w:rsidR="00FB1C97">
        <w:t xml:space="preserve"> </w:t>
      </w:r>
    </w:p>
    <w:p w14:paraId="3E18DE8F" w14:textId="77777777" w:rsidR="00B54539" w:rsidRDefault="00B54539" w:rsidP="00B54539">
      <w:pPr>
        <w:spacing w:after="0" w:line="276" w:lineRule="auto"/>
        <w:rPr>
          <w:szCs w:val="22"/>
        </w:rPr>
      </w:pPr>
    </w:p>
    <w:p w14:paraId="79538BB9" w14:textId="0ED19678" w:rsidR="002303BC" w:rsidRPr="002303BC" w:rsidRDefault="002303BC" w:rsidP="002303BC">
      <w:pPr>
        <w:spacing w:after="0" w:line="276" w:lineRule="auto"/>
      </w:pPr>
      <w:r w:rsidRPr="005C1976">
        <w:t>For the 12 months ending</w:t>
      </w:r>
      <w:r w:rsidR="00FA757E" w:rsidRPr="005C1976">
        <w:t xml:space="preserve"> </w:t>
      </w:r>
      <w:r w:rsidR="00E52A68">
        <w:t>December</w:t>
      </w:r>
      <w:r w:rsidR="00BE500D" w:rsidRPr="005C1976">
        <w:t xml:space="preserve"> </w:t>
      </w:r>
      <w:r w:rsidRPr="005C1976">
        <w:t>202</w:t>
      </w:r>
      <w:r w:rsidR="007D2F62">
        <w:t>5</w:t>
      </w:r>
      <w:r w:rsidRPr="005C1976">
        <w:t xml:space="preserve">, </w:t>
      </w:r>
      <w:r w:rsidR="00894C59" w:rsidRPr="00F0453F">
        <w:t>9,</w:t>
      </w:r>
      <w:r w:rsidR="00E52A68" w:rsidRPr="00F0453F">
        <w:t>601</w:t>
      </w:r>
      <w:r w:rsidRPr="005C1976">
        <w:rPr>
          <w:b/>
          <w:bCs/>
        </w:rPr>
        <w:t xml:space="preserve"> </w:t>
      </w:r>
      <w:r w:rsidRPr="005C1976">
        <w:t xml:space="preserve">young participants aged 15 to 24 had claimed </w:t>
      </w:r>
      <w:r w:rsidR="28FE2772" w:rsidRPr="005C1976">
        <w:t>payments for support items “</w:t>
      </w:r>
      <w:r w:rsidRPr="005C1976">
        <w:t>school leaver employment supports</w:t>
      </w:r>
      <w:r w:rsidR="193AA125" w:rsidRPr="005C1976">
        <w:t>”</w:t>
      </w:r>
      <w:r w:rsidRPr="005C1976">
        <w:t xml:space="preserve"> or </w:t>
      </w:r>
      <w:r w:rsidR="730741F7" w:rsidRPr="005C1976">
        <w:t>“</w:t>
      </w:r>
      <w:r w:rsidRPr="005C1976">
        <w:t>employment assistance</w:t>
      </w:r>
      <w:r w:rsidR="7D99F11C" w:rsidRPr="005C1976">
        <w:t>”</w:t>
      </w:r>
      <w:r w:rsidR="00317772">
        <w:t>.</w:t>
      </w:r>
      <w:r w:rsidR="00155842">
        <w:t xml:space="preserve"> </w:t>
      </w:r>
      <w:r w:rsidRPr="00BE500D">
        <w:t>This report</w:t>
      </w:r>
      <w:r>
        <w:t xml:space="preserve"> includes only participants whose providers submitted data to the Agency.</w:t>
      </w:r>
      <w:r w:rsidR="00D361D8">
        <w:t xml:space="preserve"> From this point, the term “employment assistance” is used to include both “employment assistance” and “school leaver employment supports”.</w:t>
      </w:r>
    </w:p>
    <w:p w14:paraId="15242EE5" w14:textId="77777777" w:rsidR="002303BC" w:rsidRPr="002303BC" w:rsidRDefault="002303BC" w:rsidP="002303BC">
      <w:pPr>
        <w:spacing w:after="0" w:line="276" w:lineRule="auto"/>
        <w:rPr>
          <w:szCs w:val="22"/>
        </w:rPr>
      </w:pPr>
    </w:p>
    <w:p w14:paraId="2827D63E" w14:textId="696D0E29" w:rsidR="002303BC" w:rsidRPr="002303BC" w:rsidRDefault="002303BC" w:rsidP="002303BC">
      <w:pPr>
        <w:spacing w:after="0" w:line="276" w:lineRule="auto"/>
      </w:pPr>
      <w:r>
        <w:t xml:space="preserve">In the previous report covering the 12 months ending </w:t>
      </w:r>
      <w:r w:rsidR="00C366DD">
        <w:t>June</w:t>
      </w:r>
      <w:r w:rsidR="00A42FAB">
        <w:t xml:space="preserve"> </w:t>
      </w:r>
      <w:r>
        <w:t>202</w:t>
      </w:r>
      <w:r w:rsidR="009B4677">
        <w:t>5</w:t>
      </w:r>
      <w:r>
        <w:t xml:space="preserve">, the figure reported was </w:t>
      </w:r>
      <w:r w:rsidR="004A6729">
        <w:t>9,</w:t>
      </w:r>
      <w:r w:rsidR="00C366DD">
        <w:t>117</w:t>
      </w:r>
      <w:r>
        <w:t xml:space="preserve"> participants</w:t>
      </w:r>
      <w:r w:rsidR="00C366DD">
        <w:t>.</w:t>
      </w:r>
    </w:p>
    <w:p w14:paraId="522C18AD" w14:textId="77777777" w:rsidR="00F231C8" w:rsidRPr="00F231C8" w:rsidRDefault="00F231C8" w:rsidP="00F231C8">
      <w:pPr>
        <w:spacing w:after="0" w:line="276" w:lineRule="auto"/>
        <w:rPr>
          <w:szCs w:val="22"/>
          <w:highlight w:val="yellow"/>
        </w:rPr>
      </w:pPr>
    </w:p>
    <w:p w14:paraId="7322E5EA" w14:textId="42C1A658" w:rsidR="0009218E" w:rsidRDefault="0009218E" w:rsidP="0009218E">
      <w:pPr>
        <w:spacing w:after="0" w:line="276" w:lineRule="auto"/>
      </w:pPr>
      <w:bookmarkStart w:id="29" w:name="_Participant_Demographics"/>
      <w:bookmarkStart w:id="30" w:name="_Toc105491511"/>
      <w:bookmarkEnd w:id="29"/>
      <w:r>
        <w:t xml:space="preserve">For </w:t>
      </w:r>
      <w:r w:rsidR="31A30F36">
        <w:t xml:space="preserve">the period </w:t>
      </w:r>
      <w:r w:rsidR="00C64949">
        <w:t>January to December</w:t>
      </w:r>
      <w:r>
        <w:t xml:space="preserve"> 202</w:t>
      </w:r>
      <w:r w:rsidR="004F5DF5">
        <w:t>5</w:t>
      </w:r>
      <w:r>
        <w:t>, providers report</w:t>
      </w:r>
      <w:r w:rsidR="74522185">
        <w:t>ed</w:t>
      </w:r>
      <w:r>
        <w:t xml:space="preserve">: </w:t>
      </w:r>
    </w:p>
    <w:p w14:paraId="1F229DA0" w14:textId="77777777" w:rsidR="009441CB" w:rsidRDefault="009441CB" w:rsidP="0009218E">
      <w:pPr>
        <w:spacing w:after="0" w:line="276" w:lineRule="auto"/>
      </w:pPr>
    </w:p>
    <w:p w14:paraId="5E427BBF" w14:textId="00927D90" w:rsidR="007A61A2" w:rsidRDefault="007A61A2" w:rsidP="0009218E">
      <w:pPr>
        <w:spacing w:after="0" w:line="276" w:lineRule="auto"/>
        <w:rPr>
          <w:b/>
          <w:bCs/>
        </w:rPr>
      </w:pPr>
      <w:r w:rsidRPr="00224B0E">
        <w:rPr>
          <w:b/>
          <w:bCs/>
        </w:rPr>
        <w:t>Demographics</w:t>
      </w:r>
    </w:p>
    <w:p w14:paraId="1CDB25BD" w14:textId="7CBB99E5" w:rsidR="0009218E" w:rsidRPr="00A137C3" w:rsidRDefault="00AB1796" w:rsidP="0009218E">
      <w:pPr>
        <w:pStyle w:val="ListParagraph"/>
        <w:numPr>
          <w:ilvl w:val="0"/>
          <w:numId w:val="5"/>
        </w:numPr>
        <w:spacing w:after="0" w:line="276" w:lineRule="auto"/>
        <w:ind w:left="714" w:hanging="357"/>
        <w:rPr>
          <w:rFonts w:ascii="FSMePro" w:eastAsia="FSMePro" w:hAnsi="FSMePro"/>
          <w:lang w:eastAsia="en-AU"/>
        </w:rPr>
      </w:pPr>
      <w:r>
        <w:rPr>
          <w:rFonts w:eastAsiaTheme="minorEastAsia" w:cs="Arial"/>
          <w:color w:val="000000" w:themeColor="text1"/>
          <w:lang w:eastAsia="en-AU"/>
        </w:rPr>
        <w:t>9,215</w:t>
      </w:r>
      <w:r w:rsidR="007A609E">
        <w:rPr>
          <w:color w:val="000000" w:themeColor="text1"/>
        </w:rPr>
        <w:t xml:space="preserve"> </w:t>
      </w:r>
      <w:r w:rsidR="0009218E">
        <w:t xml:space="preserve">participants received employment </w:t>
      </w:r>
      <w:r w:rsidR="00AD62ED">
        <w:t xml:space="preserve">assistance </w:t>
      </w:r>
      <w:r w:rsidR="00E70968">
        <w:t xml:space="preserve">to </w:t>
      </w:r>
      <w:r w:rsidR="0038318C">
        <w:t>help them</w:t>
      </w:r>
      <w:r w:rsidR="00317772">
        <w:t xml:space="preserve"> gain additional work experience or a </w:t>
      </w:r>
      <w:proofErr w:type="gramStart"/>
      <w:r w:rsidR="00317772">
        <w:t>part time</w:t>
      </w:r>
      <w:proofErr w:type="gramEnd"/>
      <w:r w:rsidR="00317772">
        <w:t xml:space="preserve"> job while still at school, or</w:t>
      </w:r>
      <w:r w:rsidR="00152EDE">
        <w:t xml:space="preserve"> transition from school to work</w:t>
      </w:r>
      <w:r w:rsidR="00155842">
        <w:t xml:space="preserve">.  </w:t>
      </w:r>
      <w:r w:rsidR="00152EDE">
        <w:t xml:space="preserve"> </w:t>
      </w:r>
      <w:r w:rsidR="00D071D1">
        <w:t>3,</w:t>
      </w:r>
      <w:r w:rsidR="005677F6">
        <w:t>450</w:t>
      </w:r>
      <w:r w:rsidR="008F1843">
        <w:t xml:space="preserve"> </w:t>
      </w:r>
      <w:r w:rsidR="00155842">
        <w:t xml:space="preserve">of whom </w:t>
      </w:r>
      <w:r w:rsidR="0009218E">
        <w:t xml:space="preserve">commenced </w:t>
      </w:r>
      <w:r w:rsidR="00D92A20">
        <w:t>during the year</w:t>
      </w:r>
      <w:r w:rsidR="0009218E">
        <w:t>.</w:t>
      </w:r>
    </w:p>
    <w:p w14:paraId="1E439483" w14:textId="70E584B3" w:rsidR="0009218E" w:rsidRPr="00A137C3" w:rsidRDefault="00B31A96" w:rsidP="0009218E">
      <w:pPr>
        <w:pStyle w:val="ListParagraph"/>
        <w:numPr>
          <w:ilvl w:val="0"/>
          <w:numId w:val="5"/>
        </w:numPr>
        <w:spacing w:afterLines="200" w:after="480" w:line="276" w:lineRule="auto"/>
        <w:rPr>
          <w:color w:val="000000" w:themeColor="text1"/>
        </w:rPr>
      </w:pPr>
      <w:r>
        <w:rPr>
          <w:color w:val="000000" w:themeColor="text1"/>
        </w:rPr>
        <w:t>Commencement var</w:t>
      </w:r>
      <w:r w:rsidR="00346155">
        <w:rPr>
          <w:color w:val="000000" w:themeColor="text1"/>
        </w:rPr>
        <w:t>ies</w:t>
      </w:r>
      <w:r>
        <w:rPr>
          <w:color w:val="000000" w:themeColor="text1"/>
        </w:rPr>
        <w:t xml:space="preserve"> across quarters with the highest number starting in the January to March quarter after leaving school. </w:t>
      </w:r>
      <w:r w:rsidR="00A5144C">
        <w:rPr>
          <w:color w:val="000000" w:themeColor="text1"/>
        </w:rPr>
        <w:t>1,207</w:t>
      </w:r>
      <w:r w:rsidR="0009218E" w:rsidRPr="15D29447">
        <w:rPr>
          <w:color w:val="000000" w:themeColor="text1"/>
        </w:rPr>
        <w:t xml:space="preserve"> participants commenced receiving employment </w:t>
      </w:r>
      <w:r w:rsidR="00D85751">
        <w:rPr>
          <w:color w:val="000000" w:themeColor="text1"/>
        </w:rPr>
        <w:t>assistance</w:t>
      </w:r>
      <w:r w:rsidR="00D85751" w:rsidRPr="15D29447">
        <w:rPr>
          <w:color w:val="000000" w:themeColor="text1"/>
        </w:rPr>
        <w:t xml:space="preserve"> </w:t>
      </w:r>
      <w:r w:rsidR="0009218E" w:rsidRPr="15D29447">
        <w:rPr>
          <w:color w:val="000000" w:themeColor="text1"/>
        </w:rPr>
        <w:t xml:space="preserve">in </w:t>
      </w:r>
      <w:r w:rsidR="00A5144C">
        <w:rPr>
          <w:color w:val="000000" w:themeColor="text1"/>
        </w:rPr>
        <w:t xml:space="preserve">January to March </w:t>
      </w:r>
      <w:r w:rsidR="0009218E" w:rsidRPr="15D29447">
        <w:rPr>
          <w:color w:val="000000" w:themeColor="text1"/>
        </w:rPr>
        <w:t>202</w:t>
      </w:r>
      <w:r w:rsidR="00A5144C">
        <w:rPr>
          <w:color w:val="000000" w:themeColor="text1"/>
        </w:rPr>
        <w:t>5</w:t>
      </w:r>
      <w:r w:rsidR="0009218E" w:rsidRPr="15D29447">
        <w:rPr>
          <w:color w:val="000000" w:themeColor="text1"/>
        </w:rPr>
        <w:t xml:space="preserve">, </w:t>
      </w:r>
      <w:r w:rsidR="00A5144C">
        <w:rPr>
          <w:color w:val="000000" w:themeColor="text1"/>
        </w:rPr>
        <w:t>799</w:t>
      </w:r>
      <w:r w:rsidR="0009218E" w:rsidRPr="15D29447">
        <w:rPr>
          <w:color w:val="000000" w:themeColor="text1"/>
        </w:rPr>
        <w:t xml:space="preserve"> commenced in </w:t>
      </w:r>
      <w:r w:rsidR="00A5144C">
        <w:rPr>
          <w:color w:val="000000" w:themeColor="text1"/>
        </w:rPr>
        <w:t>April to June</w:t>
      </w:r>
      <w:r w:rsidR="0009218E" w:rsidRPr="15D29447">
        <w:rPr>
          <w:color w:val="000000" w:themeColor="text1"/>
        </w:rPr>
        <w:t xml:space="preserve"> 202</w:t>
      </w:r>
      <w:r w:rsidR="00A5144C">
        <w:rPr>
          <w:color w:val="000000" w:themeColor="text1"/>
        </w:rPr>
        <w:t>5</w:t>
      </w:r>
      <w:r w:rsidR="0009218E" w:rsidRPr="15D29447">
        <w:rPr>
          <w:color w:val="000000" w:themeColor="text1"/>
        </w:rPr>
        <w:t xml:space="preserve">, </w:t>
      </w:r>
      <w:r w:rsidR="00A5144C">
        <w:rPr>
          <w:color w:val="000000" w:themeColor="text1"/>
        </w:rPr>
        <w:t>796</w:t>
      </w:r>
      <w:r w:rsidR="0009218E" w:rsidRPr="15D29447">
        <w:rPr>
          <w:color w:val="000000" w:themeColor="text1"/>
        </w:rPr>
        <w:t xml:space="preserve"> commenced in </w:t>
      </w:r>
      <w:r w:rsidR="00A5144C">
        <w:rPr>
          <w:color w:val="000000" w:themeColor="text1"/>
        </w:rPr>
        <w:t>July to September</w:t>
      </w:r>
      <w:r w:rsidR="0009218E" w:rsidRPr="15D29447">
        <w:rPr>
          <w:color w:val="000000" w:themeColor="text1"/>
        </w:rPr>
        <w:t xml:space="preserve"> 202</w:t>
      </w:r>
      <w:r w:rsidR="008B4A19">
        <w:rPr>
          <w:color w:val="000000" w:themeColor="text1"/>
        </w:rPr>
        <w:t>5</w:t>
      </w:r>
      <w:r w:rsidR="0009218E" w:rsidRPr="15D29447">
        <w:rPr>
          <w:color w:val="000000" w:themeColor="text1"/>
        </w:rPr>
        <w:t xml:space="preserve">, and </w:t>
      </w:r>
      <w:r w:rsidR="00A5144C">
        <w:rPr>
          <w:color w:val="000000" w:themeColor="text1"/>
        </w:rPr>
        <w:t>648</w:t>
      </w:r>
      <w:r w:rsidR="0009218E" w:rsidRPr="15D29447">
        <w:rPr>
          <w:color w:val="000000" w:themeColor="text1"/>
        </w:rPr>
        <w:t xml:space="preserve"> commenced in</w:t>
      </w:r>
      <w:r w:rsidR="00D82F96">
        <w:rPr>
          <w:color w:val="000000" w:themeColor="text1"/>
        </w:rPr>
        <w:t xml:space="preserve"> </w:t>
      </w:r>
      <w:r w:rsidR="00A5144C">
        <w:rPr>
          <w:color w:val="000000" w:themeColor="text1"/>
        </w:rPr>
        <w:t>October</w:t>
      </w:r>
      <w:r w:rsidR="00D82F96">
        <w:rPr>
          <w:color w:val="000000" w:themeColor="text1"/>
        </w:rPr>
        <w:t xml:space="preserve"> to </w:t>
      </w:r>
      <w:r w:rsidR="00A5144C">
        <w:rPr>
          <w:color w:val="000000" w:themeColor="text1"/>
        </w:rPr>
        <w:t>December</w:t>
      </w:r>
      <w:r w:rsidR="0009218E" w:rsidRPr="15D29447">
        <w:rPr>
          <w:color w:val="000000" w:themeColor="text1"/>
        </w:rPr>
        <w:t xml:space="preserve"> 202</w:t>
      </w:r>
      <w:r w:rsidR="00D82F96">
        <w:rPr>
          <w:color w:val="000000" w:themeColor="text1"/>
        </w:rPr>
        <w:t>5</w:t>
      </w:r>
      <w:r w:rsidR="0009218E" w:rsidRPr="15D29447">
        <w:rPr>
          <w:color w:val="000000" w:themeColor="text1"/>
        </w:rPr>
        <w:t>.</w:t>
      </w:r>
    </w:p>
    <w:p w14:paraId="21A518B1" w14:textId="5E969E4D" w:rsidR="0009218E" w:rsidRPr="007271B7" w:rsidRDefault="00317772" w:rsidP="0009218E">
      <w:pPr>
        <w:pStyle w:val="ListParagraph"/>
        <w:numPr>
          <w:ilvl w:val="0"/>
          <w:numId w:val="5"/>
        </w:numPr>
        <w:spacing w:afterLines="200" w:after="480" w:line="276" w:lineRule="auto"/>
        <w:ind w:left="714" w:hanging="357"/>
        <w:rPr>
          <w:szCs w:val="22"/>
        </w:rPr>
      </w:pPr>
      <w:r>
        <w:rPr>
          <w:szCs w:val="22"/>
        </w:rPr>
        <w:t>Young</w:t>
      </w:r>
      <w:r w:rsidR="003334A1">
        <w:rPr>
          <w:szCs w:val="22"/>
        </w:rPr>
        <w:t xml:space="preserve"> p</w:t>
      </w:r>
      <w:r w:rsidR="0009218E" w:rsidRPr="00A137C3">
        <w:rPr>
          <w:szCs w:val="22"/>
        </w:rPr>
        <w:t xml:space="preserve">articipants receiving </w:t>
      </w:r>
      <w:r w:rsidR="003334A1">
        <w:rPr>
          <w:szCs w:val="22"/>
        </w:rPr>
        <w:t xml:space="preserve">employment </w:t>
      </w:r>
      <w:r w:rsidR="00D361D8">
        <w:rPr>
          <w:szCs w:val="22"/>
        </w:rPr>
        <w:t>assistance</w:t>
      </w:r>
      <w:r w:rsidR="0009218E" w:rsidRPr="00A137C3">
        <w:rPr>
          <w:szCs w:val="22"/>
        </w:rPr>
        <w:t xml:space="preserve"> </w:t>
      </w:r>
      <w:r w:rsidR="00183757">
        <w:rPr>
          <w:szCs w:val="22"/>
        </w:rPr>
        <w:t xml:space="preserve">in the </w:t>
      </w:r>
      <w:r w:rsidR="007B5C24">
        <w:rPr>
          <w:szCs w:val="22"/>
        </w:rPr>
        <w:t>October</w:t>
      </w:r>
      <w:r w:rsidR="00183757">
        <w:rPr>
          <w:szCs w:val="22"/>
        </w:rPr>
        <w:t xml:space="preserve"> to </w:t>
      </w:r>
      <w:r w:rsidR="00730CD4">
        <w:rPr>
          <w:szCs w:val="22"/>
        </w:rPr>
        <w:t xml:space="preserve">December </w:t>
      </w:r>
      <w:r w:rsidR="00183757">
        <w:rPr>
          <w:szCs w:val="22"/>
        </w:rPr>
        <w:t>202</w:t>
      </w:r>
      <w:r w:rsidR="006453F6">
        <w:rPr>
          <w:szCs w:val="22"/>
        </w:rPr>
        <w:t>5</w:t>
      </w:r>
      <w:r w:rsidR="00183757">
        <w:rPr>
          <w:szCs w:val="22"/>
        </w:rPr>
        <w:t xml:space="preserve"> </w:t>
      </w:r>
      <w:r w:rsidR="007B5C24">
        <w:rPr>
          <w:szCs w:val="22"/>
        </w:rPr>
        <w:t xml:space="preserve">quarter </w:t>
      </w:r>
      <w:r w:rsidR="0009218E" w:rsidRPr="00A137C3">
        <w:rPr>
          <w:szCs w:val="22"/>
        </w:rPr>
        <w:t>predominantly have autism</w:t>
      </w:r>
      <w:r w:rsidR="0009218E">
        <w:rPr>
          <w:szCs w:val="22"/>
        </w:rPr>
        <w:t xml:space="preserve"> </w:t>
      </w:r>
      <w:r w:rsidR="0009218E" w:rsidRPr="007271B7">
        <w:rPr>
          <w:szCs w:val="22"/>
        </w:rPr>
        <w:t>(</w:t>
      </w:r>
      <w:r w:rsidR="00224B0E">
        <w:rPr>
          <w:rFonts w:eastAsiaTheme="minorEastAsia" w:cs="Arial"/>
          <w:color w:val="000000"/>
          <w:szCs w:val="22"/>
          <w:lang w:eastAsia="en-AU"/>
        </w:rPr>
        <w:t>6</w:t>
      </w:r>
      <w:r w:rsidR="00802205">
        <w:rPr>
          <w:rFonts w:eastAsiaTheme="minorEastAsia" w:cs="Arial"/>
          <w:color w:val="000000"/>
          <w:szCs w:val="22"/>
          <w:lang w:eastAsia="en-AU"/>
        </w:rPr>
        <w:t>3</w:t>
      </w:r>
      <w:r w:rsidR="0009218E" w:rsidRPr="00926386">
        <w:rPr>
          <w:rFonts w:eastAsiaTheme="minorEastAsia" w:cs="Arial"/>
          <w:color w:val="000000"/>
          <w:szCs w:val="22"/>
          <w:lang w:eastAsia="en-AU"/>
        </w:rPr>
        <w:t>%</w:t>
      </w:r>
      <w:r w:rsidR="0009218E" w:rsidRPr="007271B7">
        <w:rPr>
          <w:szCs w:val="22"/>
        </w:rPr>
        <w:t xml:space="preserve">) </w:t>
      </w:r>
      <w:r w:rsidR="0009218E" w:rsidRPr="007271B7">
        <w:rPr>
          <w:color w:val="000000" w:themeColor="text1"/>
          <w:szCs w:val="22"/>
        </w:rPr>
        <w:t>or intellectual disability (</w:t>
      </w:r>
      <w:r w:rsidR="00C34294">
        <w:rPr>
          <w:rFonts w:eastAsiaTheme="minorEastAsia" w:cs="Arial"/>
          <w:color w:val="000000"/>
          <w:szCs w:val="22"/>
          <w:lang w:eastAsia="en-AU"/>
        </w:rPr>
        <w:t>2</w:t>
      </w:r>
      <w:r w:rsidR="00666860">
        <w:rPr>
          <w:rFonts w:eastAsiaTheme="minorEastAsia" w:cs="Arial"/>
          <w:color w:val="000000"/>
          <w:szCs w:val="22"/>
          <w:lang w:eastAsia="en-AU"/>
        </w:rPr>
        <w:t>7</w:t>
      </w:r>
      <w:r w:rsidR="0009218E" w:rsidRPr="00926386">
        <w:rPr>
          <w:rFonts w:eastAsiaTheme="minorEastAsia" w:cs="Arial"/>
          <w:color w:val="000000"/>
          <w:szCs w:val="22"/>
          <w:lang w:eastAsia="en-AU"/>
        </w:rPr>
        <w:t>%</w:t>
      </w:r>
      <w:r w:rsidR="0009218E">
        <w:rPr>
          <w:color w:val="000000" w:themeColor="text1"/>
          <w:szCs w:val="22"/>
        </w:rPr>
        <w:t>)</w:t>
      </w:r>
      <w:r w:rsidR="0009218E" w:rsidRPr="007271B7">
        <w:rPr>
          <w:color w:val="000000" w:themeColor="text1"/>
          <w:szCs w:val="22"/>
        </w:rPr>
        <w:t>,</w:t>
      </w:r>
      <w:r w:rsidR="0009218E">
        <w:rPr>
          <w:color w:val="000000" w:themeColor="text1"/>
          <w:szCs w:val="22"/>
        </w:rPr>
        <w:t xml:space="preserve"> </w:t>
      </w:r>
      <w:r w:rsidR="0009218E" w:rsidRPr="007271B7">
        <w:rPr>
          <w:color w:val="000000" w:themeColor="text1"/>
          <w:szCs w:val="22"/>
        </w:rPr>
        <w:t>with 6</w:t>
      </w:r>
      <w:r w:rsidR="00224B0E">
        <w:rPr>
          <w:color w:val="000000" w:themeColor="text1"/>
          <w:szCs w:val="22"/>
        </w:rPr>
        <w:t>7</w:t>
      </w:r>
      <w:r w:rsidR="0009218E" w:rsidRPr="007271B7">
        <w:rPr>
          <w:color w:val="000000" w:themeColor="text1"/>
          <w:szCs w:val="22"/>
        </w:rPr>
        <w:t>% being male.</w:t>
      </w:r>
    </w:p>
    <w:p w14:paraId="55B1137E" w14:textId="596226D7" w:rsidR="0009218E" w:rsidRPr="00CA29E9" w:rsidRDefault="0009218E" w:rsidP="0009218E">
      <w:pPr>
        <w:pStyle w:val="ListParagraph"/>
        <w:numPr>
          <w:ilvl w:val="0"/>
          <w:numId w:val="5"/>
        </w:numPr>
        <w:spacing w:afterLines="200" w:after="480" w:line="276" w:lineRule="auto"/>
        <w:ind w:left="714" w:hanging="357"/>
        <w:rPr>
          <w:color w:val="000000" w:themeColor="text1"/>
          <w:szCs w:val="22"/>
        </w:rPr>
      </w:pPr>
      <w:proofErr w:type="gramStart"/>
      <w:r w:rsidRPr="00CA29E9">
        <w:rPr>
          <w:rFonts w:cs="Arial"/>
          <w:color w:val="000000" w:themeColor="text1"/>
          <w:kern w:val="24"/>
          <w:szCs w:val="22"/>
        </w:rPr>
        <w:t>The majority of</w:t>
      </w:r>
      <w:proofErr w:type="gramEnd"/>
      <w:r w:rsidRPr="00CA29E9">
        <w:rPr>
          <w:rFonts w:cs="Arial"/>
          <w:color w:val="000000" w:themeColor="text1"/>
          <w:kern w:val="24"/>
          <w:szCs w:val="22"/>
        </w:rPr>
        <w:t xml:space="preserve"> employment </w:t>
      </w:r>
      <w:r w:rsidR="00F10D07">
        <w:rPr>
          <w:rFonts w:cs="Arial"/>
          <w:color w:val="000000" w:themeColor="text1"/>
          <w:kern w:val="24"/>
          <w:szCs w:val="22"/>
        </w:rPr>
        <w:t>assistance</w:t>
      </w:r>
      <w:r w:rsidRPr="00CA29E9">
        <w:rPr>
          <w:rFonts w:cs="Arial"/>
          <w:color w:val="000000" w:themeColor="text1"/>
          <w:kern w:val="24"/>
          <w:szCs w:val="22"/>
        </w:rPr>
        <w:t xml:space="preserve"> recipients are in </w:t>
      </w:r>
      <w:r w:rsidRPr="009A7A2B">
        <w:rPr>
          <w:rFonts w:cs="Arial"/>
          <w:color w:val="000000" w:themeColor="text1"/>
          <w:kern w:val="24"/>
          <w:szCs w:val="22"/>
        </w:rPr>
        <w:t>N</w:t>
      </w:r>
      <w:r w:rsidR="00CF68B1" w:rsidRPr="009A7A2B">
        <w:rPr>
          <w:rFonts w:cs="Arial"/>
          <w:color w:val="000000" w:themeColor="text1"/>
          <w:spacing w:val="-60"/>
          <w:kern w:val="24"/>
          <w:szCs w:val="22"/>
        </w:rPr>
        <w:t xml:space="preserve"> </w:t>
      </w:r>
      <w:r w:rsidRPr="009A7A2B">
        <w:rPr>
          <w:rFonts w:cs="Arial"/>
          <w:color w:val="000000" w:themeColor="text1"/>
          <w:kern w:val="24"/>
          <w:szCs w:val="22"/>
        </w:rPr>
        <w:t>S</w:t>
      </w:r>
      <w:r w:rsidR="00CF68B1" w:rsidRPr="009A7A2B">
        <w:rPr>
          <w:rFonts w:cs="Arial"/>
          <w:color w:val="000000" w:themeColor="text1"/>
          <w:spacing w:val="-60"/>
          <w:kern w:val="24"/>
          <w:szCs w:val="22"/>
        </w:rPr>
        <w:t xml:space="preserve"> </w:t>
      </w:r>
      <w:r w:rsidRPr="009A7A2B">
        <w:rPr>
          <w:rFonts w:cs="Arial"/>
          <w:color w:val="000000" w:themeColor="text1"/>
          <w:kern w:val="24"/>
          <w:szCs w:val="22"/>
        </w:rPr>
        <w:t>W</w:t>
      </w:r>
      <w:r w:rsidRPr="00CA29E9">
        <w:rPr>
          <w:rFonts w:cs="Arial"/>
          <w:color w:val="000000" w:themeColor="text1"/>
          <w:kern w:val="24"/>
          <w:szCs w:val="22"/>
        </w:rPr>
        <w:t xml:space="preserve"> (3</w:t>
      </w:r>
      <w:r w:rsidR="005338A4">
        <w:rPr>
          <w:rFonts w:cs="Arial"/>
          <w:color w:val="000000" w:themeColor="text1"/>
          <w:kern w:val="24"/>
          <w:szCs w:val="22"/>
        </w:rPr>
        <w:t>3</w:t>
      </w:r>
      <w:r w:rsidRPr="00CA29E9">
        <w:rPr>
          <w:rFonts w:cs="Arial"/>
          <w:color w:val="000000" w:themeColor="text1"/>
          <w:kern w:val="24"/>
          <w:szCs w:val="22"/>
        </w:rPr>
        <w:t xml:space="preserve">%), followed by </w:t>
      </w:r>
      <w:r w:rsidRPr="009A7A2B">
        <w:rPr>
          <w:rFonts w:cs="Arial"/>
          <w:color w:val="000000" w:themeColor="text1"/>
          <w:kern w:val="24"/>
          <w:szCs w:val="22"/>
        </w:rPr>
        <w:t>V</w:t>
      </w:r>
      <w:r w:rsidR="00CF68B1" w:rsidRPr="009A7A2B">
        <w:rPr>
          <w:rFonts w:cs="Arial"/>
          <w:color w:val="000000" w:themeColor="text1"/>
          <w:spacing w:val="-60"/>
          <w:kern w:val="24"/>
          <w:szCs w:val="22"/>
        </w:rPr>
        <w:t xml:space="preserve"> </w:t>
      </w:r>
      <w:r w:rsidRPr="009A7A2B">
        <w:rPr>
          <w:rFonts w:cs="Arial"/>
          <w:color w:val="000000" w:themeColor="text1"/>
          <w:kern w:val="24"/>
          <w:szCs w:val="22"/>
        </w:rPr>
        <w:t>I</w:t>
      </w:r>
      <w:r w:rsidR="00CF68B1" w:rsidRPr="009A7A2B">
        <w:rPr>
          <w:rFonts w:cs="Arial"/>
          <w:color w:val="000000" w:themeColor="text1"/>
          <w:spacing w:val="-60"/>
          <w:kern w:val="24"/>
          <w:szCs w:val="22"/>
        </w:rPr>
        <w:t xml:space="preserve"> </w:t>
      </w:r>
      <w:r w:rsidRPr="009A7A2B">
        <w:rPr>
          <w:rFonts w:cs="Arial"/>
          <w:color w:val="000000" w:themeColor="text1"/>
          <w:kern w:val="24"/>
          <w:szCs w:val="22"/>
        </w:rPr>
        <w:t>C</w:t>
      </w:r>
      <w:r w:rsidRPr="00CA29E9">
        <w:rPr>
          <w:rFonts w:cs="Arial"/>
          <w:color w:val="000000" w:themeColor="text1"/>
          <w:kern w:val="24"/>
          <w:szCs w:val="22"/>
        </w:rPr>
        <w:t xml:space="preserve"> (2</w:t>
      </w:r>
      <w:r w:rsidR="005338A4">
        <w:rPr>
          <w:rFonts w:cs="Arial"/>
          <w:color w:val="000000" w:themeColor="text1"/>
          <w:kern w:val="24"/>
          <w:szCs w:val="22"/>
        </w:rPr>
        <w:t>3</w:t>
      </w:r>
      <w:r w:rsidRPr="00CA29E9">
        <w:rPr>
          <w:rFonts w:cs="Arial"/>
          <w:color w:val="000000" w:themeColor="text1"/>
          <w:kern w:val="24"/>
          <w:szCs w:val="22"/>
        </w:rPr>
        <w:t xml:space="preserve">%), and </w:t>
      </w:r>
      <w:r w:rsidRPr="009A7A2B">
        <w:rPr>
          <w:rFonts w:cs="Arial"/>
          <w:color w:val="000000" w:themeColor="text1"/>
          <w:kern w:val="24"/>
          <w:szCs w:val="22"/>
        </w:rPr>
        <w:t>Q</w:t>
      </w:r>
      <w:r w:rsidR="00CF68B1" w:rsidRPr="009A7A2B">
        <w:rPr>
          <w:rFonts w:cs="Arial"/>
          <w:color w:val="000000" w:themeColor="text1"/>
          <w:spacing w:val="-60"/>
          <w:kern w:val="24"/>
          <w:szCs w:val="22"/>
        </w:rPr>
        <w:t xml:space="preserve"> </w:t>
      </w:r>
      <w:proofErr w:type="gramStart"/>
      <w:r w:rsidRPr="009A7A2B">
        <w:rPr>
          <w:rFonts w:cs="Arial"/>
          <w:color w:val="000000" w:themeColor="text1"/>
          <w:kern w:val="24"/>
          <w:szCs w:val="22"/>
        </w:rPr>
        <w:t>L</w:t>
      </w:r>
      <w:r w:rsidR="005B3858" w:rsidRPr="009A7A2B">
        <w:rPr>
          <w:rFonts w:cs="Arial"/>
          <w:color w:val="000000" w:themeColor="text1"/>
          <w:spacing w:val="-60"/>
          <w:kern w:val="24"/>
          <w:szCs w:val="22"/>
        </w:rPr>
        <w:t xml:space="preserve">  </w:t>
      </w:r>
      <w:r w:rsidRPr="009A7A2B">
        <w:rPr>
          <w:rFonts w:cs="Arial"/>
          <w:color w:val="000000" w:themeColor="text1"/>
          <w:kern w:val="24"/>
          <w:szCs w:val="22"/>
        </w:rPr>
        <w:t>D</w:t>
      </w:r>
      <w:proofErr w:type="gramEnd"/>
      <w:r w:rsidR="00D45EBE">
        <w:rPr>
          <w:rFonts w:cs="Arial"/>
          <w:color w:val="000000" w:themeColor="text1"/>
          <w:kern w:val="24"/>
          <w:szCs w:val="22"/>
        </w:rPr>
        <w:t xml:space="preserve"> </w:t>
      </w:r>
      <w:r w:rsidRPr="00CA29E9">
        <w:rPr>
          <w:rFonts w:cs="Arial"/>
          <w:color w:val="000000" w:themeColor="text1"/>
          <w:kern w:val="24"/>
          <w:szCs w:val="22"/>
        </w:rPr>
        <w:t>(1</w:t>
      </w:r>
      <w:r w:rsidR="00224B0E">
        <w:rPr>
          <w:rFonts w:cs="Arial"/>
          <w:color w:val="000000" w:themeColor="text1"/>
          <w:kern w:val="24"/>
          <w:szCs w:val="22"/>
        </w:rPr>
        <w:t>8</w:t>
      </w:r>
      <w:r w:rsidRPr="00CA29E9">
        <w:rPr>
          <w:rFonts w:cs="Arial"/>
          <w:color w:val="000000" w:themeColor="text1"/>
          <w:kern w:val="24"/>
          <w:szCs w:val="22"/>
        </w:rPr>
        <w:t>%).</w:t>
      </w:r>
    </w:p>
    <w:p w14:paraId="1D8E9048" w14:textId="00A582BA" w:rsidR="00A24421" w:rsidRPr="00A137C3" w:rsidRDefault="00FB4976" w:rsidP="0009218E">
      <w:pPr>
        <w:pStyle w:val="ListParagraph"/>
        <w:numPr>
          <w:ilvl w:val="0"/>
          <w:numId w:val="5"/>
        </w:numPr>
        <w:spacing w:afterLines="200" w:after="480" w:line="276" w:lineRule="auto"/>
        <w:ind w:left="714" w:hanging="357"/>
        <w:rPr>
          <w:color w:val="000000" w:themeColor="text1"/>
        </w:rPr>
      </w:pPr>
      <w:r w:rsidRPr="11166585">
        <w:rPr>
          <w:rFonts w:cs="Arial"/>
          <w:color w:val="000000" w:themeColor="text1"/>
        </w:rPr>
        <w:t>7</w:t>
      </w:r>
      <w:r w:rsidR="0009218E" w:rsidRPr="2BA586DA">
        <w:rPr>
          <w:rFonts w:cs="Arial"/>
          <w:color w:val="000000" w:themeColor="text1"/>
          <w:kern w:val="24"/>
        </w:rPr>
        <w:t xml:space="preserve">% of employment </w:t>
      </w:r>
      <w:r w:rsidR="003612C5">
        <w:rPr>
          <w:rFonts w:cs="Arial"/>
          <w:color w:val="000000" w:themeColor="text1"/>
          <w:kern w:val="24"/>
        </w:rPr>
        <w:t>assistance</w:t>
      </w:r>
      <w:r w:rsidR="0009218E" w:rsidRPr="2BA586DA">
        <w:rPr>
          <w:rFonts w:cs="Arial"/>
          <w:color w:val="000000" w:themeColor="text1"/>
          <w:kern w:val="24"/>
        </w:rPr>
        <w:t xml:space="preserve"> recipients identified as Aboriginal or Torres Strait Islander. </w:t>
      </w:r>
      <w:r w:rsidR="6DF9DA3D" w:rsidRPr="11166585">
        <w:rPr>
          <w:rFonts w:cs="Arial"/>
          <w:color w:val="000000" w:themeColor="text1"/>
        </w:rPr>
        <w:t>T</w:t>
      </w:r>
      <w:r w:rsidR="0009218E" w:rsidRPr="11166585">
        <w:rPr>
          <w:rFonts w:cs="Arial"/>
          <w:color w:val="000000" w:themeColor="text1"/>
        </w:rPr>
        <w:t xml:space="preserve">his is slightly lower than the </w:t>
      </w:r>
      <w:r w:rsidR="002C1E35" w:rsidRPr="11166585">
        <w:rPr>
          <w:rFonts w:cs="Arial"/>
          <w:color w:val="000000" w:themeColor="text1"/>
        </w:rPr>
        <w:t>9</w:t>
      </w:r>
      <w:r w:rsidR="0009218E" w:rsidRPr="11166585">
        <w:rPr>
          <w:rFonts w:cs="Arial"/>
          <w:color w:val="000000" w:themeColor="text1"/>
        </w:rPr>
        <w:t>% of all NDIS participants aged 15-24 who identify as Aboriginal or Torres Strait Islander</w:t>
      </w:r>
      <w:r w:rsidR="00D92A20" w:rsidRPr="11166585">
        <w:rPr>
          <w:rFonts w:cs="Arial"/>
          <w:color w:val="000000" w:themeColor="text1"/>
        </w:rPr>
        <w:t xml:space="preserve">, </w:t>
      </w:r>
      <w:r w:rsidR="5F493B86" w:rsidRPr="11166585">
        <w:rPr>
          <w:rFonts w:cs="Arial"/>
          <w:color w:val="000000" w:themeColor="text1"/>
        </w:rPr>
        <w:t xml:space="preserve">and </w:t>
      </w:r>
      <w:r w:rsidR="002C1E35" w:rsidRPr="11166585">
        <w:rPr>
          <w:rFonts w:cs="Arial"/>
          <w:color w:val="000000" w:themeColor="text1"/>
        </w:rPr>
        <w:t xml:space="preserve">this gap has been </w:t>
      </w:r>
      <w:r w:rsidR="002E3F14" w:rsidRPr="11166585">
        <w:rPr>
          <w:rFonts w:cs="Arial"/>
          <w:color w:val="000000" w:themeColor="text1"/>
        </w:rPr>
        <w:t xml:space="preserve">consistent for the last few iterations of </w:t>
      </w:r>
      <w:r w:rsidR="00B06142" w:rsidRPr="11166585">
        <w:rPr>
          <w:rFonts w:cs="Arial"/>
          <w:color w:val="000000" w:themeColor="text1"/>
        </w:rPr>
        <w:t>the</w:t>
      </w:r>
      <w:r w:rsidR="002E3F14" w:rsidRPr="11166585">
        <w:rPr>
          <w:rFonts w:cs="Arial"/>
          <w:color w:val="000000" w:themeColor="text1"/>
        </w:rPr>
        <w:t xml:space="preserve"> report</w:t>
      </w:r>
      <w:r w:rsidR="00D92A20" w:rsidRPr="11166585">
        <w:rPr>
          <w:rFonts w:cs="Arial"/>
          <w:color w:val="000000" w:themeColor="text1"/>
        </w:rPr>
        <w:t>.</w:t>
      </w:r>
    </w:p>
    <w:p w14:paraId="1AF55BD5" w14:textId="73804944" w:rsidR="007A61A2" w:rsidRPr="007A4C8A" w:rsidRDefault="0009218E" w:rsidP="00ED065E">
      <w:pPr>
        <w:pStyle w:val="ListParagraph"/>
        <w:numPr>
          <w:ilvl w:val="0"/>
          <w:numId w:val="5"/>
        </w:numPr>
        <w:spacing w:afterLines="200" w:after="480" w:line="276" w:lineRule="auto"/>
        <w:ind w:left="714" w:hanging="357"/>
        <w:rPr>
          <w:rFonts w:cs="Arial"/>
          <w:color w:val="000000" w:themeColor="text1"/>
          <w:kern w:val="24"/>
        </w:rPr>
      </w:pPr>
      <w:r w:rsidRPr="007A4C8A">
        <w:rPr>
          <w:rFonts w:cs="Arial"/>
          <w:color w:val="000000" w:themeColor="text1"/>
          <w:kern w:val="24"/>
        </w:rPr>
        <w:t xml:space="preserve">7% of employment </w:t>
      </w:r>
      <w:r w:rsidR="005C0CE0">
        <w:rPr>
          <w:rFonts w:cs="Arial"/>
          <w:color w:val="000000" w:themeColor="text1"/>
          <w:kern w:val="24"/>
        </w:rPr>
        <w:t>assistance</w:t>
      </w:r>
      <w:r w:rsidRPr="007A4C8A">
        <w:rPr>
          <w:rFonts w:cs="Arial"/>
          <w:color w:val="000000" w:themeColor="text1"/>
          <w:kern w:val="24"/>
        </w:rPr>
        <w:t xml:space="preserve"> recipients identified as being from a Culturally and Linguistically Diverse community. This is slightly higher than the 6% of all NDIS participants aged 15</w:t>
      </w:r>
      <w:r w:rsidR="00C1173F">
        <w:rPr>
          <w:rFonts w:cs="Arial"/>
          <w:color w:val="000000" w:themeColor="text1"/>
          <w:kern w:val="24"/>
        </w:rPr>
        <w:t xml:space="preserve"> to </w:t>
      </w:r>
      <w:r w:rsidRPr="007A4C8A">
        <w:rPr>
          <w:rFonts w:cs="Arial"/>
          <w:color w:val="000000" w:themeColor="text1"/>
          <w:kern w:val="24"/>
        </w:rPr>
        <w:t>24 who identified as being from these communities.</w:t>
      </w:r>
      <w:r w:rsidR="002E3F14">
        <w:rPr>
          <w:rFonts w:cs="Arial"/>
          <w:color w:val="000000" w:themeColor="text1"/>
          <w:kern w:val="24"/>
        </w:rPr>
        <w:t xml:space="preserve"> This gap has also been consistent for the last few iterations of </w:t>
      </w:r>
      <w:r w:rsidR="00B06142">
        <w:rPr>
          <w:rFonts w:cs="Arial"/>
          <w:color w:val="000000" w:themeColor="text1"/>
          <w:kern w:val="24"/>
        </w:rPr>
        <w:t>the</w:t>
      </w:r>
      <w:r w:rsidR="002E3F14">
        <w:rPr>
          <w:rFonts w:cs="Arial"/>
          <w:color w:val="000000" w:themeColor="text1"/>
          <w:kern w:val="24"/>
        </w:rPr>
        <w:t xml:space="preserve"> report.</w:t>
      </w:r>
    </w:p>
    <w:p w14:paraId="2C44DD07" w14:textId="016316E7" w:rsidR="007A61A2" w:rsidRPr="00AE5227" w:rsidRDefault="007A61A2" w:rsidP="009441CB">
      <w:pPr>
        <w:spacing w:after="0" w:line="240" w:lineRule="auto"/>
        <w:rPr>
          <w:rFonts w:cs="Arial"/>
          <w:b/>
          <w:bCs/>
          <w:color w:val="000000" w:themeColor="text1"/>
        </w:rPr>
      </w:pPr>
      <w:r w:rsidRPr="00AE5227">
        <w:rPr>
          <w:rFonts w:cs="Arial"/>
          <w:b/>
          <w:bCs/>
          <w:color w:val="000000" w:themeColor="text1"/>
        </w:rPr>
        <w:t xml:space="preserve">Time spent in </w:t>
      </w:r>
      <w:r w:rsidR="009421B0">
        <w:rPr>
          <w:rFonts w:cs="Arial"/>
          <w:b/>
          <w:bCs/>
          <w:color w:val="000000" w:themeColor="text1"/>
        </w:rPr>
        <w:t>t</w:t>
      </w:r>
      <w:r w:rsidRPr="00AE5227">
        <w:rPr>
          <w:rFonts w:cs="Arial"/>
          <w:b/>
          <w:bCs/>
          <w:color w:val="000000" w:themeColor="text1"/>
        </w:rPr>
        <w:t>raining</w:t>
      </w:r>
    </w:p>
    <w:p w14:paraId="26AF67BC" w14:textId="2ED970D5" w:rsidR="0009218E" w:rsidRPr="002D6C51" w:rsidRDefault="0009218E" w:rsidP="0009218E">
      <w:pPr>
        <w:pStyle w:val="ListParagraph"/>
        <w:numPr>
          <w:ilvl w:val="0"/>
          <w:numId w:val="5"/>
        </w:numPr>
        <w:spacing w:afterLines="200" w:after="480" w:line="276" w:lineRule="auto"/>
        <w:ind w:left="714" w:hanging="357"/>
        <w:rPr>
          <w:rStyle w:val="eop"/>
        </w:rPr>
      </w:pPr>
      <w:r>
        <w:rPr>
          <w:rStyle w:val="normaltextrun"/>
          <w:rFonts w:cs="Arial"/>
          <w:color w:val="000000" w:themeColor="text1"/>
        </w:rPr>
        <w:t>4</w:t>
      </w:r>
      <w:r w:rsidR="00011C35">
        <w:rPr>
          <w:rStyle w:val="normaltextrun"/>
          <w:rFonts w:cs="Arial"/>
          <w:color w:val="000000" w:themeColor="text1"/>
        </w:rPr>
        <w:t>8</w:t>
      </w:r>
      <w:r>
        <w:rPr>
          <w:rStyle w:val="normaltextrun"/>
          <w:rFonts w:cs="Arial"/>
          <w:color w:val="000000" w:themeColor="text1"/>
        </w:rPr>
        <w:t>%</w:t>
      </w:r>
      <w:r w:rsidRPr="2BA586DA">
        <w:rPr>
          <w:rStyle w:val="normaltextrun"/>
          <w:rFonts w:cs="Arial"/>
          <w:color w:val="000000" w:themeColor="text1"/>
        </w:rPr>
        <w:t xml:space="preserve"> of the training time was spent building participant</w:t>
      </w:r>
      <w:r w:rsidR="00893807">
        <w:rPr>
          <w:rStyle w:val="normaltextrun"/>
          <w:rFonts w:cs="Arial"/>
          <w:color w:val="000000" w:themeColor="text1"/>
        </w:rPr>
        <w:t>’</w:t>
      </w:r>
      <w:r w:rsidRPr="2BA586DA">
        <w:rPr>
          <w:rStyle w:val="normaltextrun"/>
          <w:rFonts w:cs="Arial"/>
          <w:color w:val="000000" w:themeColor="text1"/>
        </w:rPr>
        <w:t>s social, presentation, communication and work skills.</w:t>
      </w:r>
    </w:p>
    <w:p w14:paraId="322B5736" w14:textId="5BF1EAF3" w:rsidR="0009218E" w:rsidRPr="00CA29E9" w:rsidRDefault="00697244" w:rsidP="00EC3611">
      <w:pPr>
        <w:pStyle w:val="ListParagraph"/>
        <w:numPr>
          <w:ilvl w:val="0"/>
          <w:numId w:val="5"/>
        </w:numPr>
        <w:spacing w:afterLines="50" w:after="120" w:line="276" w:lineRule="auto"/>
        <w:ind w:left="714" w:hanging="357"/>
        <w:rPr>
          <w:rStyle w:val="normaltextrun"/>
        </w:rPr>
      </w:pPr>
      <w:r w:rsidRPr="11166585">
        <w:rPr>
          <w:rStyle w:val="normaltextrun"/>
          <w:rFonts w:cs="Arial"/>
          <w:color w:val="000000" w:themeColor="text1"/>
        </w:rPr>
        <w:t xml:space="preserve">Participants receive </w:t>
      </w:r>
      <w:r w:rsidR="00C034BB">
        <w:rPr>
          <w:rStyle w:val="normaltextrun"/>
          <w:rFonts w:cs="Arial"/>
          <w:color w:val="000000" w:themeColor="text1"/>
        </w:rPr>
        <w:t>employment assistance</w:t>
      </w:r>
      <w:r w:rsidR="00C034BB" w:rsidRPr="11166585">
        <w:rPr>
          <w:rStyle w:val="normaltextrun"/>
          <w:rFonts w:cs="Arial"/>
          <w:color w:val="000000" w:themeColor="text1"/>
        </w:rPr>
        <w:t xml:space="preserve"> </w:t>
      </w:r>
      <w:r w:rsidR="00116A8C" w:rsidRPr="11166585">
        <w:rPr>
          <w:rStyle w:val="normaltextrun"/>
          <w:rFonts w:cs="Arial"/>
          <w:color w:val="000000" w:themeColor="text1"/>
        </w:rPr>
        <w:t>via</w:t>
      </w:r>
      <w:r w:rsidRPr="11166585">
        <w:rPr>
          <w:rStyle w:val="normaltextrun"/>
          <w:rFonts w:cs="Arial"/>
          <w:color w:val="000000" w:themeColor="text1"/>
        </w:rPr>
        <w:t xml:space="preserve"> </w:t>
      </w:r>
      <w:proofErr w:type="gramStart"/>
      <w:r w:rsidR="0B41F985" w:rsidRPr="19055108">
        <w:rPr>
          <w:rStyle w:val="normaltextrun"/>
          <w:rFonts w:cs="Arial"/>
          <w:color w:val="000000" w:themeColor="text1"/>
        </w:rPr>
        <w:t>one to one</w:t>
      </w:r>
      <w:proofErr w:type="gramEnd"/>
      <w:r w:rsidR="0B41F985" w:rsidRPr="19055108">
        <w:rPr>
          <w:rStyle w:val="normaltextrun"/>
          <w:rFonts w:cs="Arial"/>
          <w:color w:val="000000" w:themeColor="text1"/>
        </w:rPr>
        <w:t xml:space="preserve"> </w:t>
      </w:r>
      <w:r w:rsidR="0B41F985" w:rsidRPr="68C30550">
        <w:rPr>
          <w:rStyle w:val="normaltextrun"/>
          <w:rFonts w:cs="Arial"/>
          <w:color w:val="000000" w:themeColor="text1"/>
        </w:rPr>
        <w:t>support</w:t>
      </w:r>
      <w:r w:rsidR="000F0365" w:rsidRPr="11166585">
        <w:rPr>
          <w:rStyle w:val="normaltextrun"/>
          <w:rFonts w:cs="Arial"/>
          <w:color w:val="000000" w:themeColor="text1"/>
        </w:rPr>
        <w:t xml:space="preserve"> (5</w:t>
      </w:r>
      <w:r w:rsidR="00153328" w:rsidRPr="11166585">
        <w:rPr>
          <w:rStyle w:val="normaltextrun"/>
          <w:rFonts w:cs="Arial"/>
          <w:color w:val="000000" w:themeColor="text1"/>
        </w:rPr>
        <w:t>1</w:t>
      </w:r>
      <w:r w:rsidR="000F0365" w:rsidRPr="11166585">
        <w:rPr>
          <w:rStyle w:val="normaltextrun"/>
          <w:rFonts w:cs="Arial"/>
          <w:color w:val="000000" w:themeColor="text1"/>
        </w:rPr>
        <w:t>%</w:t>
      </w:r>
      <w:r w:rsidR="00FF5266" w:rsidRPr="11166585">
        <w:rPr>
          <w:rStyle w:val="normaltextrun"/>
          <w:rFonts w:cs="Arial"/>
          <w:color w:val="000000" w:themeColor="text1"/>
        </w:rPr>
        <w:t xml:space="preserve"> of support time</w:t>
      </w:r>
      <w:r w:rsidR="000F0365" w:rsidRPr="11166585">
        <w:rPr>
          <w:rStyle w:val="normaltextrun"/>
          <w:rFonts w:cs="Arial"/>
          <w:color w:val="000000" w:themeColor="text1"/>
        </w:rPr>
        <w:t>)</w:t>
      </w:r>
      <w:r w:rsidR="000D38F9" w:rsidRPr="11166585">
        <w:rPr>
          <w:rStyle w:val="normaltextrun"/>
          <w:rFonts w:cs="Arial"/>
          <w:color w:val="000000" w:themeColor="text1"/>
        </w:rPr>
        <w:t xml:space="preserve">, </w:t>
      </w:r>
      <w:r w:rsidR="6958DDDF" w:rsidRPr="2074ABF0">
        <w:rPr>
          <w:rStyle w:val="normaltextrun"/>
          <w:rFonts w:cs="Arial"/>
          <w:color w:val="000000" w:themeColor="text1"/>
        </w:rPr>
        <w:t>group-based activities</w:t>
      </w:r>
      <w:r w:rsidR="00D14939" w:rsidRPr="11166585">
        <w:rPr>
          <w:rStyle w:val="normaltextrun"/>
          <w:rFonts w:cs="Arial"/>
          <w:color w:val="000000" w:themeColor="text1"/>
        </w:rPr>
        <w:t xml:space="preserve"> </w:t>
      </w:r>
      <w:r w:rsidR="000D38F9" w:rsidRPr="11166585">
        <w:rPr>
          <w:rStyle w:val="normaltextrun"/>
          <w:rFonts w:cs="Arial"/>
          <w:color w:val="000000" w:themeColor="text1"/>
        </w:rPr>
        <w:t>(</w:t>
      </w:r>
      <w:r w:rsidR="006455A3" w:rsidRPr="11166585">
        <w:rPr>
          <w:rStyle w:val="normaltextrun"/>
          <w:rFonts w:cs="Arial"/>
          <w:color w:val="000000" w:themeColor="text1"/>
        </w:rPr>
        <w:t>4</w:t>
      </w:r>
      <w:r w:rsidR="00153328" w:rsidRPr="11166585">
        <w:rPr>
          <w:rStyle w:val="normaltextrun"/>
          <w:rFonts w:cs="Arial"/>
          <w:color w:val="000000" w:themeColor="text1"/>
        </w:rPr>
        <w:t>8</w:t>
      </w:r>
      <w:r w:rsidR="006455A3" w:rsidRPr="11166585">
        <w:rPr>
          <w:rStyle w:val="normaltextrun"/>
          <w:rFonts w:cs="Arial"/>
          <w:color w:val="000000" w:themeColor="text1"/>
        </w:rPr>
        <w:t>%</w:t>
      </w:r>
      <w:r w:rsidR="00FF5266" w:rsidRPr="11166585">
        <w:rPr>
          <w:rStyle w:val="normaltextrun"/>
          <w:rFonts w:cs="Arial"/>
          <w:color w:val="000000" w:themeColor="text1"/>
        </w:rPr>
        <w:t xml:space="preserve"> of support time</w:t>
      </w:r>
      <w:r w:rsidR="000D38F9" w:rsidRPr="11166585">
        <w:rPr>
          <w:rStyle w:val="normaltextrun"/>
          <w:rFonts w:cs="Arial"/>
          <w:color w:val="000000" w:themeColor="text1"/>
        </w:rPr>
        <w:t>)</w:t>
      </w:r>
      <w:r w:rsidR="004E12A7" w:rsidRPr="11166585">
        <w:rPr>
          <w:rStyle w:val="normaltextrun"/>
          <w:rFonts w:cs="Arial"/>
          <w:color w:val="000000" w:themeColor="text1"/>
        </w:rPr>
        <w:t xml:space="preserve"> </w:t>
      </w:r>
      <w:r w:rsidR="00B9314C" w:rsidRPr="11166585">
        <w:rPr>
          <w:rStyle w:val="normaltextrun"/>
          <w:rFonts w:cs="Arial"/>
          <w:color w:val="000000" w:themeColor="text1"/>
        </w:rPr>
        <w:t>and</w:t>
      </w:r>
      <w:r w:rsidR="004E12A7" w:rsidRPr="11166585">
        <w:rPr>
          <w:rStyle w:val="normaltextrun"/>
          <w:rFonts w:cs="Arial"/>
          <w:color w:val="000000" w:themeColor="text1"/>
        </w:rPr>
        <w:t xml:space="preserve"> via distance or online m</w:t>
      </w:r>
      <w:r w:rsidR="00E74ED3" w:rsidRPr="11166585">
        <w:rPr>
          <w:rStyle w:val="normaltextrun"/>
          <w:rFonts w:cs="Arial"/>
          <w:color w:val="000000" w:themeColor="text1"/>
        </w:rPr>
        <w:t>e</w:t>
      </w:r>
      <w:r w:rsidR="004E12A7" w:rsidRPr="11166585">
        <w:rPr>
          <w:rStyle w:val="normaltextrun"/>
          <w:rFonts w:cs="Arial"/>
          <w:color w:val="000000" w:themeColor="text1"/>
        </w:rPr>
        <w:t xml:space="preserve">thods </w:t>
      </w:r>
      <w:r w:rsidR="00B9314C" w:rsidRPr="11166585">
        <w:rPr>
          <w:rStyle w:val="normaltextrun"/>
          <w:rFonts w:cs="Arial"/>
          <w:color w:val="000000" w:themeColor="text1"/>
        </w:rPr>
        <w:t>(</w:t>
      </w:r>
      <w:r w:rsidR="00153328" w:rsidRPr="11166585">
        <w:rPr>
          <w:rStyle w:val="normaltextrun"/>
          <w:rFonts w:cs="Arial"/>
          <w:color w:val="000000" w:themeColor="text1"/>
        </w:rPr>
        <w:t>1</w:t>
      </w:r>
      <w:r w:rsidR="00B9314C" w:rsidRPr="11166585">
        <w:rPr>
          <w:rStyle w:val="normaltextrun"/>
          <w:rFonts w:cs="Arial"/>
          <w:color w:val="000000" w:themeColor="text1"/>
        </w:rPr>
        <w:t>%)</w:t>
      </w:r>
      <w:r w:rsidR="00E74ED3" w:rsidRPr="11166585">
        <w:rPr>
          <w:rStyle w:val="normaltextrun"/>
          <w:rFonts w:cs="Arial"/>
          <w:color w:val="000000" w:themeColor="text1"/>
        </w:rPr>
        <w:t xml:space="preserve"> </w:t>
      </w:r>
      <w:r w:rsidR="00B9314C" w:rsidRPr="11166585">
        <w:rPr>
          <w:rStyle w:val="normaltextrun"/>
          <w:rFonts w:cs="Arial"/>
          <w:color w:val="000000" w:themeColor="text1"/>
        </w:rPr>
        <w:t>in the latest quarter</w:t>
      </w:r>
      <w:r w:rsidR="00E74ED3" w:rsidRPr="11166585">
        <w:rPr>
          <w:rStyle w:val="normaltextrun"/>
          <w:rFonts w:cs="Arial"/>
          <w:color w:val="000000" w:themeColor="text1"/>
        </w:rPr>
        <w:t xml:space="preserve">. </w:t>
      </w:r>
    </w:p>
    <w:p w14:paraId="68D52A39" w14:textId="77777777" w:rsidR="00421D7A" w:rsidRDefault="00421D7A" w:rsidP="00421D7A">
      <w:pPr>
        <w:spacing w:after="0" w:line="276" w:lineRule="auto"/>
        <w:rPr>
          <w:b/>
          <w:bCs/>
          <w:szCs w:val="22"/>
        </w:rPr>
      </w:pPr>
    </w:p>
    <w:p w14:paraId="5D346600" w14:textId="77777777" w:rsidR="00BE500D" w:rsidRDefault="00BE500D">
      <w:pPr>
        <w:spacing w:after="0" w:line="240" w:lineRule="auto"/>
        <w:rPr>
          <w:b/>
          <w:bCs/>
          <w:szCs w:val="22"/>
        </w:rPr>
      </w:pPr>
      <w:r>
        <w:rPr>
          <w:b/>
          <w:bCs/>
          <w:szCs w:val="22"/>
        </w:rPr>
        <w:br w:type="page"/>
      </w:r>
    </w:p>
    <w:p w14:paraId="0F798FA8" w14:textId="33528831" w:rsidR="007A61A2" w:rsidRDefault="007A61A2" w:rsidP="00421D7A">
      <w:pPr>
        <w:spacing w:after="0" w:line="276" w:lineRule="auto"/>
        <w:rPr>
          <w:b/>
          <w:bCs/>
          <w:szCs w:val="22"/>
        </w:rPr>
      </w:pPr>
      <w:r w:rsidRPr="00AE5227">
        <w:rPr>
          <w:b/>
          <w:bCs/>
          <w:szCs w:val="22"/>
        </w:rPr>
        <w:lastRenderedPageBreak/>
        <w:t>Exits from employment</w:t>
      </w:r>
      <w:r w:rsidR="00243047">
        <w:rPr>
          <w:b/>
          <w:bCs/>
          <w:szCs w:val="22"/>
        </w:rPr>
        <w:t xml:space="preserve"> </w:t>
      </w:r>
    </w:p>
    <w:p w14:paraId="59691A2F" w14:textId="4FC5967C" w:rsidR="0009218E" w:rsidRPr="002D6C51" w:rsidRDefault="00EC3611" w:rsidP="7B297CEB">
      <w:pPr>
        <w:pStyle w:val="ListParagraph"/>
        <w:numPr>
          <w:ilvl w:val="0"/>
          <w:numId w:val="5"/>
        </w:numPr>
        <w:spacing w:after="40" w:line="276" w:lineRule="auto"/>
        <w:ind w:left="714" w:hanging="357"/>
        <w:rPr>
          <w:color w:val="000000" w:themeColor="text1"/>
        </w:rPr>
      </w:pPr>
      <w:r w:rsidRPr="7B297CEB">
        <w:rPr>
          <w:color w:val="000000" w:themeColor="text1"/>
        </w:rPr>
        <w:t>2,</w:t>
      </w:r>
      <w:r w:rsidR="009A2246">
        <w:rPr>
          <w:color w:val="000000" w:themeColor="text1"/>
        </w:rPr>
        <w:t>76</w:t>
      </w:r>
      <w:r w:rsidR="00711278">
        <w:rPr>
          <w:color w:val="000000" w:themeColor="text1"/>
        </w:rPr>
        <w:t>3</w:t>
      </w:r>
      <w:r w:rsidR="0009218E" w:rsidRPr="7B297CEB">
        <w:rPr>
          <w:color w:val="000000" w:themeColor="text1"/>
        </w:rPr>
        <w:t xml:space="preserve"> participants were reported</w:t>
      </w:r>
      <w:r w:rsidR="28FBB7F0" w:rsidRPr="7B297CEB">
        <w:rPr>
          <w:color w:val="000000" w:themeColor="text1"/>
        </w:rPr>
        <w:t xml:space="preserve"> as</w:t>
      </w:r>
      <w:r w:rsidR="0009218E" w:rsidRPr="7B297CEB">
        <w:rPr>
          <w:color w:val="000000" w:themeColor="text1"/>
        </w:rPr>
        <w:t xml:space="preserve"> exit</w:t>
      </w:r>
      <w:r w:rsidR="4589C17A" w:rsidRPr="7B297CEB">
        <w:rPr>
          <w:color w:val="000000" w:themeColor="text1"/>
        </w:rPr>
        <w:t>ing</w:t>
      </w:r>
      <w:r w:rsidR="0009218E" w:rsidRPr="7B297CEB">
        <w:rPr>
          <w:color w:val="000000" w:themeColor="text1"/>
        </w:rPr>
        <w:t xml:space="preserve"> employment </w:t>
      </w:r>
      <w:r w:rsidR="00C034BB">
        <w:rPr>
          <w:color w:val="000000" w:themeColor="text1"/>
        </w:rPr>
        <w:t>assistance</w:t>
      </w:r>
      <w:r w:rsidR="00C034BB" w:rsidRPr="7B297CEB">
        <w:rPr>
          <w:color w:val="000000" w:themeColor="text1"/>
        </w:rPr>
        <w:t xml:space="preserve"> </w:t>
      </w:r>
      <w:r w:rsidR="0009218E" w:rsidRPr="7B297CEB">
        <w:rPr>
          <w:color w:val="000000" w:themeColor="text1"/>
        </w:rPr>
        <w:t>during the four quarters.</w:t>
      </w:r>
    </w:p>
    <w:p w14:paraId="6F82D6D0" w14:textId="04E4FD80" w:rsidR="00920AA4" w:rsidRPr="007459B3" w:rsidRDefault="00920AA4" w:rsidP="7B297CEB">
      <w:pPr>
        <w:numPr>
          <w:ilvl w:val="0"/>
          <w:numId w:val="5"/>
        </w:numPr>
        <w:spacing w:after="40" w:line="276" w:lineRule="auto"/>
        <w:rPr>
          <w:rFonts w:ascii="Aptos" w:hAnsi="Aptos"/>
          <w:lang w:eastAsia="en-US"/>
        </w:rPr>
      </w:pPr>
      <w:bookmarkStart w:id="31" w:name="_Hlk172123178"/>
      <w:r>
        <w:t xml:space="preserve">Of the </w:t>
      </w:r>
      <w:r w:rsidR="00EC3611">
        <w:t>2,</w:t>
      </w:r>
      <w:r w:rsidR="009A2246">
        <w:t>76</w:t>
      </w:r>
      <w:r w:rsidR="00711278">
        <w:t>3</w:t>
      </w:r>
      <w:r>
        <w:t xml:space="preserve"> participants who exited:</w:t>
      </w:r>
    </w:p>
    <w:p w14:paraId="0977EBF1" w14:textId="650103D6" w:rsidR="00920AA4" w:rsidRPr="007459B3" w:rsidRDefault="00EC3611" w:rsidP="00421D7A">
      <w:pPr>
        <w:numPr>
          <w:ilvl w:val="1"/>
          <w:numId w:val="5"/>
        </w:numPr>
        <w:spacing w:after="40" w:line="276" w:lineRule="auto"/>
      </w:pPr>
      <w:r>
        <w:t>6</w:t>
      </w:r>
      <w:r w:rsidR="00F9286C">
        <w:t>8</w:t>
      </w:r>
      <w:r w:rsidR="00920AA4" w:rsidRPr="007459B3">
        <w:t>% (1,</w:t>
      </w:r>
      <w:r w:rsidR="00B33A4F">
        <w:t>868</w:t>
      </w:r>
      <w:r w:rsidR="00920AA4" w:rsidRPr="007459B3">
        <w:t xml:space="preserve"> out of </w:t>
      </w:r>
      <w:r>
        <w:t>2,</w:t>
      </w:r>
      <w:r w:rsidR="00F9286C">
        <w:t>76</w:t>
      </w:r>
      <w:r w:rsidR="004B1BA2">
        <w:t>3</w:t>
      </w:r>
      <w:r w:rsidR="00920AA4" w:rsidRPr="007459B3">
        <w:t xml:space="preserve">) exited without an employment outcome compared to </w:t>
      </w:r>
      <w:r w:rsidR="0090178F">
        <w:t>6</w:t>
      </w:r>
      <w:r w:rsidR="00711278">
        <w:t>4</w:t>
      </w:r>
      <w:r w:rsidR="00920AA4" w:rsidRPr="007459B3">
        <w:t>% (</w:t>
      </w:r>
      <w:r>
        <w:t>1,</w:t>
      </w:r>
      <w:r w:rsidR="00AC152B">
        <w:t>691</w:t>
      </w:r>
      <w:r w:rsidR="00920AA4" w:rsidRPr="007459B3">
        <w:t xml:space="preserve"> out of </w:t>
      </w:r>
      <w:r w:rsidR="0090178F">
        <w:t>2</w:t>
      </w:r>
      <w:r w:rsidR="00920AA4" w:rsidRPr="007459B3">
        <w:t>,</w:t>
      </w:r>
      <w:r w:rsidR="00AC152B">
        <w:t>633</w:t>
      </w:r>
      <w:r w:rsidR="00920AA4" w:rsidRPr="007459B3">
        <w:t>) in the previous report (1 year to 3</w:t>
      </w:r>
      <w:r w:rsidR="00AC152B">
        <w:t>0</w:t>
      </w:r>
      <w:r w:rsidR="00711278">
        <w:t xml:space="preserve"> </w:t>
      </w:r>
      <w:r w:rsidR="00AC152B">
        <w:t>June</w:t>
      </w:r>
      <w:r w:rsidR="00920AA4" w:rsidRPr="007459B3">
        <w:t xml:space="preserve"> 202</w:t>
      </w:r>
      <w:r w:rsidR="00AC152B">
        <w:t>5</w:t>
      </w:r>
      <w:r w:rsidR="00920AA4" w:rsidRPr="007459B3">
        <w:t>). </w:t>
      </w:r>
      <w:r w:rsidR="00155842">
        <w:t>*</w:t>
      </w:r>
      <w:r w:rsidR="00920AA4" w:rsidRPr="007459B3">
        <w:t xml:space="preserve"> </w:t>
      </w:r>
    </w:p>
    <w:p w14:paraId="58A33220" w14:textId="07BEDCB1" w:rsidR="00920AA4" w:rsidRPr="007459B3" w:rsidRDefault="00920AA4" w:rsidP="00421D7A">
      <w:pPr>
        <w:numPr>
          <w:ilvl w:val="1"/>
          <w:numId w:val="5"/>
        </w:numPr>
        <w:spacing w:after="40" w:line="276" w:lineRule="auto"/>
      </w:pPr>
      <w:r w:rsidRPr="007459B3">
        <w:t>1</w:t>
      </w:r>
      <w:r w:rsidR="005414B6">
        <w:t>1</w:t>
      </w:r>
      <w:r w:rsidRPr="007459B3">
        <w:t>% (</w:t>
      </w:r>
      <w:r w:rsidR="00E82D4C">
        <w:t>3</w:t>
      </w:r>
      <w:r w:rsidR="005414B6">
        <w:t>07</w:t>
      </w:r>
      <w:r w:rsidRPr="007459B3">
        <w:t xml:space="preserve"> out of </w:t>
      </w:r>
      <w:r w:rsidR="00EC3611">
        <w:t>2</w:t>
      </w:r>
      <w:r w:rsidRPr="007459B3">
        <w:t>,</w:t>
      </w:r>
      <w:r w:rsidR="005414B6">
        <w:t>76</w:t>
      </w:r>
      <w:r w:rsidR="004B1BA2">
        <w:t>3</w:t>
      </w:r>
      <w:r w:rsidRPr="007459B3">
        <w:t>) went on to further study or volunteer work</w:t>
      </w:r>
      <w:r w:rsidR="003242BE">
        <w:t xml:space="preserve"> compared to 12% (328 out of 2,633) in </w:t>
      </w:r>
      <w:r w:rsidR="005414B6">
        <w:t>the previous report (1 year to 30 June 2025)</w:t>
      </w:r>
      <w:r w:rsidRPr="007459B3">
        <w:t xml:space="preserve">. </w:t>
      </w:r>
    </w:p>
    <w:p w14:paraId="07C6CA99" w14:textId="7FFC03FE" w:rsidR="00920AA4" w:rsidRPr="007459B3" w:rsidRDefault="003354D9" w:rsidP="00421D7A">
      <w:pPr>
        <w:numPr>
          <w:ilvl w:val="1"/>
          <w:numId w:val="5"/>
        </w:numPr>
        <w:spacing w:after="40" w:line="276" w:lineRule="auto"/>
      </w:pPr>
      <w:r>
        <w:t>18</w:t>
      </w:r>
      <w:r w:rsidR="00920AA4" w:rsidRPr="007459B3">
        <w:t>% (</w:t>
      </w:r>
      <w:r w:rsidR="00581D22">
        <w:t>488</w:t>
      </w:r>
      <w:r w:rsidR="00920AA4" w:rsidRPr="007459B3">
        <w:t xml:space="preserve"> out of </w:t>
      </w:r>
      <w:r w:rsidR="00EC3611">
        <w:t>2</w:t>
      </w:r>
      <w:r w:rsidR="00920AA4" w:rsidRPr="007459B3">
        <w:t>,</w:t>
      </w:r>
      <w:r w:rsidR="00581D22">
        <w:t>76</w:t>
      </w:r>
      <w:r w:rsidR="004B1BA2">
        <w:t>3</w:t>
      </w:r>
      <w:r w:rsidR="00920AA4" w:rsidRPr="007459B3">
        <w:t xml:space="preserve">) achieved open employment outcomes compared to </w:t>
      </w:r>
      <w:r w:rsidR="00EC3611">
        <w:t>2</w:t>
      </w:r>
      <w:r w:rsidR="00306436">
        <w:t>0</w:t>
      </w:r>
      <w:r w:rsidR="00920AA4" w:rsidRPr="007459B3">
        <w:t>% (</w:t>
      </w:r>
      <w:r w:rsidR="00306436">
        <w:t>521</w:t>
      </w:r>
      <w:r w:rsidR="00920AA4" w:rsidRPr="007459B3">
        <w:t xml:space="preserve"> out of </w:t>
      </w:r>
      <w:r w:rsidR="008E339A">
        <w:t>2,</w:t>
      </w:r>
      <w:r w:rsidR="00306436">
        <w:t>633</w:t>
      </w:r>
      <w:r w:rsidR="00920AA4" w:rsidRPr="007459B3">
        <w:t>) in the previous report (1 year to 3</w:t>
      </w:r>
      <w:r>
        <w:t>0</w:t>
      </w:r>
      <w:r w:rsidR="00931186">
        <w:t xml:space="preserve"> </w:t>
      </w:r>
      <w:r>
        <w:t>June 2025</w:t>
      </w:r>
      <w:r w:rsidR="00920AA4" w:rsidRPr="007459B3">
        <w:t>).</w:t>
      </w:r>
    </w:p>
    <w:p w14:paraId="7057024E" w14:textId="290F1D44" w:rsidR="00920AA4" w:rsidRPr="007459B3" w:rsidRDefault="004B1BA2" w:rsidP="00421D7A">
      <w:pPr>
        <w:numPr>
          <w:ilvl w:val="1"/>
          <w:numId w:val="5"/>
        </w:numPr>
        <w:spacing w:after="40" w:line="276" w:lineRule="auto"/>
      </w:pPr>
      <w:r>
        <w:t>4</w:t>
      </w:r>
      <w:r w:rsidR="00920AA4" w:rsidRPr="007459B3">
        <w:t>% (</w:t>
      </w:r>
      <w:r w:rsidR="003354D9">
        <w:t>100</w:t>
      </w:r>
      <w:r w:rsidR="00920AA4" w:rsidRPr="007459B3">
        <w:t xml:space="preserve"> out of </w:t>
      </w:r>
      <w:r w:rsidR="00EC3611">
        <w:t>2</w:t>
      </w:r>
      <w:r w:rsidR="00920AA4" w:rsidRPr="007459B3">
        <w:t>,</w:t>
      </w:r>
      <w:r w:rsidR="003354D9">
        <w:t>76</w:t>
      </w:r>
      <w:r>
        <w:t>3</w:t>
      </w:r>
      <w:r w:rsidR="00920AA4" w:rsidRPr="007459B3">
        <w:t xml:space="preserve">) achieved supported employment outcomes </w:t>
      </w:r>
      <w:r w:rsidR="00317772">
        <w:t xml:space="preserve">a job </w:t>
      </w:r>
      <w:r w:rsidR="00920AA4" w:rsidRPr="007459B3">
        <w:t xml:space="preserve">in </w:t>
      </w:r>
      <w:r w:rsidR="0081034D">
        <w:t>s</w:t>
      </w:r>
      <w:r w:rsidR="008E1ED0">
        <w:t>upported employment services</w:t>
      </w:r>
      <w:r w:rsidR="00317772">
        <w:t xml:space="preserve">, </w:t>
      </w:r>
      <w:r w:rsidR="005C1976">
        <w:t xml:space="preserve">previously Australian Disability Enterprises </w:t>
      </w:r>
      <w:r w:rsidR="00337BF0">
        <w:t>ADEs)</w:t>
      </w:r>
      <w:r w:rsidR="00920AA4" w:rsidRPr="007459B3">
        <w:t xml:space="preserve">, and this proportion </w:t>
      </w:r>
      <w:r w:rsidR="003354D9">
        <w:t xml:space="preserve">is </w:t>
      </w:r>
      <w:r w:rsidR="004F3085">
        <w:t>equal to the 4%</w:t>
      </w:r>
      <w:r w:rsidR="00EC3611">
        <w:t xml:space="preserve"> </w:t>
      </w:r>
      <w:r w:rsidR="00EC3611" w:rsidRPr="007459B3">
        <w:t>(</w:t>
      </w:r>
      <w:r w:rsidR="004F3085">
        <w:t>93</w:t>
      </w:r>
      <w:r w:rsidR="00EC3611" w:rsidRPr="007459B3">
        <w:t xml:space="preserve"> out of </w:t>
      </w:r>
      <w:r w:rsidR="00931186">
        <w:t>2</w:t>
      </w:r>
      <w:r w:rsidR="004F3085">
        <w:t>,633</w:t>
      </w:r>
      <w:r w:rsidR="00EC3611" w:rsidRPr="007459B3">
        <w:t>)</w:t>
      </w:r>
      <w:r w:rsidR="00EC3611">
        <w:t xml:space="preserve"> figure</w:t>
      </w:r>
      <w:r w:rsidR="00920AA4" w:rsidRPr="007459B3">
        <w:t xml:space="preserve"> from the report of </w:t>
      </w:r>
      <w:r w:rsidR="004F3085">
        <w:t>June</w:t>
      </w:r>
      <w:r w:rsidR="00920AA4" w:rsidRPr="007459B3">
        <w:t xml:space="preserve"> </w:t>
      </w:r>
      <w:r w:rsidR="005332B5">
        <w:t>202</w:t>
      </w:r>
      <w:r w:rsidR="004F3085">
        <w:t>5</w:t>
      </w:r>
      <w:r w:rsidR="009A229B">
        <w:t>.</w:t>
      </w:r>
      <w:r w:rsidR="00920AA4" w:rsidRPr="007459B3">
        <w:t xml:space="preserve"> </w:t>
      </w:r>
    </w:p>
    <w:p w14:paraId="5500696A" w14:textId="72E75DA3" w:rsidR="00920AA4" w:rsidRPr="007459B3" w:rsidRDefault="00201EAE" w:rsidP="00421D7A">
      <w:pPr>
        <w:numPr>
          <w:ilvl w:val="1"/>
          <w:numId w:val="5"/>
        </w:numPr>
        <w:spacing w:after="40" w:line="276" w:lineRule="auto"/>
      </w:pPr>
      <w:r>
        <w:t>Less than 1</w:t>
      </w:r>
      <w:r w:rsidR="00920AA4" w:rsidRPr="007459B3">
        <w:t>% (</w:t>
      </w:r>
      <w:r w:rsidR="00DD08F3">
        <w:t>8</w:t>
      </w:r>
      <w:r w:rsidR="00920AA4" w:rsidRPr="007459B3">
        <w:t xml:space="preserve"> out of </w:t>
      </w:r>
      <w:r w:rsidR="009A229B">
        <w:t>2,</w:t>
      </w:r>
      <w:r w:rsidR="00DD08F3">
        <w:t>76</w:t>
      </w:r>
      <w:r w:rsidR="004B1BA2">
        <w:t>3</w:t>
      </w:r>
      <w:r w:rsidR="00920AA4" w:rsidRPr="007459B3">
        <w:t>) did not have an outcome reported.</w:t>
      </w:r>
    </w:p>
    <w:p w14:paraId="2CB3CDC4" w14:textId="7C0A2B7D" w:rsidR="000A6AD3" w:rsidRDefault="675ED890" w:rsidP="00421D7A">
      <w:pPr>
        <w:pStyle w:val="ListParagraph"/>
        <w:numPr>
          <w:ilvl w:val="0"/>
          <w:numId w:val="5"/>
        </w:numPr>
        <w:spacing w:after="40" w:line="276" w:lineRule="auto"/>
        <w:contextualSpacing w:val="0"/>
      </w:pPr>
      <w:r>
        <w:t>T</w:t>
      </w:r>
      <w:r w:rsidR="4F0B01B3">
        <w:t xml:space="preserve">he number of </w:t>
      </w:r>
      <w:r w:rsidR="3335F270">
        <w:t xml:space="preserve">open employment </w:t>
      </w:r>
      <w:r>
        <w:t xml:space="preserve">outcomes decreased </w:t>
      </w:r>
      <w:r w:rsidR="5EB106AE">
        <w:t xml:space="preserve">from </w:t>
      </w:r>
      <w:r w:rsidR="662A73A8">
        <w:t>521</w:t>
      </w:r>
      <w:r w:rsidR="5EB106AE">
        <w:t xml:space="preserve"> </w:t>
      </w:r>
      <w:r>
        <w:t xml:space="preserve">to </w:t>
      </w:r>
      <w:r w:rsidR="2F60E988">
        <w:t>488</w:t>
      </w:r>
      <w:r w:rsidR="71666F31">
        <w:t>,</w:t>
      </w:r>
      <w:r w:rsidR="2F60E988">
        <w:t xml:space="preserve"> while</w:t>
      </w:r>
      <w:r w:rsidR="71666F31">
        <w:t xml:space="preserve"> total exits </w:t>
      </w:r>
      <w:r w:rsidR="08CE9DF4">
        <w:t>increased</w:t>
      </w:r>
      <w:r w:rsidR="71666F31">
        <w:t xml:space="preserve"> from </w:t>
      </w:r>
      <w:r w:rsidR="0BF4CD78">
        <w:t>2,633</w:t>
      </w:r>
      <w:r w:rsidR="71666F31">
        <w:t xml:space="preserve"> to </w:t>
      </w:r>
      <w:r w:rsidR="00FF1551" w:rsidDel="4C94F315">
        <w:t>2,</w:t>
      </w:r>
      <w:r w:rsidR="747B6F93">
        <w:t>763</w:t>
      </w:r>
      <w:r w:rsidR="32E78D74">
        <w:t xml:space="preserve">, resulting in a reduction in the open employment outcome proportion </w:t>
      </w:r>
      <w:r w:rsidR="71666F31">
        <w:t xml:space="preserve">from </w:t>
      </w:r>
      <w:r w:rsidR="4C94F315">
        <w:t>2</w:t>
      </w:r>
      <w:r w:rsidR="2F60E988">
        <w:t>0</w:t>
      </w:r>
      <w:r w:rsidR="71666F31">
        <w:t xml:space="preserve">% to </w:t>
      </w:r>
      <w:r w:rsidR="2F60E988">
        <w:t>18</w:t>
      </w:r>
      <w:r w:rsidR="71666F31">
        <w:t xml:space="preserve">%. </w:t>
      </w:r>
    </w:p>
    <w:p w14:paraId="179DECCA" w14:textId="32380EEB" w:rsidR="00391895" w:rsidRPr="008E3453" w:rsidRDefault="00155842" w:rsidP="00155842">
      <w:pPr>
        <w:pStyle w:val="ListParagraph"/>
        <w:numPr>
          <w:ilvl w:val="0"/>
          <w:numId w:val="5"/>
        </w:numPr>
        <w:spacing w:after="40" w:line="276" w:lineRule="auto"/>
        <w:contextualSpacing w:val="0"/>
      </w:pPr>
      <w:r w:rsidRPr="008E3453">
        <w:t>*There were 2 key contributing factors leading to a reduction in open employment outcomes in this period:</w:t>
      </w:r>
    </w:p>
    <w:p w14:paraId="77F0D5BC" w14:textId="34622A31" w:rsidR="00FF197C" w:rsidRPr="008E3453" w:rsidRDefault="00155842" w:rsidP="00155842">
      <w:pPr>
        <w:pStyle w:val="ListParagraph"/>
        <w:spacing w:after="40" w:line="276" w:lineRule="auto"/>
        <w:ind w:left="1440"/>
        <w:contextualSpacing w:val="0"/>
      </w:pPr>
      <w:r w:rsidRPr="008E3453">
        <w:t xml:space="preserve">1.  </w:t>
      </w:r>
      <w:r w:rsidR="00CE714B" w:rsidRPr="008E3453">
        <w:t xml:space="preserve">One </w:t>
      </w:r>
      <w:r w:rsidR="00D213FF" w:rsidRPr="008E3453">
        <w:t xml:space="preserve">large </w:t>
      </w:r>
      <w:r w:rsidR="00CE714B" w:rsidRPr="008E3453">
        <w:t xml:space="preserve">provider </w:t>
      </w:r>
      <w:r w:rsidR="009905D8" w:rsidRPr="008E3453">
        <w:t xml:space="preserve">ceased delivering services, with </w:t>
      </w:r>
      <w:r w:rsidR="0099101A" w:rsidRPr="008E3453">
        <w:t>268</w:t>
      </w:r>
      <w:r w:rsidR="009905D8" w:rsidRPr="008E3453">
        <w:t xml:space="preserve"> affected participants subsequently referred to other providers. </w:t>
      </w:r>
      <w:r w:rsidR="00426B37" w:rsidRPr="008E3453">
        <w:t xml:space="preserve">For reporting purposes, </w:t>
      </w:r>
      <w:r w:rsidR="00C0295A" w:rsidRPr="008E3453">
        <w:t xml:space="preserve">participants recorded as </w:t>
      </w:r>
      <w:r w:rsidR="006D753C" w:rsidRPr="008E3453">
        <w:t xml:space="preserve">‘referred to another provider’ </w:t>
      </w:r>
      <w:r w:rsidR="00C0295A" w:rsidRPr="008E3453">
        <w:t>are classified as non-employment outcomes, temporarily increasing the proportion of non-employment outcomes.</w:t>
      </w:r>
      <w:r w:rsidRPr="008E3453">
        <w:t xml:space="preserve"> </w:t>
      </w:r>
    </w:p>
    <w:p w14:paraId="5B05BA27" w14:textId="1C0B801B" w:rsidR="00155842" w:rsidRPr="008E3453" w:rsidRDefault="00155842" w:rsidP="005201A4">
      <w:pPr>
        <w:pStyle w:val="ListParagraph"/>
        <w:spacing w:after="40" w:line="276" w:lineRule="auto"/>
        <w:ind w:left="1440"/>
        <w:contextualSpacing w:val="0"/>
        <w:rPr>
          <w:rStyle w:val="cf01"/>
          <w:rFonts w:ascii="Arial" w:hAnsi="Arial" w:cs="Times New Roman"/>
          <w:sz w:val="22"/>
          <w:szCs w:val="22"/>
        </w:rPr>
      </w:pPr>
      <w:r w:rsidRPr="008E3453">
        <w:t xml:space="preserve">2. There was a </w:t>
      </w:r>
      <w:r w:rsidR="00AB08E7" w:rsidRPr="008E3453">
        <w:t>31</w:t>
      </w:r>
      <w:r w:rsidRPr="008E3453">
        <w:t>% decrease in the open employment outcomes achieved with the assistance of DES / IEA</w:t>
      </w:r>
      <w:r w:rsidR="00FE78C0" w:rsidRPr="008E3453">
        <w:t xml:space="preserve"> compared to the previous report</w:t>
      </w:r>
      <w:r w:rsidR="001366DF" w:rsidRPr="008E3453">
        <w:t xml:space="preserve"> to June 2025</w:t>
      </w:r>
      <w:r w:rsidRPr="008E3453">
        <w:t>.  Th</w:t>
      </w:r>
      <w:r w:rsidR="002F2A3C" w:rsidRPr="008E3453">
        <w:t xml:space="preserve">e </w:t>
      </w:r>
      <w:r w:rsidRPr="008E3453">
        <w:t>introduction of the new specialist disability employment program Inclusive Employment Australia</w:t>
      </w:r>
      <w:r w:rsidR="00322B1D" w:rsidRPr="008E3453">
        <w:t xml:space="preserve"> (IEA)</w:t>
      </w:r>
      <w:r w:rsidRPr="008E3453">
        <w:t xml:space="preserve"> in November 2025</w:t>
      </w:r>
      <w:r w:rsidR="002F2A3C" w:rsidRPr="008E3453">
        <w:t xml:space="preserve"> may have contributed to this decrease</w:t>
      </w:r>
      <w:r w:rsidRPr="008E3453">
        <w:t xml:space="preserve">. A shift in the provider landscape saw new IEA providers enter the market, some former </w:t>
      </w:r>
      <w:r w:rsidR="001344C1" w:rsidRPr="008E3453">
        <w:t>Disability Employment Services (</w:t>
      </w:r>
      <w:r w:rsidRPr="008E3453">
        <w:t>DES</w:t>
      </w:r>
      <w:r w:rsidR="001344C1" w:rsidRPr="008E3453">
        <w:t>)</w:t>
      </w:r>
      <w:r w:rsidRPr="008E3453">
        <w:t xml:space="preserve"> providers exit the market</w:t>
      </w:r>
      <w:r w:rsidR="00E03B00" w:rsidRPr="008E3453">
        <w:t>,</w:t>
      </w:r>
      <w:r w:rsidRPr="008E3453">
        <w:t xml:space="preserve"> and changes in </w:t>
      </w:r>
      <w:r w:rsidR="1C42272B" w:rsidRPr="008E3453">
        <w:t xml:space="preserve">location </w:t>
      </w:r>
      <w:r w:rsidRPr="008E3453">
        <w:t xml:space="preserve">of operation </w:t>
      </w:r>
      <w:r w:rsidR="00E03B00" w:rsidRPr="008E3453">
        <w:t>for some IEA providers</w:t>
      </w:r>
      <w:r w:rsidRPr="008E3453">
        <w:t>.  It is anticipated that this decrease will be temporary as NDIS employment providers establish connections with new IEA providers. Open employment outcomes achieved without the assistance of DES / IEA continue to rise.</w:t>
      </w:r>
      <w:r w:rsidRPr="008E3453">
        <w:rPr>
          <w:rStyle w:val="cf01"/>
          <w:rFonts w:ascii="Arial" w:hAnsi="Arial" w:cs="Times New Roman"/>
          <w:sz w:val="22"/>
          <w:szCs w:val="22"/>
        </w:rPr>
        <w:t xml:space="preserve"> </w:t>
      </w:r>
      <w:r w:rsidR="00706B58" w:rsidRPr="008E3453">
        <w:rPr>
          <w:rStyle w:val="cf01"/>
          <w:rFonts w:ascii="Arial" w:hAnsi="Arial" w:cs="Times New Roman"/>
          <w:sz w:val="22"/>
          <w:szCs w:val="22"/>
        </w:rPr>
        <w:t xml:space="preserve">Please see the </w:t>
      </w:r>
      <w:r w:rsidR="00C74298" w:rsidRPr="008E3453">
        <w:rPr>
          <w:rStyle w:val="cf01"/>
          <w:rFonts w:ascii="Arial" w:hAnsi="Arial" w:cs="Times New Roman"/>
          <w:sz w:val="22"/>
          <w:szCs w:val="22"/>
        </w:rPr>
        <w:t xml:space="preserve">section 5 for the full breakdown of final outcomes, including those with the assistance of DES/ IEA. </w:t>
      </w:r>
    </w:p>
    <w:bookmarkEnd w:id="31"/>
    <w:p w14:paraId="18CDAB9A" w14:textId="24130755" w:rsidR="0009218E" w:rsidRPr="002D6C51" w:rsidRDefault="0009218E" w:rsidP="00421D7A">
      <w:pPr>
        <w:pStyle w:val="ListParagraph"/>
        <w:numPr>
          <w:ilvl w:val="0"/>
          <w:numId w:val="5"/>
        </w:numPr>
        <w:spacing w:after="40" w:line="276" w:lineRule="auto"/>
        <w:rPr>
          <w:color w:val="000000" w:themeColor="text1"/>
          <w:szCs w:val="22"/>
        </w:rPr>
      </w:pPr>
      <w:r w:rsidRPr="00726129">
        <w:rPr>
          <w:rStyle w:val="cf01"/>
          <w:rFonts w:ascii="Arial" w:hAnsi="Arial" w:cs="Arial"/>
          <w:sz w:val="22"/>
          <w:szCs w:val="22"/>
        </w:rPr>
        <w:t xml:space="preserve">Of the participants who </w:t>
      </w:r>
      <w:r w:rsidR="002A4E92">
        <w:rPr>
          <w:rStyle w:val="cf01"/>
          <w:rFonts w:ascii="Arial" w:hAnsi="Arial" w:cs="Arial"/>
          <w:sz w:val="22"/>
          <w:szCs w:val="22"/>
        </w:rPr>
        <w:t xml:space="preserve">finished employment </w:t>
      </w:r>
      <w:r w:rsidR="00FB7485">
        <w:rPr>
          <w:rStyle w:val="cf01"/>
          <w:rFonts w:ascii="Arial" w:hAnsi="Arial" w:cs="Arial"/>
          <w:sz w:val="22"/>
          <w:szCs w:val="22"/>
        </w:rPr>
        <w:t xml:space="preserve">assistance </w:t>
      </w:r>
      <w:r w:rsidR="00197182">
        <w:rPr>
          <w:rStyle w:val="cf01"/>
          <w:rFonts w:ascii="Arial" w:hAnsi="Arial" w:cs="Arial"/>
          <w:sz w:val="22"/>
          <w:szCs w:val="22"/>
        </w:rPr>
        <w:t xml:space="preserve">with </w:t>
      </w:r>
      <w:r w:rsidRPr="00726129">
        <w:rPr>
          <w:rStyle w:val="cf01"/>
          <w:rFonts w:ascii="Arial" w:hAnsi="Arial" w:cs="Arial"/>
          <w:sz w:val="22"/>
          <w:szCs w:val="22"/>
        </w:rPr>
        <w:t>open and supported employment outcome</w:t>
      </w:r>
      <w:r>
        <w:rPr>
          <w:rStyle w:val="cf01"/>
          <w:rFonts w:ascii="Arial" w:hAnsi="Arial" w:cs="Arial"/>
          <w:sz w:val="22"/>
          <w:szCs w:val="22"/>
        </w:rPr>
        <w:t>s</w:t>
      </w:r>
      <w:r w:rsidR="00DA5A1F">
        <w:rPr>
          <w:rStyle w:val="cf01"/>
          <w:rFonts w:ascii="Arial" w:hAnsi="Arial" w:cs="Arial"/>
          <w:sz w:val="22"/>
          <w:szCs w:val="22"/>
        </w:rPr>
        <w:t xml:space="preserve"> </w:t>
      </w:r>
      <w:r w:rsidRPr="00726129">
        <w:rPr>
          <w:rStyle w:val="cf01"/>
          <w:rFonts w:ascii="Arial" w:hAnsi="Arial" w:cs="Arial"/>
          <w:sz w:val="22"/>
          <w:szCs w:val="22"/>
        </w:rPr>
        <w:t>over the four quarters</w:t>
      </w:r>
      <w:r w:rsidRPr="00726129">
        <w:rPr>
          <w:rFonts w:cs="Arial"/>
          <w:color w:val="000000" w:themeColor="text1"/>
          <w:szCs w:val="22"/>
        </w:rPr>
        <w:t>,</w:t>
      </w:r>
      <w:r w:rsidRPr="002D6C51">
        <w:rPr>
          <w:color w:val="000000" w:themeColor="text1"/>
          <w:szCs w:val="22"/>
        </w:rPr>
        <w:t xml:space="preserve"> </w:t>
      </w:r>
      <w:r w:rsidR="00D040E9">
        <w:rPr>
          <w:color w:val="000000" w:themeColor="text1"/>
          <w:szCs w:val="22"/>
        </w:rPr>
        <w:t>4</w:t>
      </w:r>
      <w:r w:rsidR="00197182">
        <w:rPr>
          <w:color w:val="000000" w:themeColor="text1"/>
          <w:szCs w:val="22"/>
        </w:rPr>
        <w:t>4</w:t>
      </w:r>
      <w:r>
        <w:rPr>
          <w:color w:val="000000" w:themeColor="text1"/>
          <w:szCs w:val="22"/>
        </w:rPr>
        <w:t xml:space="preserve">% </w:t>
      </w:r>
      <w:r w:rsidRPr="002D6C51">
        <w:rPr>
          <w:color w:val="000000" w:themeColor="text1"/>
          <w:szCs w:val="22"/>
        </w:rPr>
        <w:t xml:space="preserve">were employed on a </w:t>
      </w:r>
      <w:proofErr w:type="gramStart"/>
      <w:r w:rsidRPr="002D6C51">
        <w:rPr>
          <w:color w:val="000000" w:themeColor="text1"/>
          <w:szCs w:val="22"/>
        </w:rPr>
        <w:t>part time</w:t>
      </w:r>
      <w:proofErr w:type="gramEnd"/>
      <w:r w:rsidRPr="002D6C51">
        <w:rPr>
          <w:color w:val="000000" w:themeColor="text1"/>
          <w:szCs w:val="22"/>
        </w:rPr>
        <w:t xml:space="preserve"> basis while </w:t>
      </w:r>
      <w:r w:rsidR="00D040E9">
        <w:rPr>
          <w:color w:val="000000" w:themeColor="text1"/>
          <w:szCs w:val="22"/>
        </w:rPr>
        <w:t>3</w:t>
      </w:r>
      <w:r w:rsidR="00A47CD6">
        <w:rPr>
          <w:color w:val="000000" w:themeColor="text1"/>
          <w:szCs w:val="22"/>
        </w:rPr>
        <w:t>9</w:t>
      </w:r>
      <w:r>
        <w:rPr>
          <w:color w:val="000000" w:themeColor="text1"/>
          <w:szCs w:val="22"/>
        </w:rPr>
        <w:t>%</w:t>
      </w:r>
      <w:r w:rsidRPr="002D6C51">
        <w:rPr>
          <w:color w:val="000000" w:themeColor="text1"/>
          <w:szCs w:val="22"/>
        </w:rPr>
        <w:t xml:space="preserve"> were employed casually, </w:t>
      </w:r>
      <w:r w:rsidR="00A47CD6">
        <w:rPr>
          <w:color w:val="000000" w:themeColor="text1"/>
          <w:szCs w:val="22"/>
        </w:rPr>
        <w:t>9</w:t>
      </w:r>
      <w:r>
        <w:rPr>
          <w:color w:val="000000" w:themeColor="text1"/>
          <w:szCs w:val="22"/>
        </w:rPr>
        <w:t xml:space="preserve">% </w:t>
      </w:r>
      <w:r w:rsidRPr="002D6C51">
        <w:rPr>
          <w:color w:val="000000" w:themeColor="text1"/>
          <w:szCs w:val="22"/>
        </w:rPr>
        <w:t>were employed full time</w:t>
      </w:r>
      <w:r w:rsidR="00D040E9">
        <w:rPr>
          <w:color w:val="000000" w:themeColor="text1"/>
          <w:szCs w:val="22"/>
        </w:rPr>
        <w:t>.</w:t>
      </w:r>
    </w:p>
    <w:p w14:paraId="43005D84" w14:textId="77777777" w:rsidR="00EC6540" w:rsidRDefault="0009218E" w:rsidP="00421D7A">
      <w:pPr>
        <w:pStyle w:val="ListParagraph"/>
        <w:numPr>
          <w:ilvl w:val="0"/>
          <w:numId w:val="5"/>
        </w:numPr>
        <w:spacing w:after="40" w:line="276" w:lineRule="auto"/>
        <w:rPr>
          <w:color w:val="000000" w:themeColor="text1"/>
          <w:szCs w:val="22"/>
        </w:rPr>
      </w:pPr>
      <w:r w:rsidRPr="002D6C51">
        <w:rPr>
          <w:color w:val="000000" w:themeColor="text1"/>
          <w:szCs w:val="22"/>
        </w:rPr>
        <w:t>Of participants who</w:t>
      </w:r>
      <w:r w:rsidR="00EC6540">
        <w:rPr>
          <w:color w:val="000000" w:themeColor="text1"/>
          <w:szCs w:val="22"/>
        </w:rPr>
        <w:t xml:space="preserve"> finished employment support with paid employment: </w:t>
      </w:r>
    </w:p>
    <w:p w14:paraId="253CF8C8" w14:textId="191BB1B2" w:rsidR="0009218E" w:rsidRPr="002D6C51" w:rsidRDefault="00EC6540" w:rsidP="00387B7D">
      <w:pPr>
        <w:pStyle w:val="ListParagraph"/>
        <w:numPr>
          <w:ilvl w:val="1"/>
          <w:numId w:val="5"/>
        </w:numPr>
        <w:spacing w:after="40" w:line="276" w:lineRule="auto"/>
        <w:rPr>
          <w:color w:val="000000" w:themeColor="text1"/>
          <w:szCs w:val="22"/>
        </w:rPr>
      </w:pPr>
      <w:r>
        <w:rPr>
          <w:color w:val="000000" w:themeColor="text1"/>
          <w:szCs w:val="22"/>
        </w:rPr>
        <w:t>7</w:t>
      </w:r>
      <w:r w:rsidR="004F24BA">
        <w:rPr>
          <w:color w:val="000000" w:themeColor="text1"/>
          <w:szCs w:val="22"/>
        </w:rPr>
        <w:t>5</w:t>
      </w:r>
      <w:r w:rsidR="00387B7D">
        <w:rPr>
          <w:color w:val="000000" w:themeColor="text1"/>
          <w:szCs w:val="22"/>
        </w:rPr>
        <w:t>%</w:t>
      </w:r>
      <w:r w:rsidR="0009218E" w:rsidRPr="002D6C51">
        <w:rPr>
          <w:color w:val="000000" w:themeColor="text1"/>
          <w:szCs w:val="22"/>
        </w:rPr>
        <w:t xml:space="preserve"> worked up to 21 hours per week.</w:t>
      </w:r>
    </w:p>
    <w:p w14:paraId="2F20CF39" w14:textId="0E632856" w:rsidR="0009218E" w:rsidRPr="002D6C51" w:rsidRDefault="00FA2C0F" w:rsidP="00387B7D">
      <w:pPr>
        <w:pStyle w:val="ListParagraph"/>
        <w:numPr>
          <w:ilvl w:val="1"/>
          <w:numId w:val="5"/>
        </w:numPr>
        <w:spacing w:after="40" w:line="276" w:lineRule="auto"/>
        <w:rPr>
          <w:noProof/>
          <w:color w:val="000000" w:themeColor="text1"/>
        </w:rPr>
      </w:pPr>
      <w:r>
        <w:rPr>
          <w:color w:val="000000" w:themeColor="text1"/>
        </w:rPr>
        <w:t>69</w:t>
      </w:r>
      <w:r w:rsidR="0009218E" w:rsidRPr="2BA586DA">
        <w:rPr>
          <w:color w:val="000000" w:themeColor="text1"/>
        </w:rPr>
        <w:t>% worked in retail, hospitality, tourism, trades, manufacturing or operations.</w:t>
      </w:r>
    </w:p>
    <w:p w14:paraId="12B9F35B" w14:textId="79B88A79" w:rsidR="00421D7A" w:rsidRDefault="0034012A" w:rsidP="00387B7D">
      <w:pPr>
        <w:pStyle w:val="ListParagraph"/>
        <w:numPr>
          <w:ilvl w:val="1"/>
          <w:numId w:val="5"/>
        </w:numPr>
        <w:spacing w:after="240" w:line="276" w:lineRule="auto"/>
        <w:rPr>
          <w:b/>
          <w:bCs/>
        </w:rPr>
      </w:pPr>
      <w:r w:rsidRPr="008B6F53">
        <w:rPr>
          <w:rFonts w:cs="Arial"/>
          <w:color w:val="000000" w:themeColor="text1"/>
          <w:kern w:val="24"/>
        </w:rPr>
        <w:t>2</w:t>
      </w:r>
      <w:r w:rsidR="00D30AAC">
        <w:rPr>
          <w:rFonts w:cs="Arial"/>
          <w:color w:val="000000" w:themeColor="text1"/>
          <w:kern w:val="24"/>
        </w:rPr>
        <w:t>7</w:t>
      </w:r>
      <w:r w:rsidR="0009218E" w:rsidRPr="008B6F53">
        <w:rPr>
          <w:rFonts w:cs="Arial"/>
          <w:color w:val="000000" w:themeColor="text1"/>
          <w:kern w:val="24"/>
        </w:rPr>
        <w:t>% said they will be using NDIS supports in employment to maintain their employment</w:t>
      </w:r>
      <w:r w:rsidR="000D4C02" w:rsidRPr="008B6F53">
        <w:rPr>
          <w:rFonts w:cs="Arial"/>
          <w:color w:val="000000" w:themeColor="text1"/>
          <w:kern w:val="24"/>
        </w:rPr>
        <w:t>.</w:t>
      </w:r>
      <w:bookmarkStart w:id="32" w:name="_Hlk172123638"/>
      <w:r w:rsidR="005C1976">
        <w:rPr>
          <w:rFonts w:cs="Arial"/>
          <w:color w:val="000000" w:themeColor="text1"/>
          <w:kern w:val="24"/>
        </w:rPr>
        <w:t xml:space="preserve"> </w:t>
      </w:r>
      <w:r w:rsidR="0009218E" w:rsidRPr="005C1976">
        <w:rPr>
          <w:color w:val="000000" w:themeColor="text1"/>
        </w:rPr>
        <w:t xml:space="preserve">Of participants who finished employment </w:t>
      </w:r>
      <w:r w:rsidR="004262D5">
        <w:rPr>
          <w:color w:val="000000" w:themeColor="text1"/>
        </w:rPr>
        <w:t>assistance</w:t>
      </w:r>
      <w:r w:rsidR="004262D5" w:rsidRPr="005C1976">
        <w:rPr>
          <w:color w:val="000000" w:themeColor="text1"/>
        </w:rPr>
        <w:t xml:space="preserve"> </w:t>
      </w:r>
      <w:r w:rsidR="0009218E" w:rsidRPr="005C1976">
        <w:rPr>
          <w:color w:val="000000" w:themeColor="text1"/>
        </w:rPr>
        <w:t>with paid employment</w:t>
      </w:r>
      <w:r w:rsidR="0009218E" w:rsidRPr="005C1976">
        <w:rPr>
          <w:rFonts w:cs="Arial"/>
          <w:color w:val="000000" w:themeColor="text1"/>
          <w:kern w:val="24"/>
        </w:rPr>
        <w:t xml:space="preserve">, </w:t>
      </w:r>
      <w:r w:rsidR="00EB5F86">
        <w:rPr>
          <w:rFonts w:cs="Arial"/>
          <w:color w:val="000000" w:themeColor="text1"/>
          <w:kern w:val="24"/>
        </w:rPr>
        <w:t>20</w:t>
      </w:r>
      <w:r w:rsidR="0009218E" w:rsidRPr="005C1976">
        <w:rPr>
          <w:rFonts w:cs="Arial"/>
          <w:color w:val="000000" w:themeColor="text1"/>
          <w:kern w:val="24"/>
        </w:rPr>
        <w:t xml:space="preserve">% </w:t>
      </w:r>
      <w:r w:rsidR="00A431F7" w:rsidRPr="005C1976">
        <w:rPr>
          <w:rFonts w:cs="Arial"/>
          <w:color w:val="000000" w:themeColor="text1"/>
          <w:kern w:val="24"/>
          <w:lang w:val="en-US"/>
        </w:rPr>
        <w:t xml:space="preserve">receive a wage determined under the </w:t>
      </w:r>
      <w:r w:rsidR="00A431F7" w:rsidRPr="005C1976">
        <w:rPr>
          <w:rFonts w:cs="Arial"/>
          <w:color w:val="000000" w:themeColor="text1"/>
          <w:kern w:val="24"/>
          <w:szCs w:val="22"/>
        </w:rPr>
        <w:t xml:space="preserve">Supported </w:t>
      </w:r>
      <w:r w:rsidR="00064ABA">
        <w:rPr>
          <w:rFonts w:cs="Arial"/>
          <w:color w:val="000000" w:themeColor="text1"/>
          <w:kern w:val="24"/>
          <w:szCs w:val="22"/>
        </w:rPr>
        <w:t>W</w:t>
      </w:r>
      <w:r w:rsidR="00A431F7" w:rsidRPr="005C1976">
        <w:rPr>
          <w:rFonts w:cs="Arial"/>
          <w:color w:val="000000" w:themeColor="text1"/>
          <w:kern w:val="24"/>
          <w:szCs w:val="22"/>
        </w:rPr>
        <w:t xml:space="preserve">age </w:t>
      </w:r>
      <w:r w:rsidR="0076381E">
        <w:rPr>
          <w:rFonts w:cs="Arial"/>
          <w:color w:val="000000" w:themeColor="text1"/>
          <w:kern w:val="24"/>
          <w:szCs w:val="22"/>
        </w:rPr>
        <w:t>S</w:t>
      </w:r>
      <w:r w:rsidR="00A431F7" w:rsidRPr="005C1976">
        <w:rPr>
          <w:rFonts w:cs="Arial"/>
          <w:color w:val="000000" w:themeColor="text1"/>
          <w:kern w:val="24"/>
          <w:szCs w:val="22"/>
        </w:rPr>
        <w:t xml:space="preserve">ystem </w:t>
      </w:r>
      <w:r w:rsidR="008B6F53" w:rsidRPr="005C1976">
        <w:rPr>
          <w:rFonts w:cs="Arial"/>
          <w:color w:val="000000" w:themeColor="text1"/>
          <w:kern w:val="24"/>
          <w:szCs w:val="22"/>
        </w:rPr>
        <w:t>(S</w:t>
      </w:r>
      <w:r w:rsidR="00A431F7" w:rsidRPr="005C1976">
        <w:rPr>
          <w:rFonts w:cs="Arial"/>
          <w:color w:val="000000" w:themeColor="text1"/>
          <w:spacing w:val="-60"/>
          <w:kern w:val="24"/>
          <w:szCs w:val="22"/>
        </w:rPr>
        <w:t xml:space="preserve"> </w:t>
      </w:r>
      <w:r w:rsidR="00A431F7" w:rsidRPr="005C1976">
        <w:rPr>
          <w:rFonts w:cs="Arial"/>
          <w:color w:val="000000" w:themeColor="text1"/>
          <w:kern w:val="24"/>
          <w:szCs w:val="22"/>
        </w:rPr>
        <w:t>W</w:t>
      </w:r>
      <w:r w:rsidR="00A431F7" w:rsidRPr="005C1976">
        <w:rPr>
          <w:rFonts w:cs="Arial"/>
          <w:color w:val="000000" w:themeColor="text1"/>
          <w:spacing w:val="-60"/>
          <w:kern w:val="24"/>
          <w:szCs w:val="22"/>
        </w:rPr>
        <w:t xml:space="preserve"> </w:t>
      </w:r>
      <w:r w:rsidR="00A431F7" w:rsidRPr="005C1976">
        <w:rPr>
          <w:rFonts w:cs="Arial"/>
          <w:color w:val="000000" w:themeColor="text1"/>
          <w:kern w:val="24"/>
          <w:szCs w:val="22"/>
        </w:rPr>
        <w:t>S</w:t>
      </w:r>
      <w:r w:rsidR="008B6F53" w:rsidRPr="005C1976">
        <w:rPr>
          <w:rFonts w:cs="Arial"/>
          <w:color w:val="000000" w:themeColor="text1"/>
          <w:kern w:val="24"/>
          <w:szCs w:val="22"/>
        </w:rPr>
        <w:t>)</w:t>
      </w:r>
      <w:r w:rsidR="00A431F7" w:rsidRPr="005C1976">
        <w:rPr>
          <w:rFonts w:cs="Arial"/>
          <w:color w:val="000000" w:themeColor="text1"/>
          <w:kern w:val="24"/>
          <w:lang w:val="en-US"/>
        </w:rPr>
        <w:t>.</w:t>
      </w:r>
      <w:bookmarkEnd w:id="32"/>
    </w:p>
    <w:p w14:paraId="5DBCCFF1" w14:textId="77777777" w:rsidR="005B3970" w:rsidRDefault="005B3970" w:rsidP="00AE5227">
      <w:pPr>
        <w:spacing w:after="0" w:line="276" w:lineRule="auto"/>
        <w:rPr>
          <w:rFonts w:cs="Arial"/>
          <w:b/>
          <w:bCs/>
          <w:color w:val="000000" w:themeColor="text1"/>
          <w:kern w:val="24"/>
        </w:rPr>
      </w:pPr>
    </w:p>
    <w:p w14:paraId="7CFF01EC" w14:textId="34F95EF6" w:rsidR="007A61A2" w:rsidRPr="0007319E" w:rsidRDefault="007A61A2" w:rsidP="00AE5227">
      <w:pPr>
        <w:spacing w:after="0" w:line="276" w:lineRule="auto"/>
        <w:rPr>
          <w:rFonts w:cs="Arial"/>
          <w:b/>
          <w:bCs/>
          <w:color w:val="000000" w:themeColor="text1"/>
          <w:kern w:val="24"/>
        </w:rPr>
      </w:pPr>
      <w:r w:rsidRPr="0007319E">
        <w:rPr>
          <w:rFonts w:cs="Arial"/>
          <w:b/>
          <w:bCs/>
          <w:color w:val="000000" w:themeColor="text1"/>
          <w:kern w:val="24"/>
        </w:rPr>
        <w:lastRenderedPageBreak/>
        <w:t xml:space="preserve">Interventions compared to </w:t>
      </w:r>
      <w:r w:rsidR="00E14CC8" w:rsidRPr="0007319E">
        <w:rPr>
          <w:rFonts w:cs="Arial"/>
          <w:b/>
          <w:bCs/>
          <w:color w:val="000000" w:themeColor="text1"/>
          <w:kern w:val="24"/>
        </w:rPr>
        <w:t>outcomes</w:t>
      </w:r>
    </w:p>
    <w:p w14:paraId="321BE164" w14:textId="580827F6" w:rsidR="00FB6A44" w:rsidRPr="0007319E" w:rsidRDefault="5D1B548F" w:rsidP="0009218E">
      <w:pPr>
        <w:pStyle w:val="ListParagraph"/>
        <w:numPr>
          <w:ilvl w:val="0"/>
          <w:numId w:val="5"/>
        </w:numPr>
        <w:spacing w:afterLines="200" w:after="480" w:line="276" w:lineRule="auto"/>
        <w:rPr>
          <w:rStyle w:val="normaltextrun"/>
          <w:rFonts w:cs="Arial"/>
          <w:color w:val="000000" w:themeColor="text1"/>
          <w:kern w:val="24"/>
        </w:rPr>
      </w:pPr>
      <w:r w:rsidRPr="0007319E">
        <w:rPr>
          <w:rStyle w:val="normaltextrun"/>
          <w:rFonts w:cs="Arial"/>
          <w:color w:val="000000" w:themeColor="text1"/>
        </w:rPr>
        <w:t>Increased</w:t>
      </w:r>
      <w:r w:rsidR="00FB6A44" w:rsidRPr="0007319E">
        <w:rPr>
          <w:rStyle w:val="normaltextrun"/>
          <w:rFonts w:cs="Arial"/>
          <w:color w:val="000000" w:themeColor="text1"/>
        </w:rPr>
        <w:t xml:space="preserve"> time receiving skill specific training was associated with a higher chance of making significant progress towards or fully gaining specific</w:t>
      </w:r>
      <w:r w:rsidR="00BE500D" w:rsidRPr="0007319E">
        <w:rPr>
          <w:rStyle w:val="normaltextrun"/>
          <w:rFonts w:cs="Arial"/>
          <w:color w:val="000000" w:themeColor="text1"/>
        </w:rPr>
        <w:t xml:space="preserve"> </w:t>
      </w:r>
      <w:r w:rsidR="00FB6A44" w:rsidRPr="0007319E">
        <w:rPr>
          <w:rStyle w:val="normaltextrun"/>
          <w:rFonts w:cs="Arial"/>
          <w:color w:val="000000" w:themeColor="text1"/>
        </w:rPr>
        <w:t>skills</w:t>
      </w:r>
      <w:r w:rsidR="007A61A2" w:rsidRPr="0007319E">
        <w:rPr>
          <w:rStyle w:val="normaltextrun"/>
          <w:rFonts w:cs="Arial"/>
          <w:color w:val="000000" w:themeColor="text1"/>
        </w:rPr>
        <w:t>.</w:t>
      </w:r>
    </w:p>
    <w:p w14:paraId="145B2B39" w14:textId="44C192D6" w:rsidR="00834326" w:rsidRPr="00895B42" w:rsidRDefault="008113EA" w:rsidP="7B297CEB">
      <w:pPr>
        <w:pStyle w:val="ListParagraph"/>
        <w:numPr>
          <w:ilvl w:val="0"/>
          <w:numId w:val="5"/>
        </w:numPr>
        <w:spacing w:after="0" w:line="276" w:lineRule="auto"/>
        <w:ind w:right="-23"/>
        <w:rPr>
          <w:rStyle w:val="normaltextrun"/>
        </w:rPr>
      </w:pPr>
      <w:r w:rsidRPr="00895B42">
        <w:rPr>
          <w:rStyle w:val="normaltextrun"/>
          <w:rFonts w:cs="Arial"/>
          <w:color w:val="000000" w:themeColor="text1"/>
        </w:rPr>
        <w:t xml:space="preserve">Participants who made significant progress or fully achieved </w:t>
      </w:r>
      <w:r w:rsidR="00834326" w:rsidRPr="00895B42">
        <w:rPr>
          <w:rStyle w:val="normaltextrun"/>
          <w:rFonts w:cs="Arial"/>
          <w:color w:val="000000" w:themeColor="text1"/>
        </w:rPr>
        <w:t>the following milestones were more likely to gain paid employment:</w:t>
      </w:r>
    </w:p>
    <w:p w14:paraId="50864535" w14:textId="04A61CD7" w:rsidR="00834326" w:rsidRPr="00895B42" w:rsidRDefault="00746FB1" w:rsidP="00101650">
      <w:pPr>
        <w:pStyle w:val="ListParagraph"/>
        <w:numPr>
          <w:ilvl w:val="1"/>
          <w:numId w:val="25"/>
        </w:numPr>
        <w:spacing w:after="0" w:line="276" w:lineRule="auto"/>
        <w:ind w:right="-23"/>
      </w:pPr>
      <w:r w:rsidRPr="00895B42">
        <w:rPr>
          <w:rStyle w:val="normaltextrun"/>
          <w:rFonts w:cs="Arial"/>
          <w:color w:val="000000" w:themeColor="text1"/>
        </w:rPr>
        <w:t>E</w:t>
      </w:r>
      <w:r w:rsidR="00834326" w:rsidRPr="00895B42">
        <w:rPr>
          <w:color w:val="000000" w:themeColor="text1"/>
        </w:rPr>
        <w:t>mployer engagement and job customi</w:t>
      </w:r>
      <w:r w:rsidR="40A788C5" w:rsidRPr="00895B42">
        <w:rPr>
          <w:color w:val="000000" w:themeColor="text1"/>
        </w:rPr>
        <w:t>s</w:t>
      </w:r>
      <w:r w:rsidR="00834326" w:rsidRPr="00895B42">
        <w:rPr>
          <w:color w:val="000000" w:themeColor="text1"/>
        </w:rPr>
        <w:t>ation</w:t>
      </w:r>
    </w:p>
    <w:p w14:paraId="31DCDFED" w14:textId="0C13D687" w:rsidR="00101650" w:rsidRPr="00895B42" w:rsidRDefault="00746FB1" w:rsidP="00101650">
      <w:pPr>
        <w:pStyle w:val="ListParagraph"/>
        <w:numPr>
          <w:ilvl w:val="1"/>
          <w:numId w:val="25"/>
        </w:numPr>
        <w:spacing w:after="0" w:line="276" w:lineRule="auto"/>
        <w:ind w:right="-23"/>
        <w:rPr>
          <w:rStyle w:val="normaltextrun"/>
          <w:szCs w:val="22"/>
        </w:rPr>
      </w:pPr>
      <w:r w:rsidRPr="00895B42">
        <w:rPr>
          <w:rStyle w:val="normaltextrun"/>
          <w:rFonts w:cs="Arial"/>
          <w:color w:val="000000"/>
          <w:szCs w:val="22"/>
        </w:rPr>
        <w:t>W</w:t>
      </w:r>
      <w:r w:rsidR="008113EA" w:rsidRPr="00895B42">
        <w:rPr>
          <w:rStyle w:val="normaltextrun"/>
          <w:rFonts w:cs="Arial"/>
          <w:color w:val="000000"/>
          <w:szCs w:val="22"/>
        </w:rPr>
        <w:t>ork skills</w:t>
      </w:r>
    </w:p>
    <w:p w14:paraId="5305695A" w14:textId="242CBF4C" w:rsidR="0007319E" w:rsidRDefault="00746FB1" w:rsidP="009127A7">
      <w:pPr>
        <w:pStyle w:val="ListParagraph"/>
        <w:numPr>
          <w:ilvl w:val="1"/>
          <w:numId w:val="25"/>
        </w:numPr>
        <w:spacing w:after="0" w:line="276" w:lineRule="auto"/>
        <w:ind w:right="-23"/>
        <w:rPr>
          <w:rFonts w:cs="Arial"/>
          <w:color w:val="000000" w:themeColor="text1"/>
          <w:kern w:val="24"/>
          <w:sz w:val="20"/>
          <w:szCs w:val="20"/>
        </w:rPr>
      </w:pPr>
      <w:r w:rsidRPr="00895B42">
        <w:rPr>
          <w:rStyle w:val="normaltextrun"/>
          <w:rFonts w:cs="Arial"/>
          <w:color w:val="000000"/>
          <w:szCs w:val="22"/>
        </w:rPr>
        <w:t>W</w:t>
      </w:r>
      <w:r w:rsidR="00101650" w:rsidRPr="00895B42">
        <w:rPr>
          <w:rStyle w:val="normaltextrun"/>
          <w:rFonts w:cs="Arial"/>
          <w:color w:val="000000"/>
          <w:szCs w:val="22"/>
        </w:rPr>
        <w:t>ork experience</w:t>
      </w:r>
      <w:r w:rsidR="0076381E" w:rsidRPr="00895B42">
        <w:rPr>
          <w:rStyle w:val="normaltextrun"/>
          <w:rFonts w:cs="Arial"/>
          <w:color w:val="000000"/>
          <w:szCs w:val="22"/>
        </w:rPr>
        <w:t>.</w:t>
      </w:r>
    </w:p>
    <w:p w14:paraId="5370A644" w14:textId="72702341" w:rsidR="0067589E" w:rsidRDefault="0009218E">
      <w:pPr>
        <w:spacing w:after="0" w:line="240" w:lineRule="auto"/>
        <w:rPr>
          <w:b/>
          <w:bCs/>
          <w:color w:val="6B2976"/>
          <w:sz w:val="44"/>
          <w:szCs w:val="26"/>
        </w:rPr>
      </w:pPr>
      <w:r w:rsidRPr="002D147F">
        <w:rPr>
          <w:rStyle w:val="normaltextrun"/>
        </w:rPr>
        <w:t>Note: Figures in this report have been rounded to the nearest whole percentage.</w:t>
      </w:r>
      <w:r w:rsidR="0067589E">
        <w:br w:type="page"/>
      </w:r>
    </w:p>
    <w:p w14:paraId="376B6737" w14:textId="074DEC58" w:rsidR="00BA46B9" w:rsidRPr="00453CA0" w:rsidRDefault="00BA46B9" w:rsidP="00EA7704">
      <w:pPr>
        <w:pStyle w:val="Heading2"/>
        <w:spacing w:before="0" w:after="0" w:line="276" w:lineRule="auto"/>
      </w:pPr>
      <w:bookmarkStart w:id="33" w:name="_Toc153456977"/>
      <w:bookmarkStart w:id="34" w:name="_Toc239088781"/>
      <w:r w:rsidRPr="00453CA0">
        <w:lastRenderedPageBreak/>
        <w:t xml:space="preserve">Provider and </w:t>
      </w:r>
      <w:r w:rsidR="00776754" w:rsidRPr="00453CA0">
        <w:t>p</w:t>
      </w:r>
      <w:r w:rsidRPr="00453CA0">
        <w:t xml:space="preserve">articipant </w:t>
      </w:r>
      <w:r w:rsidR="00D01028" w:rsidRPr="00453CA0">
        <w:t>c</w:t>
      </w:r>
      <w:r w:rsidRPr="00453CA0">
        <w:t>ount</w:t>
      </w:r>
      <w:bookmarkEnd w:id="33"/>
      <w:bookmarkEnd w:id="34"/>
    </w:p>
    <w:p w14:paraId="302C64C6" w14:textId="77777777" w:rsidR="00847769" w:rsidRPr="00956991" w:rsidRDefault="00847769" w:rsidP="00EA7704">
      <w:pPr>
        <w:spacing w:after="0" w:line="276" w:lineRule="auto"/>
        <w:rPr>
          <w:sz w:val="16"/>
          <w:szCs w:val="16"/>
        </w:rPr>
      </w:pPr>
    </w:p>
    <w:p w14:paraId="3222CE61" w14:textId="2814D6A2" w:rsidR="00847769" w:rsidRDefault="00847769" w:rsidP="00EA7704">
      <w:pPr>
        <w:pStyle w:val="Heading3"/>
        <w:spacing w:before="0" w:after="0" w:line="276" w:lineRule="auto"/>
        <w:ind w:left="709" w:hanging="709"/>
      </w:pPr>
      <w:bookmarkStart w:id="35" w:name="_Toc153456978"/>
      <w:bookmarkStart w:id="36" w:name="_Toc239088782"/>
      <w:r>
        <w:t xml:space="preserve">Provider </w:t>
      </w:r>
      <w:r w:rsidR="00D01028">
        <w:t>c</w:t>
      </w:r>
      <w:r>
        <w:t>ount</w:t>
      </w:r>
      <w:bookmarkEnd w:id="35"/>
      <w:bookmarkEnd w:id="36"/>
    </w:p>
    <w:p w14:paraId="427ACB0F" w14:textId="77777777" w:rsidR="00795939" w:rsidRPr="00795939" w:rsidRDefault="00795939" w:rsidP="00795939">
      <w:pPr>
        <w:spacing w:after="0"/>
        <w:rPr>
          <w:sz w:val="10"/>
          <w:szCs w:val="12"/>
        </w:rPr>
      </w:pPr>
    </w:p>
    <w:p w14:paraId="05E4644E" w14:textId="5D086408" w:rsidR="00792C56" w:rsidRDefault="00367849" w:rsidP="00AE195B">
      <w:pPr>
        <w:spacing w:after="0" w:line="276" w:lineRule="auto"/>
        <w:rPr>
          <w:b/>
          <w:bCs/>
        </w:rPr>
      </w:pPr>
      <w:r>
        <w:rPr>
          <w:b/>
          <w:bCs/>
        </w:rPr>
        <w:t xml:space="preserve">Figure 1. Providers </w:t>
      </w:r>
      <w:r w:rsidR="00774CE8">
        <w:rPr>
          <w:b/>
          <w:bCs/>
        </w:rPr>
        <w:t>claiming and</w:t>
      </w:r>
      <w:r>
        <w:rPr>
          <w:b/>
          <w:bCs/>
        </w:rPr>
        <w:t xml:space="preserve"> reporting </w:t>
      </w:r>
      <w:r w:rsidR="00767B75">
        <w:rPr>
          <w:b/>
          <w:bCs/>
        </w:rPr>
        <w:t xml:space="preserve">– </w:t>
      </w:r>
      <w:r w:rsidR="00741D38">
        <w:rPr>
          <w:b/>
          <w:bCs/>
        </w:rPr>
        <w:t xml:space="preserve">October to December </w:t>
      </w:r>
      <w:r w:rsidR="00A12502">
        <w:rPr>
          <w:b/>
          <w:bCs/>
        </w:rPr>
        <w:t>202</w:t>
      </w:r>
      <w:r w:rsidR="000503E9">
        <w:rPr>
          <w:b/>
          <w:bCs/>
        </w:rPr>
        <w:t>5</w:t>
      </w:r>
    </w:p>
    <w:p w14:paraId="228648E8" w14:textId="79CADBAB" w:rsidR="07960899" w:rsidRDefault="007839AB" w:rsidP="07960899">
      <w:pPr>
        <w:spacing w:after="0" w:line="276" w:lineRule="auto"/>
        <w:rPr>
          <w:b/>
          <w:bCs/>
        </w:rPr>
      </w:pPr>
      <w:r w:rsidRPr="007839AB">
        <w:rPr>
          <w:noProof/>
        </w:rPr>
        <w:drawing>
          <wp:inline distT="0" distB="0" distL="0" distR="0" wp14:anchorId="59C6FFC8" wp14:editId="4D05E680">
            <wp:extent cx="5391150" cy="1543412"/>
            <wp:effectExtent l="0" t="0" r="0" b="0"/>
            <wp:docPr id="908601278" name="Picture 8" descr="Providers claiming and reporting October to December 2025&#10;Of the 9 providers who supported over 101 participants, 100% submitted the reporting tool.&#10;Of the 19 providers who supported 51 to 100 participants, 100% submitted the reporting tool&#10;Of the 84 providers who supported 11 to 50 participants, 98% submitted the reporting tool, with 2% did not submit the reporting tool. &#10;Of the 518 providers who supported 2 to 10 participants, 33% submitted the reporting tool,  67% did not submit the reporting tool.&#10;Of the 1,330 participants who supported 1 participant, 10% submitted the reporting tool, 90% did not submit the reporting too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01278" name="Picture 8" descr="Providers claiming and reporting October to December 2025&#10;Of the 9 providers who supported over 101 participants, 100% submitted the reporting tool.&#10;Of the 19 providers who supported 51 to 100 participants, 100% submitted the reporting tool&#10;Of the 84 providers who supported 11 to 50 participants, 98% submitted the reporting tool, with 2% did not submit the reporting tool. &#10;Of the 518 providers who supported 2 to 10 participants, 33% submitted the reporting tool,  67% did not submit the reporting tool.&#10;Of the 1,330 participants who supported 1 participant, 10% submitted the reporting tool, 90% did not submit the reporting tool.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9490" cy="1545800"/>
                    </a:xfrm>
                    <a:prstGeom prst="rect">
                      <a:avLst/>
                    </a:prstGeom>
                    <a:noFill/>
                    <a:ln>
                      <a:noFill/>
                    </a:ln>
                  </pic:spPr>
                </pic:pic>
              </a:graphicData>
            </a:graphic>
          </wp:inline>
        </w:drawing>
      </w:r>
    </w:p>
    <w:p w14:paraId="1F3BFB0A" w14:textId="71550A26" w:rsidR="004F3EA1" w:rsidRDefault="004F3EA1" w:rsidP="00AE195B">
      <w:pPr>
        <w:spacing w:after="0" w:line="276" w:lineRule="auto"/>
        <w:rPr>
          <w:b/>
          <w:bCs/>
        </w:rPr>
      </w:pPr>
    </w:p>
    <w:p w14:paraId="24DEF5F4" w14:textId="0A12D6BA" w:rsidR="00767B75" w:rsidRDefault="00767B75" w:rsidP="00767B75">
      <w:pPr>
        <w:spacing w:after="0" w:line="276" w:lineRule="auto"/>
      </w:pPr>
      <w:r>
        <w:t xml:space="preserve">From </w:t>
      </w:r>
      <w:r w:rsidR="002D1B94">
        <w:t>October to December</w:t>
      </w:r>
      <w:r>
        <w:t xml:space="preserve"> 202</w:t>
      </w:r>
      <w:r w:rsidR="000503E9">
        <w:t>5</w:t>
      </w:r>
      <w:r>
        <w:t xml:space="preserve"> (Figure 1), </w:t>
      </w:r>
      <w:r w:rsidR="00521B30">
        <w:t xml:space="preserve">NDIA recorded </w:t>
      </w:r>
      <w:r w:rsidR="003B27B4">
        <w:t>1,</w:t>
      </w:r>
      <w:r w:rsidR="002D1B94">
        <w:t>960</w:t>
      </w:r>
      <w:r>
        <w:t xml:space="preserve"> providers </w:t>
      </w:r>
      <w:r w:rsidR="00774CE8">
        <w:t xml:space="preserve">claiming for </w:t>
      </w:r>
      <w:r>
        <w:t xml:space="preserve">employment </w:t>
      </w:r>
      <w:r w:rsidR="00F10F1C">
        <w:t xml:space="preserve">assistance </w:t>
      </w:r>
      <w:r w:rsidR="00B60BA8">
        <w:t xml:space="preserve">delivered </w:t>
      </w:r>
      <w:r w:rsidR="00C16993">
        <w:t>to</w:t>
      </w:r>
      <w:r w:rsidR="00B60BA8">
        <w:t xml:space="preserve"> </w:t>
      </w:r>
      <w:r w:rsidR="00F10F1C">
        <w:t xml:space="preserve">school aged participants and </w:t>
      </w:r>
      <w:r w:rsidR="00B60BA8">
        <w:t>school leavers</w:t>
      </w:r>
      <w:r w:rsidR="00C16993">
        <w:t xml:space="preserve"> </w:t>
      </w:r>
      <w:r>
        <w:t>across the country, with 2</w:t>
      </w:r>
      <w:r w:rsidR="00DF5B57">
        <w:t>8</w:t>
      </w:r>
      <w:r>
        <w:t xml:space="preserve"> providers deliver</w:t>
      </w:r>
      <w:r w:rsidR="00D07496">
        <w:t>ing</w:t>
      </w:r>
      <w:r>
        <w:t xml:space="preserve"> to 51 or more participants. </w:t>
      </w:r>
      <w:r w:rsidR="00EC4A77">
        <w:t>8</w:t>
      </w:r>
      <w:r w:rsidR="00DF5B57">
        <w:t>4</w:t>
      </w:r>
      <w:r>
        <w:t xml:space="preserve"> providers delivered </w:t>
      </w:r>
      <w:r w:rsidR="00C64824">
        <w:t xml:space="preserve">employment assistance </w:t>
      </w:r>
      <w:r>
        <w:t>to 11</w:t>
      </w:r>
      <w:r w:rsidR="00B71CC3">
        <w:t xml:space="preserve"> to </w:t>
      </w:r>
      <w:r>
        <w:t xml:space="preserve">50 participants and </w:t>
      </w:r>
      <w:r w:rsidR="00731D59">
        <w:t>1,</w:t>
      </w:r>
      <w:r w:rsidR="007D6E1D">
        <w:t>848</w:t>
      </w:r>
      <w:r>
        <w:t xml:space="preserve"> providers delivered to 10 or fewer participants. The largest 2</w:t>
      </w:r>
      <w:r w:rsidR="00E51A11">
        <w:t>8</w:t>
      </w:r>
      <w:r>
        <w:t xml:space="preserve"> providers delivered </w:t>
      </w:r>
      <w:r w:rsidR="00A25811">
        <w:t xml:space="preserve">employment assistance </w:t>
      </w:r>
      <w:r>
        <w:t xml:space="preserve">to </w:t>
      </w:r>
      <w:r w:rsidR="00731D59">
        <w:t>3</w:t>
      </w:r>
      <w:r w:rsidR="00E51A11">
        <w:t>3</w:t>
      </w:r>
      <w:r>
        <w:t>% of participants and report</w:t>
      </w:r>
      <w:r w:rsidR="33F0A2B4">
        <w:t>ed</w:t>
      </w:r>
      <w:r>
        <w:t xml:space="preserve"> on them all during the year. Across </w:t>
      </w:r>
      <w:proofErr w:type="gramStart"/>
      <w:r w:rsidR="00AD0EEB">
        <w:t>all of</w:t>
      </w:r>
      <w:proofErr w:type="gramEnd"/>
      <w:r w:rsidR="008F373D">
        <w:t xml:space="preserve"> these </w:t>
      </w:r>
      <w:r>
        <w:t>provide</w:t>
      </w:r>
      <w:r w:rsidR="008F373D">
        <w:t xml:space="preserve">rs, </w:t>
      </w:r>
      <w:r>
        <w:t xml:space="preserve">data was submitted for </w:t>
      </w:r>
      <w:r w:rsidR="00AD0EEB">
        <w:t>69</w:t>
      </w:r>
      <w:r>
        <w:t>% of participants</w:t>
      </w:r>
      <w:r w:rsidR="008F373D">
        <w:t xml:space="preserve"> through the provider tool</w:t>
      </w:r>
      <w:r>
        <w:t>.</w:t>
      </w:r>
    </w:p>
    <w:p w14:paraId="24441310" w14:textId="3C399B87" w:rsidR="00B51599" w:rsidRPr="00956991" w:rsidRDefault="00B51599" w:rsidP="00767B75">
      <w:pPr>
        <w:spacing w:after="0" w:line="276" w:lineRule="auto"/>
        <w:rPr>
          <w:sz w:val="16"/>
          <w:szCs w:val="16"/>
        </w:rPr>
      </w:pPr>
    </w:p>
    <w:p w14:paraId="188E45DE" w14:textId="77777777" w:rsidR="00767B75" w:rsidRPr="00956991" w:rsidRDefault="00767B75" w:rsidP="00767B75">
      <w:pPr>
        <w:spacing w:after="0" w:line="276" w:lineRule="auto"/>
        <w:rPr>
          <w:sz w:val="16"/>
          <w:szCs w:val="16"/>
        </w:rPr>
      </w:pPr>
    </w:p>
    <w:p w14:paraId="5EE3968F" w14:textId="6542E01F" w:rsidR="00767B75" w:rsidRDefault="0A3AEB95" w:rsidP="00767B75">
      <w:pPr>
        <w:spacing w:after="0" w:line="276" w:lineRule="auto"/>
      </w:pPr>
      <w:r>
        <w:t>In the current reporting period,</w:t>
      </w:r>
      <w:r w:rsidR="00767B75">
        <w:t xml:space="preserve"> (Figure 2), providers who have 10 or fewer participants have lower submission rates</w:t>
      </w:r>
      <w:r w:rsidR="00D14667">
        <w:t>.</w:t>
      </w:r>
      <w:r w:rsidR="005D22A1">
        <w:t xml:space="preserve"> </w:t>
      </w:r>
      <w:r w:rsidR="007C3CEA">
        <w:t>T</w:t>
      </w:r>
      <w:r w:rsidR="00767B75">
        <w:t>he proportion of providers</w:t>
      </w:r>
      <w:r w:rsidR="174D6018">
        <w:t xml:space="preserve"> submitting</w:t>
      </w:r>
      <w:r w:rsidR="00767B75">
        <w:t xml:space="preserve"> data </w:t>
      </w:r>
      <w:r w:rsidR="00877F7C">
        <w:t xml:space="preserve">over the </w:t>
      </w:r>
      <w:r w:rsidR="009A1B52">
        <w:t xml:space="preserve">4 quarters has </w:t>
      </w:r>
      <w:r w:rsidR="00B57D90">
        <w:t xml:space="preserve">been </w:t>
      </w:r>
      <w:proofErr w:type="gramStart"/>
      <w:r w:rsidR="00B57D90">
        <w:t>fairly stable</w:t>
      </w:r>
      <w:proofErr w:type="gramEnd"/>
      <w:r w:rsidR="00B57D90">
        <w:t>.</w:t>
      </w:r>
      <w:r w:rsidR="001107A5">
        <w:t xml:space="preserve"> </w:t>
      </w:r>
      <w:r w:rsidR="00F10F1C" w:rsidRPr="00436FCA">
        <w:t>The Agency is</w:t>
      </w:r>
      <w:r w:rsidR="005F4D95" w:rsidRPr="00436FCA">
        <w:t xml:space="preserve"> conducting further analysis of this </w:t>
      </w:r>
      <w:r w:rsidR="00F10F1C" w:rsidRPr="00436FCA">
        <w:t xml:space="preserve">cohort of providers and </w:t>
      </w:r>
      <w:r w:rsidR="005F4D95" w:rsidRPr="00436FCA">
        <w:t xml:space="preserve">working to </w:t>
      </w:r>
      <w:r w:rsidR="00F10F1C" w:rsidRPr="00436FCA">
        <w:t>ensure compliance with mandatory reporting requirements.</w:t>
      </w:r>
    </w:p>
    <w:p w14:paraId="65A66AA6" w14:textId="77777777" w:rsidR="00767B75" w:rsidRPr="00956991" w:rsidRDefault="00767B75" w:rsidP="00767B75">
      <w:pPr>
        <w:spacing w:after="0" w:line="276" w:lineRule="auto"/>
        <w:rPr>
          <w:sz w:val="16"/>
          <w:szCs w:val="16"/>
        </w:rPr>
      </w:pPr>
    </w:p>
    <w:p w14:paraId="4141CBB3" w14:textId="44174FBB" w:rsidR="00D41FCE" w:rsidRDefault="00FA5D72" w:rsidP="00FA5D72">
      <w:pPr>
        <w:spacing w:after="0" w:line="276" w:lineRule="auto"/>
        <w:rPr>
          <w:b/>
          <w:bCs/>
        </w:rPr>
      </w:pPr>
      <w:r>
        <w:rPr>
          <w:b/>
          <w:bCs/>
        </w:rPr>
        <w:t>Figure 2. Percentage of providers who submitted the reporting tool</w:t>
      </w:r>
      <w:r w:rsidR="00767B75">
        <w:rPr>
          <w:b/>
          <w:bCs/>
        </w:rPr>
        <w:t xml:space="preserve"> – </w:t>
      </w:r>
      <w:r w:rsidR="000F37D9">
        <w:rPr>
          <w:b/>
          <w:bCs/>
        </w:rPr>
        <w:t>January to December 202</w:t>
      </w:r>
      <w:r w:rsidR="004C03E6">
        <w:rPr>
          <w:b/>
          <w:bCs/>
        </w:rPr>
        <w:t>5</w:t>
      </w:r>
    </w:p>
    <w:p w14:paraId="757A6CF5" w14:textId="2628AC13" w:rsidR="0026600C" w:rsidRDefault="0026600C" w:rsidP="00FA5D72">
      <w:pPr>
        <w:spacing w:after="0" w:line="276" w:lineRule="auto"/>
        <w:rPr>
          <w:b/>
          <w:bCs/>
        </w:rPr>
      </w:pPr>
      <w:r>
        <w:rPr>
          <w:noProof/>
        </w:rPr>
        <w:drawing>
          <wp:inline distT="0" distB="0" distL="0" distR="0" wp14:anchorId="015E0FE0" wp14:editId="4116C145">
            <wp:extent cx="5746750" cy="2934335"/>
            <wp:effectExtent l="0" t="0" r="6350" b="0"/>
            <wp:docPr id="1310128841" name="Chart 1" descr="One hundred % of providers that supported over 100 participants, submitted the data from January to December 2025, &#10;One hundred % of providers that supported 51 to 100 participants, submitted the data from January to December 2025, &#10;Of the providers that supported between 11 to 50 participants, 95 to 98% submitted the data from January to December 2025, &#10;Of the providers that supported between 2 to 10 participants, 32 to 42% submitted the data from January to December 2025, &#10;Of the providers that supported 1 participant, 10 to 12% submitted the data from January to December 2025&#10;">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D1BF7E" w14:textId="500E8707" w:rsidR="00877F7C" w:rsidRPr="003B2118" w:rsidRDefault="00BB56BB" w:rsidP="003B2118">
      <w:pPr>
        <w:spacing w:after="0" w:line="276" w:lineRule="auto"/>
        <w:rPr>
          <w:b/>
          <w:bCs/>
        </w:rPr>
      </w:pPr>
      <w:r w:rsidRPr="00BB56BB">
        <w:rPr>
          <w:noProof/>
        </w:rPr>
        <w:t xml:space="preserve"> </w:t>
      </w:r>
    </w:p>
    <w:p w14:paraId="70BC194A" w14:textId="77777777" w:rsidR="00A30C7D" w:rsidRDefault="00A30C7D" w:rsidP="002F1B80">
      <w:pPr>
        <w:pStyle w:val="Heading3"/>
        <w:numPr>
          <w:ilvl w:val="0"/>
          <w:numId w:val="0"/>
        </w:numPr>
        <w:spacing w:before="0" w:after="0" w:line="276" w:lineRule="auto"/>
        <w:ind w:left="709"/>
      </w:pPr>
      <w:bookmarkStart w:id="37" w:name="_Toc153456979"/>
    </w:p>
    <w:p w14:paraId="2AE3CC2E" w14:textId="77777777" w:rsidR="00700B55" w:rsidRDefault="00700B55" w:rsidP="00700B55"/>
    <w:p w14:paraId="6950C9B1" w14:textId="77777777" w:rsidR="00700B55" w:rsidRPr="00700B55" w:rsidRDefault="00700B55" w:rsidP="00903AF0"/>
    <w:p w14:paraId="0DE95921" w14:textId="39BBB283" w:rsidR="00847769" w:rsidRDefault="00847769" w:rsidP="00EA7704">
      <w:pPr>
        <w:pStyle w:val="Heading3"/>
        <w:spacing w:before="0" w:after="0" w:line="276" w:lineRule="auto"/>
        <w:ind w:left="709" w:hanging="709"/>
      </w:pPr>
      <w:bookmarkStart w:id="38" w:name="_Toc239088783"/>
      <w:r>
        <w:t xml:space="preserve">Participant </w:t>
      </w:r>
      <w:r w:rsidR="00776754">
        <w:t>c</w:t>
      </w:r>
      <w:r>
        <w:t>ount</w:t>
      </w:r>
      <w:bookmarkEnd w:id="37"/>
      <w:bookmarkEnd w:id="38"/>
    </w:p>
    <w:p w14:paraId="0DEB08B7" w14:textId="77777777" w:rsidR="00795939" w:rsidRPr="00795939" w:rsidRDefault="00795939" w:rsidP="00795939">
      <w:pPr>
        <w:spacing w:after="0"/>
        <w:rPr>
          <w:sz w:val="10"/>
          <w:szCs w:val="12"/>
        </w:rPr>
      </w:pPr>
    </w:p>
    <w:p w14:paraId="76DCC3DF" w14:textId="476117CB" w:rsidR="00D57820" w:rsidRDefault="00367849" w:rsidP="004C01DE">
      <w:pPr>
        <w:spacing w:after="0" w:line="276" w:lineRule="auto"/>
        <w:rPr>
          <w:b/>
          <w:bCs/>
        </w:rPr>
      </w:pPr>
      <w:r>
        <w:rPr>
          <w:b/>
          <w:bCs/>
        </w:rPr>
        <w:t xml:space="preserve">Figure </w:t>
      </w:r>
      <w:r w:rsidR="00FA5D72">
        <w:rPr>
          <w:b/>
          <w:bCs/>
        </w:rPr>
        <w:t>3</w:t>
      </w:r>
      <w:r>
        <w:rPr>
          <w:b/>
          <w:bCs/>
        </w:rPr>
        <w:t>. Participants represented in reporting</w:t>
      </w:r>
      <w:r w:rsidR="006D2C57">
        <w:rPr>
          <w:b/>
          <w:bCs/>
        </w:rPr>
        <w:t xml:space="preserve"> – </w:t>
      </w:r>
      <w:r w:rsidR="00C2563C">
        <w:rPr>
          <w:b/>
          <w:bCs/>
        </w:rPr>
        <w:t>January to December</w:t>
      </w:r>
      <w:r w:rsidR="00166761">
        <w:rPr>
          <w:b/>
          <w:bCs/>
        </w:rPr>
        <w:t xml:space="preserve"> 202</w:t>
      </w:r>
      <w:r w:rsidR="009E73A7">
        <w:rPr>
          <w:b/>
          <w:bCs/>
        </w:rPr>
        <w:t>5</w:t>
      </w:r>
    </w:p>
    <w:p w14:paraId="11919612" w14:textId="3D941733" w:rsidR="00C2563C" w:rsidRDefault="00496443" w:rsidP="004C01DE">
      <w:pPr>
        <w:spacing w:after="0" w:line="276" w:lineRule="auto"/>
        <w:rPr>
          <w:b/>
          <w:bCs/>
        </w:rPr>
      </w:pPr>
      <w:r w:rsidRPr="00496443">
        <w:rPr>
          <w:noProof/>
        </w:rPr>
        <w:drawing>
          <wp:inline distT="0" distB="0" distL="0" distR="0" wp14:anchorId="1E7DA972" wp14:editId="52A4FEED">
            <wp:extent cx="3943350" cy="1609725"/>
            <wp:effectExtent l="0" t="0" r="0" b="9525"/>
            <wp:docPr id="567080801" name="Picture 2" descr="Providers who supported over 101 participants, represented 100% of their participants in the data report. &#10;Providers who supported 51 to 100 participants, represented 100% of their participants in the data report. &#10;Providers who supported 11 to 50 participants, represented 99% of their participants in the data report,  with 1% not represented.&#10;Providers who supported 2 to 10 participants, represented 41% of their participants in the data report, with 59% not represented.&#10;Providers who supported 1 participant, represented 10% of their participants in the data report, with 90% not represen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80801" name="Picture 2" descr="Providers who supported over 101 participants, represented 100% of their participants in the data report. &#10;Providers who supported 51 to 100 participants, represented 100% of their participants in the data report. &#10;Providers who supported 11 to 50 participants, represented 99% of their participants in the data report,  with 1% not represented.&#10;Providers who supported 2 to 10 participants, represented 41% of their participants in the data report, with 59% not represented.&#10;Providers who supported 1 participant, represented 10% of their participants in the data report, with 90% not represented.&#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3350" cy="1609725"/>
                    </a:xfrm>
                    <a:prstGeom prst="rect">
                      <a:avLst/>
                    </a:prstGeom>
                    <a:noFill/>
                    <a:ln>
                      <a:noFill/>
                    </a:ln>
                  </pic:spPr>
                </pic:pic>
              </a:graphicData>
            </a:graphic>
          </wp:inline>
        </w:drawing>
      </w:r>
    </w:p>
    <w:p w14:paraId="38A068F5" w14:textId="439A74B4" w:rsidR="00C42E3A" w:rsidRDefault="00C42E3A" w:rsidP="00302D49">
      <w:pPr>
        <w:spacing w:after="0" w:line="276" w:lineRule="auto"/>
      </w:pPr>
    </w:p>
    <w:p w14:paraId="08438E4F" w14:textId="2C42433D" w:rsidR="00455648" w:rsidRDefault="00D200AA" w:rsidP="00302D49">
      <w:pPr>
        <w:spacing w:after="0" w:line="276" w:lineRule="auto"/>
      </w:pPr>
      <w:r w:rsidRPr="000F1C55">
        <w:t xml:space="preserve">Overall, </w:t>
      </w:r>
      <w:r w:rsidR="00496443" w:rsidRPr="000F1C55">
        <w:t>31</w:t>
      </w:r>
      <w:r w:rsidR="00556C10" w:rsidRPr="000F1C55">
        <w:t xml:space="preserve">% </w:t>
      </w:r>
      <w:r w:rsidR="00AB66B5" w:rsidRPr="000F1C55">
        <w:t>of</w:t>
      </w:r>
      <w:r w:rsidR="00A83F2F" w:rsidRPr="000F1C55">
        <w:t xml:space="preserve"> </w:t>
      </w:r>
      <w:r w:rsidR="00D323AF" w:rsidRPr="000F1C55">
        <w:t>school</w:t>
      </w:r>
      <w:r w:rsidR="3C8E5BA3" w:rsidRPr="000F1C55">
        <w:t>-</w:t>
      </w:r>
      <w:r w:rsidR="00D323AF" w:rsidRPr="000F1C55">
        <w:t>aged</w:t>
      </w:r>
      <w:r w:rsidR="00A83F2F" w:rsidRPr="000F1C55">
        <w:t xml:space="preserve"> an</w:t>
      </w:r>
      <w:r w:rsidR="00662BA1" w:rsidRPr="000F1C55">
        <w:t>d</w:t>
      </w:r>
      <w:r w:rsidR="00A83F2F" w:rsidRPr="000F1C55">
        <w:t xml:space="preserve"> </w:t>
      </w:r>
      <w:r w:rsidR="00461A49" w:rsidRPr="000F1C55">
        <w:t>school</w:t>
      </w:r>
      <w:r w:rsidR="7F67121E" w:rsidRPr="000F1C55">
        <w:t>-</w:t>
      </w:r>
      <w:r w:rsidR="00461A49" w:rsidRPr="000F1C55">
        <w:t xml:space="preserve">leaving </w:t>
      </w:r>
      <w:r w:rsidR="00AB66B5" w:rsidRPr="000F1C55">
        <w:t>participant</w:t>
      </w:r>
      <w:r w:rsidRPr="000F1C55">
        <w:t>s</w:t>
      </w:r>
      <w:r w:rsidR="005D22A1" w:rsidRPr="000F1C55">
        <w:t xml:space="preserve"> </w:t>
      </w:r>
      <w:r w:rsidR="00AB66B5" w:rsidRPr="000F1C55">
        <w:t xml:space="preserve">who </w:t>
      </w:r>
      <w:r w:rsidR="004E316B" w:rsidRPr="000F1C55">
        <w:t>received</w:t>
      </w:r>
      <w:r w:rsidR="00AB66B5" w:rsidRPr="000F1C55">
        <w:t xml:space="preserve"> </w:t>
      </w:r>
      <w:r w:rsidR="00556C10" w:rsidRPr="000F1C55">
        <w:t xml:space="preserve">employment </w:t>
      </w:r>
      <w:r w:rsidR="00662BA1" w:rsidRPr="000F1C55">
        <w:t xml:space="preserve">assistance </w:t>
      </w:r>
      <w:r w:rsidR="00556C10" w:rsidRPr="000F1C55">
        <w:t>in the last quarter were not represented in</w:t>
      </w:r>
      <w:r w:rsidR="07A64558" w:rsidRPr="000F1C55">
        <w:t xml:space="preserve"> </w:t>
      </w:r>
      <w:r w:rsidR="005C61DB" w:rsidRPr="000F1C55">
        <w:t>reporting submitted by providers. Th</w:t>
      </w:r>
      <w:r w:rsidR="000D39D2" w:rsidRPr="000F1C55">
        <w:t>is</w:t>
      </w:r>
      <w:r w:rsidR="00471F65" w:rsidRPr="000F1C55">
        <w:t xml:space="preserve"> </w:t>
      </w:r>
      <w:r w:rsidR="00581F63" w:rsidRPr="000F1C55">
        <w:t>increase</w:t>
      </w:r>
      <w:r w:rsidR="5157911C" w:rsidRPr="000F1C55">
        <w:t>d</w:t>
      </w:r>
      <w:r w:rsidR="00581F63" w:rsidRPr="000F1C55">
        <w:t xml:space="preserve"> </w:t>
      </w:r>
      <w:r w:rsidR="001D4E55" w:rsidRPr="000F1C55">
        <w:t xml:space="preserve">from </w:t>
      </w:r>
      <w:r w:rsidR="00471F65" w:rsidRPr="000F1C55">
        <w:t>2</w:t>
      </w:r>
      <w:r w:rsidR="00341FCA" w:rsidRPr="000F1C55">
        <w:t>7</w:t>
      </w:r>
      <w:r w:rsidR="00EE42DA" w:rsidRPr="000F1C55">
        <w:t xml:space="preserve">% in the </w:t>
      </w:r>
      <w:r w:rsidR="00581F63" w:rsidRPr="000F1C55">
        <w:t xml:space="preserve">previous </w:t>
      </w:r>
      <w:r w:rsidR="00EE42DA" w:rsidRPr="000F1C55">
        <w:t xml:space="preserve">report to </w:t>
      </w:r>
      <w:r w:rsidR="00341FCA" w:rsidRPr="000F1C55">
        <w:t>30 June 2025</w:t>
      </w:r>
      <w:r w:rsidR="008B64E2" w:rsidRPr="000F1C55">
        <w:t xml:space="preserve"> which only included school leaving participants.  </w:t>
      </w:r>
      <w:r w:rsidR="00C70FA2" w:rsidRPr="000F1C55">
        <w:t xml:space="preserve">Whilst providers servicing </w:t>
      </w:r>
      <w:r w:rsidR="00E15A3A" w:rsidRPr="000F1C55">
        <w:t>11 or more partici</w:t>
      </w:r>
      <w:r w:rsidR="005924CB" w:rsidRPr="000F1C55">
        <w:t>pa</w:t>
      </w:r>
      <w:r w:rsidR="00E15A3A" w:rsidRPr="000F1C55">
        <w:t xml:space="preserve">nts has remained stable there has been an increase in the </w:t>
      </w:r>
      <w:r w:rsidR="02EBCB70" w:rsidRPr="000F1C55">
        <w:t>number of smaller providers</w:t>
      </w:r>
      <w:r w:rsidR="00575F1D" w:rsidRPr="000F1C55">
        <w:t xml:space="preserve"> </w:t>
      </w:r>
      <w:r w:rsidR="00797BE7" w:rsidRPr="000F1C55">
        <w:t xml:space="preserve">claiming for </w:t>
      </w:r>
      <w:r w:rsidR="00575F1D" w:rsidRPr="000F1C55">
        <w:t>services</w:t>
      </w:r>
      <w:r w:rsidR="00797BE7" w:rsidRPr="000F1C55">
        <w:t>.</w:t>
      </w:r>
      <w:r w:rsidR="00C729EE" w:rsidRPr="000F1C55">
        <w:t xml:space="preserve"> Smalle</w:t>
      </w:r>
      <w:r w:rsidR="00361098" w:rsidRPr="000F1C55">
        <w:t>r providers tend to have a lower submission rate historically.</w:t>
      </w:r>
      <w:r w:rsidR="72ADF5FB" w:rsidRPr="000F1C55">
        <w:t xml:space="preserve"> </w:t>
      </w:r>
    </w:p>
    <w:p w14:paraId="03D96CA3" w14:textId="77777777" w:rsidR="00455648" w:rsidRDefault="00455648" w:rsidP="00302D49">
      <w:pPr>
        <w:spacing w:after="0" w:line="276" w:lineRule="auto"/>
      </w:pPr>
    </w:p>
    <w:p w14:paraId="7E60A7CB" w14:textId="0E4FEB0E" w:rsidR="002609CE" w:rsidRDefault="00D5463D" w:rsidP="003750CC">
      <w:pPr>
        <w:pStyle w:val="Heading2"/>
        <w:spacing w:before="0" w:after="0" w:line="276" w:lineRule="auto"/>
      </w:pPr>
      <w:bookmarkStart w:id="39" w:name="_Toc153456980"/>
      <w:bookmarkStart w:id="40" w:name="_Toc239088784"/>
      <w:r>
        <w:t xml:space="preserve">Participant </w:t>
      </w:r>
      <w:r w:rsidR="00FE5A2C">
        <w:t>d</w:t>
      </w:r>
      <w:r>
        <w:t>emographics</w:t>
      </w:r>
      <w:bookmarkEnd w:id="30"/>
      <w:bookmarkEnd w:id="39"/>
      <w:bookmarkEnd w:id="40"/>
    </w:p>
    <w:p w14:paraId="50071336" w14:textId="45EC3928" w:rsidR="00717FD9" w:rsidRPr="00717FD9" w:rsidRDefault="00717FD9" w:rsidP="003750CC">
      <w:pPr>
        <w:spacing w:after="0" w:line="276" w:lineRule="auto"/>
      </w:pPr>
    </w:p>
    <w:p w14:paraId="1EF8655E" w14:textId="47C73B04" w:rsidR="00CE0B6C" w:rsidRDefault="00C678D9" w:rsidP="00CE0B6C">
      <w:pPr>
        <w:pStyle w:val="Heading3"/>
        <w:spacing w:before="0" w:after="0" w:line="276" w:lineRule="auto"/>
        <w:ind w:left="709" w:hanging="709"/>
      </w:pPr>
      <w:bookmarkStart w:id="41" w:name="_Employment_Support_Recipients"/>
      <w:bookmarkStart w:id="42" w:name="_Toc105491512"/>
      <w:bookmarkStart w:id="43" w:name="_Toc153456981"/>
      <w:bookmarkStart w:id="44" w:name="_Toc239088785"/>
      <w:bookmarkEnd w:id="41"/>
      <w:r>
        <w:t xml:space="preserve">Employment </w:t>
      </w:r>
      <w:r w:rsidR="004A1F72">
        <w:t xml:space="preserve">assistance </w:t>
      </w:r>
      <w:r w:rsidR="00B75CE1">
        <w:t>r</w:t>
      </w:r>
      <w:r>
        <w:t>ecipients</w:t>
      </w:r>
      <w:bookmarkEnd w:id="42"/>
      <w:bookmarkEnd w:id="43"/>
      <w:bookmarkEnd w:id="44"/>
    </w:p>
    <w:p w14:paraId="6C3722AA" w14:textId="77777777" w:rsidR="00CE0B6C" w:rsidRPr="00CE0B6C" w:rsidRDefault="00CE0B6C" w:rsidP="00CE0B6C">
      <w:pPr>
        <w:spacing w:after="0"/>
      </w:pPr>
    </w:p>
    <w:p w14:paraId="396E64CC" w14:textId="50345348" w:rsidR="00640EBC" w:rsidRDefault="001D5365" w:rsidP="00416B5C">
      <w:pPr>
        <w:spacing w:after="0" w:line="276" w:lineRule="auto"/>
        <w:rPr>
          <w:rFonts w:cs="Arial"/>
          <w:color w:val="000000" w:themeColor="text1"/>
          <w:kern w:val="24"/>
          <w:szCs w:val="22"/>
        </w:rPr>
      </w:pPr>
      <w:r>
        <w:rPr>
          <w:rFonts w:cs="Arial"/>
          <w:color w:val="000000" w:themeColor="text1"/>
          <w:kern w:val="24"/>
          <w:szCs w:val="22"/>
        </w:rPr>
        <w:t>The</w:t>
      </w:r>
      <w:r w:rsidR="00397FC1">
        <w:rPr>
          <w:rFonts w:cs="Arial"/>
          <w:color w:val="000000" w:themeColor="text1"/>
          <w:kern w:val="24"/>
          <w:szCs w:val="22"/>
        </w:rPr>
        <w:t xml:space="preserve"> Provider Reporting Tool data provides</w:t>
      </w:r>
      <w:r>
        <w:rPr>
          <w:rFonts w:cs="Arial"/>
          <w:color w:val="000000" w:themeColor="text1"/>
          <w:kern w:val="24"/>
          <w:szCs w:val="22"/>
        </w:rPr>
        <w:t xml:space="preserve"> </w:t>
      </w:r>
      <w:r w:rsidR="00397FC1">
        <w:rPr>
          <w:rFonts w:cs="Arial"/>
          <w:color w:val="000000" w:themeColor="text1"/>
          <w:kern w:val="24"/>
          <w:szCs w:val="22"/>
        </w:rPr>
        <w:t>information on</w:t>
      </w:r>
      <w:r>
        <w:rPr>
          <w:rFonts w:cs="Arial"/>
          <w:color w:val="000000" w:themeColor="text1"/>
          <w:kern w:val="24"/>
          <w:szCs w:val="22"/>
        </w:rPr>
        <w:t xml:space="preserve"> </w:t>
      </w:r>
      <w:r w:rsidR="00572F83">
        <w:rPr>
          <w:rFonts w:cs="Arial"/>
          <w:color w:val="000000" w:themeColor="text1"/>
          <w:kern w:val="24"/>
          <w:szCs w:val="22"/>
        </w:rPr>
        <w:t xml:space="preserve">participants receiving employment </w:t>
      </w:r>
      <w:r w:rsidR="0000598D">
        <w:rPr>
          <w:rFonts w:cs="Arial"/>
          <w:color w:val="000000" w:themeColor="text1"/>
          <w:kern w:val="24"/>
          <w:szCs w:val="22"/>
        </w:rPr>
        <w:t xml:space="preserve">assistance </w:t>
      </w:r>
      <w:r w:rsidR="00572F83">
        <w:rPr>
          <w:rFonts w:cs="Arial"/>
          <w:color w:val="000000" w:themeColor="text1"/>
          <w:kern w:val="24"/>
          <w:szCs w:val="22"/>
        </w:rPr>
        <w:t>during the year</w:t>
      </w:r>
      <w:r w:rsidR="00397FC1">
        <w:rPr>
          <w:rFonts w:cs="Arial"/>
          <w:color w:val="000000" w:themeColor="text1"/>
          <w:kern w:val="24"/>
          <w:szCs w:val="22"/>
        </w:rPr>
        <w:t>. Participants</w:t>
      </w:r>
      <w:r w:rsidR="00416B5C">
        <w:rPr>
          <w:rFonts w:cs="Arial"/>
          <w:color w:val="000000" w:themeColor="text1"/>
          <w:kern w:val="24"/>
          <w:szCs w:val="22"/>
        </w:rPr>
        <w:t xml:space="preserve"> that started employment support during a previous period and </w:t>
      </w:r>
      <w:r w:rsidR="00572F83">
        <w:rPr>
          <w:rFonts w:cs="Arial"/>
          <w:color w:val="000000" w:themeColor="text1"/>
          <w:kern w:val="24"/>
          <w:szCs w:val="22"/>
        </w:rPr>
        <w:t>continue to be recipient</w:t>
      </w:r>
      <w:r w:rsidR="00E23E6C">
        <w:rPr>
          <w:rFonts w:cs="Arial"/>
          <w:color w:val="000000" w:themeColor="text1"/>
          <w:kern w:val="24"/>
          <w:szCs w:val="22"/>
        </w:rPr>
        <w:t>s in the current period</w:t>
      </w:r>
      <w:r w:rsidR="00572F83">
        <w:rPr>
          <w:rFonts w:cs="Arial"/>
          <w:color w:val="000000" w:themeColor="text1"/>
          <w:kern w:val="24"/>
          <w:szCs w:val="22"/>
        </w:rPr>
        <w:t xml:space="preserve"> </w:t>
      </w:r>
      <w:r w:rsidR="00397FC1">
        <w:rPr>
          <w:rFonts w:cs="Arial"/>
          <w:color w:val="000000" w:themeColor="text1"/>
          <w:kern w:val="24"/>
          <w:szCs w:val="22"/>
        </w:rPr>
        <w:t>are included in the ‘</w:t>
      </w:r>
      <w:r w:rsidR="00572F83">
        <w:rPr>
          <w:rFonts w:cs="Arial"/>
          <w:color w:val="000000" w:themeColor="text1"/>
          <w:kern w:val="24"/>
          <w:szCs w:val="22"/>
        </w:rPr>
        <w:t>Existing</w:t>
      </w:r>
      <w:r w:rsidR="00397FC1">
        <w:rPr>
          <w:rFonts w:cs="Arial"/>
          <w:color w:val="000000" w:themeColor="text1"/>
          <w:kern w:val="24"/>
          <w:szCs w:val="22"/>
        </w:rPr>
        <w:t>’ numbers</w:t>
      </w:r>
      <w:r w:rsidR="00572F83">
        <w:rPr>
          <w:rFonts w:cs="Arial"/>
          <w:color w:val="000000" w:themeColor="text1"/>
          <w:kern w:val="24"/>
          <w:szCs w:val="22"/>
        </w:rPr>
        <w:t>, and those that started receiving employment</w:t>
      </w:r>
      <w:r w:rsidR="009F15B3">
        <w:rPr>
          <w:rFonts w:cs="Arial"/>
          <w:color w:val="000000" w:themeColor="text1"/>
          <w:kern w:val="24"/>
          <w:szCs w:val="22"/>
        </w:rPr>
        <w:t xml:space="preserve"> </w:t>
      </w:r>
      <w:r w:rsidR="00572F83">
        <w:rPr>
          <w:rFonts w:cs="Arial"/>
          <w:color w:val="000000" w:themeColor="text1"/>
          <w:kern w:val="24"/>
          <w:szCs w:val="22"/>
        </w:rPr>
        <w:t xml:space="preserve">during the current period </w:t>
      </w:r>
      <w:r w:rsidR="00397FC1">
        <w:rPr>
          <w:rFonts w:cs="Arial"/>
          <w:color w:val="000000" w:themeColor="text1"/>
          <w:kern w:val="24"/>
          <w:szCs w:val="22"/>
        </w:rPr>
        <w:t>are included in the ‘</w:t>
      </w:r>
      <w:r w:rsidR="00572F83">
        <w:rPr>
          <w:rFonts w:cs="Arial"/>
          <w:color w:val="000000" w:themeColor="text1"/>
          <w:kern w:val="24"/>
          <w:szCs w:val="22"/>
        </w:rPr>
        <w:t>New</w:t>
      </w:r>
      <w:r w:rsidR="00397FC1">
        <w:rPr>
          <w:rFonts w:cs="Arial"/>
          <w:color w:val="000000" w:themeColor="text1"/>
          <w:kern w:val="24"/>
          <w:szCs w:val="22"/>
        </w:rPr>
        <w:t>’ numbers</w:t>
      </w:r>
      <w:r w:rsidR="00572F83">
        <w:rPr>
          <w:rFonts w:cs="Arial"/>
          <w:color w:val="000000" w:themeColor="text1"/>
          <w:kern w:val="24"/>
          <w:szCs w:val="22"/>
        </w:rPr>
        <w:t xml:space="preserve">. </w:t>
      </w:r>
      <w:r w:rsidR="00397FC1">
        <w:rPr>
          <w:rFonts w:cs="Arial"/>
          <w:color w:val="000000" w:themeColor="text1"/>
          <w:kern w:val="24"/>
          <w:szCs w:val="22"/>
        </w:rPr>
        <w:t>While</w:t>
      </w:r>
      <w:r w:rsidR="00572F83">
        <w:rPr>
          <w:rFonts w:cs="Arial"/>
          <w:color w:val="000000" w:themeColor="text1"/>
          <w:kern w:val="24"/>
          <w:szCs w:val="22"/>
        </w:rPr>
        <w:t xml:space="preserve"> participants that </w:t>
      </w:r>
      <w:r w:rsidR="00E23E6C">
        <w:rPr>
          <w:rFonts w:cs="Arial"/>
          <w:color w:val="000000" w:themeColor="text1"/>
          <w:kern w:val="24"/>
          <w:szCs w:val="22"/>
        </w:rPr>
        <w:t xml:space="preserve">exited employment </w:t>
      </w:r>
      <w:r w:rsidR="00D04DA2">
        <w:rPr>
          <w:rFonts w:cs="Arial"/>
          <w:color w:val="000000" w:themeColor="text1"/>
          <w:kern w:val="24"/>
          <w:szCs w:val="22"/>
        </w:rPr>
        <w:t xml:space="preserve">assistance </w:t>
      </w:r>
      <w:r w:rsidR="00E23E6C">
        <w:rPr>
          <w:rFonts w:cs="Arial"/>
          <w:color w:val="000000" w:themeColor="text1"/>
          <w:kern w:val="24"/>
          <w:szCs w:val="22"/>
        </w:rPr>
        <w:t xml:space="preserve">during the current period </w:t>
      </w:r>
      <w:r w:rsidR="00397FC1">
        <w:rPr>
          <w:rFonts w:cs="Arial"/>
          <w:color w:val="000000" w:themeColor="text1"/>
          <w:kern w:val="24"/>
          <w:szCs w:val="22"/>
        </w:rPr>
        <w:t>are included in the ‘</w:t>
      </w:r>
      <w:r w:rsidR="00E23E6C">
        <w:rPr>
          <w:rFonts w:cs="Arial"/>
          <w:color w:val="000000" w:themeColor="text1"/>
          <w:kern w:val="24"/>
          <w:szCs w:val="22"/>
        </w:rPr>
        <w:t>Exited</w:t>
      </w:r>
      <w:r w:rsidR="00397FC1">
        <w:rPr>
          <w:rFonts w:cs="Arial"/>
          <w:color w:val="000000" w:themeColor="text1"/>
          <w:kern w:val="24"/>
          <w:szCs w:val="22"/>
        </w:rPr>
        <w:t>’ numbers</w:t>
      </w:r>
      <w:r w:rsidR="00416B5C">
        <w:rPr>
          <w:rFonts w:cs="Arial"/>
          <w:color w:val="000000" w:themeColor="text1"/>
          <w:kern w:val="24"/>
          <w:szCs w:val="22"/>
        </w:rPr>
        <w:t>.</w:t>
      </w:r>
    </w:p>
    <w:p w14:paraId="3D992CDD" w14:textId="77777777" w:rsidR="00640EBC" w:rsidRDefault="00640EBC" w:rsidP="00416B5C">
      <w:pPr>
        <w:spacing w:after="0" w:line="276" w:lineRule="auto"/>
        <w:rPr>
          <w:rFonts w:cs="Arial"/>
          <w:color w:val="000000" w:themeColor="text1"/>
          <w:kern w:val="24"/>
          <w:szCs w:val="22"/>
        </w:rPr>
      </w:pPr>
    </w:p>
    <w:p w14:paraId="76E04722" w14:textId="7E111DDE" w:rsidR="009543DB" w:rsidRDefault="00640EBC" w:rsidP="00640EBC">
      <w:pPr>
        <w:spacing w:after="0" w:line="276" w:lineRule="auto"/>
        <w:rPr>
          <w:rFonts w:cs="Arial"/>
          <w:color w:val="000000" w:themeColor="text1"/>
          <w:kern w:val="24"/>
          <w:szCs w:val="22"/>
        </w:rPr>
      </w:pPr>
      <w:r>
        <w:rPr>
          <w:rFonts w:cs="Arial"/>
          <w:color w:val="000000" w:themeColor="text1"/>
          <w:kern w:val="24"/>
          <w:szCs w:val="22"/>
        </w:rPr>
        <w:t>Note,</w:t>
      </w:r>
      <w:r w:rsidRPr="00347E60">
        <w:rPr>
          <w:rFonts w:cs="Arial"/>
          <w:color w:val="000000" w:themeColor="text1"/>
          <w:kern w:val="24"/>
          <w:szCs w:val="22"/>
        </w:rPr>
        <w:t xml:space="preserve"> </w:t>
      </w:r>
      <w:r>
        <w:rPr>
          <w:rFonts w:cs="Arial"/>
          <w:color w:val="000000" w:themeColor="text1"/>
          <w:kern w:val="24"/>
          <w:szCs w:val="22"/>
        </w:rPr>
        <w:t>i</w:t>
      </w:r>
      <w:r w:rsidRPr="00347E60">
        <w:rPr>
          <w:rFonts w:cs="Arial"/>
          <w:color w:val="000000" w:themeColor="text1"/>
          <w:kern w:val="24"/>
          <w:szCs w:val="22"/>
        </w:rPr>
        <w:t xml:space="preserve">f </w:t>
      </w:r>
      <w:r>
        <w:rPr>
          <w:rFonts w:cs="Arial"/>
          <w:color w:val="000000" w:themeColor="text1"/>
          <w:kern w:val="24"/>
          <w:szCs w:val="22"/>
        </w:rPr>
        <w:t>the</w:t>
      </w:r>
      <w:r w:rsidRPr="00347E60">
        <w:rPr>
          <w:rFonts w:cs="Arial"/>
          <w:color w:val="000000" w:themeColor="text1"/>
          <w:kern w:val="24"/>
          <w:szCs w:val="22"/>
        </w:rPr>
        <w:t xml:space="preserve"> participant exits employment </w:t>
      </w:r>
      <w:r w:rsidR="004A1F72">
        <w:rPr>
          <w:rFonts w:cs="Arial"/>
          <w:color w:val="000000" w:themeColor="text1"/>
          <w:kern w:val="24"/>
          <w:szCs w:val="22"/>
        </w:rPr>
        <w:t>assistance</w:t>
      </w:r>
      <w:r w:rsidR="004A1F72" w:rsidRPr="00347E60">
        <w:rPr>
          <w:rFonts w:cs="Arial"/>
          <w:color w:val="000000" w:themeColor="text1"/>
          <w:kern w:val="24"/>
          <w:szCs w:val="22"/>
        </w:rPr>
        <w:t xml:space="preserve"> </w:t>
      </w:r>
      <w:r w:rsidRPr="00347E60">
        <w:rPr>
          <w:rFonts w:cs="Arial"/>
          <w:color w:val="000000" w:themeColor="text1"/>
          <w:kern w:val="24"/>
          <w:szCs w:val="22"/>
        </w:rPr>
        <w:t xml:space="preserve">in </w:t>
      </w:r>
      <w:r>
        <w:rPr>
          <w:rFonts w:cs="Arial"/>
          <w:color w:val="000000" w:themeColor="text1"/>
          <w:kern w:val="24"/>
          <w:szCs w:val="22"/>
        </w:rPr>
        <w:t xml:space="preserve">a </w:t>
      </w:r>
      <w:r w:rsidR="005F73E5">
        <w:rPr>
          <w:rFonts w:cs="Arial"/>
          <w:color w:val="000000" w:themeColor="text1"/>
          <w:kern w:val="24"/>
          <w:szCs w:val="22"/>
        </w:rPr>
        <w:t>quarter,</w:t>
      </w:r>
      <w:r w:rsidRPr="00347E60">
        <w:rPr>
          <w:rFonts w:cs="Arial"/>
          <w:color w:val="000000" w:themeColor="text1"/>
          <w:kern w:val="24"/>
          <w:szCs w:val="22"/>
        </w:rPr>
        <w:t xml:space="preserve"> </w:t>
      </w:r>
      <w:r>
        <w:rPr>
          <w:rFonts w:cs="Arial"/>
          <w:color w:val="000000" w:themeColor="text1"/>
          <w:kern w:val="24"/>
          <w:szCs w:val="22"/>
        </w:rPr>
        <w:t xml:space="preserve">they will be </w:t>
      </w:r>
      <w:r w:rsidRPr="00347E60">
        <w:rPr>
          <w:rFonts w:cs="Arial"/>
          <w:color w:val="000000" w:themeColor="text1"/>
          <w:kern w:val="24"/>
          <w:szCs w:val="22"/>
        </w:rPr>
        <w:t>counted in</w:t>
      </w:r>
      <w:r>
        <w:rPr>
          <w:rFonts w:cs="Arial"/>
          <w:color w:val="000000" w:themeColor="text1"/>
          <w:kern w:val="24"/>
          <w:szCs w:val="22"/>
        </w:rPr>
        <w:t xml:space="preserve"> the</w:t>
      </w:r>
      <w:r w:rsidRPr="00347E60">
        <w:rPr>
          <w:rFonts w:cs="Arial"/>
          <w:color w:val="000000" w:themeColor="text1"/>
          <w:kern w:val="24"/>
          <w:szCs w:val="22"/>
        </w:rPr>
        <w:t xml:space="preserve"> "Exit" numbers </w:t>
      </w:r>
      <w:r>
        <w:rPr>
          <w:rFonts w:cs="Arial"/>
          <w:color w:val="000000" w:themeColor="text1"/>
          <w:kern w:val="24"/>
          <w:szCs w:val="22"/>
        </w:rPr>
        <w:t>for that quarter</w:t>
      </w:r>
      <w:r w:rsidR="001C1018">
        <w:rPr>
          <w:rFonts w:cs="Arial"/>
          <w:color w:val="000000" w:themeColor="text1"/>
          <w:kern w:val="24"/>
          <w:szCs w:val="22"/>
        </w:rPr>
        <w:t>.</w:t>
      </w:r>
      <w:r w:rsidR="007A4C8A">
        <w:rPr>
          <w:rFonts w:cs="Arial"/>
          <w:color w:val="000000" w:themeColor="text1"/>
          <w:kern w:val="24"/>
          <w:szCs w:val="22"/>
        </w:rPr>
        <w:t xml:space="preserve"> </w:t>
      </w:r>
      <w:r w:rsidR="001C1018">
        <w:rPr>
          <w:rFonts w:cs="Arial"/>
          <w:color w:val="000000" w:themeColor="text1"/>
          <w:kern w:val="24"/>
          <w:szCs w:val="22"/>
        </w:rPr>
        <w:t>I</w:t>
      </w:r>
      <w:r>
        <w:rPr>
          <w:rFonts w:cs="Arial"/>
          <w:color w:val="000000" w:themeColor="text1"/>
          <w:kern w:val="24"/>
          <w:szCs w:val="22"/>
        </w:rPr>
        <w:t xml:space="preserve">f that same participant re-enters employment </w:t>
      </w:r>
      <w:r w:rsidR="004A1F72">
        <w:rPr>
          <w:rFonts w:cs="Arial"/>
          <w:color w:val="000000" w:themeColor="text1"/>
          <w:kern w:val="24"/>
          <w:szCs w:val="22"/>
        </w:rPr>
        <w:t xml:space="preserve">assistance </w:t>
      </w:r>
      <w:r>
        <w:rPr>
          <w:rFonts w:cs="Arial"/>
          <w:color w:val="000000" w:themeColor="text1"/>
          <w:kern w:val="24"/>
          <w:szCs w:val="22"/>
        </w:rPr>
        <w:t>a</w:t>
      </w:r>
      <w:r w:rsidRPr="00347E60">
        <w:rPr>
          <w:rFonts w:cs="Arial"/>
          <w:color w:val="000000" w:themeColor="text1"/>
          <w:kern w:val="24"/>
          <w:szCs w:val="22"/>
        </w:rPr>
        <w:t xml:space="preserve"> few </w:t>
      </w:r>
      <w:r>
        <w:rPr>
          <w:rFonts w:cs="Arial"/>
          <w:color w:val="000000" w:themeColor="text1"/>
          <w:kern w:val="24"/>
          <w:szCs w:val="22"/>
        </w:rPr>
        <w:t>quarters</w:t>
      </w:r>
      <w:r w:rsidRPr="00347E60">
        <w:rPr>
          <w:rFonts w:cs="Arial"/>
          <w:color w:val="000000" w:themeColor="text1"/>
          <w:kern w:val="24"/>
          <w:szCs w:val="22"/>
        </w:rPr>
        <w:t xml:space="preserve"> </w:t>
      </w:r>
      <w:r w:rsidR="0012669A" w:rsidRPr="00347E60">
        <w:rPr>
          <w:rFonts w:cs="Arial"/>
          <w:color w:val="000000" w:themeColor="text1"/>
          <w:kern w:val="24"/>
          <w:szCs w:val="22"/>
        </w:rPr>
        <w:t>later</w:t>
      </w:r>
      <w:r w:rsidR="0012669A">
        <w:rPr>
          <w:rFonts w:cs="Arial"/>
          <w:color w:val="000000" w:themeColor="text1"/>
          <w:kern w:val="24"/>
          <w:szCs w:val="22"/>
        </w:rPr>
        <w:t>, they</w:t>
      </w:r>
      <w:r w:rsidRPr="00347E60">
        <w:rPr>
          <w:rFonts w:cs="Arial"/>
          <w:color w:val="000000" w:themeColor="text1"/>
          <w:kern w:val="24"/>
          <w:szCs w:val="22"/>
        </w:rPr>
        <w:t xml:space="preserve"> will be counted in the "New" numbers again. </w:t>
      </w:r>
    </w:p>
    <w:p w14:paraId="232FB117" w14:textId="77777777" w:rsidR="00FA5D72" w:rsidRPr="00096FE3" w:rsidRDefault="00FA5D72" w:rsidP="00640EBC">
      <w:pPr>
        <w:spacing w:after="0" w:line="276" w:lineRule="auto"/>
        <w:rPr>
          <w:rFonts w:cs="Arial"/>
          <w:color w:val="000000" w:themeColor="text1"/>
          <w:kern w:val="24"/>
          <w:szCs w:val="22"/>
        </w:rPr>
      </w:pPr>
    </w:p>
    <w:p w14:paraId="2C6068A1" w14:textId="587D8F89" w:rsidR="00CE0B6C" w:rsidRDefault="00367849" w:rsidP="003750CC">
      <w:pPr>
        <w:spacing w:after="0" w:line="276" w:lineRule="auto"/>
        <w:rPr>
          <w:b/>
          <w:bCs/>
        </w:rPr>
      </w:pPr>
      <w:r>
        <w:rPr>
          <w:b/>
          <w:bCs/>
        </w:rPr>
        <w:t xml:space="preserve">Figure </w:t>
      </w:r>
      <w:r w:rsidR="00FA5D72">
        <w:rPr>
          <w:b/>
          <w:bCs/>
        </w:rPr>
        <w:t>4</w:t>
      </w:r>
      <w:r>
        <w:rPr>
          <w:b/>
          <w:bCs/>
        </w:rPr>
        <w:t xml:space="preserve">. </w:t>
      </w:r>
      <w:r w:rsidR="009155C0">
        <w:rPr>
          <w:b/>
          <w:bCs/>
        </w:rPr>
        <w:t>Number of participants</w:t>
      </w:r>
    </w:p>
    <w:p w14:paraId="3F9D68D1" w14:textId="42217B07" w:rsidR="00C85701" w:rsidRDefault="0063472B" w:rsidP="003750CC">
      <w:pPr>
        <w:spacing w:after="0" w:line="276" w:lineRule="auto"/>
        <w:rPr>
          <w:b/>
          <w:bCs/>
        </w:rPr>
      </w:pPr>
      <w:r w:rsidRPr="0063472B">
        <w:rPr>
          <w:noProof/>
        </w:rPr>
        <w:drawing>
          <wp:inline distT="0" distB="0" distL="0" distR="0" wp14:anchorId="25A014BA" wp14:editId="59CB0B09">
            <wp:extent cx="5448300" cy="1104900"/>
            <wp:effectExtent l="0" t="0" r="0" b="0"/>
            <wp:docPr id="1100278260" name="Picture 3" descr="The number of existing participants from Jan to Mar 2025, 5,765.&#10;The number of existing participants from Apr to Jun 2025, 6,340.&#10;The number of existing participants from Jul to Sep 2025, 6,467.&#10;The number of existing participants from Oct to Dec 2025, 6,517.&#10;&#10;The number of new participants from Jan to Mar 2025, 1,207&#10;The number of new participants from Apr to Jun 2025, 799.&#10;The number of new participants from Jul to Sep 2025, 796.&#10;The number of new participants from Oct to Dec 2025, 648.&#10;&#10;The total of existing and new participants from Jan to Mar 2025, 6,972&#10;The total of existing and new participants from Apr to Jun 2025, 7,139&#10;The total of existing and new participants from Jul to Sep 2025, 7,263&#10;The total of existing and new participants from Oct to Dec 2025, 7,165&#10;&#10;The number of participants who exited from Jan to Mar 2025, 632.&#10;The number of participants who exited from Apr to Jun 2025, 672.&#10;The number of participants who exited from Jul to Sep 2025, 746.&#10;The number of participants who exited from Oct to Dec 2025, 713.&#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78260" name="Picture 3" descr="The number of existing participants from Jan to Mar 2025, 5,765.&#10;The number of existing participants from Apr to Jun 2025, 6,340.&#10;The number of existing participants from Jul to Sep 2025, 6,467.&#10;The number of existing participants from Oct to Dec 2025, 6,517.&#10;&#10;The number of new participants from Jan to Mar 2025, 1,207&#10;The number of new participants from Apr to Jun 2025, 799.&#10;The number of new participants from Jul to Sep 2025, 796.&#10;The number of new participants from Oct to Dec 2025, 648.&#10;&#10;The total of existing and new participants from Jan to Mar 2025, 6,972&#10;The total of existing and new participants from Apr to Jun 2025, 7,139&#10;The total of existing and new participants from Jul to Sep 2025, 7,263&#10;The total of existing and new participants from Oct to Dec 2025, 7,165&#10;&#10;The number of participants who exited from Jan to Mar 2025, 632.&#10;The number of participants who exited from Apr to Jun 2025, 672.&#10;The number of participants who exited from Jul to Sep 2025, 746.&#10;The number of participants who exited from Oct to Dec 2025, 713.&#10;&#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8300" cy="1104900"/>
                    </a:xfrm>
                    <a:prstGeom prst="rect">
                      <a:avLst/>
                    </a:prstGeom>
                    <a:noFill/>
                    <a:ln>
                      <a:noFill/>
                    </a:ln>
                  </pic:spPr>
                </pic:pic>
              </a:graphicData>
            </a:graphic>
          </wp:inline>
        </w:drawing>
      </w:r>
    </w:p>
    <w:p w14:paraId="4FA03267" w14:textId="730A0744" w:rsidR="00412516" w:rsidRDefault="00412516" w:rsidP="003750CC">
      <w:pPr>
        <w:spacing w:after="0" w:line="276" w:lineRule="auto"/>
        <w:rPr>
          <w:b/>
          <w:bCs/>
        </w:rPr>
      </w:pPr>
    </w:p>
    <w:p w14:paraId="5E5C7480" w14:textId="6195E75F" w:rsidR="00055E9C" w:rsidRDefault="003C307C" w:rsidP="003750CC">
      <w:pPr>
        <w:spacing w:after="0" w:line="276" w:lineRule="auto"/>
        <w:rPr>
          <w:rFonts w:cs="Arial"/>
          <w:color w:val="000000" w:themeColor="text1"/>
          <w:kern w:val="24"/>
        </w:rPr>
      </w:pPr>
      <w:r w:rsidRPr="2BA586DA">
        <w:rPr>
          <w:rFonts w:cs="Arial"/>
          <w:color w:val="000000" w:themeColor="text1"/>
          <w:kern w:val="24"/>
        </w:rPr>
        <w:t>The number</w:t>
      </w:r>
      <w:r w:rsidR="003C5569" w:rsidRPr="2BA586DA">
        <w:rPr>
          <w:rFonts w:cs="Arial"/>
          <w:color w:val="000000" w:themeColor="text1"/>
          <w:kern w:val="24"/>
        </w:rPr>
        <w:t xml:space="preserve"> of</w:t>
      </w:r>
      <w:r w:rsidRPr="2BA586DA">
        <w:rPr>
          <w:rFonts w:cs="Arial"/>
          <w:color w:val="000000" w:themeColor="text1"/>
          <w:kern w:val="24"/>
        </w:rPr>
        <w:t xml:space="preserve"> participants receiving employment </w:t>
      </w:r>
      <w:r w:rsidR="007927BD">
        <w:rPr>
          <w:rFonts w:cs="Arial"/>
          <w:color w:val="000000" w:themeColor="text1"/>
          <w:kern w:val="24"/>
        </w:rPr>
        <w:t>assistance</w:t>
      </w:r>
      <w:r w:rsidR="007927BD" w:rsidRPr="2BA586DA">
        <w:rPr>
          <w:rFonts w:cs="Arial"/>
          <w:color w:val="000000" w:themeColor="text1"/>
          <w:kern w:val="24"/>
        </w:rPr>
        <w:t xml:space="preserve"> </w:t>
      </w:r>
      <w:r w:rsidRPr="2BA586DA">
        <w:rPr>
          <w:rFonts w:cs="Arial"/>
          <w:color w:val="000000" w:themeColor="text1"/>
          <w:kern w:val="24"/>
        </w:rPr>
        <w:t xml:space="preserve">reported </w:t>
      </w:r>
      <w:r w:rsidR="00B33D2A">
        <w:rPr>
          <w:rFonts w:cs="Arial"/>
          <w:color w:val="000000" w:themeColor="text1"/>
          <w:kern w:val="24"/>
        </w:rPr>
        <w:t>in</w:t>
      </w:r>
      <w:r w:rsidR="00B33D2A" w:rsidRPr="2BA586DA">
        <w:rPr>
          <w:rFonts w:cs="Arial"/>
          <w:color w:val="000000" w:themeColor="text1"/>
          <w:kern w:val="24"/>
        </w:rPr>
        <w:t xml:space="preserve"> </w:t>
      </w:r>
      <w:r w:rsidRPr="2BA586DA">
        <w:rPr>
          <w:rFonts w:cs="Arial"/>
          <w:color w:val="000000" w:themeColor="text1"/>
          <w:kern w:val="24"/>
        </w:rPr>
        <w:t xml:space="preserve">the Provider Reporting Tool (the Tool) </w:t>
      </w:r>
      <w:r w:rsidR="00E53C4D">
        <w:rPr>
          <w:rFonts w:cs="Arial"/>
          <w:color w:val="000000" w:themeColor="text1"/>
          <w:kern w:val="24"/>
        </w:rPr>
        <w:t>has steadily increase</w:t>
      </w:r>
      <w:r w:rsidR="00D41FCE">
        <w:rPr>
          <w:rFonts w:cs="Arial"/>
          <w:color w:val="000000" w:themeColor="text1"/>
          <w:kern w:val="24"/>
        </w:rPr>
        <w:t>d over the first 3 quarters, with a slight decrease in the fourth quarter</w:t>
      </w:r>
      <w:r w:rsidRPr="2BA586DA">
        <w:rPr>
          <w:rFonts w:cs="Arial"/>
          <w:color w:val="000000" w:themeColor="text1"/>
          <w:kern w:val="24"/>
        </w:rPr>
        <w:t>.</w:t>
      </w:r>
      <w:r w:rsidR="009D11CE">
        <w:rPr>
          <w:rFonts w:cs="Arial"/>
          <w:color w:val="000000" w:themeColor="text1"/>
          <w:kern w:val="24"/>
        </w:rPr>
        <w:t xml:space="preserve"> </w:t>
      </w:r>
    </w:p>
    <w:p w14:paraId="3646DFBB" w14:textId="77777777" w:rsidR="00855968" w:rsidRDefault="00855968" w:rsidP="003750CC">
      <w:pPr>
        <w:spacing w:after="0" w:line="276" w:lineRule="auto"/>
        <w:rPr>
          <w:rFonts w:cs="Arial"/>
          <w:color w:val="000000" w:themeColor="text1"/>
          <w:kern w:val="24"/>
        </w:rPr>
      </w:pPr>
    </w:p>
    <w:p w14:paraId="01CE056C" w14:textId="3D44018A" w:rsidR="009040C3" w:rsidRDefault="009040C3" w:rsidP="00502DBD">
      <w:pPr>
        <w:spacing w:after="0" w:line="276" w:lineRule="auto"/>
        <w:rPr>
          <w:rFonts w:cs="Arial"/>
          <w:color w:val="000000" w:themeColor="text1"/>
          <w:kern w:val="24"/>
        </w:rPr>
      </w:pPr>
      <w:r w:rsidRPr="00502DBD">
        <w:rPr>
          <w:rFonts w:cs="Arial"/>
          <w:color w:val="000000" w:themeColor="text1"/>
          <w:kern w:val="24"/>
        </w:rPr>
        <w:lastRenderedPageBreak/>
        <w:t xml:space="preserve">Many young people transition out of school </w:t>
      </w:r>
      <w:r w:rsidR="001E450A">
        <w:rPr>
          <w:rFonts w:cs="Arial"/>
          <w:color w:val="000000" w:themeColor="text1"/>
          <w:kern w:val="24"/>
        </w:rPr>
        <w:t>between October to December</w:t>
      </w:r>
      <w:r w:rsidRPr="00502DBD">
        <w:rPr>
          <w:rFonts w:cs="Arial"/>
          <w:color w:val="000000" w:themeColor="text1"/>
          <w:kern w:val="24"/>
        </w:rPr>
        <w:t xml:space="preserve"> (after Year 12</w:t>
      </w:r>
      <w:r w:rsidR="00055E9C" w:rsidRPr="00502DBD">
        <w:rPr>
          <w:rFonts w:cs="Arial"/>
          <w:color w:val="000000" w:themeColor="text1"/>
          <w:kern w:val="24"/>
        </w:rPr>
        <w:t>), which creates a surge in commencements</w:t>
      </w:r>
      <w:r w:rsidR="00A47D35" w:rsidRPr="00502DBD">
        <w:rPr>
          <w:rFonts w:cs="Arial"/>
          <w:color w:val="000000" w:themeColor="text1"/>
          <w:kern w:val="24"/>
        </w:rPr>
        <w:t xml:space="preserve"> (</w:t>
      </w:r>
      <w:r w:rsidR="00DE7B5C">
        <w:rPr>
          <w:rFonts w:cs="Arial"/>
          <w:color w:val="000000" w:themeColor="text1"/>
          <w:kern w:val="24"/>
        </w:rPr>
        <w:t>1,207</w:t>
      </w:r>
      <w:r w:rsidR="00A47D35" w:rsidRPr="00502DBD">
        <w:rPr>
          <w:rFonts w:cs="Arial"/>
          <w:color w:val="000000" w:themeColor="text1"/>
          <w:kern w:val="24"/>
        </w:rPr>
        <w:t xml:space="preserve"> in the Jan to Mar 202</w:t>
      </w:r>
      <w:r w:rsidR="00F5097C">
        <w:rPr>
          <w:rFonts w:cs="Arial"/>
          <w:color w:val="000000" w:themeColor="text1"/>
          <w:kern w:val="24"/>
        </w:rPr>
        <w:t>5</w:t>
      </w:r>
      <w:r w:rsidR="00A47D35" w:rsidRPr="00502DBD">
        <w:rPr>
          <w:rFonts w:cs="Arial"/>
          <w:color w:val="000000" w:themeColor="text1"/>
          <w:kern w:val="24"/>
        </w:rPr>
        <w:t xml:space="preserve"> quarter)</w:t>
      </w:r>
      <w:r w:rsidR="00055E9C" w:rsidRPr="00502DBD">
        <w:rPr>
          <w:rFonts w:cs="Arial"/>
          <w:color w:val="000000" w:themeColor="text1"/>
          <w:kern w:val="24"/>
        </w:rPr>
        <w:t xml:space="preserve"> as they look for </w:t>
      </w:r>
      <w:r w:rsidR="008B3AD3">
        <w:rPr>
          <w:rFonts w:cs="Arial"/>
          <w:color w:val="000000" w:themeColor="text1"/>
          <w:kern w:val="24"/>
        </w:rPr>
        <w:t>assistance to pursue their work goals</w:t>
      </w:r>
      <w:r w:rsidR="00055E9C" w:rsidRPr="00502DBD">
        <w:rPr>
          <w:rFonts w:cs="Arial"/>
          <w:color w:val="000000" w:themeColor="text1"/>
          <w:kern w:val="24"/>
        </w:rPr>
        <w:t>.</w:t>
      </w:r>
    </w:p>
    <w:p w14:paraId="1CF5492C" w14:textId="77777777" w:rsidR="00412A78" w:rsidRPr="00502DBD" w:rsidRDefault="00412A78" w:rsidP="00502DBD">
      <w:pPr>
        <w:spacing w:after="0" w:line="276" w:lineRule="auto"/>
        <w:rPr>
          <w:rFonts w:cs="Arial"/>
          <w:color w:val="000000" w:themeColor="text1"/>
          <w:kern w:val="24"/>
        </w:rPr>
      </w:pPr>
    </w:p>
    <w:p w14:paraId="113BE486" w14:textId="51F3EA64" w:rsidR="00055E9C" w:rsidRPr="008B3AD3" w:rsidRDefault="00055E9C" w:rsidP="0032341B">
      <w:pPr>
        <w:spacing w:after="0" w:line="276" w:lineRule="auto"/>
        <w:rPr>
          <w:rFonts w:cs="Arial"/>
          <w:color w:val="000000" w:themeColor="text1"/>
          <w:kern w:val="24"/>
        </w:rPr>
      </w:pPr>
      <w:r w:rsidRPr="008B3AD3">
        <w:rPr>
          <w:rFonts w:cs="Arial"/>
          <w:color w:val="000000" w:themeColor="text1"/>
          <w:kern w:val="24"/>
        </w:rPr>
        <w:t xml:space="preserve">Conversely, the end of the year often aligns with </w:t>
      </w:r>
      <w:r w:rsidR="00794AAA">
        <w:rPr>
          <w:rFonts w:cs="Arial"/>
          <w:color w:val="000000" w:themeColor="text1"/>
          <w:kern w:val="24"/>
        </w:rPr>
        <w:t>support</w:t>
      </w:r>
      <w:r w:rsidRPr="008B3AD3">
        <w:rPr>
          <w:rFonts w:cs="Arial"/>
          <w:color w:val="000000" w:themeColor="text1"/>
          <w:kern w:val="24"/>
        </w:rPr>
        <w:t xml:space="preserve"> completion</w:t>
      </w:r>
      <w:r w:rsidR="00B27632">
        <w:rPr>
          <w:rFonts w:cs="Arial"/>
          <w:color w:val="000000" w:themeColor="text1"/>
          <w:kern w:val="24"/>
        </w:rPr>
        <w:t xml:space="preserve"> (typically </w:t>
      </w:r>
      <w:r w:rsidR="00794AAA">
        <w:rPr>
          <w:rFonts w:cs="Arial"/>
          <w:color w:val="000000" w:themeColor="text1"/>
          <w:kern w:val="24"/>
        </w:rPr>
        <w:t xml:space="preserve">after </w:t>
      </w:r>
      <w:r w:rsidR="00B27632">
        <w:rPr>
          <w:rFonts w:cs="Arial"/>
          <w:color w:val="000000" w:themeColor="text1"/>
          <w:kern w:val="24"/>
        </w:rPr>
        <w:t>2 years for</w:t>
      </w:r>
      <w:r w:rsidR="00794AAA">
        <w:rPr>
          <w:rFonts w:cs="Arial"/>
          <w:color w:val="000000" w:themeColor="text1"/>
          <w:kern w:val="24"/>
        </w:rPr>
        <w:t xml:space="preserve"> school leavers</w:t>
      </w:r>
      <w:r w:rsidR="00B27632">
        <w:rPr>
          <w:rFonts w:cs="Arial"/>
          <w:color w:val="000000" w:themeColor="text1"/>
          <w:kern w:val="24"/>
        </w:rPr>
        <w:t>)</w:t>
      </w:r>
      <w:r w:rsidRPr="008B3AD3">
        <w:rPr>
          <w:rFonts w:cs="Arial"/>
          <w:color w:val="000000" w:themeColor="text1"/>
          <w:kern w:val="24"/>
        </w:rPr>
        <w:t>.</w:t>
      </w:r>
      <w:r w:rsidR="00A47D35" w:rsidRPr="008B3AD3">
        <w:rPr>
          <w:rFonts w:cs="Arial"/>
          <w:color w:val="000000" w:themeColor="text1"/>
          <w:kern w:val="24"/>
        </w:rPr>
        <w:t xml:space="preserve"> </w:t>
      </w:r>
      <w:r w:rsidR="003749D0">
        <w:rPr>
          <w:rFonts w:cs="Arial"/>
          <w:color w:val="000000" w:themeColor="text1"/>
          <w:kern w:val="24"/>
        </w:rPr>
        <w:t xml:space="preserve">However, exits have grown </w:t>
      </w:r>
      <w:r w:rsidR="000B408E">
        <w:rPr>
          <w:rFonts w:cs="Arial"/>
          <w:color w:val="000000" w:themeColor="text1"/>
          <w:kern w:val="24"/>
        </w:rPr>
        <w:t xml:space="preserve">over the </w:t>
      </w:r>
      <w:r w:rsidR="006961F1">
        <w:rPr>
          <w:rFonts w:cs="Arial"/>
          <w:color w:val="000000" w:themeColor="text1"/>
          <w:kern w:val="24"/>
        </w:rPr>
        <w:t>first 3</w:t>
      </w:r>
      <w:r w:rsidR="000B408E">
        <w:rPr>
          <w:rFonts w:cs="Arial"/>
          <w:color w:val="000000" w:themeColor="text1"/>
          <w:kern w:val="24"/>
        </w:rPr>
        <w:t xml:space="preserve"> quarters</w:t>
      </w:r>
      <w:r w:rsidR="003749D0">
        <w:rPr>
          <w:rFonts w:cs="Arial"/>
          <w:color w:val="000000" w:themeColor="text1"/>
          <w:kern w:val="24"/>
        </w:rPr>
        <w:t>,</w:t>
      </w:r>
      <w:r w:rsidR="00ED512D">
        <w:rPr>
          <w:rFonts w:cs="Arial"/>
          <w:color w:val="000000" w:themeColor="text1"/>
          <w:kern w:val="24"/>
        </w:rPr>
        <w:t xml:space="preserve"> with a slight dip in the </w:t>
      </w:r>
      <w:r w:rsidR="006961F1">
        <w:rPr>
          <w:rFonts w:cs="Arial"/>
          <w:color w:val="000000" w:themeColor="text1"/>
          <w:kern w:val="24"/>
        </w:rPr>
        <w:t>fourth quarter. This is</w:t>
      </w:r>
      <w:r w:rsidR="003749D0">
        <w:rPr>
          <w:rFonts w:cs="Arial"/>
          <w:color w:val="000000" w:themeColor="text1"/>
          <w:kern w:val="24"/>
        </w:rPr>
        <w:t xml:space="preserve"> </w:t>
      </w:r>
      <w:r w:rsidR="006961F1">
        <w:rPr>
          <w:rFonts w:cs="Arial"/>
          <w:color w:val="000000" w:themeColor="text1"/>
          <w:kern w:val="24"/>
        </w:rPr>
        <w:t xml:space="preserve">roughly </w:t>
      </w:r>
      <w:r w:rsidR="003749D0">
        <w:rPr>
          <w:rFonts w:cs="Arial"/>
          <w:color w:val="000000" w:themeColor="text1"/>
          <w:kern w:val="24"/>
        </w:rPr>
        <w:t xml:space="preserve">in-line with </w:t>
      </w:r>
      <w:r w:rsidR="000B408E">
        <w:rPr>
          <w:rFonts w:cs="Arial"/>
          <w:color w:val="000000" w:themeColor="text1"/>
          <w:kern w:val="24"/>
        </w:rPr>
        <w:t xml:space="preserve">the growing </w:t>
      </w:r>
      <w:r w:rsidR="007C0393">
        <w:rPr>
          <w:rFonts w:cs="Arial"/>
          <w:color w:val="000000" w:themeColor="text1"/>
          <w:kern w:val="24"/>
        </w:rPr>
        <w:t>number</w:t>
      </w:r>
      <w:r w:rsidR="000B408E">
        <w:rPr>
          <w:rFonts w:cs="Arial"/>
          <w:color w:val="000000" w:themeColor="text1"/>
          <w:kern w:val="24"/>
        </w:rPr>
        <w:t xml:space="preserve"> of participants receiving employment </w:t>
      </w:r>
      <w:r w:rsidR="00870DDB">
        <w:rPr>
          <w:rFonts w:cs="Arial"/>
          <w:color w:val="000000" w:themeColor="text1"/>
          <w:kern w:val="24"/>
        </w:rPr>
        <w:t xml:space="preserve">assistance </w:t>
      </w:r>
      <w:r w:rsidR="000B408E">
        <w:rPr>
          <w:rFonts w:cs="Arial"/>
          <w:color w:val="000000" w:themeColor="text1"/>
          <w:kern w:val="24"/>
        </w:rPr>
        <w:t xml:space="preserve">during the </w:t>
      </w:r>
      <w:r w:rsidR="006961F1">
        <w:rPr>
          <w:rFonts w:cs="Arial"/>
          <w:color w:val="000000" w:themeColor="text1"/>
          <w:kern w:val="24"/>
        </w:rPr>
        <w:t>calendar</w:t>
      </w:r>
      <w:r w:rsidR="000B408E">
        <w:rPr>
          <w:rFonts w:cs="Arial"/>
          <w:color w:val="000000" w:themeColor="text1"/>
          <w:kern w:val="24"/>
        </w:rPr>
        <w:t xml:space="preserve"> year</w:t>
      </w:r>
      <w:r w:rsidR="007C0393">
        <w:rPr>
          <w:rFonts w:cs="Arial"/>
          <w:color w:val="000000" w:themeColor="text1"/>
          <w:kern w:val="24"/>
        </w:rPr>
        <w:t>.</w:t>
      </w:r>
    </w:p>
    <w:p w14:paraId="5CC55B4E" w14:textId="77777777" w:rsidR="00456236" w:rsidRDefault="00456236" w:rsidP="003750CC">
      <w:pPr>
        <w:spacing w:after="0" w:line="276" w:lineRule="auto"/>
        <w:rPr>
          <w:rFonts w:cs="Arial"/>
          <w:color w:val="000000" w:themeColor="text1"/>
          <w:kern w:val="24"/>
        </w:rPr>
      </w:pPr>
    </w:p>
    <w:p w14:paraId="75FA7AB1" w14:textId="5690AD8B" w:rsidR="00024DFF" w:rsidRDefault="00206CEF" w:rsidP="00A40029">
      <w:pPr>
        <w:spacing w:after="0" w:line="276" w:lineRule="auto"/>
        <w:rPr>
          <w:rFonts w:cs="Arial"/>
          <w:color w:val="000000" w:themeColor="text1"/>
          <w:kern w:val="24"/>
        </w:rPr>
      </w:pPr>
      <w:r w:rsidRPr="000F1C55">
        <w:rPr>
          <w:rFonts w:cs="Arial"/>
          <w:color w:val="000000" w:themeColor="text1"/>
          <w:kern w:val="24"/>
        </w:rPr>
        <w:t xml:space="preserve">Please note that </w:t>
      </w:r>
      <w:r w:rsidR="00E353DD" w:rsidRPr="000F1C55">
        <w:rPr>
          <w:rFonts w:cs="Arial"/>
          <w:color w:val="000000" w:themeColor="text1"/>
          <w:kern w:val="24"/>
        </w:rPr>
        <w:t>the number</w:t>
      </w:r>
      <w:r w:rsidR="00AD3E13" w:rsidRPr="000F1C55">
        <w:rPr>
          <w:rFonts w:cs="Arial"/>
          <w:color w:val="000000" w:themeColor="text1"/>
          <w:kern w:val="24"/>
        </w:rPr>
        <w:t>s</w:t>
      </w:r>
      <w:r w:rsidR="00E353DD" w:rsidRPr="000F1C55">
        <w:rPr>
          <w:rFonts w:cs="Arial"/>
          <w:color w:val="000000" w:themeColor="text1"/>
          <w:kern w:val="24"/>
        </w:rPr>
        <w:t xml:space="preserve"> of participants reported </w:t>
      </w:r>
      <w:r w:rsidR="00294F17" w:rsidRPr="000F1C55">
        <w:rPr>
          <w:rFonts w:cs="Arial"/>
          <w:color w:val="000000" w:themeColor="text1"/>
          <w:kern w:val="24"/>
        </w:rPr>
        <w:t xml:space="preserve">in </w:t>
      </w:r>
      <w:r w:rsidRPr="000F1C55">
        <w:rPr>
          <w:rFonts w:cs="Arial"/>
          <w:color w:val="000000" w:themeColor="text1"/>
          <w:kern w:val="24"/>
        </w:rPr>
        <w:t xml:space="preserve">this report for </w:t>
      </w:r>
      <w:r w:rsidR="00CE0B6C" w:rsidRPr="000F1C55">
        <w:rPr>
          <w:rFonts w:cs="Arial"/>
          <w:color w:val="000000" w:themeColor="text1"/>
          <w:kern w:val="24"/>
        </w:rPr>
        <w:t xml:space="preserve">the </w:t>
      </w:r>
      <w:r w:rsidR="00FB44B4" w:rsidRPr="000F1C55">
        <w:rPr>
          <w:rFonts w:cs="Arial"/>
          <w:color w:val="000000" w:themeColor="text1"/>
          <w:kern w:val="24"/>
        </w:rPr>
        <w:t>J</w:t>
      </w:r>
      <w:r w:rsidR="00E519C8" w:rsidRPr="000F1C55">
        <w:rPr>
          <w:rFonts w:cs="Arial"/>
          <w:color w:val="000000" w:themeColor="text1"/>
          <w:kern w:val="24"/>
        </w:rPr>
        <w:t>anuary</w:t>
      </w:r>
      <w:r w:rsidR="00FB44B4" w:rsidRPr="000F1C55">
        <w:rPr>
          <w:rFonts w:cs="Arial"/>
          <w:color w:val="000000" w:themeColor="text1"/>
          <w:kern w:val="24"/>
        </w:rPr>
        <w:t xml:space="preserve"> to </w:t>
      </w:r>
      <w:r w:rsidR="00E519C8" w:rsidRPr="000F1C55">
        <w:rPr>
          <w:rFonts w:cs="Arial"/>
          <w:color w:val="000000" w:themeColor="text1"/>
          <w:kern w:val="24"/>
        </w:rPr>
        <w:t>March</w:t>
      </w:r>
      <w:r w:rsidR="00D41FCE" w:rsidRPr="000F1C55">
        <w:rPr>
          <w:rFonts w:cs="Arial"/>
          <w:color w:val="000000" w:themeColor="text1"/>
          <w:kern w:val="24"/>
        </w:rPr>
        <w:t xml:space="preserve"> </w:t>
      </w:r>
      <w:r w:rsidR="00294F17" w:rsidRPr="000F1C55">
        <w:rPr>
          <w:rFonts w:cs="Arial"/>
          <w:color w:val="000000" w:themeColor="text1"/>
          <w:kern w:val="24"/>
        </w:rPr>
        <w:t>202</w:t>
      </w:r>
      <w:r w:rsidR="00E519C8" w:rsidRPr="000F1C55">
        <w:rPr>
          <w:rFonts w:cs="Arial"/>
          <w:color w:val="000000" w:themeColor="text1"/>
          <w:kern w:val="24"/>
        </w:rPr>
        <w:t>5</w:t>
      </w:r>
      <w:r w:rsidR="00294F17" w:rsidRPr="000F1C55">
        <w:rPr>
          <w:rFonts w:cs="Arial"/>
          <w:color w:val="000000" w:themeColor="text1"/>
          <w:kern w:val="24"/>
        </w:rPr>
        <w:t xml:space="preserve"> </w:t>
      </w:r>
      <w:r w:rsidRPr="000F1C55">
        <w:rPr>
          <w:rFonts w:cs="Arial"/>
          <w:color w:val="000000" w:themeColor="text1"/>
          <w:kern w:val="24"/>
        </w:rPr>
        <w:t xml:space="preserve">quarter </w:t>
      </w:r>
      <w:r w:rsidR="00294F17" w:rsidRPr="000F1C55">
        <w:rPr>
          <w:rFonts w:cs="Arial"/>
          <w:color w:val="000000" w:themeColor="text1"/>
          <w:kern w:val="24"/>
        </w:rPr>
        <w:t>and</w:t>
      </w:r>
      <w:r w:rsidR="00CE0B6C" w:rsidRPr="000F1C55">
        <w:rPr>
          <w:rFonts w:cs="Arial"/>
          <w:color w:val="000000" w:themeColor="text1"/>
          <w:kern w:val="24"/>
        </w:rPr>
        <w:t xml:space="preserve"> the </w:t>
      </w:r>
      <w:r w:rsidR="00E519C8" w:rsidRPr="000F1C55">
        <w:rPr>
          <w:rFonts w:cs="Arial"/>
          <w:color w:val="000000" w:themeColor="text1"/>
          <w:kern w:val="24"/>
        </w:rPr>
        <w:t>April</w:t>
      </w:r>
      <w:r w:rsidR="00FB44B4" w:rsidRPr="000F1C55">
        <w:rPr>
          <w:rFonts w:cs="Arial"/>
          <w:color w:val="000000" w:themeColor="text1"/>
          <w:kern w:val="24"/>
        </w:rPr>
        <w:t xml:space="preserve"> to </w:t>
      </w:r>
      <w:r w:rsidR="00E519C8" w:rsidRPr="000F1C55">
        <w:rPr>
          <w:rFonts w:cs="Arial"/>
          <w:color w:val="000000" w:themeColor="text1"/>
          <w:kern w:val="24"/>
        </w:rPr>
        <w:t>June</w:t>
      </w:r>
      <w:r w:rsidR="00FB44B4" w:rsidRPr="000F1C55">
        <w:rPr>
          <w:rFonts w:cs="Arial"/>
          <w:color w:val="000000" w:themeColor="text1"/>
          <w:kern w:val="24"/>
        </w:rPr>
        <w:t xml:space="preserve"> 202</w:t>
      </w:r>
      <w:r w:rsidR="00E519C8" w:rsidRPr="000F1C55">
        <w:rPr>
          <w:rFonts w:cs="Arial"/>
          <w:color w:val="000000" w:themeColor="text1"/>
          <w:kern w:val="24"/>
        </w:rPr>
        <w:t>5</w:t>
      </w:r>
      <w:r w:rsidR="00294F17" w:rsidRPr="000F1C55">
        <w:rPr>
          <w:rFonts w:cs="Arial"/>
          <w:color w:val="000000" w:themeColor="text1"/>
          <w:kern w:val="24"/>
        </w:rPr>
        <w:t xml:space="preserve"> quarter </w:t>
      </w:r>
      <w:r w:rsidRPr="000F1C55">
        <w:rPr>
          <w:rFonts w:cs="Arial"/>
          <w:color w:val="000000" w:themeColor="text1"/>
          <w:kern w:val="24"/>
        </w:rPr>
        <w:t xml:space="preserve">differ from </w:t>
      </w:r>
      <w:r w:rsidR="00AD3E13" w:rsidRPr="000F1C55">
        <w:rPr>
          <w:rFonts w:cs="Arial"/>
          <w:color w:val="000000" w:themeColor="text1"/>
          <w:kern w:val="24"/>
        </w:rPr>
        <w:t xml:space="preserve">the numbers for those same periods in </w:t>
      </w:r>
      <w:r w:rsidRPr="000F1C55">
        <w:rPr>
          <w:rFonts w:cs="Arial"/>
          <w:color w:val="000000" w:themeColor="text1"/>
          <w:kern w:val="24"/>
        </w:rPr>
        <w:t xml:space="preserve">the previous </w:t>
      </w:r>
      <w:r w:rsidR="001C1018" w:rsidRPr="000F1C55">
        <w:rPr>
          <w:rFonts w:cs="Arial"/>
          <w:color w:val="000000" w:themeColor="text1"/>
          <w:kern w:val="24"/>
        </w:rPr>
        <w:t xml:space="preserve">edition </w:t>
      </w:r>
      <w:r w:rsidRPr="000F1C55">
        <w:rPr>
          <w:rFonts w:cs="Arial"/>
          <w:color w:val="000000" w:themeColor="text1"/>
          <w:kern w:val="24"/>
        </w:rPr>
        <w:t>report</w:t>
      </w:r>
      <w:r w:rsidR="00F97204" w:rsidRPr="000F1C55">
        <w:rPr>
          <w:rFonts w:cs="Arial"/>
          <w:color w:val="000000" w:themeColor="text1"/>
          <w:kern w:val="24"/>
        </w:rPr>
        <w:t>. This may be</w:t>
      </w:r>
      <w:r w:rsidR="00E447A3" w:rsidRPr="000F1C55">
        <w:rPr>
          <w:rFonts w:cs="Arial"/>
          <w:color w:val="000000" w:themeColor="text1"/>
          <w:kern w:val="24"/>
        </w:rPr>
        <w:t xml:space="preserve"> due to</w:t>
      </w:r>
      <w:r w:rsidR="00F97204" w:rsidRPr="000F1C55">
        <w:rPr>
          <w:rFonts w:cs="Arial"/>
          <w:color w:val="000000" w:themeColor="text1"/>
          <w:kern w:val="24"/>
        </w:rPr>
        <w:t xml:space="preserve"> a combination of</w:t>
      </w:r>
      <w:r w:rsidR="00E447A3" w:rsidRPr="000F1C55">
        <w:rPr>
          <w:rFonts w:cs="Arial"/>
          <w:color w:val="000000" w:themeColor="text1"/>
          <w:kern w:val="24"/>
        </w:rPr>
        <w:t xml:space="preserve"> </w:t>
      </w:r>
      <w:r w:rsidR="00456236" w:rsidRPr="000F1C55">
        <w:rPr>
          <w:rFonts w:cs="Arial"/>
          <w:color w:val="000000" w:themeColor="text1"/>
          <w:kern w:val="24"/>
        </w:rPr>
        <w:t>late</w:t>
      </w:r>
      <w:r w:rsidR="004D4006" w:rsidRPr="000F1C55">
        <w:rPr>
          <w:rFonts w:cs="Arial"/>
          <w:color w:val="000000" w:themeColor="text1"/>
          <w:kern w:val="24"/>
        </w:rPr>
        <w:t xml:space="preserve"> reporting</w:t>
      </w:r>
      <w:r w:rsidR="00F97204" w:rsidRPr="000F1C55">
        <w:rPr>
          <w:rFonts w:cs="Arial"/>
          <w:color w:val="000000" w:themeColor="text1"/>
          <w:kern w:val="24"/>
        </w:rPr>
        <w:t xml:space="preserve"> or ex</w:t>
      </w:r>
      <w:r w:rsidR="001C7C65" w:rsidRPr="000F1C55">
        <w:rPr>
          <w:rFonts w:cs="Arial"/>
          <w:color w:val="000000" w:themeColor="text1"/>
          <w:kern w:val="24"/>
        </w:rPr>
        <w:t xml:space="preserve">panded reporting where a new cohort of participants </w:t>
      </w:r>
      <w:r w:rsidR="00781DEF" w:rsidRPr="000F1C55">
        <w:rPr>
          <w:rFonts w:cs="Arial"/>
          <w:color w:val="000000" w:themeColor="text1"/>
          <w:kern w:val="24"/>
        </w:rPr>
        <w:t>were</w:t>
      </w:r>
      <w:r w:rsidR="001C7C65" w:rsidRPr="000F1C55">
        <w:rPr>
          <w:rFonts w:cs="Arial"/>
          <w:color w:val="000000" w:themeColor="text1"/>
          <w:kern w:val="24"/>
        </w:rPr>
        <w:t xml:space="preserve"> included in the last two quarters (July to December 2025)</w:t>
      </w:r>
      <w:r w:rsidR="004D4006" w:rsidRPr="000F1C55">
        <w:rPr>
          <w:rFonts w:cs="Arial"/>
          <w:color w:val="000000" w:themeColor="text1"/>
          <w:kern w:val="24"/>
        </w:rPr>
        <w:t>.</w:t>
      </w:r>
      <w:r w:rsidR="00BE27DD" w:rsidRPr="000F1C55">
        <w:rPr>
          <w:rFonts w:cs="Arial"/>
          <w:color w:val="000000" w:themeColor="text1"/>
          <w:kern w:val="24"/>
        </w:rPr>
        <w:t xml:space="preserve"> That is, the </w:t>
      </w:r>
      <w:r w:rsidR="00D841CA" w:rsidRPr="000F1C55">
        <w:t>p</w:t>
      </w:r>
      <w:r w:rsidR="00C87EDF" w:rsidRPr="000F1C55">
        <w:t xml:space="preserve">articipants </w:t>
      </w:r>
      <w:r w:rsidR="00BE27DD" w:rsidRPr="000F1C55">
        <w:t xml:space="preserve">had not been reported </w:t>
      </w:r>
      <w:r w:rsidR="00C87EDF" w:rsidRPr="000F1C55">
        <w:t xml:space="preserve">when the </w:t>
      </w:r>
      <w:r w:rsidR="00AD3E13" w:rsidRPr="000F1C55">
        <w:t>previous edition report</w:t>
      </w:r>
      <w:r w:rsidR="0015345B" w:rsidRPr="000F1C55">
        <w:t xml:space="preserve"> </w:t>
      </w:r>
      <w:r w:rsidR="00C87EDF" w:rsidRPr="000F1C55">
        <w:t xml:space="preserve">was </w:t>
      </w:r>
      <w:r w:rsidR="00107B1B" w:rsidRPr="000F1C55">
        <w:t>compiled but</w:t>
      </w:r>
      <w:r w:rsidR="00BE27DD" w:rsidRPr="000F1C55">
        <w:t xml:space="preserve"> have </w:t>
      </w:r>
      <w:r w:rsidR="005C721D" w:rsidRPr="000F1C55">
        <w:t xml:space="preserve">since </w:t>
      </w:r>
      <w:r w:rsidR="00BE27DD" w:rsidRPr="000F1C55">
        <w:t xml:space="preserve">been reported </w:t>
      </w:r>
      <w:r w:rsidR="00502B4B" w:rsidRPr="000F1C55">
        <w:t>and</w:t>
      </w:r>
      <w:r w:rsidR="00A8559D" w:rsidRPr="000F1C55">
        <w:t xml:space="preserve"> are</w:t>
      </w:r>
      <w:r w:rsidR="00502B4B" w:rsidRPr="000F1C55">
        <w:t xml:space="preserve"> included in </w:t>
      </w:r>
      <w:r w:rsidR="004B1B18" w:rsidRPr="000F1C55">
        <w:t xml:space="preserve">the current </w:t>
      </w:r>
      <w:r w:rsidR="00BE27DD" w:rsidRPr="000F1C55">
        <w:t>report.</w:t>
      </w:r>
    </w:p>
    <w:p w14:paraId="23501C95" w14:textId="77777777" w:rsidR="00024DFF" w:rsidRDefault="00024DFF" w:rsidP="00024DFF">
      <w:pPr>
        <w:spacing w:after="0" w:line="240" w:lineRule="auto"/>
        <w:rPr>
          <w:rFonts w:cs="Arial"/>
          <w:color w:val="000000" w:themeColor="text1"/>
          <w:kern w:val="24"/>
          <w:sz w:val="20"/>
          <w:szCs w:val="20"/>
        </w:rPr>
      </w:pPr>
    </w:p>
    <w:p w14:paraId="7B29AE8C" w14:textId="3F24F88E" w:rsidR="00E44121" w:rsidRDefault="00006128" w:rsidP="003750CC">
      <w:pPr>
        <w:pStyle w:val="Heading3"/>
        <w:spacing w:before="0" w:after="0" w:line="276" w:lineRule="auto"/>
        <w:ind w:left="709" w:hanging="709"/>
      </w:pPr>
      <w:bookmarkStart w:id="45" w:name="_Location"/>
      <w:bookmarkStart w:id="46" w:name="_Toc105491513"/>
      <w:bookmarkStart w:id="47" w:name="_Toc153456982"/>
      <w:bookmarkStart w:id="48" w:name="_Toc239088786"/>
      <w:bookmarkEnd w:id="45"/>
      <w:r>
        <w:t>Location</w:t>
      </w:r>
      <w:bookmarkEnd w:id="46"/>
      <w:bookmarkEnd w:id="47"/>
      <w:bookmarkEnd w:id="48"/>
    </w:p>
    <w:p w14:paraId="086041AC" w14:textId="77777777" w:rsidR="00717FD9" w:rsidRPr="00E76827" w:rsidRDefault="00717FD9" w:rsidP="003750CC">
      <w:pPr>
        <w:spacing w:after="0" w:line="276" w:lineRule="auto"/>
        <w:rPr>
          <w:sz w:val="10"/>
          <w:szCs w:val="10"/>
        </w:rPr>
      </w:pPr>
    </w:p>
    <w:p w14:paraId="236DC445" w14:textId="281D5F6A" w:rsidR="00D41FCE" w:rsidRDefault="00367849" w:rsidP="2BA586DA">
      <w:pPr>
        <w:spacing w:after="0" w:line="276" w:lineRule="auto"/>
        <w:rPr>
          <w:b/>
          <w:bCs/>
        </w:rPr>
      </w:pPr>
      <w:r>
        <w:rPr>
          <w:b/>
          <w:bCs/>
        </w:rPr>
        <w:t xml:space="preserve">Figure </w:t>
      </w:r>
      <w:r w:rsidR="00FA5D72">
        <w:rPr>
          <w:b/>
          <w:bCs/>
        </w:rPr>
        <w:t>5</w:t>
      </w:r>
      <w:r>
        <w:rPr>
          <w:b/>
          <w:bCs/>
        </w:rPr>
        <w:t xml:space="preserve">. </w:t>
      </w:r>
      <w:r w:rsidR="003918A1" w:rsidRPr="005D7C6E">
        <w:rPr>
          <w:b/>
          <w:bCs/>
        </w:rPr>
        <w:t xml:space="preserve">State or Territory of </w:t>
      </w:r>
      <w:r w:rsidR="001B5E92">
        <w:rPr>
          <w:b/>
          <w:bCs/>
        </w:rPr>
        <w:t>r</w:t>
      </w:r>
      <w:r w:rsidR="003918A1" w:rsidRPr="005D7C6E">
        <w:rPr>
          <w:b/>
          <w:bCs/>
        </w:rPr>
        <w:t xml:space="preserve">esidence – </w:t>
      </w:r>
      <w:r w:rsidR="001B5E92">
        <w:rPr>
          <w:b/>
          <w:bCs/>
        </w:rPr>
        <w:t>n</w:t>
      </w:r>
      <w:r w:rsidR="003918A1" w:rsidRPr="005D7C6E">
        <w:rPr>
          <w:b/>
          <w:bCs/>
        </w:rPr>
        <w:t>umber of partici</w:t>
      </w:r>
      <w:r w:rsidR="00B11016" w:rsidRPr="005D7C6E">
        <w:rPr>
          <w:b/>
          <w:bCs/>
        </w:rPr>
        <w:t>pants</w:t>
      </w:r>
    </w:p>
    <w:p w14:paraId="242600F5" w14:textId="580E9A1A" w:rsidR="003C375B" w:rsidRDefault="006515EF" w:rsidP="2BA586DA">
      <w:pPr>
        <w:spacing w:after="0" w:line="276" w:lineRule="auto"/>
        <w:rPr>
          <w:b/>
          <w:bCs/>
        </w:rPr>
      </w:pPr>
      <w:r w:rsidRPr="006515EF">
        <w:rPr>
          <w:noProof/>
        </w:rPr>
        <w:drawing>
          <wp:inline distT="0" distB="0" distL="0" distR="0" wp14:anchorId="2D9803C3" wp14:editId="3F4A2FF2">
            <wp:extent cx="5438775" cy="2057400"/>
            <wp:effectExtent l="0" t="0" r="9525" b="0"/>
            <wp:docPr id="1481222586" name="Picture 2" descr="The number of participants who lived in NSW Jan to Mar 2025, was 2,341.&#10;The number of participants who lived in NSW Apr to Jun 2025, was 2,366.&#10;The number of participants who lived in NSW Jul to Sep 2025, was 2,459.&#10;The number of participants who lived in NSW Oct to Dec 2025, was 2,381.&#10;&#10;The number of participants who lived in VIC Jan to Mar 2025, was 1,596.&#10;The number of participants who lived in VIC Apr to Jun 2025, was 1,626.&#10;The number of participants who lived in VIC Jul to Sep 2025, was 1,655.&#10;The number of participants who lived in VIC Oct to Dec 2025 was 1,636.&#10;&#10;The number of participants who lived in QLD Jan to Mar 2025, was 1,200.&#10;The number of participants who lived in QLD Apr to Jun 2025, was 1,254.&#10;The number of participants who lived in QLD Jul to Sep 2025, was 1,267.&#10;The number of participants who lived in QLD Oct to Dec 2025 was 1,263.&#10;&#10;The number of participants who lived in SA Jan to Mar 2025, was 717.&#10;The number of participants who lived in SA Apr to Jun 2025, was 761.&#10;The number of participants who lived in SA Jul to Sep 2025, was 703.&#10;The number of participants who lived in SA Oct to Dec 2025, was 715.&#10; &#10;The number of participants who lived in WA Jan to Mar 2025, was 799.&#10;The number of participants who lived in WA Apr to Jun 2025, was 806.&#10;The number of participants who lived in WA Jul to Sep 2025, was 851.&#10;The number of participants who lived in WA Oct to Dec 2025, was 872.&#10;&#10;The number of participants who lived in TAS Jan to Mar 2025, was 147.&#10;The number of participants who lived in TAS Apr to Jun 2025, was 147.&#10;The number of participants who lived in TAS Jul to Sep 2025, was 150.&#10;The number of participants who lived in TAS Oct to Dec 2025, was 134.&#10;&#10;The number of participants who lived in ACT Jan to Mar 2025, was 129.&#10;The number of participants who lived in ACT Apr to Jun 2025, was 134.&#10;The number of participants who lived in ACT Jul to Sep 2025, was 138.&#10;The number of participants who lived in ACT Oct to Dec 2025, was 127.&#10;&#10;The number of participants who lived in NT Jan to Mar 2025, was 41.&#10;The number of participants who lived in NT Apr to Jun 2025, was 42.&#10;The number of participants who lived in NT Jul to Sep 2025, was 37.&#10;The number of participants who lived in NT Oct to Dec 2025, was 35.&#10;&#10;The number of participants for whom the state or territory of residence was not populated was less than 11 in each quarter from January to December 2025.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22586" name="Picture 2" descr="The number of participants who lived in NSW Jan to Mar 2025, was 2,341.&#10;The number of participants who lived in NSW Apr to Jun 2025, was 2,366.&#10;The number of participants who lived in NSW Jul to Sep 2025, was 2,459.&#10;The number of participants who lived in NSW Oct to Dec 2025, was 2,381.&#10;&#10;The number of participants who lived in VIC Jan to Mar 2025, was 1,596.&#10;The number of participants who lived in VIC Apr to Jun 2025, was 1,626.&#10;The number of participants who lived in VIC Jul to Sep 2025, was 1,655.&#10;The number of participants who lived in VIC Oct to Dec 2025 was 1,636.&#10;&#10;The number of participants who lived in QLD Jan to Mar 2025, was 1,200.&#10;The number of participants who lived in QLD Apr to Jun 2025, was 1,254.&#10;The number of participants who lived in QLD Jul to Sep 2025, was 1,267.&#10;The number of participants who lived in QLD Oct to Dec 2025 was 1,263.&#10;&#10;The number of participants who lived in SA Jan to Mar 2025, was 717.&#10;The number of participants who lived in SA Apr to Jun 2025, was 761.&#10;The number of participants who lived in SA Jul to Sep 2025, was 703.&#10;The number of participants who lived in SA Oct to Dec 2025, was 715.&#10; &#10;The number of participants who lived in WA Jan to Mar 2025, was 799.&#10;The number of participants who lived in WA Apr to Jun 2025, was 806.&#10;The number of participants who lived in WA Jul to Sep 2025, was 851.&#10;The number of participants who lived in WA Oct to Dec 2025, was 872.&#10;&#10;The number of participants who lived in TAS Jan to Mar 2025, was 147.&#10;The number of participants who lived in TAS Apr to Jun 2025, was 147.&#10;The number of participants who lived in TAS Jul to Sep 2025, was 150.&#10;The number of participants who lived in TAS Oct to Dec 2025, was 134.&#10;&#10;The number of participants who lived in ACT Jan to Mar 2025, was 129.&#10;The number of participants who lived in ACT Apr to Jun 2025, was 134.&#10;The number of participants who lived in ACT Jul to Sep 2025, was 138.&#10;The number of participants who lived in ACT Oct to Dec 2025, was 127.&#10;&#10;The number of participants who lived in NT Jan to Mar 2025, was 41.&#10;The number of participants who lived in NT Apr to Jun 2025, was 42.&#10;The number of participants who lived in NT Jul to Sep 2025, was 37.&#10;The number of participants who lived in NT Oct to Dec 2025, was 35.&#10;&#10;The number of participants for whom the state or territory of residence was not populated was less than 11 in each quarter from January to December 2025.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8775" cy="2057400"/>
                    </a:xfrm>
                    <a:prstGeom prst="rect">
                      <a:avLst/>
                    </a:prstGeom>
                    <a:noFill/>
                    <a:ln>
                      <a:noFill/>
                    </a:ln>
                  </pic:spPr>
                </pic:pic>
              </a:graphicData>
            </a:graphic>
          </wp:inline>
        </w:drawing>
      </w:r>
    </w:p>
    <w:p w14:paraId="1906B1E0" w14:textId="2DFC1957" w:rsidR="00195B96" w:rsidRDefault="00195B96" w:rsidP="2BA586DA">
      <w:pPr>
        <w:spacing w:after="0" w:line="276" w:lineRule="auto"/>
        <w:rPr>
          <w:b/>
          <w:bCs/>
        </w:rPr>
      </w:pPr>
    </w:p>
    <w:p w14:paraId="4E88A6A7" w14:textId="6AE830E3" w:rsidR="00E76F7A" w:rsidRDefault="00C652C5" w:rsidP="00A40029">
      <w:pPr>
        <w:spacing w:after="0" w:line="276" w:lineRule="auto"/>
        <w:rPr>
          <w:rFonts w:cs="Arial"/>
          <w:color w:val="000000" w:themeColor="text1"/>
          <w:kern w:val="24"/>
        </w:rPr>
      </w:pPr>
      <w:proofErr w:type="gramStart"/>
      <w:r w:rsidRPr="001E36EB">
        <w:rPr>
          <w:rFonts w:cs="Arial"/>
          <w:color w:val="000000" w:themeColor="text1"/>
          <w:kern w:val="24"/>
        </w:rPr>
        <w:t>The majority of</w:t>
      </w:r>
      <w:proofErr w:type="gramEnd"/>
      <w:r w:rsidRPr="001E36EB">
        <w:rPr>
          <w:rFonts w:cs="Arial"/>
          <w:color w:val="000000" w:themeColor="text1"/>
          <w:kern w:val="24"/>
        </w:rPr>
        <w:t xml:space="preserve"> </w:t>
      </w:r>
      <w:r w:rsidR="001B5E92" w:rsidRPr="001E36EB">
        <w:rPr>
          <w:rFonts w:cs="Arial"/>
          <w:color w:val="000000" w:themeColor="text1"/>
          <w:kern w:val="24"/>
        </w:rPr>
        <w:t>e</w:t>
      </w:r>
      <w:r w:rsidRPr="001E36EB">
        <w:rPr>
          <w:rFonts w:cs="Arial"/>
          <w:color w:val="000000" w:themeColor="text1"/>
          <w:kern w:val="24"/>
        </w:rPr>
        <w:t xml:space="preserve">mployment </w:t>
      </w:r>
      <w:r w:rsidR="00F86147">
        <w:rPr>
          <w:rFonts w:cs="Arial"/>
          <w:color w:val="000000" w:themeColor="text1"/>
          <w:kern w:val="24"/>
        </w:rPr>
        <w:t>assistance</w:t>
      </w:r>
      <w:r w:rsidR="00F86147" w:rsidRPr="001E36EB">
        <w:rPr>
          <w:rFonts w:cs="Arial"/>
          <w:color w:val="000000" w:themeColor="text1"/>
          <w:kern w:val="24"/>
        </w:rPr>
        <w:t xml:space="preserve"> </w:t>
      </w:r>
      <w:r w:rsidRPr="001E36EB">
        <w:rPr>
          <w:rFonts w:cs="Arial"/>
          <w:color w:val="000000" w:themeColor="text1"/>
          <w:kern w:val="24"/>
        </w:rPr>
        <w:t xml:space="preserve">recipients </w:t>
      </w:r>
      <w:r w:rsidR="006D0C95" w:rsidRPr="001E36EB">
        <w:rPr>
          <w:rFonts w:cs="Arial"/>
          <w:color w:val="000000" w:themeColor="text1"/>
          <w:kern w:val="24"/>
        </w:rPr>
        <w:t>were</w:t>
      </w:r>
      <w:r w:rsidRPr="001E36EB">
        <w:rPr>
          <w:rFonts w:cs="Arial"/>
          <w:color w:val="000000" w:themeColor="text1"/>
          <w:kern w:val="24"/>
        </w:rPr>
        <w:t xml:space="preserve"> in </w:t>
      </w:r>
      <w:r w:rsidR="0012669A" w:rsidRPr="00A40029">
        <w:rPr>
          <w:rFonts w:cs="Arial"/>
          <w:color w:val="000000" w:themeColor="text1"/>
          <w:kern w:val="24"/>
        </w:rPr>
        <w:t xml:space="preserve">NSW </w:t>
      </w:r>
      <w:r w:rsidRPr="001E36EB">
        <w:rPr>
          <w:rFonts w:cs="Arial"/>
          <w:color w:val="000000" w:themeColor="text1"/>
          <w:kern w:val="24"/>
        </w:rPr>
        <w:t>(</w:t>
      </w:r>
      <w:r w:rsidR="005A4C09" w:rsidRPr="00A40029">
        <w:rPr>
          <w:rFonts w:cs="Arial"/>
          <w:color w:val="000000" w:themeColor="text1"/>
          <w:kern w:val="24"/>
        </w:rPr>
        <w:t>3</w:t>
      </w:r>
      <w:r w:rsidR="009E0E5C">
        <w:rPr>
          <w:rFonts w:cs="Arial"/>
          <w:color w:val="000000" w:themeColor="text1"/>
          <w:kern w:val="24"/>
        </w:rPr>
        <w:t>3</w:t>
      </w:r>
      <w:r w:rsidRPr="001E36EB">
        <w:rPr>
          <w:rFonts w:cs="Arial"/>
          <w:color w:val="000000" w:themeColor="text1"/>
          <w:kern w:val="24"/>
        </w:rPr>
        <w:t xml:space="preserve">%), followed by </w:t>
      </w:r>
      <w:r w:rsidR="005B3858" w:rsidRPr="00A40029">
        <w:rPr>
          <w:rFonts w:cs="Arial"/>
          <w:color w:val="000000" w:themeColor="text1"/>
          <w:kern w:val="24"/>
        </w:rPr>
        <w:t xml:space="preserve">VIC </w:t>
      </w:r>
      <w:r w:rsidRPr="001E36EB">
        <w:rPr>
          <w:rFonts w:cs="Arial"/>
          <w:color w:val="000000" w:themeColor="text1"/>
          <w:kern w:val="24"/>
        </w:rPr>
        <w:t>(</w:t>
      </w:r>
      <w:r w:rsidR="0096227C" w:rsidRPr="00A40029">
        <w:rPr>
          <w:rFonts w:cs="Arial"/>
          <w:color w:val="000000" w:themeColor="text1"/>
          <w:kern w:val="24"/>
        </w:rPr>
        <w:t>2</w:t>
      </w:r>
      <w:r w:rsidR="009E0E5C">
        <w:rPr>
          <w:rFonts w:cs="Arial"/>
          <w:color w:val="000000" w:themeColor="text1"/>
          <w:kern w:val="24"/>
        </w:rPr>
        <w:t>3</w:t>
      </w:r>
      <w:r w:rsidRPr="001E36EB">
        <w:rPr>
          <w:rFonts w:cs="Arial"/>
          <w:color w:val="000000" w:themeColor="text1"/>
          <w:kern w:val="24"/>
        </w:rPr>
        <w:t xml:space="preserve">%), and </w:t>
      </w:r>
      <w:r w:rsidR="00C15A80" w:rsidRPr="00A40029">
        <w:rPr>
          <w:rFonts w:cs="Arial"/>
          <w:color w:val="000000" w:themeColor="text1"/>
          <w:kern w:val="24"/>
        </w:rPr>
        <w:t xml:space="preserve">QLD </w:t>
      </w:r>
      <w:r w:rsidRPr="001E36EB">
        <w:rPr>
          <w:rFonts w:cs="Arial"/>
          <w:color w:val="000000" w:themeColor="text1"/>
          <w:kern w:val="24"/>
        </w:rPr>
        <w:t>(1</w:t>
      </w:r>
      <w:r w:rsidR="00B4398B">
        <w:rPr>
          <w:rFonts w:cs="Arial"/>
          <w:color w:val="000000" w:themeColor="text1"/>
          <w:kern w:val="24"/>
        </w:rPr>
        <w:t>8</w:t>
      </w:r>
      <w:r w:rsidRPr="001E36EB">
        <w:rPr>
          <w:rFonts w:cs="Arial"/>
          <w:color w:val="000000" w:themeColor="text1"/>
          <w:kern w:val="24"/>
        </w:rPr>
        <w:t xml:space="preserve">%). For comparison, the top 3 states for all NDIS participants </w:t>
      </w:r>
      <w:r w:rsidR="1DFEE050" w:rsidRPr="001E36EB">
        <w:rPr>
          <w:rFonts w:cs="Arial"/>
          <w:color w:val="000000" w:themeColor="text1"/>
          <w:kern w:val="24"/>
        </w:rPr>
        <w:t>aged</w:t>
      </w:r>
      <w:r w:rsidRPr="001E36EB">
        <w:rPr>
          <w:rFonts w:cs="Arial"/>
          <w:color w:val="000000" w:themeColor="text1"/>
          <w:kern w:val="24"/>
        </w:rPr>
        <w:t xml:space="preserve"> 15-24 are </w:t>
      </w:r>
      <w:r w:rsidR="0012669A" w:rsidRPr="00A40029">
        <w:rPr>
          <w:rFonts w:cs="Arial"/>
          <w:color w:val="000000" w:themeColor="text1"/>
          <w:kern w:val="24"/>
        </w:rPr>
        <w:t xml:space="preserve">NSW </w:t>
      </w:r>
      <w:r w:rsidRPr="001E36EB">
        <w:rPr>
          <w:rFonts w:cs="Arial"/>
          <w:color w:val="000000" w:themeColor="text1"/>
          <w:kern w:val="24"/>
        </w:rPr>
        <w:t>(</w:t>
      </w:r>
      <w:r w:rsidR="00D274D1">
        <w:rPr>
          <w:rFonts w:cs="Arial"/>
          <w:color w:val="000000" w:themeColor="text1"/>
          <w:kern w:val="24"/>
        </w:rPr>
        <w:t>29</w:t>
      </w:r>
      <w:r w:rsidRPr="001E36EB">
        <w:rPr>
          <w:rFonts w:cs="Arial"/>
          <w:color w:val="000000" w:themeColor="text1"/>
          <w:kern w:val="24"/>
        </w:rPr>
        <w:t xml:space="preserve">%), </w:t>
      </w:r>
      <w:r w:rsidR="005B3858" w:rsidRPr="00A40029">
        <w:rPr>
          <w:rFonts w:cs="Arial"/>
          <w:color w:val="000000" w:themeColor="text1"/>
          <w:kern w:val="24"/>
        </w:rPr>
        <w:t xml:space="preserve">VIC </w:t>
      </w:r>
      <w:r w:rsidRPr="001E36EB">
        <w:rPr>
          <w:rFonts w:cs="Arial"/>
          <w:color w:val="000000" w:themeColor="text1"/>
          <w:kern w:val="24"/>
        </w:rPr>
        <w:t>(2</w:t>
      </w:r>
      <w:r w:rsidR="00705888">
        <w:rPr>
          <w:rFonts w:cs="Arial"/>
          <w:color w:val="000000" w:themeColor="text1"/>
          <w:kern w:val="24"/>
        </w:rPr>
        <w:t>7</w:t>
      </w:r>
      <w:r w:rsidRPr="001E36EB">
        <w:rPr>
          <w:rFonts w:cs="Arial"/>
          <w:color w:val="000000" w:themeColor="text1"/>
          <w:kern w:val="24"/>
        </w:rPr>
        <w:t xml:space="preserve">%) and </w:t>
      </w:r>
      <w:r w:rsidR="00C15A80" w:rsidRPr="00A40029">
        <w:rPr>
          <w:rFonts w:cs="Arial"/>
          <w:color w:val="000000" w:themeColor="text1"/>
          <w:kern w:val="24"/>
        </w:rPr>
        <w:t xml:space="preserve">QLD </w:t>
      </w:r>
      <w:r w:rsidRPr="001E36EB">
        <w:rPr>
          <w:rFonts w:cs="Arial"/>
          <w:color w:val="000000" w:themeColor="text1"/>
          <w:kern w:val="24"/>
        </w:rPr>
        <w:t>(2</w:t>
      </w:r>
      <w:r w:rsidR="001B395C">
        <w:rPr>
          <w:rFonts w:cs="Arial"/>
          <w:color w:val="000000" w:themeColor="text1"/>
          <w:kern w:val="24"/>
        </w:rPr>
        <w:t>1</w:t>
      </w:r>
      <w:r w:rsidRPr="001E36EB">
        <w:rPr>
          <w:rFonts w:cs="Arial"/>
          <w:color w:val="000000" w:themeColor="text1"/>
          <w:kern w:val="24"/>
        </w:rPr>
        <w:t xml:space="preserve">%). The over-representation in </w:t>
      </w:r>
      <w:r w:rsidR="0012669A" w:rsidRPr="00A40029">
        <w:rPr>
          <w:rFonts w:cs="Arial"/>
          <w:color w:val="000000" w:themeColor="text1"/>
          <w:kern w:val="24"/>
        </w:rPr>
        <w:t xml:space="preserve">NSW </w:t>
      </w:r>
      <w:r w:rsidRPr="001E36EB">
        <w:rPr>
          <w:rFonts w:cs="Arial"/>
          <w:color w:val="000000" w:themeColor="text1"/>
          <w:kern w:val="24"/>
        </w:rPr>
        <w:t xml:space="preserve">is partly due to the </w:t>
      </w:r>
      <w:r w:rsidR="4B594866" w:rsidRPr="001E36EB">
        <w:rPr>
          <w:rFonts w:cs="Arial"/>
          <w:color w:val="000000" w:themeColor="text1"/>
          <w:kern w:val="24"/>
        </w:rPr>
        <w:t xml:space="preserve">earlier roll out to full scheme in that state and </w:t>
      </w:r>
      <w:r w:rsidR="53F912A3" w:rsidRPr="001E36EB">
        <w:rPr>
          <w:rFonts w:cs="Arial"/>
          <w:color w:val="000000" w:themeColor="text1"/>
          <w:kern w:val="24"/>
        </w:rPr>
        <w:t xml:space="preserve">the influence of the </w:t>
      </w:r>
      <w:r w:rsidRPr="001E36EB">
        <w:rPr>
          <w:rFonts w:cs="Arial"/>
          <w:color w:val="000000" w:themeColor="text1"/>
          <w:kern w:val="24"/>
        </w:rPr>
        <w:t xml:space="preserve">legacy </w:t>
      </w:r>
      <w:r w:rsidR="005B3858" w:rsidRPr="00A40029">
        <w:rPr>
          <w:rFonts w:cs="Arial"/>
          <w:color w:val="000000" w:themeColor="text1"/>
          <w:kern w:val="24"/>
        </w:rPr>
        <w:t xml:space="preserve">NSW </w:t>
      </w:r>
      <w:r w:rsidRPr="001E36EB">
        <w:rPr>
          <w:rFonts w:cs="Arial"/>
          <w:color w:val="000000" w:themeColor="text1"/>
          <w:kern w:val="24"/>
        </w:rPr>
        <w:t>Transition</w:t>
      </w:r>
      <w:r w:rsidRPr="2BA586DA">
        <w:rPr>
          <w:rFonts w:cs="Arial"/>
          <w:color w:val="000000" w:themeColor="text1"/>
          <w:kern w:val="24"/>
        </w:rPr>
        <w:t xml:space="preserve"> to Work program</w:t>
      </w:r>
      <w:r w:rsidR="7FEE66CA" w:rsidRPr="2BA586DA">
        <w:rPr>
          <w:rFonts w:cs="Arial"/>
          <w:color w:val="000000" w:themeColor="text1"/>
          <w:kern w:val="24"/>
        </w:rPr>
        <w:t xml:space="preserve"> </w:t>
      </w:r>
      <w:r w:rsidR="009C172A">
        <w:rPr>
          <w:rFonts w:cs="Arial"/>
          <w:color w:val="000000" w:themeColor="text1"/>
          <w:kern w:val="24"/>
        </w:rPr>
        <w:t>and the role of NSW Education</w:t>
      </w:r>
      <w:r w:rsidR="7FEE66CA" w:rsidRPr="2BA586DA">
        <w:rPr>
          <w:rFonts w:cs="Arial"/>
          <w:color w:val="000000" w:themeColor="text1"/>
          <w:kern w:val="24"/>
        </w:rPr>
        <w:t xml:space="preserve"> transition teachers helping students to </w:t>
      </w:r>
      <w:r w:rsidR="23C822D7" w:rsidRPr="2BA586DA">
        <w:rPr>
          <w:rFonts w:cs="Arial"/>
          <w:color w:val="000000" w:themeColor="text1"/>
          <w:kern w:val="24"/>
        </w:rPr>
        <w:t>consider</w:t>
      </w:r>
      <w:r w:rsidR="7FEE66CA" w:rsidRPr="2BA586DA">
        <w:rPr>
          <w:rFonts w:cs="Arial"/>
          <w:color w:val="000000" w:themeColor="text1"/>
          <w:kern w:val="24"/>
        </w:rPr>
        <w:t xml:space="preserve"> post school options and </w:t>
      </w:r>
      <w:r w:rsidR="49CA8136" w:rsidRPr="2BA586DA">
        <w:rPr>
          <w:rFonts w:cs="Arial"/>
          <w:color w:val="000000" w:themeColor="text1"/>
          <w:kern w:val="24"/>
        </w:rPr>
        <w:t>connect</w:t>
      </w:r>
      <w:r w:rsidR="009E2CB6">
        <w:rPr>
          <w:rFonts w:cs="Arial"/>
          <w:color w:val="000000" w:themeColor="text1"/>
          <w:kern w:val="24"/>
        </w:rPr>
        <w:t>ing</w:t>
      </w:r>
      <w:r w:rsidR="35F381BF" w:rsidRPr="2BA586DA">
        <w:rPr>
          <w:rFonts w:cs="Arial"/>
          <w:color w:val="000000" w:themeColor="text1"/>
          <w:kern w:val="24"/>
        </w:rPr>
        <w:t xml:space="preserve"> </w:t>
      </w:r>
      <w:r w:rsidR="2F052611" w:rsidRPr="2BA586DA">
        <w:rPr>
          <w:rFonts w:cs="Arial"/>
          <w:color w:val="000000" w:themeColor="text1"/>
          <w:kern w:val="24"/>
        </w:rPr>
        <w:t>many</w:t>
      </w:r>
      <w:r w:rsidR="35F381BF" w:rsidRPr="2BA586DA">
        <w:rPr>
          <w:rFonts w:cs="Arial"/>
          <w:color w:val="000000" w:themeColor="text1"/>
          <w:kern w:val="24"/>
        </w:rPr>
        <w:t xml:space="preserve"> with employment providers.</w:t>
      </w:r>
      <w:bookmarkStart w:id="49" w:name="_Primary_Disability"/>
      <w:bookmarkStart w:id="50" w:name="_Toc105491514"/>
      <w:bookmarkStart w:id="51" w:name="_Toc153456983"/>
      <w:bookmarkEnd w:id="49"/>
    </w:p>
    <w:p w14:paraId="4F70E3F5" w14:textId="77777777" w:rsidR="00450CA0" w:rsidRDefault="00450CA0" w:rsidP="00A40029">
      <w:pPr>
        <w:spacing w:after="0" w:line="276" w:lineRule="auto"/>
        <w:rPr>
          <w:b/>
          <w:color w:val="6B2976"/>
          <w:sz w:val="30"/>
          <w:szCs w:val="30"/>
        </w:rPr>
      </w:pPr>
    </w:p>
    <w:p w14:paraId="5FEEE36E" w14:textId="77777777" w:rsidR="00F472CD" w:rsidRDefault="00F472CD" w:rsidP="00A40029">
      <w:pPr>
        <w:spacing w:after="0" w:line="276" w:lineRule="auto"/>
        <w:rPr>
          <w:b/>
          <w:color w:val="6B2976"/>
          <w:sz w:val="30"/>
          <w:szCs w:val="30"/>
        </w:rPr>
      </w:pPr>
    </w:p>
    <w:p w14:paraId="3C36CF57" w14:textId="77777777" w:rsidR="00F472CD" w:rsidRDefault="00F472CD" w:rsidP="00A40029">
      <w:pPr>
        <w:spacing w:after="0" w:line="276" w:lineRule="auto"/>
        <w:rPr>
          <w:b/>
          <w:color w:val="6B2976"/>
          <w:sz w:val="30"/>
          <w:szCs w:val="30"/>
        </w:rPr>
      </w:pPr>
    </w:p>
    <w:p w14:paraId="0DD57963" w14:textId="77777777" w:rsidR="00F472CD" w:rsidRDefault="00F472CD" w:rsidP="00A40029">
      <w:pPr>
        <w:spacing w:after="0" w:line="276" w:lineRule="auto"/>
        <w:rPr>
          <w:b/>
          <w:color w:val="6B2976"/>
          <w:sz w:val="30"/>
          <w:szCs w:val="30"/>
        </w:rPr>
      </w:pPr>
    </w:p>
    <w:p w14:paraId="5910B6B5" w14:textId="77777777" w:rsidR="00F472CD" w:rsidRDefault="00F472CD" w:rsidP="00A40029">
      <w:pPr>
        <w:spacing w:after="0" w:line="276" w:lineRule="auto"/>
        <w:rPr>
          <w:b/>
          <w:color w:val="6B2976"/>
          <w:sz w:val="30"/>
          <w:szCs w:val="30"/>
        </w:rPr>
      </w:pPr>
    </w:p>
    <w:p w14:paraId="4EC01B89" w14:textId="77777777" w:rsidR="00F472CD" w:rsidRDefault="00F472CD" w:rsidP="00A40029">
      <w:pPr>
        <w:spacing w:after="0" w:line="276" w:lineRule="auto"/>
        <w:rPr>
          <w:b/>
          <w:color w:val="6B2976"/>
          <w:sz w:val="30"/>
          <w:szCs w:val="30"/>
        </w:rPr>
      </w:pPr>
    </w:p>
    <w:p w14:paraId="6472F94F" w14:textId="77777777" w:rsidR="00F472CD" w:rsidRDefault="00F472CD" w:rsidP="00A40029">
      <w:pPr>
        <w:spacing w:after="0" w:line="276" w:lineRule="auto"/>
        <w:rPr>
          <w:b/>
          <w:color w:val="6B2976"/>
          <w:sz w:val="30"/>
          <w:szCs w:val="30"/>
        </w:rPr>
      </w:pPr>
    </w:p>
    <w:p w14:paraId="1623B0C0" w14:textId="77777777" w:rsidR="00F472CD" w:rsidRDefault="00F472CD" w:rsidP="00A40029">
      <w:pPr>
        <w:spacing w:after="0" w:line="276" w:lineRule="auto"/>
        <w:rPr>
          <w:b/>
          <w:color w:val="6B2976"/>
          <w:sz w:val="30"/>
          <w:szCs w:val="30"/>
        </w:rPr>
      </w:pPr>
    </w:p>
    <w:p w14:paraId="381E0794" w14:textId="77777777" w:rsidR="00F472CD" w:rsidRDefault="00F472CD" w:rsidP="00A40029">
      <w:pPr>
        <w:spacing w:after="0" w:line="276" w:lineRule="auto"/>
        <w:rPr>
          <w:b/>
          <w:color w:val="6B2976"/>
          <w:sz w:val="30"/>
          <w:szCs w:val="30"/>
        </w:rPr>
      </w:pPr>
    </w:p>
    <w:p w14:paraId="3A9C98F4" w14:textId="12227253" w:rsidR="00F41A16" w:rsidRPr="00D951C7" w:rsidRDefault="00F41A16" w:rsidP="003750CC">
      <w:pPr>
        <w:pStyle w:val="Heading3"/>
        <w:spacing w:before="0" w:after="0" w:line="276" w:lineRule="auto"/>
        <w:ind w:left="709" w:hanging="709"/>
      </w:pPr>
      <w:bookmarkStart w:id="52" w:name="_Toc239088787"/>
      <w:r w:rsidRPr="00D951C7">
        <w:lastRenderedPageBreak/>
        <w:t xml:space="preserve">Primary </w:t>
      </w:r>
      <w:r w:rsidR="00FE5A2C" w:rsidRPr="00D951C7">
        <w:t>d</w:t>
      </w:r>
      <w:r w:rsidRPr="00D951C7">
        <w:t>isability</w:t>
      </w:r>
      <w:bookmarkEnd w:id="50"/>
      <w:bookmarkEnd w:id="51"/>
      <w:bookmarkEnd w:id="52"/>
    </w:p>
    <w:p w14:paraId="504CA592" w14:textId="77777777" w:rsidR="00367849" w:rsidRPr="00367849" w:rsidRDefault="00367849" w:rsidP="003750CC">
      <w:pPr>
        <w:spacing w:after="0" w:line="276" w:lineRule="auto"/>
        <w:rPr>
          <w:b/>
          <w:bCs/>
          <w:sz w:val="10"/>
          <w:szCs w:val="10"/>
        </w:rPr>
      </w:pPr>
    </w:p>
    <w:p w14:paraId="5B8EA47C" w14:textId="13EC9149" w:rsidR="00D951C7" w:rsidRDefault="00367849" w:rsidP="00A10557">
      <w:pPr>
        <w:spacing w:after="0" w:line="276" w:lineRule="auto"/>
        <w:rPr>
          <w:b/>
          <w:bCs/>
        </w:rPr>
      </w:pPr>
      <w:r>
        <w:rPr>
          <w:b/>
          <w:bCs/>
        </w:rPr>
        <w:t xml:space="preserve">Figure </w:t>
      </w:r>
      <w:r w:rsidR="00FA5D72">
        <w:rPr>
          <w:b/>
          <w:bCs/>
        </w:rPr>
        <w:t>6</w:t>
      </w:r>
      <w:r>
        <w:rPr>
          <w:b/>
          <w:bCs/>
        </w:rPr>
        <w:t xml:space="preserve">. </w:t>
      </w:r>
      <w:r w:rsidR="00F6390E">
        <w:rPr>
          <w:b/>
          <w:bCs/>
        </w:rPr>
        <w:t xml:space="preserve">Primary disability </w:t>
      </w:r>
      <w:r w:rsidR="00CA09E3">
        <w:rPr>
          <w:b/>
          <w:bCs/>
        </w:rPr>
        <w:t>–</w:t>
      </w:r>
      <w:r w:rsidR="00F6390E">
        <w:rPr>
          <w:b/>
          <w:bCs/>
        </w:rPr>
        <w:t xml:space="preserve"> n</w:t>
      </w:r>
      <w:r w:rsidR="006C5300" w:rsidRPr="00C65377">
        <w:rPr>
          <w:b/>
          <w:bCs/>
        </w:rPr>
        <w:t>umber of participants</w:t>
      </w:r>
    </w:p>
    <w:p w14:paraId="398EA251" w14:textId="70F9C9BF" w:rsidR="00E23ABF" w:rsidRDefault="00E23ABF" w:rsidP="00A10557">
      <w:pPr>
        <w:spacing w:after="0" w:line="276" w:lineRule="auto"/>
        <w:rPr>
          <w:b/>
          <w:bCs/>
        </w:rPr>
      </w:pPr>
      <w:r w:rsidRPr="00E23ABF">
        <w:rPr>
          <w:noProof/>
        </w:rPr>
        <w:drawing>
          <wp:inline distT="0" distB="0" distL="0" distR="0" wp14:anchorId="46ECE778" wp14:editId="3C414F9D">
            <wp:extent cx="5448300" cy="2543175"/>
            <wp:effectExtent l="0" t="0" r="0" b="9525"/>
            <wp:docPr id="1840970840" name="Picture 4" descr="The number of participants with Autism from Jan to Mar 2025 was 4,347.&#10;The number of participants with Autism from Apr to Jun 2025 was 4,478.&#10;The number of participants with Autism from Jul to Sep 2025 was 4,560.&#10;The number of participants with Autism from Oct to Dec 2025 was 4,513.&#10;&#10;The number of participants with an Intellectual Disability from Jan to Mar 2025 was 1,928.&#10;The number of participants with an Intellectual Disability from Apr to Jun 2025 was 1,923.&#10;The number of participants with an Intellectual Disability from Jul to Sep 2025 was 1,950.&#10;The number of participants with an Intellectual Disability from Oct to Dec 2025 was 1,905.&#10;&#10;The number of participants with Down Syndrome from Jan to Mar 2025 was 225.&#10;The number of participants with Down Syndrome from Apr to Jun 2025 was 225.&#10;The number of participants with Down Syndrome from Jul to Sep 2025 was 229.&#10;The number of participants with Down Syndrome from Oct to Dec 2025 was 221.&#10; &#10;The number of participants with Cerebral Palsy from Jan to Mar 2025 was 141.&#10;The number of participants with Cerebral Palsy from Apr to Jun 2025 was 146.&#10;The number of participants with Cerebral Palsy from Jul to Sep 2025 was 145.&#10;The number of participants with Cerebral Palsy from Oct to Dec 2025 was 138.&#10;  &#10;The number of participants with another Neurological condition from Jan to Mar 2025 was 50.&#10;The number of participants with another Neurological condition from Apr to Jun 2025 was 56.&#10;The number of participants with another Neurological condition from Jul to Sep 2025 was 61.&#10;The number of participants with another Neurological condition from Oct to Dec 2025 was 69.&#10;&#10;The number of participants with a Hearing Impairment from Jan to Mar 2025 was 78.&#10;The number of participants with a Hearing Impairment from Apr to Jun 2025 was 83.&#10;The number of participants with a Hearing Impairment from Jul to Sep 2025 was 80.&#10;The number of participants with a Hearing Impairment from Oct to Dec 2025 was 76.&#10;&#10;The number of participants with a Psychosocial Disability from Jan to Mar 2025 was 45.&#10;The number of participants with a Psychosocial Disability from Apr to Jun 2025 was 57.&#10;The number of participants with a Psychosocial Disability from Jul to Sep 2025 was 63.&#10;The number of participants with a Psychosocial Disability from Oct to Dec 2025 was 68.&#10;&#10;The number of participants with an Acquired Brain Injury from Jan to Mar 2025 was 60.&#10;The number of participants with an Acquired Brain Injury from Apr to Jun 2025 was 72.&#10;The number of participants with an Acquired Brain Injury from Jul to Sep 2025 was 77.&#10;The number of participants with an Acquired Brain Injury from Oct to Dec 2025 was 74.&#10;&#10;The number of participants with a Visual Impairment from Jan to Mar 2025 was 28.&#10;The number of participants with a Visual Impairment from Apr to Jun 2025 was 28.&#10;The number of participants with a Visual Impairment from Jul to Sep 2025 was 25.&#10;The number of participants with a Visual Impairment from Oct to Dec 2025 was 27.&#10;&#10;The number of participants with Other or Not populated from Jan to Mar 2025 was 70.&#10;The number of participants with Other or Not populated from Apr to Jun 2025 was 71.&#10;The number of participants with Other or Not populated from Jul to Sep 2025 was 73.&#10;The number of participants with Other or Not populated from Oct to Dec 2025 was 74.&#10;&#10;The total number of participants from Jan to Mar 2025 was 6,972.&#10;The total number of participants from Apr to Jun 2025 was 7,139.&#10;The total number of participants from Jul to Sep 2025 was 7,263.&#10;The total number of participants from Oct to Dec 2025 was 7,1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0840" name="Picture 4" descr="The number of participants with Autism from Jan to Mar 2025 was 4,347.&#10;The number of participants with Autism from Apr to Jun 2025 was 4,478.&#10;The number of participants with Autism from Jul to Sep 2025 was 4,560.&#10;The number of participants with Autism from Oct to Dec 2025 was 4,513.&#10;&#10;The number of participants with an Intellectual Disability from Jan to Mar 2025 was 1,928.&#10;The number of participants with an Intellectual Disability from Apr to Jun 2025 was 1,923.&#10;The number of participants with an Intellectual Disability from Jul to Sep 2025 was 1,950.&#10;The number of participants with an Intellectual Disability from Oct to Dec 2025 was 1,905.&#10;&#10;The number of participants with Down Syndrome from Jan to Mar 2025 was 225.&#10;The number of participants with Down Syndrome from Apr to Jun 2025 was 225.&#10;The number of participants with Down Syndrome from Jul to Sep 2025 was 229.&#10;The number of participants with Down Syndrome from Oct to Dec 2025 was 221.&#10; &#10;The number of participants with Cerebral Palsy from Jan to Mar 2025 was 141.&#10;The number of participants with Cerebral Palsy from Apr to Jun 2025 was 146.&#10;The number of participants with Cerebral Palsy from Jul to Sep 2025 was 145.&#10;The number of participants with Cerebral Palsy from Oct to Dec 2025 was 138.&#10;  &#10;The number of participants with another Neurological condition from Jan to Mar 2025 was 50.&#10;The number of participants with another Neurological condition from Apr to Jun 2025 was 56.&#10;The number of participants with another Neurological condition from Jul to Sep 2025 was 61.&#10;The number of participants with another Neurological condition from Oct to Dec 2025 was 69.&#10;&#10;The number of participants with a Hearing Impairment from Jan to Mar 2025 was 78.&#10;The number of participants with a Hearing Impairment from Apr to Jun 2025 was 83.&#10;The number of participants with a Hearing Impairment from Jul to Sep 2025 was 80.&#10;The number of participants with a Hearing Impairment from Oct to Dec 2025 was 76.&#10;&#10;The number of participants with a Psychosocial Disability from Jan to Mar 2025 was 45.&#10;The number of participants with a Psychosocial Disability from Apr to Jun 2025 was 57.&#10;The number of participants with a Psychosocial Disability from Jul to Sep 2025 was 63.&#10;The number of participants with a Psychosocial Disability from Oct to Dec 2025 was 68.&#10;&#10;The number of participants with an Acquired Brain Injury from Jan to Mar 2025 was 60.&#10;The number of participants with an Acquired Brain Injury from Apr to Jun 2025 was 72.&#10;The number of participants with an Acquired Brain Injury from Jul to Sep 2025 was 77.&#10;The number of participants with an Acquired Brain Injury from Oct to Dec 2025 was 74.&#10;&#10;The number of participants with a Visual Impairment from Jan to Mar 2025 was 28.&#10;The number of participants with a Visual Impairment from Apr to Jun 2025 was 28.&#10;The number of participants with a Visual Impairment from Jul to Sep 2025 was 25.&#10;The number of participants with a Visual Impairment from Oct to Dec 2025 was 27.&#10;&#10;The number of participants with Other or Not populated from Jan to Mar 2025 was 70.&#10;The number of participants with Other or Not populated from Apr to Jun 2025 was 71.&#10;The number of participants with Other or Not populated from Jul to Sep 2025 was 73.&#10;The number of participants with Other or Not populated from Oct to Dec 2025 was 74.&#10;&#10;The total number of participants from Jan to Mar 2025 was 6,972.&#10;The total number of participants from Apr to Jun 2025 was 7,139.&#10;The total number of participants from Jul to Sep 2025 was 7,263.&#10;The total number of participants from Oct to Dec 2025 was 7,165.&#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48300" cy="2543175"/>
                    </a:xfrm>
                    <a:prstGeom prst="rect">
                      <a:avLst/>
                    </a:prstGeom>
                    <a:noFill/>
                    <a:ln>
                      <a:noFill/>
                    </a:ln>
                  </pic:spPr>
                </pic:pic>
              </a:graphicData>
            </a:graphic>
          </wp:inline>
        </w:drawing>
      </w:r>
    </w:p>
    <w:p w14:paraId="5F9F2ECE" w14:textId="36C335E2" w:rsidR="00767B75" w:rsidRDefault="004A7699" w:rsidP="0067589E">
      <w:pPr>
        <w:spacing w:after="0" w:line="276" w:lineRule="auto"/>
      </w:pPr>
      <w:r w:rsidRPr="2BA586DA">
        <w:rPr>
          <w:rFonts w:cs="Arial"/>
          <w:color w:val="000000" w:themeColor="text1"/>
          <w:kern w:val="24"/>
        </w:rPr>
        <w:t xml:space="preserve">The </w:t>
      </w:r>
      <w:r w:rsidR="00724C58">
        <w:rPr>
          <w:rFonts w:cs="Arial"/>
          <w:color w:val="000000" w:themeColor="text1"/>
          <w:kern w:val="24"/>
        </w:rPr>
        <w:t xml:space="preserve">most common </w:t>
      </w:r>
      <w:r w:rsidRPr="2BA586DA">
        <w:rPr>
          <w:rFonts w:cs="Arial"/>
          <w:color w:val="000000" w:themeColor="text1"/>
          <w:kern w:val="24"/>
        </w:rPr>
        <w:t xml:space="preserve">primary disabilities experienced by participants utilising </w:t>
      </w:r>
      <w:r w:rsidR="007479BA">
        <w:rPr>
          <w:rFonts w:cs="Arial"/>
          <w:color w:val="000000" w:themeColor="text1"/>
          <w:kern w:val="24"/>
        </w:rPr>
        <w:t>employment assistance</w:t>
      </w:r>
      <w:r w:rsidR="000001D5">
        <w:rPr>
          <w:rFonts w:cs="Arial"/>
          <w:color w:val="000000" w:themeColor="text1"/>
          <w:kern w:val="24"/>
        </w:rPr>
        <w:t xml:space="preserve"> in the latest quarter</w:t>
      </w:r>
      <w:r w:rsidRPr="2BA586DA">
        <w:rPr>
          <w:rFonts w:cs="Arial"/>
          <w:color w:val="000000" w:themeColor="text1"/>
          <w:kern w:val="24"/>
        </w:rPr>
        <w:t xml:space="preserve"> </w:t>
      </w:r>
      <w:r w:rsidR="07962D51" w:rsidRPr="2BA586DA">
        <w:rPr>
          <w:rFonts w:cs="Arial"/>
          <w:color w:val="000000" w:themeColor="text1"/>
          <w:kern w:val="24"/>
        </w:rPr>
        <w:t>were autism</w:t>
      </w:r>
      <w:r w:rsidRPr="2BA586DA">
        <w:rPr>
          <w:rFonts w:cs="Arial"/>
          <w:color w:val="000000" w:themeColor="text1"/>
          <w:kern w:val="24"/>
        </w:rPr>
        <w:t xml:space="preserve"> (</w:t>
      </w:r>
      <w:r w:rsidR="00E01681">
        <w:rPr>
          <w:rFonts w:cs="Arial"/>
          <w:color w:val="000000" w:themeColor="text1"/>
          <w:kern w:val="24"/>
        </w:rPr>
        <w:t>6</w:t>
      </w:r>
      <w:r w:rsidR="00C41943">
        <w:rPr>
          <w:rFonts w:cs="Arial"/>
          <w:color w:val="000000" w:themeColor="text1"/>
          <w:kern w:val="24"/>
        </w:rPr>
        <w:t>3</w:t>
      </w:r>
      <w:r w:rsidRPr="2BA586DA">
        <w:rPr>
          <w:rFonts w:cs="Arial"/>
          <w:color w:val="000000" w:themeColor="text1"/>
          <w:kern w:val="24"/>
        </w:rPr>
        <w:t xml:space="preserve">%), followed by </w:t>
      </w:r>
      <w:r w:rsidR="001B5E92" w:rsidRPr="00C57778">
        <w:rPr>
          <w:rFonts w:cs="Arial"/>
          <w:color w:val="000000" w:themeColor="text1"/>
          <w:kern w:val="24"/>
        </w:rPr>
        <w:t>i</w:t>
      </w:r>
      <w:r w:rsidRPr="00C57778">
        <w:rPr>
          <w:rFonts w:cs="Arial"/>
          <w:color w:val="000000" w:themeColor="text1"/>
          <w:kern w:val="24"/>
        </w:rPr>
        <w:t>ntellectual</w:t>
      </w:r>
      <w:r w:rsidRPr="2BA586DA">
        <w:rPr>
          <w:rFonts w:cs="Arial"/>
          <w:color w:val="000000" w:themeColor="text1"/>
          <w:kern w:val="24"/>
        </w:rPr>
        <w:t xml:space="preserve"> </w:t>
      </w:r>
      <w:r w:rsidR="001B5E92" w:rsidRPr="2BA586DA">
        <w:rPr>
          <w:rFonts w:cs="Arial"/>
          <w:color w:val="000000" w:themeColor="text1"/>
          <w:kern w:val="24"/>
        </w:rPr>
        <w:t>d</w:t>
      </w:r>
      <w:r w:rsidRPr="2BA586DA">
        <w:rPr>
          <w:rFonts w:cs="Arial"/>
          <w:color w:val="000000" w:themeColor="text1"/>
          <w:kern w:val="24"/>
        </w:rPr>
        <w:t>isability (</w:t>
      </w:r>
      <w:r w:rsidR="00E01681">
        <w:rPr>
          <w:rFonts w:cs="Arial"/>
          <w:color w:val="000000" w:themeColor="text1"/>
          <w:kern w:val="24"/>
        </w:rPr>
        <w:t>2</w:t>
      </w:r>
      <w:r w:rsidR="00954B99">
        <w:rPr>
          <w:rFonts w:cs="Arial"/>
          <w:color w:val="000000" w:themeColor="text1"/>
          <w:kern w:val="24"/>
        </w:rPr>
        <w:t>7</w:t>
      </w:r>
      <w:r w:rsidRPr="2BA586DA">
        <w:rPr>
          <w:rFonts w:cs="Arial"/>
          <w:color w:val="000000" w:themeColor="text1"/>
          <w:kern w:val="24"/>
        </w:rPr>
        <w:t>%)</w:t>
      </w:r>
      <w:r w:rsidR="001A3A42" w:rsidRPr="2BA586DA">
        <w:rPr>
          <w:rFonts w:cs="Arial"/>
          <w:color w:val="000000" w:themeColor="text1"/>
          <w:kern w:val="24"/>
        </w:rPr>
        <w:t xml:space="preserve">. For comparison, </w:t>
      </w:r>
      <w:r w:rsidR="00531062">
        <w:rPr>
          <w:rFonts w:cs="Arial"/>
          <w:color w:val="000000" w:themeColor="text1"/>
          <w:kern w:val="24"/>
        </w:rPr>
        <w:t>6</w:t>
      </w:r>
      <w:r w:rsidR="00FD29BD">
        <w:rPr>
          <w:rFonts w:cs="Arial"/>
          <w:color w:val="000000" w:themeColor="text1"/>
          <w:kern w:val="24"/>
        </w:rPr>
        <w:t>8</w:t>
      </w:r>
      <w:r w:rsidR="001A3A42" w:rsidRPr="2BA586DA">
        <w:rPr>
          <w:rFonts w:cs="Arial"/>
          <w:color w:val="000000" w:themeColor="text1"/>
          <w:kern w:val="24"/>
        </w:rPr>
        <w:t xml:space="preserve">% and </w:t>
      </w:r>
      <w:r w:rsidR="00996BDC">
        <w:rPr>
          <w:rFonts w:cs="Arial"/>
          <w:color w:val="000000" w:themeColor="text1"/>
          <w:kern w:val="24"/>
        </w:rPr>
        <w:t>1</w:t>
      </w:r>
      <w:r w:rsidR="00FD29BD">
        <w:rPr>
          <w:rFonts w:cs="Arial"/>
          <w:color w:val="000000" w:themeColor="text1"/>
          <w:kern w:val="24"/>
        </w:rPr>
        <w:t>7</w:t>
      </w:r>
      <w:r w:rsidRPr="2BA586DA">
        <w:rPr>
          <w:rFonts w:cs="Arial"/>
          <w:color w:val="000000" w:themeColor="text1"/>
          <w:kern w:val="24"/>
        </w:rPr>
        <w:t xml:space="preserve">% of all NDIS participants </w:t>
      </w:r>
      <w:r w:rsidR="0F74DEA9" w:rsidRPr="2BA586DA">
        <w:rPr>
          <w:rFonts w:cs="Arial"/>
          <w:color w:val="000000" w:themeColor="text1"/>
          <w:kern w:val="24"/>
        </w:rPr>
        <w:t>aged</w:t>
      </w:r>
      <w:r w:rsidRPr="2BA586DA">
        <w:rPr>
          <w:rFonts w:cs="Arial"/>
          <w:color w:val="000000" w:themeColor="text1"/>
          <w:kern w:val="24"/>
        </w:rPr>
        <w:t xml:space="preserve"> 15-24 </w:t>
      </w:r>
      <w:r w:rsidR="00C62A42">
        <w:rPr>
          <w:rFonts w:cs="Arial"/>
          <w:color w:val="000000" w:themeColor="text1"/>
          <w:kern w:val="24"/>
        </w:rPr>
        <w:t xml:space="preserve">report having </w:t>
      </w:r>
      <w:r w:rsidR="001B5E92" w:rsidRPr="2BA586DA">
        <w:rPr>
          <w:rFonts w:cs="Arial"/>
          <w:color w:val="000000" w:themeColor="text1"/>
          <w:kern w:val="24"/>
        </w:rPr>
        <w:t>a</w:t>
      </w:r>
      <w:r w:rsidRPr="2BA586DA">
        <w:rPr>
          <w:rFonts w:cs="Arial"/>
          <w:color w:val="000000" w:themeColor="text1"/>
          <w:kern w:val="24"/>
        </w:rPr>
        <w:t xml:space="preserve">utism and </w:t>
      </w:r>
      <w:r w:rsidR="001B5E92" w:rsidRPr="2BA586DA">
        <w:rPr>
          <w:rFonts w:cs="Arial"/>
          <w:color w:val="000000" w:themeColor="text1"/>
          <w:kern w:val="24"/>
        </w:rPr>
        <w:t>i</w:t>
      </w:r>
      <w:r w:rsidRPr="2BA586DA">
        <w:rPr>
          <w:rFonts w:cs="Arial"/>
          <w:color w:val="000000" w:themeColor="text1"/>
          <w:kern w:val="24"/>
        </w:rPr>
        <w:t xml:space="preserve">ntellectual </w:t>
      </w:r>
      <w:r w:rsidR="5949C1FC" w:rsidRPr="2BA586DA">
        <w:rPr>
          <w:rFonts w:cs="Arial"/>
          <w:color w:val="000000" w:themeColor="text1"/>
          <w:kern w:val="24"/>
        </w:rPr>
        <w:t>disability, respectively</w:t>
      </w:r>
      <w:r w:rsidRPr="2BA586DA">
        <w:rPr>
          <w:rFonts w:cs="Arial"/>
          <w:color w:val="000000" w:themeColor="text1"/>
          <w:kern w:val="24"/>
        </w:rPr>
        <w:t>.</w:t>
      </w:r>
      <w:bookmarkStart w:id="53" w:name="_Age"/>
      <w:bookmarkStart w:id="54" w:name="_Toc105491515"/>
      <w:bookmarkEnd w:id="53"/>
    </w:p>
    <w:p w14:paraId="574BD8E5" w14:textId="77777777" w:rsidR="00F91D44" w:rsidRDefault="00F91D44" w:rsidP="00DF0B3B">
      <w:pPr>
        <w:spacing w:after="0" w:line="276" w:lineRule="auto"/>
        <w:rPr>
          <w:b/>
          <w:color w:val="6B2976"/>
          <w:sz w:val="30"/>
          <w:szCs w:val="30"/>
        </w:rPr>
      </w:pPr>
    </w:p>
    <w:p w14:paraId="078D3EAF" w14:textId="21AF5D68" w:rsidR="00D57A95" w:rsidRPr="009205F5" w:rsidRDefault="00A95EF5" w:rsidP="003750CC">
      <w:pPr>
        <w:pStyle w:val="Heading3"/>
        <w:spacing w:before="0" w:after="0" w:line="276" w:lineRule="auto"/>
        <w:ind w:left="709" w:hanging="709"/>
      </w:pPr>
      <w:bookmarkStart w:id="55" w:name="_Toc153456984"/>
      <w:bookmarkStart w:id="56" w:name="_Toc239088788"/>
      <w:r>
        <w:t>Age</w:t>
      </w:r>
      <w:bookmarkEnd w:id="54"/>
      <w:bookmarkEnd w:id="55"/>
      <w:bookmarkEnd w:id="56"/>
    </w:p>
    <w:p w14:paraId="64AF2E0E" w14:textId="77777777" w:rsidR="00367849" w:rsidRPr="00367849" w:rsidRDefault="00367849" w:rsidP="003750CC">
      <w:pPr>
        <w:spacing w:after="0" w:line="276" w:lineRule="auto"/>
        <w:rPr>
          <w:b/>
          <w:bCs/>
          <w:sz w:val="10"/>
          <w:szCs w:val="10"/>
        </w:rPr>
      </w:pPr>
    </w:p>
    <w:p w14:paraId="4C14F351" w14:textId="6E9845E3" w:rsidR="00824CD5" w:rsidRDefault="00367849" w:rsidP="00A10557">
      <w:pPr>
        <w:spacing w:after="0" w:line="276" w:lineRule="auto"/>
        <w:rPr>
          <w:b/>
          <w:bCs/>
        </w:rPr>
      </w:pPr>
      <w:r w:rsidRPr="00256DE3">
        <w:rPr>
          <w:b/>
          <w:bCs/>
        </w:rPr>
        <w:t xml:space="preserve">Figure </w:t>
      </w:r>
      <w:r w:rsidR="00FA5D72">
        <w:rPr>
          <w:b/>
          <w:bCs/>
        </w:rPr>
        <w:t>7</w:t>
      </w:r>
      <w:r w:rsidRPr="00256DE3">
        <w:rPr>
          <w:b/>
          <w:bCs/>
        </w:rPr>
        <w:t xml:space="preserve">. </w:t>
      </w:r>
      <w:r w:rsidR="0003144B" w:rsidRPr="00256DE3">
        <w:rPr>
          <w:b/>
          <w:bCs/>
        </w:rPr>
        <w:t>Age – percentage of participants</w:t>
      </w:r>
    </w:p>
    <w:p w14:paraId="446AD88C" w14:textId="3B937CB7" w:rsidR="0067430A" w:rsidRDefault="006737ED" w:rsidP="00A10557">
      <w:pPr>
        <w:spacing w:after="0" w:line="276" w:lineRule="auto"/>
        <w:rPr>
          <w:b/>
          <w:bCs/>
        </w:rPr>
      </w:pPr>
      <w:r w:rsidRPr="006737ED">
        <w:rPr>
          <w:noProof/>
        </w:rPr>
        <w:drawing>
          <wp:inline distT="0" distB="0" distL="0" distR="0" wp14:anchorId="674B5329" wp14:editId="2BDF2B80">
            <wp:extent cx="5448300" cy="2628900"/>
            <wp:effectExtent l="0" t="0" r="0" b="0"/>
            <wp:docPr id="798923892" name="Picture 9" descr="Participants aged up to 14, from Jan to Mar 2025, 0%.&#10;Participants aged up to 14 from Apr to Jun 2025, 0%.&#10;Participants aged up to 14 from Jul to Sep 2025, 0%.&#10;Participants aged up to 14 from Oct to Dec 2025, 0%.&#10;&#10;Participants aged 15 to 17 from Jan to Mar 2025, 7%.&#10;Participants aged 15 to 17 from Apr to Jun 2025, 7%.&#10;Participants aged 15 to 17 from Jul to Sep 2025, 7%. &#10;Participants aged 15 to 17 from Oct to Dec 2025, 6%.&#10;&#10;Participants aged 18 from Jan to Mar 2025, 17%.&#10;Participants aged 18 from Apr to Jun 2025, 16% &#10;Participants aged 18 from Jul to Sep 2025, 14%.&#10;Participants aged 18 from Oct to Dec 2025, 12%.&#10;&#10;Participants aged 19 from Jan to Mar 2025, 21%.&#10;Participants aged 19 from Apr to Jun 2025, 21%.&#10;Participants aged 19 from Jul to Sep 2025, 20%.&#10;Participants aged 19 from Oct to Dec 2025, 20%.&#10;&#10;Participants aged 20 from Jan to Mar 2025, 19%.&#10;Participants aged 20 from Apr to Jun 2025, 19%.&#10;Participants aged 20 from Jul to Sep 2025, 19%.&#10;Participants aged 20 from Oct to Dec 2025, 18%.&#10;&#10;Participants aged 21 Jan to Mar 2025, 15%.&#10;Participants aged 21 from Apr to Jun 2025, 15%.&#10;Participants aged 21 from Jul to Sep 2025, 15%.&#10;Participants aged 21 from Oct to Dec 2025, 15%.&#10;&#10;Participants aged 22 Jan to Mar 2025, 9%.&#10;Participants aged 22 from Apr to Jun 2025, 9%.&#10;Participants aged 22 from Jul to Sep 2025, 11%.&#10;Participants aged 22 from Oct to Dec 2025, 11%.&#10;&#10;Participants aged 23 from Jan to Mar 2025, 5%.&#10;Participants aged 23 from Apr to Jun 2025, 5%.&#10;Participants aged 23 from Jul to Sep 2025, 6%.&#10;Participants aged 23 from Oct to Dec 2025, 7%.&#10;&#10;Participants aged 24 from Jan to Mar 2025, 3%.&#10;Participants aged 24 from Apr to Jun 2025, 3%.&#10;Participants aged 24 from Jul to Sep 2025, 3%.&#10;Participants aged 24 from Oct to Dec 2025, 4%.&#10;&#10;Participants aged over 25 from Jan to Mar 2025, 4%.&#10;Participants aged over 25 from Apr to Jun 2025, 5%.&#10;Participants aged over 25 from Jul to Sep 2025, 6%.&#10;Participants aged over 25 from Oct to Dec 2025,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23892" name="Picture 9" descr="Participants aged up to 14, from Jan to Mar 2025, 0%.&#10;Participants aged up to 14 from Apr to Jun 2025, 0%.&#10;Participants aged up to 14 from Jul to Sep 2025, 0%.&#10;Participants aged up to 14 from Oct to Dec 2025, 0%.&#10;&#10;Participants aged 15 to 17 from Jan to Mar 2025, 7%.&#10;Participants aged 15 to 17 from Apr to Jun 2025, 7%.&#10;Participants aged 15 to 17 from Jul to Sep 2025, 7%. &#10;Participants aged 15 to 17 from Oct to Dec 2025, 6%.&#10;&#10;Participants aged 18 from Jan to Mar 2025, 17%.&#10;Participants aged 18 from Apr to Jun 2025, 16% &#10;Participants aged 18 from Jul to Sep 2025, 14%.&#10;Participants aged 18 from Oct to Dec 2025, 12%.&#10;&#10;Participants aged 19 from Jan to Mar 2025, 21%.&#10;Participants aged 19 from Apr to Jun 2025, 21%.&#10;Participants aged 19 from Jul to Sep 2025, 20%.&#10;Participants aged 19 from Oct to Dec 2025, 20%.&#10;&#10;Participants aged 20 from Jan to Mar 2025, 19%.&#10;Participants aged 20 from Apr to Jun 2025, 19%.&#10;Participants aged 20 from Jul to Sep 2025, 19%.&#10;Participants aged 20 from Oct to Dec 2025, 18%.&#10;&#10;Participants aged 21 Jan to Mar 2025, 15%.&#10;Participants aged 21 from Apr to Jun 2025, 15%.&#10;Participants aged 21 from Jul to Sep 2025, 15%.&#10;Participants aged 21 from Oct to Dec 2025, 15%.&#10;&#10;Participants aged 22 Jan to Mar 2025, 9%.&#10;Participants aged 22 from Apr to Jun 2025, 9%.&#10;Participants aged 22 from Jul to Sep 2025, 11%.&#10;Participants aged 22 from Oct to Dec 2025, 11%.&#10;&#10;Participants aged 23 from Jan to Mar 2025, 5%.&#10;Participants aged 23 from Apr to Jun 2025, 5%.&#10;Participants aged 23 from Jul to Sep 2025, 6%.&#10;Participants aged 23 from Oct to Dec 2025, 7%.&#10;&#10;Participants aged 24 from Jan to Mar 2025, 3%.&#10;Participants aged 24 from Apr to Jun 2025, 3%.&#10;Participants aged 24 from Jul to Sep 2025, 3%.&#10;Participants aged 24 from Oct to Dec 2025, 4%.&#10;&#10;Participants aged over 25 from Jan to Mar 2025, 4%.&#10;Participants aged over 25 from Apr to Jun 2025, 5%.&#10;Participants aged over 25 from Jul to Sep 2025, 6%.&#10;Participants aged over 25 from Oct to Dec 2025, 6%.&#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8300" cy="2628900"/>
                    </a:xfrm>
                    <a:prstGeom prst="rect">
                      <a:avLst/>
                    </a:prstGeom>
                    <a:noFill/>
                    <a:ln>
                      <a:noFill/>
                    </a:ln>
                  </pic:spPr>
                </pic:pic>
              </a:graphicData>
            </a:graphic>
          </wp:inline>
        </w:drawing>
      </w:r>
    </w:p>
    <w:p w14:paraId="7AB9C899" w14:textId="3B0D4E2A" w:rsidR="00217376" w:rsidRDefault="00217376" w:rsidP="00A10557">
      <w:pPr>
        <w:spacing w:after="0" w:line="276" w:lineRule="auto"/>
        <w:rPr>
          <w:b/>
          <w:bCs/>
        </w:rPr>
      </w:pPr>
    </w:p>
    <w:p w14:paraId="1F320E7A" w14:textId="08F8D40C" w:rsidR="00E76F7A" w:rsidRPr="00F472CD" w:rsidRDefault="005D4613" w:rsidP="002E767E">
      <w:pPr>
        <w:spacing w:after="0" w:line="276" w:lineRule="auto"/>
        <w:rPr>
          <w:rFonts w:cs="Arial"/>
          <w:color w:val="000000" w:themeColor="text1"/>
          <w:kern w:val="24"/>
        </w:rPr>
      </w:pPr>
      <w:r w:rsidRPr="00F472CD">
        <w:t>Participants aged 18</w:t>
      </w:r>
      <w:r w:rsidR="001E36EB" w:rsidRPr="00F472CD">
        <w:t xml:space="preserve"> to </w:t>
      </w:r>
      <w:r w:rsidRPr="00F472CD">
        <w:t>2</w:t>
      </w:r>
      <w:r w:rsidR="00FF1A0A" w:rsidRPr="00F472CD">
        <w:t>1</w:t>
      </w:r>
      <w:r w:rsidRPr="00F472CD">
        <w:t xml:space="preserve"> accounted for </w:t>
      </w:r>
      <w:r w:rsidR="00FF1A0A" w:rsidRPr="00F472CD">
        <w:rPr>
          <w:rFonts w:cs="Arial"/>
          <w:color w:val="000000" w:themeColor="text1"/>
          <w:kern w:val="24"/>
        </w:rPr>
        <w:t>65</w:t>
      </w:r>
      <w:r w:rsidR="00A32413" w:rsidRPr="00F472CD">
        <w:rPr>
          <w:rFonts w:cs="Arial"/>
          <w:color w:val="000000" w:themeColor="text1"/>
          <w:kern w:val="24"/>
        </w:rPr>
        <w:t xml:space="preserve">% of </w:t>
      </w:r>
      <w:r w:rsidR="00226CF7" w:rsidRPr="00F472CD">
        <w:rPr>
          <w:rFonts w:cs="Arial"/>
          <w:color w:val="000000" w:themeColor="text1"/>
          <w:kern w:val="24"/>
        </w:rPr>
        <w:t>e</w:t>
      </w:r>
      <w:r w:rsidR="00A32413" w:rsidRPr="00F472CD">
        <w:rPr>
          <w:rFonts w:cs="Arial"/>
          <w:color w:val="000000" w:themeColor="text1"/>
          <w:kern w:val="24"/>
        </w:rPr>
        <w:t xml:space="preserve">mployment </w:t>
      </w:r>
      <w:r w:rsidR="007479BA" w:rsidRPr="00F472CD">
        <w:rPr>
          <w:rFonts w:cs="Arial"/>
          <w:color w:val="000000" w:themeColor="text1"/>
          <w:kern w:val="24"/>
        </w:rPr>
        <w:t xml:space="preserve">assistance </w:t>
      </w:r>
      <w:r w:rsidR="00226CF7" w:rsidRPr="00F472CD">
        <w:rPr>
          <w:rFonts w:cs="Arial"/>
          <w:color w:val="000000" w:themeColor="text1"/>
          <w:kern w:val="24"/>
        </w:rPr>
        <w:t>r</w:t>
      </w:r>
      <w:r w:rsidR="00D57A95" w:rsidRPr="00F472CD">
        <w:rPr>
          <w:rFonts w:cs="Arial"/>
          <w:color w:val="000000" w:themeColor="text1"/>
          <w:kern w:val="24"/>
        </w:rPr>
        <w:t>ecipients.</w:t>
      </w:r>
      <w:r w:rsidR="00BC78EC" w:rsidRPr="00F472CD">
        <w:rPr>
          <w:rFonts w:cs="Arial"/>
          <w:color w:val="000000" w:themeColor="text1"/>
          <w:kern w:val="24"/>
        </w:rPr>
        <w:t xml:space="preserve"> Recipients aged </w:t>
      </w:r>
      <w:r w:rsidR="00557554" w:rsidRPr="00F472CD">
        <w:rPr>
          <w:rFonts w:cs="Arial"/>
          <w:color w:val="000000" w:themeColor="text1"/>
          <w:kern w:val="24"/>
        </w:rPr>
        <w:t>22 and over</w:t>
      </w:r>
      <w:r w:rsidR="00BC78EC" w:rsidRPr="00F472CD">
        <w:rPr>
          <w:rFonts w:cs="Arial"/>
          <w:color w:val="000000" w:themeColor="text1"/>
          <w:kern w:val="24"/>
        </w:rPr>
        <w:t xml:space="preserve"> has </w:t>
      </w:r>
      <w:r w:rsidR="00BE5877" w:rsidRPr="00F472CD">
        <w:rPr>
          <w:rFonts w:cs="Arial"/>
          <w:color w:val="000000" w:themeColor="text1"/>
          <w:kern w:val="24"/>
        </w:rPr>
        <w:t xml:space="preserve">steadily </w:t>
      </w:r>
      <w:r w:rsidR="00BC78EC" w:rsidRPr="00F472CD">
        <w:rPr>
          <w:rFonts w:cs="Arial"/>
          <w:color w:val="000000" w:themeColor="text1"/>
          <w:kern w:val="24"/>
        </w:rPr>
        <w:t>grown in proportion</w:t>
      </w:r>
      <w:r w:rsidR="00BE5877" w:rsidRPr="00F472CD">
        <w:rPr>
          <w:rFonts w:cs="Arial"/>
          <w:color w:val="000000" w:themeColor="text1"/>
          <w:kern w:val="24"/>
        </w:rPr>
        <w:t xml:space="preserve"> over the </w:t>
      </w:r>
      <w:r w:rsidR="00F91D44" w:rsidRPr="00F472CD">
        <w:rPr>
          <w:rFonts w:cs="Arial"/>
          <w:color w:val="000000" w:themeColor="text1"/>
          <w:kern w:val="24"/>
        </w:rPr>
        <w:t>4 quarters</w:t>
      </w:r>
      <w:bookmarkStart w:id="57" w:name="_Toc105491516"/>
      <w:r w:rsidR="000D25B3" w:rsidRPr="00F472CD">
        <w:rPr>
          <w:rFonts w:cs="Arial"/>
          <w:color w:val="000000" w:themeColor="text1"/>
          <w:kern w:val="24"/>
        </w:rPr>
        <w:t>,</w:t>
      </w:r>
      <w:r w:rsidR="005D22A1" w:rsidRPr="00F472CD">
        <w:rPr>
          <w:rFonts w:cs="Arial"/>
          <w:color w:val="000000" w:themeColor="text1"/>
          <w:kern w:val="24"/>
        </w:rPr>
        <w:t xml:space="preserve"> </w:t>
      </w:r>
      <w:r w:rsidR="000D25B3" w:rsidRPr="00F472CD">
        <w:rPr>
          <w:rFonts w:cs="Arial"/>
          <w:color w:val="000000" w:themeColor="text1"/>
          <w:kern w:val="24"/>
        </w:rPr>
        <w:t>w</w:t>
      </w:r>
      <w:r w:rsidR="005D22A1" w:rsidRPr="00F472CD">
        <w:rPr>
          <w:rFonts w:cs="Arial"/>
          <w:color w:val="000000" w:themeColor="text1"/>
          <w:kern w:val="24"/>
        </w:rPr>
        <w:t xml:space="preserve">hile the proportion of recipients aged 15 to </w:t>
      </w:r>
      <w:r w:rsidR="0060363C" w:rsidRPr="00F472CD">
        <w:rPr>
          <w:rFonts w:cs="Arial"/>
          <w:color w:val="000000" w:themeColor="text1"/>
          <w:kern w:val="24"/>
        </w:rPr>
        <w:t>20</w:t>
      </w:r>
      <w:r w:rsidR="005D22A1" w:rsidRPr="00F472CD">
        <w:rPr>
          <w:rFonts w:cs="Arial"/>
          <w:color w:val="000000" w:themeColor="text1"/>
          <w:kern w:val="24"/>
        </w:rPr>
        <w:t xml:space="preserve"> has reduced</w:t>
      </w:r>
      <w:r w:rsidR="000D25B3" w:rsidRPr="00F472CD">
        <w:rPr>
          <w:rFonts w:cs="Arial"/>
          <w:color w:val="000000" w:themeColor="text1"/>
          <w:kern w:val="24"/>
        </w:rPr>
        <w:t xml:space="preserve">. </w:t>
      </w:r>
      <w:r w:rsidR="00DC2C87" w:rsidRPr="00F472CD">
        <w:rPr>
          <w:rFonts w:cs="Arial"/>
          <w:color w:val="000000" w:themeColor="text1"/>
          <w:kern w:val="24"/>
        </w:rPr>
        <w:t>This is likely a mix of natural ageing of the cohort</w:t>
      </w:r>
      <w:r w:rsidR="009A346C" w:rsidRPr="00F472CD">
        <w:rPr>
          <w:rFonts w:cs="Arial"/>
          <w:color w:val="000000" w:themeColor="text1"/>
          <w:kern w:val="24"/>
        </w:rPr>
        <w:t xml:space="preserve">, </w:t>
      </w:r>
      <w:r w:rsidR="00524547" w:rsidRPr="00F472CD">
        <w:rPr>
          <w:rFonts w:cs="Arial"/>
          <w:color w:val="000000" w:themeColor="text1"/>
          <w:kern w:val="24"/>
        </w:rPr>
        <w:t xml:space="preserve">participants connecting with providers after </w:t>
      </w:r>
      <w:r w:rsidR="0030361E" w:rsidRPr="00F472CD">
        <w:rPr>
          <w:rFonts w:cs="Arial"/>
          <w:color w:val="000000" w:themeColor="text1"/>
          <w:kern w:val="24"/>
        </w:rPr>
        <w:t>leaving school</w:t>
      </w:r>
      <w:r w:rsidR="00524F00" w:rsidRPr="00F472CD">
        <w:rPr>
          <w:rFonts w:cs="Arial"/>
          <w:color w:val="000000" w:themeColor="text1"/>
          <w:kern w:val="24"/>
        </w:rPr>
        <w:t>,</w:t>
      </w:r>
      <w:r w:rsidR="0030361E" w:rsidRPr="00F472CD">
        <w:rPr>
          <w:rFonts w:cs="Arial"/>
          <w:color w:val="000000" w:themeColor="text1"/>
          <w:kern w:val="24"/>
        </w:rPr>
        <w:t xml:space="preserve"> and </w:t>
      </w:r>
      <w:r w:rsidR="00E76F7A" w:rsidRPr="00F472CD">
        <w:rPr>
          <w:rFonts w:cs="Arial"/>
          <w:color w:val="000000" w:themeColor="text1"/>
          <w:kern w:val="24"/>
        </w:rPr>
        <w:t xml:space="preserve">providers </w:t>
      </w:r>
      <w:r w:rsidR="004B6180" w:rsidRPr="00F472CD">
        <w:rPr>
          <w:rFonts w:cs="Arial"/>
          <w:color w:val="000000" w:themeColor="text1"/>
          <w:kern w:val="24"/>
        </w:rPr>
        <w:t>continuing to report on the participants they are supporting</w:t>
      </w:r>
      <w:r w:rsidR="0039744A" w:rsidRPr="00F472CD">
        <w:rPr>
          <w:rFonts w:cs="Arial"/>
          <w:color w:val="000000" w:themeColor="text1"/>
          <w:kern w:val="24"/>
        </w:rPr>
        <w:t xml:space="preserve">. </w:t>
      </w:r>
      <w:bookmarkStart w:id="58" w:name="_Toc153456985"/>
    </w:p>
    <w:p w14:paraId="23BB78CC" w14:textId="77777777" w:rsidR="0081760B" w:rsidRPr="00F472CD" w:rsidRDefault="0081760B" w:rsidP="002E767E">
      <w:pPr>
        <w:spacing w:after="0" w:line="276" w:lineRule="auto"/>
        <w:rPr>
          <w:rFonts w:cs="Arial"/>
          <w:color w:val="000000" w:themeColor="text1"/>
          <w:kern w:val="24"/>
        </w:rPr>
      </w:pPr>
    </w:p>
    <w:p w14:paraId="24B86111" w14:textId="4844A43B" w:rsidR="009F7738" w:rsidRDefault="00A647AE" w:rsidP="002E767E">
      <w:pPr>
        <w:spacing w:after="0" w:line="276" w:lineRule="auto"/>
        <w:rPr>
          <w:rFonts w:cs="Arial"/>
          <w:color w:val="000000" w:themeColor="text1"/>
          <w:kern w:val="24"/>
        </w:rPr>
      </w:pPr>
      <w:r w:rsidRPr="00F472CD">
        <w:rPr>
          <w:rFonts w:cs="Arial"/>
          <w:color w:val="000000" w:themeColor="text1"/>
        </w:rPr>
        <w:t xml:space="preserve">From 1 July 2025, both the claiming and </w:t>
      </w:r>
      <w:r w:rsidR="008E3A1A" w:rsidRPr="00F472CD">
        <w:rPr>
          <w:rFonts w:cs="Arial"/>
          <w:color w:val="000000" w:themeColor="text1"/>
        </w:rPr>
        <w:t xml:space="preserve">provider </w:t>
      </w:r>
      <w:r w:rsidRPr="00F472CD">
        <w:rPr>
          <w:rFonts w:cs="Arial"/>
          <w:color w:val="000000" w:themeColor="text1"/>
        </w:rPr>
        <w:t xml:space="preserve">reporting </w:t>
      </w:r>
      <w:r w:rsidR="008E3A1A" w:rsidRPr="00F472CD">
        <w:rPr>
          <w:rFonts w:cs="Arial"/>
          <w:color w:val="000000" w:themeColor="text1"/>
        </w:rPr>
        <w:t>cohorts</w:t>
      </w:r>
      <w:r w:rsidRPr="00F472CD">
        <w:rPr>
          <w:rFonts w:cs="Arial"/>
          <w:color w:val="000000" w:themeColor="text1"/>
        </w:rPr>
        <w:t xml:space="preserve"> were expanded to include participants under the age of 18 who claimed Employment Assistance. </w:t>
      </w:r>
      <w:r w:rsidR="1BD9D8A5" w:rsidRPr="00F472CD">
        <w:rPr>
          <w:rFonts w:cs="Arial"/>
          <w:color w:val="000000" w:themeColor="text1"/>
        </w:rPr>
        <w:t xml:space="preserve">While this expansion increased the number of participants captured in the claiming data, it would not necessarily be expected to result in an increase in the proportion of participants aged 15 to 17 from July </w:t>
      </w:r>
      <w:r w:rsidR="1BD9D8A5" w:rsidRPr="00F472CD">
        <w:rPr>
          <w:rFonts w:cs="Arial"/>
          <w:color w:val="000000" w:themeColor="text1"/>
        </w:rPr>
        <w:lastRenderedPageBreak/>
        <w:t>to Sep</w:t>
      </w:r>
      <w:r w:rsidR="7AA92EAD" w:rsidRPr="00F472CD">
        <w:rPr>
          <w:rFonts w:cs="Arial"/>
          <w:color w:val="000000" w:themeColor="text1"/>
        </w:rPr>
        <w:t xml:space="preserve">tember 2025. Participants newly captured through the reporting expansion </w:t>
      </w:r>
      <w:r w:rsidR="019DF782" w:rsidRPr="00F472CD">
        <w:rPr>
          <w:rFonts w:cs="Arial"/>
          <w:color w:val="000000" w:themeColor="text1"/>
        </w:rPr>
        <w:t xml:space="preserve">may have commenced employment support in an earlier quarter and are therefore retrospectively </w:t>
      </w:r>
      <w:r w:rsidR="17C4864E" w:rsidRPr="00F472CD">
        <w:rPr>
          <w:rFonts w:cs="Arial"/>
          <w:color w:val="000000" w:themeColor="text1"/>
        </w:rPr>
        <w:t>added to</w:t>
      </w:r>
      <w:r w:rsidR="019DF782" w:rsidRPr="00F472CD">
        <w:rPr>
          <w:rFonts w:cs="Arial"/>
          <w:color w:val="000000" w:themeColor="text1"/>
        </w:rPr>
        <w:t xml:space="preserve"> the figures for that earlier quarter. The slight decrease in the proportion of participants a</w:t>
      </w:r>
      <w:r w:rsidR="42B4B981" w:rsidRPr="00F472CD">
        <w:rPr>
          <w:rFonts w:cs="Arial"/>
          <w:color w:val="000000" w:themeColor="text1"/>
        </w:rPr>
        <w:t xml:space="preserve">ged 15 to 17 </w:t>
      </w:r>
      <w:r w:rsidR="46EE8C31" w:rsidRPr="00F472CD">
        <w:rPr>
          <w:rFonts w:cs="Arial"/>
          <w:color w:val="000000" w:themeColor="text1"/>
        </w:rPr>
        <w:t>is due to a combination of exits and participants ageing out of the age group, with age measured at the end of each quarter.</w:t>
      </w:r>
    </w:p>
    <w:p w14:paraId="7373C7A5" w14:textId="77777777" w:rsidR="002E767E" w:rsidRDefault="002E767E" w:rsidP="002E767E">
      <w:pPr>
        <w:spacing w:after="0" w:line="276" w:lineRule="auto"/>
        <w:rPr>
          <w:b/>
          <w:color w:val="6B2976"/>
          <w:sz w:val="30"/>
          <w:szCs w:val="30"/>
        </w:rPr>
      </w:pPr>
    </w:p>
    <w:p w14:paraId="39A7546D" w14:textId="434DEAB6" w:rsidR="00BF2872" w:rsidRDefault="00BF2872" w:rsidP="003750CC">
      <w:pPr>
        <w:pStyle w:val="Heading3"/>
        <w:spacing w:before="0" w:after="0" w:line="276" w:lineRule="auto"/>
        <w:ind w:left="709" w:hanging="709"/>
      </w:pPr>
      <w:bookmarkStart w:id="59" w:name="_Toc239088789"/>
      <w:r>
        <w:t>Gender</w:t>
      </w:r>
      <w:bookmarkEnd w:id="57"/>
      <w:bookmarkEnd w:id="58"/>
      <w:bookmarkEnd w:id="59"/>
    </w:p>
    <w:p w14:paraId="76E0B01B" w14:textId="77777777" w:rsidR="00367849" w:rsidRPr="00367849" w:rsidRDefault="00367849" w:rsidP="003750CC">
      <w:pPr>
        <w:spacing w:after="0" w:line="276" w:lineRule="auto"/>
        <w:rPr>
          <w:b/>
          <w:bCs/>
          <w:sz w:val="10"/>
          <w:szCs w:val="10"/>
        </w:rPr>
      </w:pPr>
    </w:p>
    <w:p w14:paraId="3192C2A2" w14:textId="2D1F033D" w:rsidR="00824CD5" w:rsidRDefault="00367849" w:rsidP="00A10557">
      <w:pPr>
        <w:spacing w:after="0" w:line="276" w:lineRule="auto"/>
        <w:rPr>
          <w:b/>
          <w:bCs/>
        </w:rPr>
      </w:pPr>
      <w:r>
        <w:rPr>
          <w:b/>
          <w:bCs/>
        </w:rPr>
        <w:t xml:space="preserve">Figure </w:t>
      </w:r>
      <w:r w:rsidR="00FA5D72">
        <w:rPr>
          <w:b/>
          <w:bCs/>
        </w:rPr>
        <w:t>8</w:t>
      </w:r>
      <w:r>
        <w:rPr>
          <w:b/>
          <w:bCs/>
        </w:rPr>
        <w:t xml:space="preserve">. </w:t>
      </w:r>
      <w:r w:rsidR="0076157F">
        <w:rPr>
          <w:b/>
          <w:bCs/>
        </w:rPr>
        <w:t xml:space="preserve">Gender </w:t>
      </w:r>
      <w:r w:rsidR="00A849B5">
        <w:rPr>
          <w:b/>
          <w:bCs/>
        </w:rPr>
        <w:t>– percentage</w:t>
      </w:r>
      <w:r w:rsidR="0076157F">
        <w:rPr>
          <w:b/>
          <w:bCs/>
        </w:rPr>
        <w:t xml:space="preserve"> of participants</w:t>
      </w:r>
    </w:p>
    <w:p w14:paraId="58639F78" w14:textId="3C5876A2" w:rsidR="00DA285D" w:rsidRDefault="00DA285D" w:rsidP="00A10557">
      <w:pPr>
        <w:spacing w:after="0" w:line="276" w:lineRule="auto"/>
        <w:rPr>
          <w:b/>
          <w:bCs/>
        </w:rPr>
      </w:pPr>
      <w:r w:rsidRPr="00DA285D">
        <w:rPr>
          <w:noProof/>
        </w:rPr>
        <w:drawing>
          <wp:inline distT="0" distB="0" distL="0" distR="0" wp14:anchorId="6ABC6654" wp14:editId="2A50D798">
            <wp:extent cx="5495925" cy="1485900"/>
            <wp:effectExtent l="0" t="0" r="9525" b="0"/>
            <wp:docPr id="644920397" name="Picture 6" descr="Participants identified as female from Jan to Mar 2025, 30%.&#10;Participants identified as female from Apr to Jun 2025, 30%.&#10;Participants identified as female from Jul to Sep 2025, 30%.&#10;Participants identified as female from Oct to Dec 2025, 30%.&#10;&#10;Participants identified as male from Jan to Mar 2025, 67%.&#10;Participants identified as male from Apr to Jun 2025, 67%.&#10;Participants identified as male from Jul to Sep 2025, 67%.&#10;Participants identified as male from Oct to Dec 2025, 67%.&#10;&#10;Participants identified as other from Jan to Mar 2025, 3%.&#10;Participants identified as other from Apr to Jun 2025, 3%.&#10;Participants identified as other from Jul to Sep 2025, 2%.&#10;Participants identified as other from Oct to Dec 2025, 3%.&#10;&#10;Participants preferred not to say from Jan to Mar 2025, 0%.&#10;Participants who preferred not to say from Apr to Jun 2025, 0%.&#10;Participants who preferred not to say from Jul to Sep 2025, 0%.&#10;Participants who preferred not to say from Oct to Dec 2025,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20397" name="Picture 6" descr="Participants identified as female from Jan to Mar 2025, 30%.&#10;Participants identified as female from Apr to Jun 2025, 30%.&#10;Participants identified as female from Jul to Sep 2025, 30%.&#10;Participants identified as female from Oct to Dec 2025, 30%.&#10;&#10;Participants identified as male from Jan to Mar 2025, 67%.&#10;Participants identified as male from Apr to Jun 2025, 67%.&#10;Participants identified as male from Jul to Sep 2025, 67%.&#10;Participants identified as male from Oct to Dec 2025, 67%.&#10;&#10;Participants identified as other from Jan to Mar 2025, 3%.&#10;Participants identified as other from Apr to Jun 2025, 3%.&#10;Participants identified as other from Jul to Sep 2025, 2%.&#10;Participants identified as other from Oct to Dec 2025, 3%.&#10;&#10;Participants preferred not to say from Jan to Mar 2025, 0%.&#10;Participants who preferred not to say from Apr to Jun 2025, 0%.&#10;Participants who preferred not to say from Jul to Sep 2025, 0%.&#10;Participants who preferred not to say from Oct to Dec 2025, 0%.&#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95925" cy="1485900"/>
                    </a:xfrm>
                    <a:prstGeom prst="rect">
                      <a:avLst/>
                    </a:prstGeom>
                    <a:noFill/>
                    <a:ln>
                      <a:noFill/>
                    </a:ln>
                  </pic:spPr>
                </pic:pic>
              </a:graphicData>
            </a:graphic>
          </wp:inline>
        </w:drawing>
      </w:r>
    </w:p>
    <w:p w14:paraId="123419B8" w14:textId="60D7FA9D" w:rsidR="009343E5" w:rsidRDefault="009343E5" w:rsidP="00A10557">
      <w:pPr>
        <w:spacing w:after="0" w:line="276" w:lineRule="auto"/>
        <w:rPr>
          <w:b/>
          <w:bCs/>
        </w:rPr>
      </w:pPr>
    </w:p>
    <w:p w14:paraId="53DBBD40" w14:textId="0D56DE35" w:rsidR="004F129C" w:rsidRDefault="004F129C" w:rsidP="003750CC">
      <w:pPr>
        <w:spacing w:after="0" w:line="276" w:lineRule="auto"/>
        <w:rPr>
          <w:rFonts w:cs="Arial"/>
          <w:color w:val="000000" w:themeColor="text1"/>
          <w:kern w:val="24"/>
        </w:rPr>
      </w:pPr>
      <w:r w:rsidRPr="18139FA1">
        <w:rPr>
          <w:rFonts w:cs="Arial"/>
          <w:color w:val="000000" w:themeColor="text1"/>
          <w:kern w:val="24"/>
        </w:rPr>
        <w:t xml:space="preserve">In the most recent </w:t>
      </w:r>
      <w:r w:rsidR="00391B3E">
        <w:rPr>
          <w:rFonts w:cs="Arial"/>
          <w:color w:val="000000" w:themeColor="text1"/>
          <w:kern w:val="24"/>
        </w:rPr>
        <w:t>quarter</w:t>
      </w:r>
      <w:r w:rsidRPr="18139FA1">
        <w:rPr>
          <w:rFonts w:cs="Arial"/>
          <w:color w:val="000000" w:themeColor="text1"/>
          <w:kern w:val="24"/>
        </w:rPr>
        <w:t xml:space="preserve">, </w:t>
      </w:r>
      <w:r w:rsidR="00B617D5" w:rsidRPr="18139FA1">
        <w:rPr>
          <w:rFonts w:cs="Arial"/>
          <w:color w:val="000000" w:themeColor="text1"/>
          <w:kern w:val="24"/>
        </w:rPr>
        <w:t>e</w:t>
      </w:r>
      <w:r w:rsidRPr="18139FA1">
        <w:rPr>
          <w:rFonts w:cs="Arial"/>
          <w:color w:val="000000" w:themeColor="text1"/>
          <w:kern w:val="24"/>
        </w:rPr>
        <w:t xml:space="preserve">mployment </w:t>
      </w:r>
      <w:r w:rsidR="00F5190C">
        <w:rPr>
          <w:rFonts w:cs="Arial"/>
          <w:color w:val="000000" w:themeColor="text1"/>
          <w:kern w:val="24"/>
        </w:rPr>
        <w:t>assistance</w:t>
      </w:r>
      <w:r w:rsidR="002065BD">
        <w:rPr>
          <w:rFonts w:cs="Arial"/>
          <w:color w:val="000000" w:themeColor="text1"/>
          <w:kern w:val="24"/>
        </w:rPr>
        <w:t xml:space="preserve"> </w:t>
      </w:r>
      <w:r w:rsidR="00B617D5" w:rsidRPr="18139FA1">
        <w:rPr>
          <w:rFonts w:cs="Arial"/>
          <w:color w:val="000000" w:themeColor="text1"/>
          <w:kern w:val="24"/>
        </w:rPr>
        <w:t>r</w:t>
      </w:r>
      <w:r w:rsidRPr="18139FA1">
        <w:rPr>
          <w:rFonts w:cs="Arial"/>
          <w:color w:val="000000" w:themeColor="text1"/>
          <w:kern w:val="24"/>
        </w:rPr>
        <w:t xml:space="preserve">ecipients </w:t>
      </w:r>
      <w:r w:rsidR="006D0C95" w:rsidRPr="18139FA1">
        <w:rPr>
          <w:rFonts w:cs="Arial"/>
          <w:color w:val="000000" w:themeColor="text1"/>
          <w:kern w:val="24"/>
        </w:rPr>
        <w:t xml:space="preserve">were </w:t>
      </w:r>
      <w:r w:rsidRPr="18139FA1">
        <w:rPr>
          <w:rFonts w:cs="Arial"/>
          <w:color w:val="000000" w:themeColor="text1"/>
          <w:kern w:val="24"/>
        </w:rPr>
        <w:t>3</w:t>
      </w:r>
      <w:r w:rsidR="00251655">
        <w:rPr>
          <w:rFonts w:cs="Arial"/>
          <w:color w:val="000000" w:themeColor="text1"/>
          <w:kern w:val="24"/>
        </w:rPr>
        <w:t>0</w:t>
      </w:r>
      <w:r w:rsidRPr="18139FA1">
        <w:rPr>
          <w:rFonts w:cs="Arial"/>
          <w:color w:val="000000" w:themeColor="text1"/>
          <w:kern w:val="24"/>
        </w:rPr>
        <w:t>% female and 6</w:t>
      </w:r>
      <w:r w:rsidR="00391B3E">
        <w:rPr>
          <w:rFonts w:cs="Arial"/>
          <w:color w:val="000000" w:themeColor="text1"/>
          <w:kern w:val="24"/>
        </w:rPr>
        <w:t>7</w:t>
      </w:r>
      <w:r w:rsidRPr="18139FA1">
        <w:rPr>
          <w:rFonts w:cs="Arial"/>
          <w:color w:val="000000" w:themeColor="text1"/>
          <w:kern w:val="24"/>
        </w:rPr>
        <w:t xml:space="preserve">% male. </w:t>
      </w:r>
      <w:r w:rsidR="005B464A" w:rsidRPr="18139FA1">
        <w:rPr>
          <w:rFonts w:cs="Arial"/>
          <w:color w:val="000000" w:themeColor="text1"/>
        </w:rPr>
        <w:t>In comparison</w:t>
      </w:r>
      <w:r w:rsidRPr="18139FA1">
        <w:rPr>
          <w:rFonts w:cs="Arial"/>
          <w:color w:val="000000" w:themeColor="text1"/>
          <w:kern w:val="24"/>
        </w:rPr>
        <w:t xml:space="preserve"> to all NDIS participants </w:t>
      </w:r>
      <w:r w:rsidR="628629C3" w:rsidRPr="18139FA1">
        <w:rPr>
          <w:rFonts w:cs="Arial"/>
          <w:color w:val="000000" w:themeColor="text1"/>
          <w:kern w:val="24"/>
        </w:rPr>
        <w:t>aged</w:t>
      </w:r>
      <w:r w:rsidRPr="18139FA1">
        <w:rPr>
          <w:rFonts w:cs="Arial"/>
          <w:color w:val="000000" w:themeColor="text1"/>
          <w:kern w:val="24"/>
        </w:rPr>
        <w:t xml:space="preserve"> 15</w:t>
      </w:r>
      <w:r w:rsidR="00D447C1">
        <w:rPr>
          <w:rFonts w:cs="Arial"/>
          <w:color w:val="000000" w:themeColor="text1"/>
          <w:kern w:val="24"/>
        </w:rPr>
        <w:t xml:space="preserve"> to </w:t>
      </w:r>
      <w:r w:rsidRPr="18139FA1">
        <w:rPr>
          <w:rFonts w:cs="Arial"/>
          <w:color w:val="000000" w:themeColor="text1"/>
          <w:kern w:val="24"/>
        </w:rPr>
        <w:t>24, 3</w:t>
      </w:r>
      <w:r w:rsidR="00EC35B6" w:rsidRPr="0CCBD6DD">
        <w:rPr>
          <w:rFonts w:cs="Arial"/>
          <w:color w:val="000000" w:themeColor="text1"/>
        </w:rPr>
        <w:t>6</w:t>
      </w:r>
      <w:r w:rsidRPr="18139FA1">
        <w:rPr>
          <w:rFonts w:cs="Arial"/>
          <w:color w:val="000000" w:themeColor="text1"/>
          <w:kern w:val="24"/>
        </w:rPr>
        <w:t xml:space="preserve">% </w:t>
      </w:r>
      <w:r w:rsidR="006D0C95" w:rsidRPr="18139FA1">
        <w:rPr>
          <w:rFonts w:cs="Arial"/>
          <w:color w:val="000000" w:themeColor="text1"/>
          <w:kern w:val="24"/>
        </w:rPr>
        <w:t>were</w:t>
      </w:r>
      <w:r w:rsidRPr="18139FA1">
        <w:rPr>
          <w:rFonts w:cs="Arial"/>
          <w:color w:val="000000" w:themeColor="text1"/>
          <w:kern w:val="24"/>
        </w:rPr>
        <w:t xml:space="preserve"> female and 6</w:t>
      </w:r>
      <w:r w:rsidR="00EC35B6" w:rsidRPr="0CCBD6DD">
        <w:rPr>
          <w:rFonts w:cs="Arial"/>
          <w:color w:val="000000" w:themeColor="text1"/>
        </w:rPr>
        <w:t>2</w:t>
      </w:r>
      <w:r w:rsidRPr="18139FA1">
        <w:rPr>
          <w:rFonts w:cs="Arial"/>
          <w:color w:val="000000" w:themeColor="text1"/>
          <w:kern w:val="24"/>
        </w:rPr>
        <w:t xml:space="preserve">% </w:t>
      </w:r>
      <w:r w:rsidR="006D0C95" w:rsidRPr="18139FA1">
        <w:rPr>
          <w:rFonts w:cs="Arial"/>
          <w:color w:val="000000" w:themeColor="text1"/>
          <w:kern w:val="24"/>
        </w:rPr>
        <w:t>were</w:t>
      </w:r>
      <w:r w:rsidRPr="18139FA1">
        <w:rPr>
          <w:rFonts w:cs="Arial"/>
          <w:color w:val="000000" w:themeColor="text1"/>
          <w:kern w:val="24"/>
        </w:rPr>
        <w:t xml:space="preserve"> male. This is in</w:t>
      </w:r>
      <w:r w:rsidR="00B617D5" w:rsidRPr="18139FA1">
        <w:rPr>
          <w:rFonts w:cs="Arial"/>
          <w:color w:val="000000" w:themeColor="text1"/>
          <w:kern w:val="24"/>
        </w:rPr>
        <w:t xml:space="preserve"> </w:t>
      </w:r>
      <w:r w:rsidRPr="18139FA1">
        <w:rPr>
          <w:rFonts w:cs="Arial"/>
          <w:color w:val="000000" w:themeColor="text1"/>
          <w:kern w:val="24"/>
        </w:rPr>
        <w:t xml:space="preserve">line with the high proportion of </w:t>
      </w:r>
      <w:r w:rsidR="00D53992" w:rsidRPr="18139FA1">
        <w:rPr>
          <w:rFonts w:cs="Arial"/>
          <w:color w:val="000000" w:themeColor="text1"/>
          <w:kern w:val="24"/>
        </w:rPr>
        <w:t>e</w:t>
      </w:r>
      <w:r w:rsidRPr="18139FA1">
        <w:rPr>
          <w:rFonts w:cs="Arial"/>
          <w:color w:val="000000" w:themeColor="text1"/>
          <w:kern w:val="24"/>
        </w:rPr>
        <w:t>mployment</w:t>
      </w:r>
      <w:r w:rsidR="002065BD">
        <w:rPr>
          <w:rFonts w:cs="Arial"/>
          <w:color w:val="000000" w:themeColor="text1"/>
          <w:kern w:val="24"/>
        </w:rPr>
        <w:t xml:space="preserve"> assistance</w:t>
      </w:r>
      <w:r w:rsidRPr="18139FA1">
        <w:rPr>
          <w:rFonts w:cs="Arial"/>
          <w:color w:val="000000" w:themeColor="text1"/>
          <w:kern w:val="24"/>
        </w:rPr>
        <w:t xml:space="preserve"> </w:t>
      </w:r>
      <w:r w:rsidR="00D53992" w:rsidRPr="18139FA1">
        <w:rPr>
          <w:rFonts w:cs="Arial"/>
          <w:color w:val="000000" w:themeColor="text1"/>
          <w:kern w:val="24"/>
        </w:rPr>
        <w:t>r</w:t>
      </w:r>
      <w:r w:rsidRPr="18139FA1">
        <w:rPr>
          <w:rFonts w:cs="Arial"/>
          <w:color w:val="000000" w:themeColor="text1"/>
          <w:kern w:val="24"/>
        </w:rPr>
        <w:t xml:space="preserve">ecipients </w:t>
      </w:r>
      <w:r w:rsidR="00C62A42">
        <w:rPr>
          <w:rFonts w:cs="Arial"/>
          <w:color w:val="000000" w:themeColor="text1"/>
          <w:kern w:val="24"/>
        </w:rPr>
        <w:t xml:space="preserve">reporting </w:t>
      </w:r>
      <w:r w:rsidR="00D53992" w:rsidRPr="18139FA1">
        <w:rPr>
          <w:rFonts w:cs="Arial"/>
          <w:color w:val="000000" w:themeColor="text1"/>
          <w:kern w:val="24"/>
        </w:rPr>
        <w:t>a</w:t>
      </w:r>
      <w:r w:rsidRPr="18139FA1">
        <w:rPr>
          <w:rFonts w:cs="Arial"/>
          <w:color w:val="000000" w:themeColor="text1"/>
          <w:kern w:val="24"/>
        </w:rPr>
        <w:t xml:space="preserve">utism as the </w:t>
      </w:r>
      <w:r w:rsidR="00D53992" w:rsidRPr="18139FA1">
        <w:rPr>
          <w:rFonts w:cs="Arial"/>
          <w:color w:val="000000" w:themeColor="text1"/>
          <w:kern w:val="24"/>
        </w:rPr>
        <w:t>p</w:t>
      </w:r>
      <w:r w:rsidRPr="18139FA1">
        <w:rPr>
          <w:rFonts w:cs="Arial"/>
          <w:color w:val="000000" w:themeColor="text1"/>
          <w:kern w:val="24"/>
        </w:rPr>
        <w:t xml:space="preserve">rimary </w:t>
      </w:r>
      <w:r w:rsidR="00D53992" w:rsidRPr="18139FA1">
        <w:rPr>
          <w:rFonts w:cs="Arial"/>
          <w:color w:val="000000" w:themeColor="text1"/>
          <w:kern w:val="24"/>
        </w:rPr>
        <w:t>d</w:t>
      </w:r>
      <w:r w:rsidRPr="18139FA1">
        <w:rPr>
          <w:rFonts w:cs="Arial"/>
          <w:color w:val="000000" w:themeColor="text1"/>
          <w:kern w:val="24"/>
        </w:rPr>
        <w:t xml:space="preserve">isability, as </w:t>
      </w:r>
      <w:proofErr w:type="gramStart"/>
      <w:r w:rsidRPr="18139FA1">
        <w:rPr>
          <w:rFonts w:cs="Arial"/>
          <w:color w:val="000000" w:themeColor="text1"/>
          <w:kern w:val="24"/>
        </w:rPr>
        <w:t>the majority of</w:t>
      </w:r>
      <w:proofErr w:type="gramEnd"/>
      <w:r w:rsidRPr="18139FA1">
        <w:rPr>
          <w:rFonts w:cs="Arial"/>
          <w:color w:val="000000" w:themeColor="text1"/>
          <w:kern w:val="24"/>
        </w:rPr>
        <w:t xml:space="preserve"> participants who</w:t>
      </w:r>
      <w:r w:rsidR="00C62A42">
        <w:rPr>
          <w:rFonts w:cs="Arial"/>
          <w:color w:val="000000" w:themeColor="text1"/>
          <w:kern w:val="24"/>
        </w:rPr>
        <w:t xml:space="preserve"> report</w:t>
      </w:r>
      <w:r w:rsidRPr="18139FA1">
        <w:rPr>
          <w:rFonts w:cs="Arial"/>
          <w:color w:val="000000" w:themeColor="text1"/>
          <w:kern w:val="24"/>
        </w:rPr>
        <w:t xml:space="preserve"> </w:t>
      </w:r>
      <w:r w:rsidR="00D53992" w:rsidRPr="18139FA1">
        <w:rPr>
          <w:rFonts w:cs="Arial"/>
          <w:color w:val="000000" w:themeColor="text1"/>
          <w:kern w:val="24"/>
        </w:rPr>
        <w:t>a</w:t>
      </w:r>
      <w:r w:rsidRPr="18139FA1">
        <w:rPr>
          <w:rFonts w:cs="Arial"/>
          <w:color w:val="000000" w:themeColor="text1"/>
          <w:kern w:val="24"/>
        </w:rPr>
        <w:t xml:space="preserve">utism </w:t>
      </w:r>
      <w:r w:rsidR="00B05889" w:rsidRPr="18139FA1">
        <w:rPr>
          <w:rFonts w:cs="Arial"/>
          <w:color w:val="000000" w:themeColor="text1"/>
          <w:kern w:val="24"/>
        </w:rPr>
        <w:t>are</w:t>
      </w:r>
      <w:r w:rsidRPr="18139FA1">
        <w:rPr>
          <w:rFonts w:cs="Arial"/>
          <w:color w:val="000000" w:themeColor="text1"/>
          <w:kern w:val="24"/>
        </w:rPr>
        <w:t xml:space="preserve"> males.</w:t>
      </w:r>
    </w:p>
    <w:p w14:paraId="2E25BBA0" w14:textId="77777777" w:rsidR="002070F5" w:rsidRDefault="002070F5" w:rsidP="003750CC">
      <w:pPr>
        <w:spacing w:after="0" w:line="276" w:lineRule="auto"/>
        <w:rPr>
          <w:rFonts w:cs="Arial"/>
          <w:color w:val="000000" w:themeColor="text1"/>
          <w:kern w:val="24"/>
        </w:rPr>
      </w:pPr>
    </w:p>
    <w:p w14:paraId="3C219B95" w14:textId="77777777" w:rsidR="00B80DDF" w:rsidRDefault="00B80DDF" w:rsidP="003750CC">
      <w:pPr>
        <w:spacing w:after="0" w:line="276" w:lineRule="auto"/>
        <w:rPr>
          <w:rFonts w:cs="Arial"/>
          <w:color w:val="000000" w:themeColor="text1"/>
          <w:kern w:val="24"/>
        </w:rPr>
      </w:pPr>
    </w:p>
    <w:p w14:paraId="2A2DD1E5" w14:textId="76FC1BE0" w:rsidR="00CC78FE" w:rsidRDefault="03379272" w:rsidP="003750CC">
      <w:pPr>
        <w:pStyle w:val="Heading3"/>
        <w:spacing w:before="0" w:after="0" w:line="276" w:lineRule="auto"/>
        <w:ind w:left="709" w:hanging="709"/>
      </w:pPr>
      <w:bookmarkStart w:id="60" w:name="_Aboriginal_or_Torres"/>
      <w:bookmarkStart w:id="61" w:name="_Toc225713560"/>
      <w:bookmarkStart w:id="62" w:name="_Toc105491517"/>
      <w:bookmarkStart w:id="63" w:name="_Toc153456986"/>
      <w:bookmarkStart w:id="64" w:name="_Toc239088790"/>
      <w:bookmarkEnd w:id="60"/>
      <w:bookmarkEnd w:id="61"/>
      <w:r>
        <w:t xml:space="preserve">Aboriginal </w:t>
      </w:r>
      <w:r w:rsidR="67891342">
        <w:t>and</w:t>
      </w:r>
      <w:r>
        <w:t xml:space="preserve"> Torres Strait Islanders </w:t>
      </w:r>
      <w:r w:rsidR="0E42C58A">
        <w:t>s</w:t>
      </w:r>
      <w:r>
        <w:t>tatus</w:t>
      </w:r>
      <w:bookmarkEnd w:id="62"/>
      <w:bookmarkEnd w:id="63"/>
      <w:bookmarkEnd w:id="64"/>
    </w:p>
    <w:p w14:paraId="682CD3D7" w14:textId="77777777" w:rsidR="00D57A95" w:rsidRPr="00913768" w:rsidRDefault="00D57A95" w:rsidP="003750CC">
      <w:pPr>
        <w:spacing w:after="0" w:line="276" w:lineRule="auto"/>
        <w:rPr>
          <w:sz w:val="10"/>
          <w:szCs w:val="10"/>
        </w:rPr>
      </w:pPr>
    </w:p>
    <w:p w14:paraId="68DE6F4B" w14:textId="418B7DFF" w:rsidR="009F70F4" w:rsidRDefault="00367849" w:rsidP="003750CC">
      <w:pPr>
        <w:spacing w:after="0" w:line="276" w:lineRule="auto"/>
        <w:rPr>
          <w:b/>
          <w:bCs/>
        </w:rPr>
      </w:pPr>
      <w:r>
        <w:rPr>
          <w:b/>
          <w:bCs/>
        </w:rPr>
        <w:t xml:space="preserve">Figure </w:t>
      </w:r>
      <w:r w:rsidR="00FA5D72">
        <w:rPr>
          <w:b/>
          <w:bCs/>
        </w:rPr>
        <w:t>9</w:t>
      </w:r>
      <w:r>
        <w:rPr>
          <w:b/>
          <w:bCs/>
        </w:rPr>
        <w:t xml:space="preserve">. </w:t>
      </w:r>
      <w:r w:rsidR="00584616" w:rsidRPr="2A27AEB7">
        <w:rPr>
          <w:b/>
          <w:bCs/>
        </w:rPr>
        <w:t>Aboriginal and Torres Strait Islander</w:t>
      </w:r>
      <w:r w:rsidR="00F234A9" w:rsidRPr="2A27AEB7">
        <w:rPr>
          <w:b/>
          <w:bCs/>
        </w:rPr>
        <w:t xml:space="preserve">s </w:t>
      </w:r>
      <w:r w:rsidR="00A849B5" w:rsidRPr="2A27AEB7">
        <w:rPr>
          <w:b/>
          <w:bCs/>
        </w:rPr>
        <w:t>– percentage</w:t>
      </w:r>
      <w:r w:rsidR="00584616" w:rsidRPr="2A27AEB7">
        <w:rPr>
          <w:b/>
          <w:bCs/>
        </w:rPr>
        <w:t xml:space="preserve"> of participants</w:t>
      </w:r>
    </w:p>
    <w:p w14:paraId="45A830D9" w14:textId="1A62C7F0" w:rsidR="001116EC" w:rsidRDefault="001116EC" w:rsidP="003750CC">
      <w:pPr>
        <w:spacing w:after="0" w:line="276" w:lineRule="auto"/>
        <w:rPr>
          <w:b/>
          <w:bCs/>
        </w:rPr>
      </w:pPr>
      <w:r w:rsidRPr="001116EC">
        <w:rPr>
          <w:noProof/>
        </w:rPr>
        <w:drawing>
          <wp:inline distT="0" distB="0" distL="0" distR="0" wp14:anchorId="585910C8" wp14:editId="6F79C3FE">
            <wp:extent cx="5495925" cy="1438275"/>
            <wp:effectExtent l="0" t="0" r="9525" b="9525"/>
            <wp:docPr id="846744493" name="Picture 7" descr="Participants who identified as Aboriginal or Torres Strait Islanders from Jan to Mar 2025, 7%.&#10;Participants who identified as Aboriginal or Torres Strait Islanders from Apr to Jun 2025, 7%.&#10;Participants who identified as Aboriginal or Torres Strait Islanders from Jul to Sep 2025, 7%.&#10;Participants who identified as Aboriginal or Torres Strait Islanders from Oct to Dec 2025, 7%.&#10;&#10;Participants who did not identify as Aboriginal or Torres Strait Islanders from Jan to Mar 2025, 78%.&#10;Participants who did not identify as Aboriginal or Torres Strait Islanders from Apr to Jun 2025, 78%.&#10;Participants who did not identify as Aboriginal or Torres Strait Islanders from Jul to Sep 2025, 78%.&#10;Participants who did not identify as Aboriginal or Torres Strait Islanders from Oct to Dec 2025, 78%.&#10;&#10;Participants who did not state from Jan to Mar 2025, 15%.&#10;Participants who did not state from Apr to Jun 2025, 15%.&#10;Participants who did not state from Jul to Sep 2025, 15%.&#10;Participants who did not state from Oct to Dec 2025, 15%.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44493" name="Picture 7" descr="Participants who identified as Aboriginal or Torres Strait Islanders from Jan to Mar 2025, 7%.&#10;Participants who identified as Aboriginal or Torres Strait Islanders from Apr to Jun 2025, 7%.&#10;Participants who identified as Aboriginal or Torres Strait Islanders from Jul to Sep 2025, 7%.&#10;Participants who identified as Aboriginal or Torres Strait Islanders from Oct to Dec 2025, 7%.&#10;&#10;Participants who did not identify as Aboriginal or Torres Strait Islanders from Jan to Mar 2025, 78%.&#10;Participants who did not identify as Aboriginal or Torres Strait Islanders from Apr to Jun 2025, 78%.&#10;Participants who did not identify as Aboriginal or Torres Strait Islanders from Jul to Sep 2025, 78%.&#10;Participants who did not identify as Aboriginal or Torres Strait Islanders from Oct to Dec 2025, 78%.&#10;&#10;Participants who did not state from Jan to Mar 2025, 15%.&#10;Participants who did not state from Apr to Jun 2025, 15%.&#10;Participants who did not state from Jul to Sep 2025, 15%.&#10;Participants who did not state from Oct to Dec 2025, 15%.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5925" cy="1438275"/>
                    </a:xfrm>
                    <a:prstGeom prst="rect">
                      <a:avLst/>
                    </a:prstGeom>
                    <a:noFill/>
                    <a:ln>
                      <a:noFill/>
                    </a:ln>
                  </pic:spPr>
                </pic:pic>
              </a:graphicData>
            </a:graphic>
          </wp:inline>
        </w:drawing>
      </w:r>
    </w:p>
    <w:p w14:paraId="35D832D9" w14:textId="203ADD20" w:rsidR="00324F6C" w:rsidRDefault="00324F6C" w:rsidP="003750CC">
      <w:pPr>
        <w:spacing w:after="0" w:line="276" w:lineRule="auto"/>
        <w:rPr>
          <w:b/>
          <w:bCs/>
        </w:rPr>
      </w:pPr>
    </w:p>
    <w:p w14:paraId="3FBCDEE9" w14:textId="57005FED" w:rsidR="00450B8C" w:rsidRDefault="04FC7D50" w:rsidP="00450B8C">
      <w:pPr>
        <w:spacing w:after="0" w:line="276" w:lineRule="auto"/>
        <w:rPr>
          <w:rFonts w:cs="Arial"/>
          <w:color w:val="000000" w:themeColor="text1"/>
        </w:rPr>
      </w:pPr>
      <w:r w:rsidRPr="2BA586DA">
        <w:rPr>
          <w:rFonts w:cs="Arial"/>
          <w:color w:val="000000" w:themeColor="text1"/>
          <w:kern w:val="24"/>
        </w:rPr>
        <w:t xml:space="preserve">In the most recent </w:t>
      </w:r>
      <w:r w:rsidR="358B3585" w:rsidRPr="2BA586DA">
        <w:rPr>
          <w:rFonts w:cs="Arial"/>
          <w:color w:val="000000" w:themeColor="text1"/>
          <w:kern w:val="24"/>
        </w:rPr>
        <w:t xml:space="preserve">period, </w:t>
      </w:r>
      <w:r w:rsidR="001116EC">
        <w:rPr>
          <w:rFonts w:cs="Arial"/>
          <w:color w:val="000000" w:themeColor="text1"/>
          <w:kern w:val="24"/>
        </w:rPr>
        <w:t>7</w:t>
      </w:r>
      <w:r w:rsidRPr="2BA586DA">
        <w:rPr>
          <w:rFonts w:cs="Arial"/>
          <w:color w:val="000000" w:themeColor="text1"/>
          <w:kern w:val="24"/>
        </w:rPr>
        <w:t xml:space="preserve">% of </w:t>
      </w:r>
      <w:r w:rsidR="6B743301" w:rsidRPr="2BA586DA">
        <w:rPr>
          <w:rFonts w:cs="Arial"/>
          <w:color w:val="000000" w:themeColor="text1"/>
          <w:kern w:val="24"/>
        </w:rPr>
        <w:t>e</w:t>
      </w:r>
      <w:r w:rsidRPr="2BA586DA">
        <w:rPr>
          <w:rFonts w:cs="Arial"/>
          <w:color w:val="000000" w:themeColor="text1"/>
          <w:kern w:val="24"/>
        </w:rPr>
        <w:t>mployment</w:t>
      </w:r>
      <w:r w:rsidR="00611286">
        <w:rPr>
          <w:rFonts w:cs="Arial"/>
          <w:color w:val="000000" w:themeColor="text1"/>
          <w:kern w:val="24"/>
        </w:rPr>
        <w:t xml:space="preserve"> assistance</w:t>
      </w:r>
      <w:r w:rsidRPr="2BA586DA">
        <w:rPr>
          <w:rFonts w:cs="Arial"/>
          <w:color w:val="000000" w:themeColor="text1"/>
          <w:kern w:val="24"/>
        </w:rPr>
        <w:t xml:space="preserve"> </w:t>
      </w:r>
      <w:r w:rsidR="6B743301" w:rsidRPr="2BA586DA">
        <w:rPr>
          <w:rFonts w:cs="Arial"/>
          <w:color w:val="000000" w:themeColor="text1"/>
          <w:kern w:val="24"/>
        </w:rPr>
        <w:t>r</w:t>
      </w:r>
      <w:r w:rsidRPr="2BA586DA">
        <w:rPr>
          <w:rFonts w:cs="Arial"/>
          <w:color w:val="000000" w:themeColor="text1"/>
          <w:kern w:val="24"/>
        </w:rPr>
        <w:t xml:space="preserve">ecipients identified as Aboriginal </w:t>
      </w:r>
      <w:r w:rsidR="0A6F71CE" w:rsidRPr="2BA586DA">
        <w:rPr>
          <w:rFonts w:cs="Arial"/>
          <w:color w:val="000000" w:themeColor="text1"/>
          <w:kern w:val="24"/>
        </w:rPr>
        <w:t xml:space="preserve">and / </w:t>
      </w:r>
      <w:r w:rsidRPr="2BA586DA">
        <w:rPr>
          <w:rFonts w:cs="Arial"/>
          <w:color w:val="000000" w:themeColor="text1"/>
          <w:kern w:val="24"/>
        </w:rPr>
        <w:t>or Torres Strait Islander</w:t>
      </w:r>
      <w:r w:rsidR="63089813">
        <w:rPr>
          <w:rFonts w:cs="Arial"/>
          <w:color w:val="000000" w:themeColor="text1"/>
          <w:kern w:val="24"/>
        </w:rPr>
        <w:t xml:space="preserve">. </w:t>
      </w:r>
      <w:r w:rsidRPr="2BA586DA">
        <w:rPr>
          <w:rFonts w:cs="Arial"/>
          <w:color w:val="000000" w:themeColor="text1"/>
          <w:kern w:val="24"/>
        </w:rPr>
        <w:t xml:space="preserve">This is slightly lower than the </w:t>
      </w:r>
      <w:r w:rsidR="73631033">
        <w:rPr>
          <w:rFonts w:cs="Arial"/>
          <w:color w:val="000000" w:themeColor="text1"/>
          <w:kern w:val="24"/>
        </w:rPr>
        <w:t>9</w:t>
      </w:r>
      <w:r w:rsidRPr="2BA586DA">
        <w:rPr>
          <w:rFonts w:cs="Arial"/>
          <w:color w:val="000000" w:themeColor="text1"/>
          <w:kern w:val="24"/>
        </w:rPr>
        <w:t xml:space="preserve">% of all NDIS participants </w:t>
      </w:r>
      <w:r w:rsidR="06F5A5DC" w:rsidRPr="2BA586DA">
        <w:rPr>
          <w:rFonts w:cs="Arial"/>
          <w:color w:val="000000" w:themeColor="text1"/>
          <w:kern w:val="24"/>
        </w:rPr>
        <w:t>aged</w:t>
      </w:r>
      <w:r w:rsidRPr="2BA586DA">
        <w:rPr>
          <w:rFonts w:cs="Arial"/>
          <w:color w:val="000000" w:themeColor="text1"/>
          <w:kern w:val="24"/>
        </w:rPr>
        <w:t xml:space="preserve"> 15-24 who identif</w:t>
      </w:r>
      <w:r w:rsidR="3B0BEB3B" w:rsidRPr="2BA586DA">
        <w:rPr>
          <w:rFonts w:cs="Arial"/>
          <w:color w:val="000000" w:themeColor="text1"/>
          <w:kern w:val="24"/>
        </w:rPr>
        <w:t>ied</w:t>
      </w:r>
      <w:r w:rsidRPr="2BA586DA">
        <w:rPr>
          <w:rFonts w:cs="Arial"/>
          <w:color w:val="000000" w:themeColor="text1"/>
          <w:kern w:val="24"/>
        </w:rPr>
        <w:t xml:space="preserve"> as Aboriginal </w:t>
      </w:r>
      <w:r w:rsidR="513C4175" w:rsidRPr="2BA586DA">
        <w:rPr>
          <w:rFonts w:cs="Arial"/>
          <w:color w:val="000000" w:themeColor="text1"/>
          <w:kern w:val="24"/>
        </w:rPr>
        <w:t xml:space="preserve">and / </w:t>
      </w:r>
      <w:r w:rsidRPr="2BA586DA">
        <w:rPr>
          <w:rFonts w:cs="Arial"/>
          <w:color w:val="000000" w:themeColor="text1"/>
          <w:kern w:val="24"/>
        </w:rPr>
        <w:t>or Torres Strait Islander</w:t>
      </w:r>
      <w:r w:rsidR="3086CD7A" w:rsidRPr="2BA586DA">
        <w:rPr>
          <w:rFonts w:cs="Arial"/>
          <w:color w:val="000000" w:themeColor="text1"/>
        </w:rPr>
        <w:t>.</w:t>
      </w:r>
      <w:bookmarkStart w:id="65" w:name="_Culturally_and_Linguistically"/>
      <w:bookmarkStart w:id="66" w:name="_Toc105491518"/>
      <w:bookmarkEnd w:id="65"/>
      <w:r w:rsidR="63089813">
        <w:rPr>
          <w:rFonts w:cs="Arial"/>
          <w:color w:val="000000" w:themeColor="text1"/>
        </w:rPr>
        <w:t xml:space="preserve"> </w:t>
      </w:r>
      <w:r w:rsidR="0C6D7175">
        <w:rPr>
          <w:rFonts w:cs="Arial"/>
          <w:color w:val="000000" w:themeColor="text1"/>
          <w:kern w:val="24"/>
        </w:rPr>
        <w:t xml:space="preserve">This gap has been consistent for the last few iterations of the </w:t>
      </w:r>
      <w:r w:rsidR="0C6D7175" w:rsidRPr="00F17792">
        <w:rPr>
          <w:rFonts w:cs="Arial"/>
          <w:color w:val="000000" w:themeColor="text1"/>
          <w:kern w:val="24"/>
        </w:rPr>
        <w:t>report.</w:t>
      </w:r>
      <w:r w:rsidR="004A1563">
        <w:rPr>
          <w:rFonts w:cs="Arial"/>
          <w:color w:val="000000" w:themeColor="text1"/>
          <w:kern w:val="24"/>
        </w:rPr>
        <w:t xml:space="preserve"> </w:t>
      </w:r>
    </w:p>
    <w:p w14:paraId="16873A66" w14:textId="77777777" w:rsidR="00450B8C" w:rsidRDefault="00450B8C" w:rsidP="00450B8C">
      <w:pPr>
        <w:spacing w:after="0" w:line="276" w:lineRule="auto"/>
        <w:rPr>
          <w:rFonts w:cs="Arial"/>
          <w:color w:val="000000" w:themeColor="text1"/>
        </w:rPr>
      </w:pPr>
    </w:p>
    <w:p w14:paraId="6F2A9F8B" w14:textId="77777777" w:rsidR="00F472CD" w:rsidRDefault="00F472CD" w:rsidP="00450B8C">
      <w:pPr>
        <w:spacing w:after="0" w:line="276" w:lineRule="auto"/>
        <w:rPr>
          <w:rFonts w:cs="Arial"/>
          <w:color w:val="000000" w:themeColor="text1"/>
        </w:rPr>
      </w:pPr>
    </w:p>
    <w:p w14:paraId="484A652F" w14:textId="77777777" w:rsidR="00F472CD" w:rsidRDefault="00F472CD" w:rsidP="00450B8C">
      <w:pPr>
        <w:spacing w:after="0" w:line="276" w:lineRule="auto"/>
        <w:rPr>
          <w:rFonts w:cs="Arial"/>
          <w:color w:val="000000" w:themeColor="text1"/>
        </w:rPr>
      </w:pPr>
    </w:p>
    <w:p w14:paraId="2B2A960D" w14:textId="77777777" w:rsidR="00F472CD" w:rsidRDefault="00F472CD" w:rsidP="00450B8C">
      <w:pPr>
        <w:spacing w:after="0" w:line="276" w:lineRule="auto"/>
        <w:rPr>
          <w:rFonts w:cs="Arial"/>
          <w:color w:val="000000" w:themeColor="text1"/>
        </w:rPr>
      </w:pPr>
    </w:p>
    <w:p w14:paraId="1400B853" w14:textId="77777777" w:rsidR="00F472CD" w:rsidRDefault="00F472CD" w:rsidP="00450B8C">
      <w:pPr>
        <w:spacing w:after="0" w:line="276" w:lineRule="auto"/>
        <w:rPr>
          <w:rFonts w:cs="Arial"/>
          <w:color w:val="000000" w:themeColor="text1"/>
        </w:rPr>
      </w:pPr>
    </w:p>
    <w:p w14:paraId="4D321C1C" w14:textId="77777777" w:rsidR="00F472CD" w:rsidRDefault="00F472CD" w:rsidP="00450B8C">
      <w:pPr>
        <w:spacing w:after="0" w:line="276" w:lineRule="auto"/>
        <w:rPr>
          <w:rFonts w:cs="Arial"/>
          <w:color w:val="000000" w:themeColor="text1"/>
        </w:rPr>
      </w:pPr>
    </w:p>
    <w:p w14:paraId="1F508BE1" w14:textId="77777777" w:rsidR="00F472CD" w:rsidRDefault="00F472CD" w:rsidP="00450B8C">
      <w:pPr>
        <w:spacing w:after="0" w:line="276" w:lineRule="auto"/>
        <w:rPr>
          <w:rFonts w:cs="Arial"/>
          <w:color w:val="000000" w:themeColor="text1"/>
        </w:rPr>
      </w:pPr>
    </w:p>
    <w:p w14:paraId="680B3A93" w14:textId="77777777" w:rsidR="00F472CD" w:rsidRDefault="00F472CD" w:rsidP="00450B8C">
      <w:pPr>
        <w:spacing w:after="0" w:line="276" w:lineRule="auto"/>
        <w:rPr>
          <w:rFonts w:cs="Arial"/>
          <w:color w:val="000000" w:themeColor="text1"/>
        </w:rPr>
      </w:pPr>
    </w:p>
    <w:p w14:paraId="07824D79" w14:textId="77777777" w:rsidR="00F472CD" w:rsidRPr="00450B8C" w:rsidRDefault="00F472CD" w:rsidP="00450B8C">
      <w:pPr>
        <w:spacing w:after="0" w:line="276" w:lineRule="auto"/>
        <w:rPr>
          <w:rFonts w:cs="Arial"/>
          <w:color w:val="000000" w:themeColor="text1"/>
        </w:rPr>
      </w:pPr>
    </w:p>
    <w:p w14:paraId="37B212EE" w14:textId="3F447157" w:rsidR="00D21123" w:rsidRDefault="00D21123" w:rsidP="003750CC">
      <w:pPr>
        <w:pStyle w:val="Heading3"/>
        <w:spacing w:before="0" w:after="0" w:line="276" w:lineRule="auto"/>
        <w:ind w:left="709" w:hanging="709"/>
      </w:pPr>
      <w:bookmarkStart w:id="67" w:name="_Toc153456987"/>
      <w:bookmarkStart w:id="68" w:name="_Toc239088791"/>
      <w:r w:rsidRPr="00D21123">
        <w:lastRenderedPageBreak/>
        <w:t xml:space="preserve">Culturally and Linguistically Diverse </w:t>
      </w:r>
      <w:r w:rsidR="001157AE">
        <w:t>s</w:t>
      </w:r>
      <w:r w:rsidRPr="00D21123">
        <w:t>tatus</w:t>
      </w:r>
      <w:bookmarkEnd w:id="66"/>
      <w:bookmarkEnd w:id="67"/>
      <w:bookmarkEnd w:id="68"/>
    </w:p>
    <w:p w14:paraId="4AA69F22" w14:textId="77777777" w:rsidR="00D57A95" w:rsidRPr="00913768" w:rsidRDefault="00D57A95" w:rsidP="003750CC">
      <w:pPr>
        <w:spacing w:after="0" w:line="276" w:lineRule="auto"/>
        <w:rPr>
          <w:sz w:val="10"/>
          <w:szCs w:val="10"/>
        </w:rPr>
      </w:pPr>
    </w:p>
    <w:p w14:paraId="451FBA33" w14:textId="61B4ABBE" w:rsidR="00B31931" w:rsidRDefault="00367849" w:rsidP="2A27AEB7">
      <w:pPr>
        <w:spacing w:after="0" w:line="276" w:lineRule="auto"/>
        <w:rPr>
          <w:b/>
          <w:bCs/>
        </w:rPr>
      </w:pPr>
      <w:r>
        <w:rPr>
          <w:b/>
          <w:bCs/>
        </w:rPr>
        <w:t xml:space="preserve">Figure </w:t>
      </w:r>
      <w:r w:rsidR="00FA5D72">
        <w:rPr>
          <w:b/>
          <w:bCs/>
        </w:rPr>
        <w:t>10</w:t>
      </w:r>
      <w:r>
        <w:rPr>
          <w:b/>
          <w:bCs/>
        </w:rPr>
        <w:t xml:space="preserve">. </w:t>
      </w:r>
      <w:r w:rsidR="00795956" w:rsidRPr="2A27AEB7">
        <w:rPr>
          <w:b/>
          <w:bCs/>
        </w:rPr>
        <w:t xml:space="preserve">Culturally and linguistically diverse </w:t>
      </w:r>
      <w:r w:rsidR="00591880" w:rsidRPr="2A27AEB7">
        <w:rPr>
          <w:b/>
          <w:bCs/>
        </w:rPr>
        <w:t xml:space="preserve">– </w:t>
      </w:r>
      <w:r w:rsidR="008D305E" w:rsidRPr="2A27AEB7">
        <w:rPr>
          <w:b/>
          <w:bCs/>
        </w:rPr>
        <w:t>percentage of participants</w:t>
      </w:r>
    </w:p>
    <w:p w14:paraId="26CCEB76" w14:textId="0308B0DB" w:rsidR="00636C98" w:rsidRDefault="00636C98" w:rsidP="2A27AEB7">
      <w:pPr>
        <w:spacing w:after="0" w:line="276" w:lineRule="auto"/>
        <w:rPr>
          <w:b/>
          <w:bCs/>
        </w:rPr>
      </w:pPr>
      <w:r w:rsidRPr="00636C98">
        <w:rPr>
          <w:noProof/>
        </w:rPr>
        <w:drawing>
          <wp:inline distT="0" distB="0" distL="0" distR="0" wp14:anchorId="201065E4" wp14:editId="67594D2E">
            <wp:extent cx="5495925" cy="1581150"/>
            <wp:effectExtent l="0" t="0" r="9525" b="0"/>
            <wp:docPr id="77538560" name="Picture 8" descr="Participants who identified as Culturally and Linguistically Diverse from Jan to Mar 2025, 7%.&#10;Participants who identified as Culturally and Linguistically Diverse from Apr to Jun 2025, 7%.&#10;Participants who identified as Culturally and Linguistically Diverse from Jul to Sep 2025, 7%.&#10;Participants who identified as Culturally and Linguistically Diverse from Oct to Dec 2025, 7%.&#10;&#10;Participants who did not identify as Culturally and Linguistically Diverse from Jan to Mar 2025, 89%.&#10;Participants who did not identify as Culturally and Linguistically Diverse from Apr to Jun 2025, 89%.&#10;Participants who did not identify as Culturally and Linguistically Diverse from Jul to Sep 2025, 89%.&#10;Participants who did not identify as Culturally and Linguistically Diverse from Oct to Dec 2025, 89%.&#10;&#10;Participants who did not state from Jan to Mar 2025, 4%.&#10;Participants who did not state from Apr to Jun 2025, 4%.&#10;Participants who did not state from Jul to Sep 2025, 4%.&#10;Participants who did not state from Oct to Dec 2025,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8560" name="Picture 8" descr="Participants who identified as Culturally and Linguistically Diverse from Jan to Mar 2025, 7%.&#10;Participants who identified as Culturally and Linguistically Diverse from Apr to Jun 2025, 7%.&#10;Participants who identified as Culturally and Linguistically Diverse from Jul to Sep 2025, 7%.&#10;Participants who identified as Culturally and Linguistically Diverse from Oct to Dec 2025, 7%.&#10;&#10;Participants who did not identify as Culturally and Linguistically Diverse from Jan to Mar 2025, 89%.&#10;Participants who did not identify as Culturally and Linguistically Diverse from Apr to Jun 2025, 89%.&#10;Participants who did not identify as Culturally and Linguistically Diverse from Jul to Sep 2025, 89%.&#10;Participants who did not identify as Culturally and Linguistically Diverse from Oct to Dec 2025, 89%.&#10;&#10;Participants who did not state from Jan to Mar 2025, 4%.&#10;Participants who did not state from Apr to Jun 2025, 4%.&#10;Participants who did not state from Jul to Sep 2025, 4%.&#10;Participants who did not state from Oct to Dec 2025, 4%.&#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5925" cy="1581150"/>
                    </a:xfrm>
                    <a:prstGeom prst="rect">
                      <a:avLst/>
                    </a:prstGeom>
                    <a:noFill/>
                    <a:ln>
                      <a:noFill/>
                    </a:ln>
                  </pic:spPr>
                </pic:pic>
              </a:graphicData>
            </a:graphic>
          </wp:inline>
        </w:drawing>
      </w:r>
    </w:p>
    <w:p w14:paraId="07B110CF" w14:textId="3AE4B6FA" w:rsidR="00DB1DF8" w:rsidRDefault="00DB1DF8" w:rsidP="2A27AEB7">
      <w:pPr>
        <w:spacing w:after="0" w:line="276" w:lineRule="auto"/>
        <w:rPr>
          <w:b/>
          <w:bCs/>
        </w:rPr>
      </w:pPr>
    </w:p>
    <w:p w14:paraId="4084E75B" w14:textId="1283901F" w:rsidR="00885DEC" w:rsidRDefault="001F78BF" w:rsidP="0067608D">
      <w:pPr>
        <w:spacing w:after="0" w:line="276" w:lineRule="auto"/>
        <w:rPr>
          <w:b/>
          <w:bCs/>
          <w:color w:val="6B2976"/>
          <w:sz w:val="44"/>
          <w:szCs w:val="26"/>
        </w:rPr>
      </w:pPr>
      <w:r w:rsidRPr="2A27AEB7">
        <w:rPr>
          <w:rFonts w:cs="Arial"/>
          <w:color w:val="000000" w:themeColor="text1"/>
          <w:kern w:val="24"/>
        </w:rPr>
        <w:t xml:space="preserve">In the most recent period, around 7% of </w:t>
      </w:r>
      <w:r w:rsidR="00B617D5" w:rsidRPr="2A27AEB7">
        <w:rPr>
          <w:rFonts w:cs="Arial"/>
          <w:color w:val="000000" w:themeColor="text1"/>
          <w:kern w:val="24"/>
        </w:rPr>
        <w:t>e</w:t>
      </w:r>
      <w:r w:rsidRPr="2A27AEB7">
        <w:rPr>
          <w:rFonts w:cs="Arial"/>
          <w:color w:val="000000" w:themeColor="text1"/>
          <w:kern w:val="24"/>
        </w:rPr>
        <w:t xml:space="preserve">mployment </w:t>
      </w:r>
      <w:r w:rsidR="00611286">
        <w:rPr>
          <w:rFonts w:cs="Arial"/>
          <w:color w:val="000000" w:themeColor="text1"/>
          <w:kern w:val="24"/>
        </w:rPr>
        <w:t>assistance</w:t>
      </w:r>
      <w:r w:rsidR="00611286" w:rsidRPr="2A27AEB7">
        <w:rPr>
          <w:rFonts w:cs="Arial"/>
          <w:color w:val="000000" w:themeColor="text1"/>
          <w:kern w:val="24"/>
        </w:rPr>
        <w:t xml:space="preserve"> </w:t>
      </w:r>
      <w:r w:rsidRPr="2A27AEB7">
        <w:rPr>
          <w:rFonts w:cs="Arial"/>
          <w:color w:val="000000" w:themeColor="text1"/>
          <w:kern w:val="24"/>
        </w:rPr>
        <w:t>recipients identified as being from a Culturally and Linguistically Diverse community.</w:t>
      </w:r>
      <w:r w:rsidR="00D57A95" w:rsidRPr="2A27AEB7">
        <w:rPr>
          <w:rFonts w:cs="Arial"/>
          <w:color w:val="000000" w:themeColor="text1"/>
          <w:kern w:val="24"/>
        </w:rPr>
        <w:t xml:space="preserve"> </w:t>
      </w:r>
      <w:r w:rsidR="000B569F" w:rsidRPr="2A27AEB7">
        <w:rPr>
          <w:rFonts w:cs="Arial"/>
          <w:color w:val="000000" w:themeColor="text1"/>
          <w:kern w:val="24"/>
        </w:rPr>
        <w:t xml:space="preserve">This is slightly higher than the 6% of all NDIS participants </w:t>
      </w:r>
      <w:r w:rsidR="14AD5321" w:rsidRPr="2A27AEB7">
        <w:rPr>
          <w:rFonts w:cs="Arial"/>
          <w:color w:val="000000" w:themeColor="text1"/>
          <w:kern w:val="24"/>
        </w:rPr>
        <w:t>aged</w:t>
      </w:r>
      <w:r w:rsidR="000B569F" w:rsidRPr="2A27AEB7">
        <w:rPr>
          <w:rFonts w:cs="Arial"/>
          <w:color w:val="000000" w:themeColor="text1"/>
          <w:kern w:val="24"/>
        </w:rPr>
        <w:t xml:space="preserve"> 15</w:t>
      </w:r>
      <w:r w:rsidR="001B566F">
        <w:rPr>
          <w:rFonts w:cs="Arial"/>
          <w:color w:val="000000" w:themeColor="text1"/>
          <w:kern w:val="24"/>
        </w:rPr>
        <w:t xml:space="preserve"> to </w:t>
      </w:r>
      <w:r w:rsidR="000B569F" w:rsidRPr="2A27AEB7">
        <w:rPr>
          <w:rFonts w:cs="Arial"/>
          <w:color w:val="000000" w:themeColor="text1"/>
          <w:kern w:val="24"/>
        </w:rPr>
        <w:t>24 who identified as being from a Culturally and Linguistically Diverse community.</w:t>
      </w:r>
      <w:bookmarkStart w:id="69" w:name="_Supports_&amp;_Milestones"/>
      <w:bookmarkStart w:id="70" w:name="_Toc105491519"/>
      <w:bookmarkStart w:id="71" w:name="_Toc153456988"/>
      <w:bookmarkEnd w:id="69"/>
      <w:r w:rsidR="00E64FE8">
        <w:rPr>
          <w:rFonts w:cs="Arial"/>
          <w:color w:val="000000" w:themeColor="text1"/>
          <w:kern w:val="24"/>
        </w:rPr>
        <w:t xml:space="preserve"> This gap has been consistent for the last few iterations of the report.</w:t>
      </w:r>
      <w:r w:rsidR="00885DEC">
        <w:br w:type="page"/>
      </w:r>
    </w:p>
    <w:p w14:paraId="5B083435" w14:textId="15CBA4FB" w:rsidR="001561E7" w:rsidRDefault="003D177B" w:rsidP="003750CC">
      <w:pPr>
        <w:pStyle w:val="Heading2"/>
        <w:spacing w:before="0" w:after="0" w:line="276" w:lineRule="auto"/>
      </w:pPr>
      <w:bookmarkStart w:id="72" w:name="_Toc239088792"/>
      <w:r>
        <w:lastRenderedPageBreak/>
        <w:t xml:space="preserve">Supports &amp; </w:t>
      </w:r>
      <w:r w:rsidR="00FE5A2C">
        <w:t>m</w:t>
      </w:r>
      <w:r>
        <w:t>ilestones</w:t>
      </w:r>
      <w:bookmarkEnd w:id="70"/>
      <w:bookmarkEnd w:id="71"/>
      <w:bookmarkEnd w:id="72"/>
    </w:p>
    <w:p w14:paraId="4C4610DE" w14:textId="77777777" w:rsidR="00AE17FD" w:rsidRPr="00AE17FD" w:rsidRDefault="00AE17FD" w:rsidP="003750CC">
      <w:pPr>
        <w:spacing w:after="0" w:line="276" w:lineRule="auto"/>
      </w:pPr>
    </w:p>
    <w:p w14:paraId="5C63F414" w14:textId="5518FE4F" w:rsidR="001561E7" w:rsidRDefault="00FA4225" w:rsidP="003750CC">
      <w:pPr>
        <w:pStyle w:val="Heading3"/>
        <w:spacing w:before="0" w:after="0" w:line="276" w:lineRule="auto"/>
        <w:ind w:left="709" w:hanging="709"/>
      </w:pPr>
      <w:bookmarkStart w:id="73" w:name="_Support_Type_Hours"/>
      <w:bookmarkStart w:id="74" w:name="_Toc105491520"/>
      <w:bookmarkStart w:id="75" w:name="_Toc153456989"/>
      <w:bookmarkStart w:id="76" w:name="_Toc239088793"/>
      <w:bookmarkEnd w:id="73"/>
      <w:r>
        <w:t xml:space="preserve">Support </w:t>
      </w:r>
      <w:r w:rsidR="001157AE">
        <w:t>t</w:t>
      </w:r>
      <w:r>
        <w:t xml:space="preserve">ype </w:t>
      </w:r>
      <w:r w:rsidR="001157AE">
        <w:t>h</w:t>
      </w:r>
      <w:r>
        <w:t>ours</w:t>
      </w:r>
      <w:bookmarkEnd w:id="74"/>
      <w:bookmarkEnd w:id="75"/>
      <w:bookmarkEnd w:id="76"/>
    </w:p>
    <w:p w14:paraId="3AE1036D" w14:textId="77777777" w:rsidR="00367849" w:rsidRPr="00367849" w:rsidRDefault="00367849" w:rsidP="00367849">
      <w:pPr>
        <w:spacing w:after="0"/>
        <w:rPr>
          <w:sz w:val="10"/>
          <w:szCs w:val="10"/>
        </w:rPr>
      </w:pPr>
    </w:p>
    <w:p w14:paraId="35A3E040" w14:textId="6C4AB071" w:rsidR="009F70F4" w:rsidRDefault="00367849" w:rsidP="00F761D0">
      <w:pPr>
        <w:tabs>
          <w:tab w:val="left" w:pos="810"/>
        </w:tabs>
        <w:spacing w:after="0" w:line="276" w:lineRule="auto"/>
        <w:rPr>
          <w:b/>
          <w:bCs/>
        </w:rPr>
      </w:pPr>
      <w:r>
        <w:rPr>
          <w:b/>
          <w:bCs/>
        </w:rPr>
        <w:t>Figure 1</w:t>
      </w:r>
      <w:r w:rsidR="00FA5D72">
        <w:rPr>
          <w:b/>
          <w:bCs/>
        </w:rPr>
        <w:t>1</w:t>
      </w:r>
      <w:r>
        <w:rPr>
          <w:b/>
          <w:bCs/>
        </w:rPr>
        <w:t xml:space="preserve">. </w:t>
      </w:r>
      <w:r w:rsidR="007D0C70">
        <w:rPr>
          <w:b/>
          <w:bCs/>
        </w:rPr>
        <w:t>Support type provided</w:t>
      </w:r>
      <w:r w:rsidR="00D274BB">
        <w:rPr>
          <w:b/>
          <w:bCs/>
        </w:rPr>
        <w:t xml:space="preserve"> </w:t>
      </w:r>
      <w:r w:rsidR="00A849B5">
        <w:rPr>
          <w:b/>
          <w:bCs/>
        </w:rPr>
        <w:t>– percentage</w:t>
      </w:r>
      <w:r w:rsidR="007D0C70">
        <w:rPr>
          <w:b/>
          <w:bCs/>
        </w:rPr>
        <w:t xml:space="preserve"> of</w:t>
      </w:r>
      <w:r w:rsidR="00B60F0F">
        <w:rPr>
          <w:b/>
          <w:bCs/>
        </w:rPr>
        <w:t xml:space="preserve"> average</w:t>
      </w:r>
      <w:r w:rsidR="007D0C70">
        <w:rPr>
          <w:b/>
          <w:bCs/>
        </w:rPr>
        <w:t xml:space="preserve"> hours</w:t>
      </w:r>
      <w:r w:rsidR="001B3DE1">
        <w:rPr>
          <w:b/>
          <w:bCs/>
        </w:rPr>
        <w:t xml:space="preserve"> per participant</w:t>
      </w:r>
    </w:p>
    <w:p w14:paraId="1E99B667" w14:textId="0C40D503" w:rsidR="00291C68" w:rsidRDefault="00291C68" w:rsidP="00F761D0">
      <w:pPr>
        <w:tabs>
          <w:tab w:val="left" w:pos="810"/>
        </w:tabs>
        <w:spacing w:after="0" w:line="276" w:lineRule="auto"/>
        <w:rPr>
          <w:b/>
          <w:bCs/>
        </w:rPr>
      </w:pPr>
      <w:r w:rsidRPr="00291C68">
        <w:rPr>
          <w:noProof/>
        </w:rPr>
        <w:drawing>
          <wp:inline distT="0" distB="0" distL="0" distR="0" wp14:anchorId="65692FBB" wp14:editId="2CF5E262">
            <wp:extent cx="5476875" cy="5362575"/>
            <wp:effectExtent l="0" t="0" r="9525" b="9525"/>
            <wp:docPr id="1269893728" name="Picture 10" descr="Assessments from Jan to Mar 2025, 3%.&#10;Assessments from Apr to Jun 2025, 4%.&#10;Assessments from Jul to Sep 2025, 3%.&#10;Assessments from Oct to Dec 2025, 3%.&#10;&#10;Planning and reviewing progress from Jan to Mar 2025, 6%.&#10;Planning and reviewing progress from Apr to Jun 2025, 6%.&#10;Planning and reviewing progress from Jul to Sep 2025, 6%.&#10;Planning and reviewing progress from Oct to Dec 2025, 6%.&#10;&#10;Exploring employment options from Jan to Mar 2025, 7%.&#10;Exploring employment options from Apr to Jun 2025, 7%.&#10;Exploring employment options from Jul to Sep 2025, 7%.&#10;Exploring employment options from Oct to Dec 2025, 8%.&#10;&#10;Engagement with family/carer to support employment directions from Jan to Mar 2025, 3%.&#10;Engagement with family/carer to support employment directions from Apr to Jun 2025, 3%.&#10;Engagement with family/carer to support employment directions from Jul to Sep 2025, 3%.&#10;Engagement with family/carer to support employment directions from Oct to Dec 2025, 3%.&#10;&#10;Engagement with other professional/providers to support employment goals from Jan to Mar 2025, 4%.&#10;Engagement with other professional/providers to support employment goals from Apr to Jun 2025, 3%.&#10;Engagement with other professional/providers to support employment goals from Jul to Sep 2025, 3%.&#10;Engagement with other professional/providers to support employment goals from Oct to Dec 2025, 3%.&#10;&#10;Building social, presentation and communication skills from Jan to Mar 2025, 24%.&#10;Building social, presentation and communication skills from Apr to Jun 2025, 23%.&#10;Building social, presentation and communication skills from Jul to Sep 2025, 24%.&#10;Building social, presentation and communication skills from Oct to Dec 2025, 24%.&#10;&#10;Travel training from Jan to Mar 2025, 5%.&#10;Travel training from Apr to Jun 2025, 6%.&#10;Travel training from Jul to Sep 2025, 5%.&#10;Travel training from Oct to Dec 2025, 5%.&#10;&#10;Work skills training from Jan to Mar 2024, 23%.&#10;Work skills training from Apr to Jun 2024, 24%.&#10;Work skills training from Jul to Sep 2024, 24%.&#10;Work skills training from Oct to Dec 2024, 24%.&#10;&#10;Employment engagement education and job customisation from Jan to Mar 2025, 6%.&#10;Employment engagement education and job customisation from Apr to Jun 2025, 5%.&#10;Employment engagement education and job customisation from Jul to Sep 2025, 5%.&#10;Employment engagement education and job customisation from Oct to Dec 2025, 5%.&#10;&#10;Work experience support (on the job) from Jan to Mar 2025, 12%.&#10;Work experience support (on the job) from Apr to Jun 2025, 13%.&#10;Work experience support (on the job) from Jul to Sep 2025, 13%.&#10;Work experience support (on the job) from Oct to Dec 2025, 13%.&#10;&#10;On the job support from Jan to Mar 2025, 2%.&#10;On the job support from Apr to Jun 2025, 1%.&#10;On the job support from Jul to Sep 2025, 1%.&#10;On the job support from Oct to Dec 2025, 2%.&#10;&#10;Other from Jan to Mar 2025, 5%.&#10;Other from Apr to Jun 2025, 4%.&#10;Other from Jul to Sep 2025, 5%.&#10;Other from Oct to Dec 2025,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93728" name="Picture 10" descr="Assessments from Jan to Mar 2025, 3%.&#10;Assessments from Apr to Jun 2025, 4%.&#10;Assessments from Jul to Sep 2025, 3%.&#10;Assessments from Oct to Dec 2025, 3%.&#10;&#10;Planning and reviewing progress from Jan to Mar 2025, 6%.&#10;Planning and reviewing progress from Apr to Jun 2025, 6%.&#10;Planning and reviewing progress from Jul to Sep 2025, 6%.&#10;Planning and reviewing progress from Oct to Dec 2025, 6%.&#10;&#10;Exploring employment options from Jan to Mar 2025, 7%.&#10;Exploring employment options from Apr to Jun 2025, 7%.&#10;Exploring employment options from Jul to Sep 2025, 7%.&#10;Exploring employment options from Oct to Dec 2025, 8%.&#10;&#10;Engagement with family/carer to support employment directions from Jan to Mar 2025, 3%.&#10;Engagement with family/carer to support employment directions from Apr to Jun 2025, 3%.&#10;Engagement with family/carer to support employment directions from Jul to Sep 2025, 3%.&#10;Engagement with family/carer to support employment directions from Oct to Dec 2025, 3%.&#10;&#10;Engagement with other professional/providers to support employment goals from Jan to Mar 2025, 4%.&#10;Engagement with other professional/providers to support employment goals from Apr to Jun 2025, 3%.&#10;Engagement with other professional/providers to support employment goals from Jul to Sep 2025, 3%.&#10;Engagement with other professional/providers to support employment goals from Oct to Dec 2025, 3%.&#10;&#10;Building social, presentation and communication skills from Jan to Mar 2025, 24%.&#10;Building social, presentation and communication skills from Apr to Jun 2025, 23%.&#10;Building social, presentation and communication skills from Jul to Sep 2025, 24%.&#10;Building social, presentation and communication skills from Oct to Dec 2025, 24%.&#10;&#10;Travel training from Jan to Mar 2025, 5%.&#10;Travel training from Apr to Jun 2025, 6%.&#10;Travel training from Jul to Sep 2025, 5%.&#10;Travel training from Oct to Dec 2025, 5%.&#10;&#10;Work skills training from Jan to Mar 2024, 23%.&#10;Work skills training from Apr to Jun 2024, 24%.&#10;Work skills training from Jul to Sep 2024, 24%.&#10;Work skills training from Oct to Dec 2024, 24%.&#10;&#10;Employment engagement education and job customisation from Jan to Mar 2025, 6%.&#10;Employment engagement education and job customisation from Apr to Jun 2025, 5%.&#10;Employment engagement education and job customisation from Jul to Sep 2025, 5%.&#10;Employment engagement education and job customisation from Oct to Dec 2025, 5%.&#10;&#10;Work experience support (on the job) from Jan to Mar 2025, 12%.&#10;Work experience support (on the job) from Apr to Jun 2025, 13%.&#10;Work experience support (on the job) from Jul to Sep 2025, 13%.&#10;Work experience support (on the job) from Oct to Dec 2025, 13%.&#10;&#10;On the job support from Jan to Mar 2025, 2%.&#10;On the job support from Apr to Jun 2025, 1%.&#10;On the job support from Jul to Sep 2025, 1%.&#10;On the job support from Oct to Dec 2025, 2%.&#10;&#10;Other from Jan to Mar 2025, 5%.&#10;Other from Apr to Jun 2025, 4%.&#10;Other from Jul to Sep 2025, 5%.&#10;Other from Oct to Dec 2025, 5%.&#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76875" cy="5362575"/>
                    </a:xfrm>
                    <a:prstGeom prst="rect">
                      <a:avLst/>
                    </a:prstGeom>
                    <a:noFill/>
                    <a:ln>
                      <a:noFill/>
                    </a:ln>
                  </pic:spPr>
                </pic:pic>
              </a:graphicData>
            </a:graphic>
          </wp:inline>
        </w:drawing>
      </w:r>
    </w:p>
    <w:p w14:paraId="6DF4E9ED" w14:textId="2E231095" w:rsidR="002206AC" w:rsidRDefault="002206AC" w:rsidP="00F761D0">
      <w:pPr>
        <w:tabs>
          <w:tab w:val="left" w:pos="810"/>
        </w:tabs>
        <w:spacing w:after="0" w:line="276" w:lineRule="auto"/>
        <w:rPr>
          <w:b/>
          <w:bCs/>
        </w:rPr>
      </w:pPr>
    </w:p>
    <w:p w14:paraId="0BA1DFED" w14:textId="29B73971" w:rsidR="00885DEC" w:rsidRDefault="61D466D1" w:rsidP="0035621D">
      <w:pPr>
        <w:tabs>
          <w:tab w:val="left" w:pos="810"/>
        </w:tabs>
        <w:spacing w:after="0" w:line="276" w:lineRule="auto"/>
        <w:rPr>
          <w:rFonts w:cs="Arial"/>
          <w:color w:val="000000" w:themeColor="text1"/>
          <w:kern w:val="24"/>
        </w:rPr>
      </w:pPr>
      <w:r w:rsidRPr="2BA586DA">
        <w:rPr>
          <w:rFonts w:cs="Arial"/>
          <w:color w:val="000000" w:themeColor="text1"/>
          <w:kern w:val="24"/>
        </w:rPr>
        <w:t>Almost half</w:t>
      </w:r>
      <w:r w:rsidR="00D6516B" w:rsidRPr="2BA586DA">
        <w:rPr>
          <w:rFonts w:cs="Arial"/>
          <w:color w:val="000000" w:themeColor="text1"/>
          <w:kern w:val="24"/>
        </w:rPr>
        <w:t xml:space="preserve"> </w:t>
      </w:r>
      <w:r w:rsidR="003512CE">
        <w:rPr>
          <w:rFonts w:cs="Arial"/>
          <w:color w:val="000000" w:themeColor="text1"/>
          <w:kern w:val="24"/>
        </w:rPr>
        <w:t>(4</w:t>
      </w:r>
      <w:r w:rsidR="00347988">
        <w:rPr>
          <w:rFonts w:cs="Arial"/>
          <w:color w:val="000000" w:themeColor="text1"/>
          <w:kern w:val="24"/>
        </w:rPr>
        <w:t>8</w:t>
      </w:r>
      <w:r w:rsidR="003512CE">
        <w:rPr>
          <w:rFonts w:cs="Arial"/>
          <w:color w:val="000000" w:themeColor="text1"/>
          <w:kern w:val="24"/>
        </w:rPr>
        <w:t xml:space="preserve">%) </w:t>
      </w:r>
      <w:r w:rsidR="00D6516B" w:rsidRPr="2BA586DA">
        <w:rPr>
          <w:rFonts w:cs="Arial"/>
          <w:color w:val="000000" w:themeColor="text1"/>
          <w:kern w:val="24"/>
        </w:rPr>
        <w:t>of the training time was spent building participant</w:t>
      </w:r>
      <w:r w:rsidR="00303D96">
        <w:rPr>
          <w:rFonts w:cs="Arial"/>
          <w:color w:val="000000" w:themeColor="text1"/>
          <w:kern w:val="24"/>
        </w:rPr>
        <w:t>s’</w:t>
      </w:r>
      <w:r w:rsidR="00D6516B" w:rsidRPr="2BA586DA">
        <w:rPr>
          <w:rFonts w:cs="Arial"/>
          <w:color w:val="000000" w:themeColor="text1"/>
          <w:kern w:val="24"/>
        </w:rPr>
        <w:t xml:space="preserve"> social, presentation, communication, and work skills.</w:t>
      </w:r>
      <w:r w:rsidR="00D57A95" w:rsidRPr="2BA586DA">
        <w:rPr>
          <w:rFonts w:cs="Arial"/>
          <w:color w:val="000000" w:themeColor="text1"/>
          <w:kern w:val="24"/>
        </w:rPr>
        <w:t xml:space="preserve"> </w:t>
      </w:r>
      <w:r w:rsidR="00545A45">
        <w:rPr>
          <w:rFonts w:cs="Arial"/>
          <w:color w:val="000000" w:themeColor="text1"/>
          <w:kern w:val="24"/>
        </w:rPr>
        <w:t xml:space="preserve">The amount of time dedicated to work experience support (on the job) has accounted for </w:t>
      </w:r>
      <w:r w:rsidR="00434532">
        <w:rPr>
          <w:rFonts w:cs="Arial"/>
          <w:color w:val="000000" w:themeColor="text1"/>
          <w:kern w:val="24"/>
        </w:rPr>
        <w:t>1</w:t>
      </w:r>
      <w:r w:rsidR="001C3FD4">
        <w:rPr>
          <w:rFonts w:cs="Arial"/>
          <w:color w:val="000000" w:themeColor="text1"/>
          <w:kern w:val="24"/>
        </w:rPr>
        <w:t>3</w:t>
      </w:r>
      <w:r w:rsidR="00434532">
        <w:rPr>
          <w:rFonts w:cs="Arial"/>
          <w:color w:val="000000" w:themeColor="text1"/>
          <w:kern w:val="24"/>
        </w:rPr>
        <w:t xml:space="preserve">% of </w:t>
      </w:r>
      <w:r w:rsidR="00434532" w:rsidRPr="00DF6393">
        <w:rPr>
          <w:rFonts w:cs="Arial"/>
          <w:color w:val="000000" w:themeColor="text1"/>
          <w:kern w:val="24"/>
        </w:rPr>
        <w:t xml:space="preserve">the </w:t>
      </w:r>
      <w:r w:rsidR="00545A45">
        <w:rPr>
          <w:rFonts w:cs="Arial"/>
          <w:color w:val="000000" w:themeColor="text1"/>
          <w:kern w:val="24"/>
        </w:rPr>
        <w:t xml:space="preserve">total </w:t>
      </w:r>
      <w:r w:rsidR="00434532" w:rsidRPr="00DF6393">
        <w:rPr>
          <w:rFonts w:cs="Arial"/>
          <w:color w:val="000000" w:themeColor="text1"/>
          <w:kern w:val="24"/>
        </w:rPr>
        <w:t>training time</w:t>
      </w:r>
      <w:r w:rsidR="00DF6393" w:rsidRPr="00DF6393">
        <w:rPr>
          <w:rFonts w:cs="Arial"/>
          <w:color w:val="000000" w:themeColor="text1"/>
          <w:kern w:val="24"/>
        </w:rPr>
        <w:t>.</w:t>
      </w:r>
      <w:r w:rsidR="001F3FA5">
        <w:rPr>
          <w:rFonts w:cs="Arial"/>
          <w:color w:val="000000" w:themeColor="text1"/>
          <w:kern w:val="24"/>
        </w:rPr>
        <w:t xml:space="preserve"> Percentages across the board have remained steady over the four quarters.</w:t>
      </w:r>
    </w:p>
    <w:p w14:paraId="3BDB894F" w14:textId="77777777" w:rsidR="00885DEC" w:rsidRDefault="00885DEC" w:rsidP="003750CC">
      <w:pPr>
        <w:spacing w:after="0" w:line="276" w:lineRule="auto"/>
        <w:rPr>
          <w:rFonts w:cs="Arial"/>
          <w:color w:val="000000" w:themeColor="text1"/>
          <w:kern w:val="24"/>
        </w:rPr>
      </w:pPr>
    </w:p>
    <w:p w14:paraId="54E3D33C" w14:textId="77777777" w:rsidR="00885DEC" w:rsidRDefault="00885DEC" w:rsidP="003750CC">
      <w:pPr>
        <w:spacing w:after="0" w:line="276" w:lineRule="auto"/>
        <w:rPr>
          <w:rFonts w:cs="Arial"/>
          <w:color w:val="000000" w:themeColor="text1"/>
          <w:kern w:val="24"/>
        </w:rPr>
      </w:pPr>
    </w:p>
    <w:p w14:paraId="2E0A12FA" w14:textId="77777777" w:rsidR="00885DEC" w:rsidRDefault="00885DEC" w:rsidP="003750CC">
      <w:pPr>
        <w:spacing w:after="0" w:line="276" w:lineRule="auto"/>
        <w:rPr>
          <w:rFonts w:cs="Arial"/>
          <w:color w:val="000000" w:themeColor="text1"/>
          <w:kern w:val="24"/>
        </w:rPr>
      </w:pPr>
    </w:p>
    <w:p w14:paraId="24376F53" w14:textId="77777777" w:rsidR="00885DEC" w:rsidRDefault="00885DEC" w:rsidP="003750CC">
      <w:pPr>
        <w:spacing w:after="0" w:line="276" w:lineRule="auto"/>
        <w:rPr>
          <w:rFonts w:cs="Arial"/>
          <w:color w:val="000000" w:themeColor="text1"/>
          <w:kern w:val="24"/>
        </w:rPr>
      </w:pPr>
    </w:p>
    <w:p w14:paraId="1C5CCFF6" w14:textId="77777777" w:rsidR="002E767E" w:rsidRDefault="002E767E" w:rsidP="003750CC">
      <w:pPr>
        <w:spacing w:after="0" w:line="276" w:lineRule="auto"/>
        <w:rPr>
          <w:rFonts w:cs="Arial"/>
          <w:color w:val="000000" w:themeColor="text1"/>
          <w:kern w:val="24"/>
        </w:rPr>
      </w:pPr>
    </w:p>
    <w:p w14:paraId="15A97B2A" w14:textId="77777777" w:rsidR="00885DEC" w:rsidRDefault="00885DEC" w:rsidP="003750CC">
      <w:pPr>
        <w:spacing w:after="0" w:line="276" w:lineRule="auto"/>
        <w:rPr>
          <w:rFonts w:cs="Arial"/>
          <w:color w:val="000000" w:themeColor="text1"/>
          <w:kern w:val="24"/>
        </w:rPr>
      </w:pPr>
    </w:p>
    <w:p w14:paraId="6ED8F6A3" w14:textId="77777777" w:rsidR="0085570F" w:rsidRDefault="0085570F" w:rsidP="003750CC">
      <w:pPr>
        <w:spacing w:after="0" w:line="276" w:lineRule="auto"/>
        <w:rPr>
          <w:rFonts w:cs="Arial"/>
          <w:color w:val="000000" w:themeColor="text1"/>
          <w:kern w:val="24"/>
        </w:rPr>
      </w:pPr>
    </w:p>
    <w:p w14:paraId="1250949B" w14:textId="77777777" w:rsidR="0085570F" w:rsidRDefault="0085570F" w:rsidP="003750CC">
      <w:pPr>
        <w:spacing w:after="0" w:line="276" w:lineRule="auto"/>
        <w:rPr>
          <w:rFonts w:cs="Arial"/>
          <w:color w:val="000000" w:themeColor="text1"/>
          <w:kern w:val="24"/>
        </w:rPr>
      </w:pPr>
    </w:p>
    <w:p w14:paraId="32352DC2" w14:textId="77777777" w:rsidR="00885DEC" w:rsidRPr="00885DEC" w:rsidRDefault="00885DEC" w:rsidP="003750CC">
      <w:pPr>
        <w:spacing w:after="0" w:line="276" w:lineRule="auto"/>
        <w:rPr>
          <w:rFonts w:cs="Arial"/>
          <w:color w:val="000000" w:themeColor="text1"/>
          <w:kern w:val="24"/>
        </w:rPr>
      </w:pPr>
    </w:p>
    <w:p w14:paraId="1348163D" w14:textId="77D74D13" w:rsidR="00704B9B" w:rsidRPr="00E6201C" w:rsidRDefault="00704B9B" w:rsidP="003750CC">
      <w:pPr>
        <w:pStyle w:val="Heading3"/>
        <w:spacing w:before="0" w:after="0" w:line="276" w:lineRule="auto"/>
        <w:ind w:left="709" w:hanging="709"/>
      </w:pPr>
      <w:bookmarkStart w:id="77" w:name="_Support_Delivery_Method"/>
      <w:bookmarkStart w:id="78" w:name="_Toc105491521"/>
      <w:bookmarkStart w:id="79" w:name="_Toc105582947"/>
      <w:bookmarkStart w:id="80" w:name="_Toc105491522"/>
      <w:bookmarkStart w:id="81" w:name="_Toc105582948"/>
      <w:bookmarkStart w:id="82" w:name="_Toc105491523"/>
      <w:bookmarkStart w:id="83" w:name="_Toc153456990"/>
      <w:bookmarkStart w:id="84" w:name="_Toc239088794"/>
      <w:bookmarkEnd w:id="77"/>
      <w:bookmarkEnd w:id="78"/>
      <w:bookmarkEnd w:id="79"/>
      <w:bookmarkEnd w:id="80"/>
      <w:bookmarkEnd w:id="81"/>
      <w:r w:rsidRPr="00E6201C">
        <w:lastRenderedPageBreak/>
        <w:t xml:space="preserve">Support </w:t>
      </w:r>
      <w:r w:rsidR="00FE5A2C" w:rsidRPr="00E6201C">
        <w:t>d</w:t>
      </w:r>
      <w:r w:rsidRPr="00E6201C">
        <w:t xml:space="preserve">elivery </w:t>
      </w:r>
      <w:r w:rsidR="00FE5A2C" w:rsidRPr="00E6201C">
        <w:t>m</w:t>
      </w:r>
      <w:r w:rsidRPr="00E6201C">
        <w:t>ethod</w:t>
      </w:r>
      <w:bookmarkEnd w:id="82"/>
      <w:bookmarkEnd w:id="83"/>
      <w:bookmarkEnd w:id="84"/>
    </w:p>
    <w:p w14:paraId="7D653046" w14:textId="77777777" w:rsidR="001D2FC3" w:rsidRPr="001D2FC3" w:rsidRDefault="001D2FC3" w:rsidP="00367849">
      <w:pPr>
        <w:spacing w:after="0" w:line="276" w:lineRule="auto"/>
        <w:rPr>
          <w:b/>
          <w:bCs/>
          <w:sz w:val="10"/>
          <w:szCs w:val="10"/>
        </w:rPr>
      </w:pPr>
    </w:p>
    <w:p w14:paraId="29650D8F" w14:textId="77777777" w:rsidR="00347988" w:rsidRDefault="00367849" w:rsidP="009D5231">
      <w:pPr>
        <w:tabs>
          <w:tab w:val="left" w:pos="5590"/>
        </w:tabs>
        <w:spacing w:after="0" w:line="276" w:lineRule="auto"/>
        <w:rPr>
          <w:b/>
          <w:bCs/>
        </w:rPr>
      </w:pPr>
      <w:r>
        <w:rPr>
          <w:b/>
          <w:bCs/>
        </w:rPr>
        <w:t>Figure 1</w:t>
      </w:r>
      <w:r w:rsidR="00FA5D72">
        <w:rPr>
          <w:b/>
          <w:bCs/>
        </w:rPr>
        <w:t>2</w:t>
      </w:r>
      <w:r>
        <w:rPr>
          <w:b/>
          <w:bCs/>
        </w:rPr>
        <w:t xml:space="preserve">. </w:t>
      </w:r>
      <w:r w:rsidR="00E07C3A">
        <w:rPr>
          <w:b/>
          <w:bCs/>
        </w:rPr>
        <w:t xml:space="preserve">Delivery method </w:t>
      </w:r>
      <w:r w:rsidR="00434A64">
        <w:rPr>
          <w:b/>
          <w:bCs/>
        </w:rPr>
        <w:t xml:space="preserve">– </w:t>
      </w:r>
      <w:r w:rsidR="00103812">
        <w:rPr>
          <w:b/>
          <w:bCs/>
        </w:rPr>
        <w:t>percentage of hours</w:t>
      </w:r>
    </w:p>
    <w:p w14:paraId="188998FD" w14:textId="07FCFA05" w:rsidR="003C3BAA" w:rsidRDefault="00143DC8" w:rsidP="009D5231">
      <w:pPr>
        <w:tabs>
          <w:tab w:val="left" w:pos="5590"/>
        </w:tabs>
        <w:spacing w:after="0" w:line="276" w:lineRule="auto"/>
        <w:rPr>
          <w:b/>
          <w:bCs/>
        </w:rPr>
      </w:pPr>
      <w:r w:rsidRPr="00143DC8">
        <w:rPr>
          <w:noProof/>
        </w:rPr>
        <w:drawing>
          <wp:inline distT="0" distB="0" distL="0" distR="0" wp14:anchorId="611A6B77" wp14:editId="5F4ECF8B">
            <wp:extent cx="5438775" cy="1104900"/>
            <wp:effectExtent l="0" t="0" r="9525" b="0"/>
            <wp:docPr id="1787761264" name="Picture 12" descr="One to one from Jan to Mar 2025, 48%.&#10;One to one support from Apr to Jun 2025, 49%.&#10;One to one support from Jul to Sep 2025, 49%.&#10;One to one support from Oct to Dec 2025, 51%.&#10;&#10;Group based from Jan to Mar 2025, 51%.&#10;Group based from Apr to Jun 2025, 50%.&#10;Group based from Jul to Sep 2025, 50%.&#10;Group based from Oct to Dec 2025, 48%.&#10;&#10;Distance or Online from Jan to Mar 2025, 2%.&#10;Distance or Online from Apr to Jun 2025, 2%.&#10;Distance or Online from Jul to Sep 2025, 1%.&#10;Distance or Online from Oct to Dec 2025,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61264" name="Picture 12" descr="One to one from Jan to Mar 2025, 48%.&#10;One to one support from Apr to Jun 2025, 49%.&#10;One to one support from Jul to Sep 2025, 49%.&#10;One to one support from Oct to Dec 2025, 51%.&#10;&#10;Group based from Jan to Mar 2025, 51%.&#10;Group based from Apr to Jun 2025, 50%.&#10;Group based from Jul to Sep 2025, 50%.&#10;Group based from Oct to Dec 2025, 48%.&#10;&#10;Distance or Online from Jan to Mar 2025, 2%.&#10;Distance or Online from Apr to Jun 2025, 2%.&#10;Distance or Online from Jul to Sep 2025, 1%.&#10;Distance or Online from Oct to Dec 2025, 1%.&#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38775" cy="1104900"/>
                    </a:xfrm>
                    <a:prstGeom prst="rect">
                      <a:avLst/>
                    </a:prstGeom>
                    <a:noFill/>
                    <a:ln>
                      <a:noFill/>
                    </a:ln>
                  </pic:spPr>
                </pic:pic>
              </a:graphicData>
            </a:graphic>
          </wp:inline>
        </w:drawing>
      </w:r>
      <w:r w:rsidR="00946E49">
        <w:rPr>
          <w:b/>
          <w:bCs/>
        </w:rPr>
        <w:br/>
      </w:r>
    </w:p>
    <w:p w14:paraId="2A2DE246" w14:textId="0B007420" w:rsidR="00D02720" w:rsidRDefault="00717563" w:rsidP="003750CC">
      <w:pPr>
        <w:spacing w:after="0" w:line="276" w:lineRule="auto"/>
        <w:rPr>
          <w:rFonts w:cs="Arial"/>
          <w:color w:val="000000" w:themeColor="text1"/>
          <w:kern w:val="24"/>
          <w:szCs w:val="22"/>
        </w:rPr>
      </w:pPr>
      <w:r w:rsidRPr="009E2CB6">
        <w:rPr>
          <w:rFonts w:cs="Arial"/>
          <w:color w:val="000000" w:themeColor="text1"/>
          <w:kern w:val="24"/>
          <w:szCs w:val="22"/>
        </w:rPr>
        <w:t xml:space="preserve">The percentage of </w:t>
      </w:r>
      <w:r w:rsidR="004428DE" w:rsidRPr="009E2CB6">
        <w:rPr>
          <w:rFonts w:cs="Arial"/>
          <w:color w:val="000000" w:themeColor="text1"/>
          <w:kern w:val="24"/>
          <w:szCs w:val="22"/>
        </w:rPr>
        <w:t>one-to-one</w:t>
      </w:r>
      <w:r w:rsidR="00417F9C" w:rsidRPr="009E2CB6">
        <w:rPr>
          <w:rFonts w:cs="Arial"/>
          <w:color w:val="000000" w:themeColor="text1"/>
          <w:kern w:val="24"/>
          <w:szCs w:val="22"/>
        </w:rPr>
        <w:t xml:space="preserve"> support </w:t>
      </w:r>
      <w:r w:rsidR="00F8546E">
        <w:rPr>
          <w:rFonts w:cs="Arial"/>
          <w:color w:val="000000" w:themeColor="text1"/>
          <w:kern w:val="24"/>
          <w:szCs w:val="22"/>
        </w:rPr>
        <w:t>has grown over the 4 quarters, compared to group based a</w:t>
      </w:r>
      <w:r w:rsidR="00E026B6">
        <w:rPr>
          <w:rFonts w:cs="Arial"/>
          <w:color w:val="000000" w:themeColor="text1"/>
          <w:kern w:val="24"/>
          <w:szCs w:val="22"/>
        </w:rPr>
        <w:t>nd</w:t>
      </w:r>
      <w:r w:rsidR="00F8546E">
        <w:rPr>
          <w:rFonts w:cs="Arial"/>
          <w:color w:val="000000" w:themeColor="text1"/>
          <w:kern w:val="24"/>
          <w:szCs w:val="22"/>
        </w:rPr>
        <w:t xml:space="preserve"> distance or online </w:t>
      </w:r>
      <w:r w:rsidR="00E026B6">
        <w:rPr>
          <w:rFonts w:cs="Arial"/>
          <w:color w:val="000000" w:themeColor="text1"/>
          <w:kern w:val="24"/>
          <w:szCs w:val="22"/>
        </w:rPr>
        <w:t>delivery methods</w:t>
      </w:r>
      <w:r w:rsidR="00F8546E">
        <w:rPr>
          <w:rFonts w:cs="Arial"/>
          <w:color w:val="000000" w:themeColor="text1"/>
          <w:kern w:val="24"/>
          <w:szCs w:val="22"/>
        </w:rPr>
        <w:t xml:space="preserve"> which have decreased.</w:t>
      </w:r>
      <w:r w:rsidR="002E16E5">
        <w:rPr>
          <w:rFonts w:cs="Arial"/>
          <w:color w:val="000000" w:themeColor="text1"/>
          <w:kern w:val="24"/>
          <w:szCs w:val="22"/>
        </w:rPr>
        <w:t xml:space="preserve"> </w:t>
      </w:r>
    </w:p>
    <w:p w14:paraId="4A28135C" w14:textId="77777777" w:rsidR="00AB46EE" w:rsidRDefault="00AB46EE" w:rsidP="003750CC">
      <w:pPr>
        <w:spacing w:after="0" w:line="276" w:lineRule="auto"/>
        <w:rPr>
          <w:rFonts w:cs="Arial"/>
          <w:color w:val="000000" w:themeColor="text1"/>
          <w:kern w:val="24"/>
          <w:szCs w:val="22"/>
        </w:rPr>
      </w:pPr>
    </w:p>
    <w:p w14:paraId="2F2CFE12" w14:textId="16D3DA12" w:rsidR="00143DC8" w:rsidRPr="009E2CB6" w:rsidRDefault="00143DC8" w:rsidP="003750CC">
      <w:pPr>
        <w:spacing w:after="0" w:line="276" w:lineRule="auto"/>
        <w:rPr>
          <w:rFonts w:cs="Arial"/>
          <w:color w:val="000000" w:themeColor="text1"/>
          <w:kern w:val="24"/>
          <w:szCs w:val="22"/>
        </w:rPr>
      </w:pPr>
      <w:r>
        <w:rPr>
          <w:rFonts w:cs="Arial"/>
          <w:color w:val="000000" w:themeColor="text1"/>
          <w:kern w:val="24"/>
          <w:szCs w:val="22"/>
        </w:rPr>
        <w:t xml:space="preserve">Note: </w:t>
      </w:r>
      <w:r w:rsidRPr="007A4C8A">
        <w:rPr>
          <w:rFonts w:cs="Arial"/>
          <w:color w:val="000000" w:themeColor="text1"/>
          <w:kern w:val="24"/>
          <w:szCs w:val="22"/>
        </w:rPr>
        <w:t>Participants have been excluded from this section where the sum of One to One, Group based, Distance or Online percentages did not equal 100%.</w:t>
      </w:r>
    </w:p>
    <w:p w14:paraId="2428BA4A" w14:textId="79C320B3" w:rsidR="005F2B60" w:rsidRPr="00A40913" w:rsidRDefault="005F2B60" w:rsidP="00F761D0">
      <w:pPr>
        <w:spacing w:after="0" w:line="276" w:lineRule="auto"/>
        <w:rPr>
          <w:b/>
          <w:color w:val="6B2976"/>
          <w:szCs w:val="22"/>
        </w:rPr>
      </w:pPr>
      <w:bookmarkStart w:id="85" w:name="_Progress_Towards_Milestones_2"/>
      <w:bookmarkStart w:id="86" w:name="_Toc105491524"/>
      <w:bookmarkEnd w:id="85"/>
    </w:p>
    <w:p w14:paraId="31138621" w14:textId="5A4DD5BB" w:rsidR="00BB33D2" w:rsidRPr="00BB33D2" w:rsidRDefault="002E38F6" w:rsidP="00BB33D2">
      <w:pPr>
        <w:pStyle w:val="Heading3"/>
        <w:spacing w:before="0" w:after="240" w:line="276" w:lineRule="auto"/>
        <w:ind w:left="709" w:hanging="709"/>
      </w:pPr>
      <w:bookmarkStart w:id="87" w:name="_Toc153456991"/>
      <w:bookmarkStart w:id="88" w:name="_Toc239088795"/>
      <w:r>
        <w:t xml:space="preserve">Progress </w:t>
      </w:r>
      <w:r w:rsidR="00FE5A2C">
        <w:t>t</w:t>
      </w:r>
      <w:r>
        <w:t xml:space="preserve">owards </w:t>
      </w:r>
      <w:r w:rsidR="00FE5A2C">
        <w:t>m</w:t>
      </w:r>
      <w:r>
        <w:t>ilestones</w:t>
      </w:r>
      <w:r w:rsidR="00953BC8">
        <w:t xml:space="preserve"> – </w:t>
      </w:r>
      <w:r w:rsidR="008F46F4">
        <w:t>s</w:t>
      </w:r>
      <w:r w:rsidR="00953BC8">
        <w:t xml:space="preserve">napshot </w:t>
      </w:r>
      <w:r w:rsidR="00BE0F81">
        <w:t>at each reporting period</w:t>
      </w:r>
      <w:bookmarkEnd w:id="86"/>
      <w:bookmarkEnd w:id="87"/>
      <w:bookmarkEnd w:id="88"/>
    </w:p>
    <w:p w14:paraId="2F60BCBF" w14:textId="435F4853" w:rsidR="0055681E" w:rsidRDefault="00582598" w:rsidP="2A27AEB7">
      <w:pPr>
        <w:spacing w:after="0" w:line="276" w:lineRule="auto"/>
        <w:rPr>
          <w:rFonts w:cs="Arial"/>
          <w:color w:val="000000" w:themeColor="text1"/>
          <w:kern w:val="24"/>
        </w:rPr>
      </w:pPr>
      <w:r>
        <w:rPr>
          <w:rFonts w:cs="Arial"/>
          <w:color w:val="000000" w:themeColor="text1"/>
          <w:kern w:val="24"/>
          <w:szCs w:val="22"/>
        </w:rPr>
        <w:t>This section looks at the distribution of progress for participants who worked on a particular milestone (where there are training hours reported for that specific skill), for each reporting period in isolation (non-cumulative).</w:t>
      </w:r>
    </w:p>
    <w:p w14:paraId="2B8551EF" w14:textId="1EE7EB61" w:rsidR="00C870A0" w:rsidRDefault="00C870A0" w:rsidP="2A27AEB7">
      <w:pPr>
        <w:spacing w:after="0" w:line="276" w:lineRule="auto"/>
        <w:rPr>
          <w:rFonts w:cs="Arial"/>
          <w:color w:val="000000" w:themeColor="text1"/>
          <w:kern w:val="24"/>
        </w:rPr>
      </w:pPr>
    </w:p>
    <w:p w14:paraId="789DE8D1" w14:textId="728F14B5" w:rsidR="001561E7" w:rsidRDefault="00C578B9" w:rsidP="003750CC">
      <w:pPr>
        <w:pStyle w:val="Heading4"/>
        <w:spacing w:after="0" w:line="276" w:lineRule="auto"/>
      </w:pPr>
      <w:bookmarkStart w:id="89" w:name="_Social,_presentation_and"/>
      <w:bookmarkEnd w:id="89"/>
      <w:r w:rsidRPr="00C578B9">
        <w:t>Social, presentation and communication skill</w:t>
      </w:r>
    </w:p>
    <w:p w14:paraId="761A4B60" w14:textId="77777777" w:rsidR="00AE17FD" w:rsidRPr="0031264F" w:rsidRDefault="00AE17FD" w:rsidP="003750CC">
      <w:pPr>
        <w:spacing w:after="0" w:line="276" w:lineRule="auto"/>
        <w:rPr>
          <w:sz w:val="10"/>
          <w:szCs w:val="10"/>
        </w:rPr>
      </w:pPr>
    </w:p>
    <w:p w14:paraId="6F6A8476" w14:textId="55156EC7" w:rsidR="009F70F4" w:rsidRDefault="00A10557" w:rsidP="003750CC">
      <w:pPr>
        <w:spacing w:after="0" w:line="276" w:lineRule="auto"/>
        <w:rPr>
          <w:b/>
          <w:bCs/>
        </w:rPr>
      </w:pPr>
      <w:r>
        <w:rPr>
          <w:b/>
          <w:bCs/>
        </w:rPr>
        <w:t>Figure 1</w:t>
      </w:r>
      <w:r w:rsidR="00FA5D72">
        <w:rPr>
          <w:b/>
          <w:bCs/>
        </w:rPr>
        <w:t>3</w:t>
      </w:r>
      <w:r>
        <w:rPr>
          <w:b/>
          <w:bCs/>
        </w:rPr>
        <w:t xml:space="preserve">. </w:t>
      </w:r>
      <w:r w:rsidR="004B0498">
        <w:rPr>
          <w:b/>
          <w:bCs/>
        </w:rPr>
        <w:t xml:space="preserve">Social, presentation and communication skill milestone </w:t>
      </w:r>
      <w:r w:rsidR="00EC0866">
        <w:rPr>
          <w:b/>
          <w:bCs/>
        </w:rPr>
        <w:t>–</w:t>
      </w:r>
      <w:r w:rsidR="005F2B60">
        <w:rPr>
          <w:b/>
          <w:bCs/>
        </w:rPr>
        <w:t xml:space="preserve"> percentage of</w:t>
      </w:r>
      <w:r w:rsidR="004B0498">
        <w:rPr>
          <w:b/>
          <w:bCs/>
        </w:rPr>
        <w:t xml:space="preserve"> </w:t>
      </w:r>
      <w:r w:rsidR="004C0A0C" w:rsidRPr="004C0A0C">
        <w:rPr>
          <w:b/>
          <w:bCs/>
        </w:rPr>
        <w:t>participant progress</w:t>
      </w:r>
    </w:p>
    <w:p w14:paraId="283B5B17" w14:textId="2C483D70" w:rsidR="005E1A65" w:rsidRDefault="005E1A65" w:rsidP="003750CC">
      <w:pPr>
        <w:spacing w:after="0" w:line="276" w:lineRule="auto"/>
        <w:rPr>
          <w:b/>
          <w:bCs/>
        </w:rPr>
      </w:pPr>
      <w:r w:rsidRPr="005E1A65">
        <w:rPr>
          <w:noProof/>
        </w:rPr>
        <w:drawing>
          <wp:inline distT="0" distB="0" distL="0" distR="0" wp14:anchorId="19D91EE9" wp14:editId="4E436A51">
            <wp:extent cx="5495925" cy="1581150"/>
            <wp:effectExtent l="0" t="0" r="9525" b="0"/>
            <wp:docPr id="964661344" name="Picture 13" descr="No progress from Jan to Mar 2025, 6%.&#10;No progress from Apr to Jun 2025, 5%.&#10;No progress from Jul to Sep 2025, 6%.&#10;No progress from Oct to Dec 2025, 5%.&#10;&#10;Some progress from Jan to Mar 2025, 73%.&#10;Some progress from Apr to Jun 2025, 74%.&#10;Some progress from Jul to Sep 2025, 73%.&#10;Some progress from Oct to Dec 2025, 72%.&#10;&#10;Significant progress from Jan to Mar 2025, 20%.&#10;Significant progress from Apr to Jun 2025, 20%.&#10;Significant progress from Jul to Sep 2025, 20%.&#10;Significant progress from Oct to Dec 2025, 21%.&#10;&#10;Current goals fully achieved from Jan to Mar 2025, 1%.&#10;Current goals fully achieved from Apr to Jun 2025, 1%.&#10;Current goals fully achieved from Jul to Sep 2025,1%.&#10;Current goals fully achieved from Oct to Dec 2025,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61344" name="Picture 13" descr="No progress from Jan to Mar 2025, 6%.&#10;No progress from Apr to Jun 2025, 5%.&#10;No progress from Jul to Sep 2025, 6%.&#10;No progress from Oct to Dec 2025, 5%.&#10;&#10;Some progress from Jan to Mar 2025, 73%.&#10;Some progress from Apr to Jun 2025, 74%.&#10;Some progress from Jul to Sep 2025, 73%.&#10;Some progress from Oct to Dec 2025, 72%.&#10;&#10;Significant progress from Jan to Mar 2025, 20%.&#10;Significant progress from Apr to Jun 2025, 20%.&#10;Significant progress from Jul to Sep 2025, 20%.&#10;Significant progress from Oct to Dec 2025, 21%.&#10;&#10;Current goals fully achieved from Jan to Mar 2025, 1%.&#10;Current goals fully achieved from Apr to Jun 2025, 1%.&#10;Current goals fully achieved from Jul to Sep 2025,1%.&#10;Current goals fully achieved from Oct to Dec 2025, 1%.&#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5925" cy="1581150"/>
                    </a:xfrm>
                    <a:prstGeom prst="rect">
                      <a:avLst/>
                    </a:prstGeom>
                    <a:noFill/>
                    <a:ln>
                      <a:noFill/>
                    </a:ln>
                  </pic:spPr>
                </pic:pic>
              </a:graphicData>
            </a:graphic>
          </wp:inline>
        </w:drawing>
      </w:r>
    </w:p>
    <w:p w14:paraId="0987FED5" w14:textId="5EBCE3DE" w:rsidR="00A40913" w:rsidRPr="009F70F4" w:rsidRDefault="00A40913" w:rsidP="003750CC">
      <w:pPr>
        <w:spacing w:after="0" w:line="276" w:lineRule="auto"/>
        <w:rPr>
          <w:rFonts w:ascii="FSMePro" w:eastAsia="FSMePro" w:hAnsi="FSMePro"/>
          <w:sz w:val="20"/>
          <w:szCs w:val="20"/>
          <w:lang w:eastAsia="en-AU"/>
        </w:rPr>
      </w:pPr>
    </w:p>
    <w:p w14:paraId="3D3FF023" w14:textId="0C0E8F8C" w:rsidR="00795B9C" w:rsidRPr="00795B9C" w:rsidRDefault="001F78BF" w:rsidP="003750CC">
      <w:pPr>
        <w:spacing w:after="0" w:line="276" w:lineRule="auto"/>
        <w:rPr>
          <w:rFonts w:cs="Arial"/>
          <w:color w:val="000000" w:themeColor="text1"/>
          <w:kern w:val="24"/>
        </w:rPr>
      </w:pPr>
      <w:r w:rsidRPr="2A27AEB7">
        <w:rPr>
          <w:rFonts w:cs="Arial"/>
          <w:color w:val="000000" w:themeColor="text1"/>
          <w:kern w:val="24"/>
        </w:rPr>
        <w:t xml:space="preserve">For participants who worked on this specific milestone, </w:t>
      </w:r>
      <w:r w:rsidR="00A53C86">
        <w:rPr>
          <w:rFonts w:cs="Arial"/>
          <w:color w:val="000000" w:themeColor="text1"/>
          <w:kern w:val="24"/>
        </w:rPr>
        <w:t>7</w:t>
      </w:r>
      <w:r w:rsidR="005E1A65" w:rsidRPr="0CCBD6DD">
        <w:rPr>
          <w:rFonts w:cs="Arial"/>
          <w:color w:val="000000" w:themeColor="text1"/>
        </w:rPr>
        <w:t>2</w:t>
      </w:r>
      <w:r w:rsidRPr="2A27AEB7">
        <w:rPr>
          <w:rFonts w:cs="Arial"/>
          <w:color w:val="000000" w:themeColor="text1"/>
          <w:kern w:val="24"/>
        </w:rPr>
        <w:t xml:space="preserve">% reported some progress and </w:t>
      </w:r>
      <w:r w:rsidR="001B0984">
        <w:rPr>
          <w:rFonts w:cs="Arial"/>
          <w:color w:val="000000" w:themeColor="text1"/>
          <w:kern w:val="24"/>
        </w:rPr>
        <w:t>2</w:t>
      </w:r>
      <w:r w:rsidR="005E1A65" w:rsidRPr="0CCBD6DD">
        <w:rPr>
          <w:rFonts w:cs="Arial"/>
          <w:color w:val="000000" w:themeColor="text1"/>
        </w:rPr>
        <w:t>1</w:t>
      </w:r>
      <w:r w:rsidR="001B0984">
        <w:rPr>
          <w:rFonts w:cs="Arial"/>
          <w:color w:val="000000" w:themeColor="text1"/>
          <w:kern w:val="24"/>
        </w:rPr>
        <w:t>%</w:t>
      </w:r>
      <w:r w:rsidRPr="2A27AEB7">
        <w:rPr>
          <w:rFonts w:cs="Arial"/>
          <w:color w:val="000000" w:themeColor="text1"/>
          <w:kern w:val="24"/>
        </w:rPr>
        <w:t xml:space="preserve"> reported significant progress</w:t>
      </w:r>
      <w:r w:rsidR="00655479">
        <w:rPr>
          <w:rFonts w:cs="Arial"/>
          <w:color w:val="000000" w:themeColor="text1"/>
          <w:kern w:val="24"/>
        </w:rPr>
        <w:t xml:space="preserve"> in the latest reporting period</w:t>
      </w:r>
      <w:r w:rsidRPr="0CCBD6DD">
        <w:rPr>
          <w:rFonts w:cs="Arial"/>
          <w:color w:val="000000" w:themeColor="text1"/>
          <w:kern w:val="24"/>
        </w:rPr>
        <w:t>.</w:t>
      </w:r>
      <w:r w:rsidR="001B0984" w:rsidRPr="0CCBD6DD">
        <w:rPr>
          <w:rFonts w:cs="Arial"/>
          <w:color w:val="000000" w:themeColor="text1"/>
          <w:kern w:val="24"/>
        </w:rPr>
        <w:t xml:space="preserve"> </w:t>
      </w:r>
      <w:r w:rsidR="00154D51" w:rsidRPr="0CCBD6DD">
        <w:rPr>
          <w:rFonts w:cs="Arial"/>
          <w:color w:val="000000" w:themeColor="text1"/>
          <w:kern w:val="24"/>
        </w:rPr>
        <w:t xml:space="preserve">Percentages have remained </w:t>
      </w:r>
      <w:r w:rsidR="005C57D7" w:rsidRPr="0CCBD6DD">
        <w:rPr>
          <w:rFonts w:cs="Arial"/>
          <w:color w:val="000000" w:themeColor="text1"/>
          <w:kern w:val="24"/>
        </w:rPr>
        <w:t xml:space="preserve">relatively </w:t>
      </w:r>
      <w:r w:rsidR="00154D51" w:rsidRPr="0CCBD6DD">
        <w:rPr>
          <w:rFonts w:cs="Arial"/>
          <w:color w:val="000000" w:themeColor="text1"/>
          <w:kern w:val="24"/>
        </w:rPr>
        <w:t>consistent over the 4 quarters.</w:t>
      </w:r>
    </w:p>
    <w:p w14:paraId="76CA6849" w14:textId="740874F5" w:rsidR="0064320F" w:rsidRDefault="0064320F" w:rsidP="003750CC">
      <w:pPr>
        <w:spacing w:after="0" w:line="276" w:lineRule="auto"/>
        <w:rPr>
          <w:rFonts w:cs="Arial"/>
          <w:color w:val="000000" w:themeColor="text1"/>
          <w:kern w:val="24"/>
          <w:szCs w:val="22"/>
        </w:rPr>
      </w:pPr>
    </w:p>
    <w:p w14:paraId="5472ACCB" w14:textId="770B8488" w:rsidR="003F1B3B" w:rsidRDefault="003F1B3B" w:rsidP="003750CC">
      <w:pPr>
        <w:pStyle w:val="Heading4"/>
        <w:spacing w:after="0" w:line="276" w:lineRule="auto"/>
      </w:pPr>
      <w:bookmarkStart w:id="90" w:name="_Travel_skill"/>
      <w:bookmarkEnd w:id="90"/>
      <w:r>
        <w:t xml:space="preserve">Travel </w:t>
      </w:r>
      <w:r w:rsidRPr="00C578B9">
        <w:t>skill</w:t>
      </w:r>
    </w:p>
    <w:p w14:paraId="1D1DAFDF" w14:textId="77777777" w:rsidR="00A10557" w:rsidRPr="00AF3800" w:rsidRDefault="00A10557" w:rsidP="003750CC">
      <w:pPr>
        <w:spacing w:after="0" w:line="276" w:lineRule="auto"/>
        <w:rPr>
          <w:sz w:val="10"/>
          <w:szCs w:val="10"/>
        </w:rPr>
      </w:pPr>
    </w:p>
    <w:p w14:paraId="513A96E3" w14:textId="23E20612" w:rsidR="00D02720" w:rsidRDefault="00A10557" w:rsidP="003750CC">
      <w:pPr>
        <w:spacing w:after="0" w:line="276" w:lineRule="auto"/>
        <w:rPr>
          <w:b/>
          <w:bCs/>
        </w:rPr>
      </w:pPr>
      <w:r>
        <w:rPr>
          <w:b/>
          <w:bCs/>
        </w:rPr>
        <w:t>Figure 1</w:t>
      </w:r>
      <w:r w:rsidR="00FA5D72">
        <w:rPr>
          <w:b/>
          <w:bCs/>
        </w:rPr>
        <w:t>4</w:t>
      </w:r>
      <w:r>
        <w:rPr>
          <w:b/>
          <w:bCs/>
        </w:rPr>
        <w:t xml:space="preserve">. </w:t>
      </w:r>
      <w:r w:rsidR="004B0498">
        <w:rPr>
          <w:b/>
          <w:bCs/>
        </w:rPr>
        <w:t xml:space="preserve">Travel skill milestone </w:t>
      </w:r>
      <w:r w:rsidR="00EC0866">
        <w:rPr>
          <w:b/>
          <w:bCs/>
        </w:rPr>
        <w:t>–</w:t>
      </w:r>
      <w:r w:rsidR="009D2F56">
        <w:rPr>
          <w:b/>
          <w:bCs/>
        </w:rPr>
        <w:t xml:space="preserve"> </w:t>
      </w:r>
      <w:r w:rsidR="005F2B60">
        <w:rPr>
          <w:b/>
          <w:bCs/>
        </w:rPr>
        <w:t xml:space="preserve">percentage of </w:t>
      </w:r>
      <w:r w:rsidR="004B0498" w:rsidRPr="004C0A0C">
        <w:rPr>
          <w:b/>
          <w:bCs/>
        </w:rPr>
        <w:t>participant progress</w:t>
      </w:r>
    </w:p>
    <w:p w14:paraId="0A863BD8" w14:textId="446958F6" w:rsidR="00783014" w:rsidRDefault="00783014" w:rsidP="003750CC">
      <w:pPr>
        <w:spacing w:after="0" w:line="276" w:lineRule="auto"/>
        <w:rPr>
          <w:b/>
          <w:bCs/>
        </w:rPr>
      </w:pPr>
      <w:r w:rsidRPr="00783014">
        <w:rPr>
          <w:noProof/>
        </w:rPr>
        <w:drawing>
          <wp:inline distT="0" distB="0" distL="0" distR="0" wp14:anchorId="44CDB03B" wp14:editId="22B2057E">
            <wp:extent cx="5495925" cy="1295400"/>
            <wp:effectExtent l="0" t="0" r="9525" b="0"/>
            <wp:docPr id="36411138" name="Picture 14" descr="No progress from Jan to Mar 2025, 8%.&#10;No progress from Apr to Jun 2025, 8%.&#10;No progress from Jul to Sep 2025, 9%.&#10;No progress from Oct to Dec 2025, 7%.&#10;&#10;Some progress from Jan to Mar 2025, 66%.&#10;Some progress from Apr to Jun 2025, 68%.&#10;Some progress from Jul to Sep 2025, 67%.&#10;Some progress from Oct to Dec 2025, 67%.&#10;&#10;Significant progress from Jan to Mar 2025, 20%.&#10;Significant progress from Apr to Jun 2025, 19%.&#10;Significant progress from Jul to Sep 2025, 21%.&#10;Significant progress from Oct to Dec 2025, 23%.&#10;&#10;Current goals fully achieved from Jan to Mar 2025, 5%.&#10;Current goals fully achieved from Apr to Jun 2025, 5%.&#10;Current goals fully achieved from Jul to Sep 2025, 3%.&#10;Current goals fully achieved from Oct to Dec 2025,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1138" name="Picture 14" descr="No progress from Jan to Mar 2025, 8%.&#10;No progress from Apr to Jun 2025, 8%.&#10;No progress from Jul to Sep 2025, 9%.&#10;No progress from Oct to Dec 2025, 7%.&#10;&#10;Some progress from Jan to Mar 2025, 66%.&#10;Some progress from Apr to Jun 2025, 68%.&#10;Some progress from Jul to Sep 2025, 67%.&#10;Some progress from Oct to Dec 2025, 67%.&#10;&#10;Significant progress from Jan to Mar 2025, 20%.&#10;Significant progress from Apr to Jun 2025, 19%.&#10;Significant progress from Jul to Sep 2025, 21%.&#10;Significant progress from Oct to Dec 2025, 23%.&#10;&#10;Current goals fully achieved from Jan to Mar 2025, 5%.&#10;Current goals fully achieved from Apr to Jun 2025, 5%.&#10;Current goals fully achieved from Jul to Sep 2025, 3%.&#10;Current goals fully achieved from Oct to Dec 2025, 4%.&#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5925" cy="1295400"/>
                    </a:xfrm>
                    <a:prstGeom prst="rect">
                      <a:avLst/>
                    </a:prstGeom>
                    <a:noFill/>
                    <a:ln>
                      <a:noFill/>
                    </a:ln>
                  </pic:spPr>
                </pic:pic>
              </a:graphicData>
            </a:graphic>
          </wp:inline>
        </w:drawing>
      </w:r>
    </w:p>
    <w:p w14:paraId="06AD7096" w14:textId="1ED05AF3" w:rsidR="00065D11" w:rsidRDefault="00065D11" w:rsidP="003750CC">
      <w:pPr>
        <w:spacing w:after="0" w:line="276" w:lineRule="auto"/>
        <w:rPr>
          <w:b/>
          <w:bCs/>
        </w:rPr>
      </w:pPr>
    </w:p>
    <w:p w14:paraId="3FA89945" w14:textId="77777777" w:rsidR="00473BD3" w:rsidRDefault="00473BD3" w:rsidP="2A27AEB7">
      <w:pPr>
        <w:spacing w:after="0" w:line="276" w:lineRule="auto"/>
        <w:rPr>
          <w:rFonts w:cs="Arial"/>
          <w:color w:val="000000" w:themeColor="text1"/>
          <w:kern w:val="24"/>
        </w:rPr>
      </w:pPr>
    </w:p>
    <w:p w14:paraId="7CACE27F" w14:textId="77777777" w:rsidR="00473BD3" w:rsidRDefault="00473BD3" w:rsidP="2A27AEB7">
      <w:pPr>
        <w:spacing w:after="0" w:line="276" w:lineRule="auto"/>
        <w:rPr>
          <w:rFonts w:cs="Arial"/>
          <w:color w:val="000000" w:themeColor="text1"/>
          <w:kern w:val="24"/>
        </w:rPr>
      </w:pPr>
    </w:p>
    <w:p w14:paraId="1EEFA640" w14:textId="0DBFF5F6" w:rsidR="00E64102" w:rsidRDefault="00162EF1" w:rsidP="2A27AEB7">
      <w:pPr>
        <w:spacing w:after="0" w:line="276" w:lineRule="auto"/>
        <w:rPr>
          <w:rFonts w:cs="Arial"/>
          <w:color w:val="000000" w:themeColor="text1"/>
          <w:kern w:val="24"/>
        </w:rPr>
      </w:pPr>
      <w:r w:rsidRPr="2A27AEB7">
        <w:rPr>
          <w:rFonts w:cs="Arial"/>
          <w:color w:val="000000" w:themeColor="text1"/>
          <w:kern w:val="24"/>
        </w:rPr>
        <w:t xml:space="preserve">For participants who worked on this specific milestone, </w:t>
      </w:r>
      <w:r w:rsidR="00FE7931" w:rsidRPr="2A27AEB7">
        <w:rPr>
          <w:rFonts w:cs="Arial"/>
          <w:color w:val="000000" w:themeColor="text1"/>
          <w:kern w:val="24"/>
        </w:rPr>
        <w:t>6</w:t>
      </w:r>
      <w:r w:rsidR="00783014" w:rsidRPr="0CCBD6DD">
        <w:rPr>
          <w:rFonts w:cs="Arial"/>
          <w:color w:val="000000" w:themeColor="text1"/>
        </w:rPr>
        <w:t>7</w:t>
      </w:r>
      <w:r w:rsidRPr="2A27AEB7">
        <w:rPr>
          <w:rFonts w:cs="Arial"/>
          <w:color w:val="000000" w:themeColor="text1"/>
          <w:kern w:val="24"/>
        </w:rPr>
        <w:t xml:space="preserve">% reported some progress and </w:t>
      </w:r>
      <w:r w:rsidR="00783014" w:rsidRPr="0CCBD6DD">
        <w:rPr>
          <w:rFonts w:cs="Arial"/>
          <w:color w:val="000000" w:themeColor="text1"/>
        </w:rPr>
        <w:t>23</w:t>
      </w:r>
      <w:r w:rsidRPr="2A27AEB7">
        <w:rPr>
          <w:rFonts w:cs="Arial"/>
          <w:color w:val="000000" w:themeColor="text1"/>
          <w:kern w:val="24"/>
        </w:rPr>
        <w:t>% reported significant progress</w:t>
      </w:r>
      <w:r w:rsidR="008B5D67">
        <w:rPr>
          <w:rFonts w:cs="Arial"/>
          <w:color w:val="000000" w:themeColor="text1"/>
          <w:kern w:val="24"/>
        </w:rPr>
        <w:t xml:space="preserve"> i</w:t>
      </w:r>
      <w:r w:rsidR="00C66AC4">
        <w:rPr>
          <w:rFonts w:cs="Arial"/>
          <w:color w:val="000000" w:themeColor="text1"/>
          <w:kern w:val="24"/>
        </w:rPr>
        <w:t>n the last quarter</w:t>
      </w:r>
      <w:r w:rsidR="00783650" w:rsidRPr="0CCBD6DD">
        <w:rPr>
          <w:rFonts w:cs="Arial"/>
          <w:color w:val="000000" w:themeColor="text1"/>
        </w:rPr>
        <w:t>. The percentage reporting significant progress has increase</w:t>
      </w:r>
      <w:r w:rsidR="00AE7419" w:rsidRPr="0CCBD6DD">
        <w:rPr>
          <w:rFonts w:cs="Arial"/>
          <w:color w:val="000000" w:themeColor="text1"/>
        </w:rPr>
        <w:t>d</w:t>
      </w:r>
      <w:r w:rsidR="00783650" w:rsidRPr="0CCBD6DD">
        <w:rPr>
          <w:rFonts w:cs="Arial"/>
          <w:color w:val="000000" w:themeColor="text1"/>
        </w:rPr>
        <w:t xml:space="preserve"> by 3% over the four quarters.</w:t>
      </w:r>
      <w:r w:rsidR="00C66AC4">
        <w:rPr>
          <w:rFonts w:cs="Arial"/>
          <w:color w:val="000000" w:themeColor="text1"/>
          <w:kern w:val="24"/>
        </w:rPr>
        <w:t xml:space="preserve"> </w:t>
      </w:r>
    </w:p>
    <w:p w14:paraId="64E1C558" w14:textId="77777777" w:rsidR="00C870A0" w:rsidRDefault="00C870A0" w:rsidP="0A26B2BA">
      <w:pPr>
        <w:spacing w:after="0" w:line="276" w:lineRule="auto"/>
      </w:pPr>
    </w:p>
    <w:p w14:paraId="6FF3A637" w14:textId="749924FA" w:rsidR="001561E7" w:rsidRDefault="00E16FE1" w:rsidP="003750CC">
      <w:pPr>
        <w:pStyle w:val="Heading4"/>
        <w:spacing w:after="0" w:line="276" w:lineRule="auto"/>
      </w:pPr>
      <w:bookmarkStart w:id="91" w:name="_Work_skill"/>
      <w:bookmarkEnd w:id="91"/>
      <w:r>
        <w:t xml:space="preserve">Work </w:t>
      </w:r>
      <w:r w:rsidR="000D78A2">
        <w:t>skill</w:t>
      </w:r>
    </w:p>
    <w:p w14:paraId="322C6E8D" w14:textId="77777777" w:rsidR="00AE17FD" w:rsidRPr="00AF3800" w:rsidRDefault="00AE17FD" w:rsidP="003750CC">
      <w:pPr>
        <w:spacing w:after="0" w:line="276" w:lineRule="auto"/>
        <w:rPr>
          <w:sz w:val="10"/>
          <w:szCs w:val="10"/>
        </w:rPr>
      </w:pPr>
    </w:p>
    <w:p w14:paraId="7A457A6D" w14:textId="6BA2C416" w:rsidR="009F70F4" w:rsidRDefault="00A10557" w:rsidP="003750CC">
      <w:pPr>
        <w:spacing w:after="0" w:line="276" w:lineRule="auto"/>
        <w:rPr>
          <w:b/>
          <w:bCs/>
        </w:rPr>
      </w:pPr>
      <w:r>
        <w:rPr>
          <w:b/>
          <w:bCs/>
        </w:rPr>
        <w:t>Figure 1</w:t>
      </w:r>
      <w:r w:rsidR="00FA5D72">
        <w:rPr>
          <w:b/>
          <w:bCs/>
        </w:rPr>
        <w:t>5</w:t>
      </w:r>
      <w:r>
        <w:rPr>
          <w:b/>
          <w:bCs/>
        </w:rPr>
        <w:t xml:space="preserve">. </w:t>
      </w:r>
      <w:r w:rsidR="00B157E4">
        <w:rPr>
          <w:b/>
          <w:bCs/>
        </w:rPr>
        <w:t xml:space="preserve">Work skill milestone </w:t>
      </w:r>
      <w:r w:rsidR="00EC0866">
        <w:rPr>
          <w:b/>
          <w:bCs/>
        </w:rPr>
        <w:t>–</w:t>
      </w:r>
      <w:r w:rsidR="00B157E4">
        <w:rPr>
          <w:b/>
          <w:bCs/>
        </w:rPr>
        <w:t xml:space="preserve"> </w:t>
      </w:r>
      <w:r w:rsidR="005F2B60">
        <w:rPr>
          <w:b/>
          <w:bCs/>
        </w:rPr>
        <w:t xml:space="preserve">percentage of </w:t>
      </w:r>
      <w:r w:rsidR="005F2B60" w:rsidRPr="004C0A0C">
        <w:rPr>
          <w:b/>
          <w:bCs/>
        </w:rPr>
        <w:t>participant progress</w:t>
      </w:r>
    </w:p>
    <w:p w14:paraId="60949577" w14:textId="19E1E6A9" w:rsidR="0077182E" w:rsidRDefault="0077182E" w:rsidP="003750CC">
      <w:pPr>
        <w:spacing w:after="0" w:line="276" w:lineRule="auto"/>
        <w:rPr>
          <w:b/>
          <w:bCs/>
        </w:rPr>
      </w:pPr>
      <w:r w:rsidRPr="0077182E">
        <w:rPr>
          <w:noProof/>
        </w:rPr>
        <w:drawing>
          <wp:inline distT="0" distB="0" distL="0" distR="0" wp14:anchorId="76DDC3D6" wp14:editId="02DB1EE3">
            <wp:extent cx="5495925" cy="1295400"/>
            <wp:effectExtent l="0" t="0" r="9525" b="0"/>
            <wp:docPr id="550425957" name="Picture 15" descr="No progress from Jan to Mar 2025, 5%.&#10;No progress from Apr to Jun 2025, 5%.&#10;No progress from Jul to Sep 2025, 6%.&#10;No progress from Oct to Dec 2025, 7%.&#10;&#10;Some progress from Jan to Mar 2025, 74%.&#10;Some progress from Apr to Jun 2025, 73%.&#10;Some progress from Jul to Sep 2025, 71%.&#10;Some progress from Oct to Dec 2025, 71%.&#10;&#10;Significant progress from Jan to Mar 2025, 20%.&#10;Significant progress from Apr to Jun 2025, 21%.&#10;Significant progress from Jul to Sep 2025, 22%.&#10;Significant progress from Oct to Dec 2025, 21%.&#10;&#10;Current goals fully achieved from Jan to Mar 2025, 1%.&#10;Current goals fully achieved from Apr to Jun 2025, 1%.&#10;Current goals fully achieved from Jul to Sep 2025, 1%.&#10;Current goals fully achieved from Oct to Dec 2025,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25957" name="Picture 15" descr="No progress from Jan to Mar 2025, 5%.&#10;No progress from Apr to Jun 2025, 5%.&#10;No progress from Jul to Sep 2025, 6%.&#10;No progress from Oct to Dec 2025, 7%.&#10;&#10;Some progress from Jan to Mar 2025, 74%.&#10;Some progress from Apr to Jun 2025, 73%.&#10;Some progress from Jul to Sep 2025, 71%.&#10;Some progress from Oct to Dec 2025, 71%.&#10;&#10;Significant progress from Jan to Mar 2025, 20%.&#10;Significant progress from Apr to Jun 2025, 21%.&#10;Significant progress from Jul to Sep 2025, 22%.&#10;Significant progress from Oct to Dec 2025, 21%.&#10;&#10;Current goals fully achieved from Jan to Mar 2025, 1%.&#10;Current goals fully achieved from Apr to Jun 2025, 1%.&#10;Current goals fully achieved from Jul to Sep 2025, 1%.&#10;Current goals fully achieved from Oct to Dec 2025, 1%.&#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5925" cy="1295400"/>
                    </a:xfrm>
                    <a:prstGeom prst="rect">
                      <a:avLst/>
                    </a:prstGeom>
                    <a:noFill/>
                    <a:ln>
                      <a:noFill/>
                    </a:ln>
                  </pic:spPr>
                </pic:pic>
              </a:graphicData>
            </a:graphic>
          </wp:inline>
        </w:drawing>
      </w:r>
    </w:p>
    <w:p w14:paraId="5657B077" w14:textId="4DCAFB41" w:rsidR="005F6D31" w:rsidRPr="009F70F4" w:rsidRDefault="005F6D31" w:rsidP="003750CC">
      <w:pPr>
        <w:spacing w:after="0" w:line="276" w:lineRule="auto"/>
        <w:rPr>
          <w:rFonts w:ascii="FSMePro" w:eastAsia="FSMePro" w:hAnsi="FSMePro"/>
          <w:sz w:val="20"/>
          <w:szCs w:val="20"/>
          <w:lang w:eastAsia="en-AU"/>
        </w:rPr>
      </w:pPr>
    </w:p>
    <w:p w14:paraId="59FB99EB" w14:textId="038BDCC4" w:rsidR="0068507C" w:rsidRDefault="00162EF1" w:rsidP="003750CC">
      <w:pPr>
        <w:spacing w:after="0" w:line="276" w:lineRule="auto"/>
        <w:rPr>
          <w:rFonts w:cs="Arial"/>
          <w:color w:val="000000" w:themeColor="text1"/>
          <w:kern w:val="24"/>
        </w:rPr>
      </w:pPr>
      <w:r w:rsidRPr="2A27AEB7">
        <w:rPr>
          <w:rFonts w:cs="Arial"/>
          <w:color w:val="000000" w:themeColor="text1"/>
          <w:kern w:val="24"/>
        </w:rPr>
        <w:t xml:space="preserve">For participants who worked on this specific milestone, </w:t>
      </w:r>
      <w:r w:rsidR="009D2430">
        <w:rPr>
          <w:rFonts w:cs="Arial"/>
          <w:color w:val="000000" w:themeColor="text1"/>
          <w:kern w:val="24"/>
        </w:rPr>
        <w:t>7</w:t>
      </w:r>
      <w:r w:rsidR="0077182E" w:rsidRPr="0CCBD6DD">
        <w:rPr>
          <w:rFonts w:cs="Arial"/>
          <w:color w:val="000000" w:themeColor="text1"/>
        </w:rPr>
        <w:t>1</w:t>
      </w:r>
      <w:r w:rsidRPr="2A27AEB7">
        <w:rPr>
          <w:rFonts w:cs="Arial"/>
          <w:color w:val="000000" w:themeColor="text1"/>
          <w:kern w:val="24"/>
        </w:rPr>
        <w:t xml:space="preserve">% reported some progress and </w:t>
      </w:r>
      <w:r w:rsidR="0000152F" w:rsidRPr="2A27AEB7">
        <w:rPr>
          <w:rFonts w:cs="Arial"/>
          <w:color w:val="000000" w:themeColor="text1"/>
          <w:kern w:val="24"/>
        </w:rPr>
        <w:t>2</w:t>
      </w:r>
      <w:r w:rsidR="00282F9A">
        <w:rPr>
          <w:rFonts w:cs="Arial"/>
          <w:color w:val="000000" w:themeColor="text1"/>
          <w:kern w:val="24"/>
        </w:rPr>
        <w:t>1</w:t>
      </w:r>
      <w:r w:rsidRPr="2A27AEB7">
        <w:rPr>
          <w:rFonts w:cs="Arial"/>
          <w:color w:val="000000" w:themeColor="text1"/>
          <w:kern w:val="24"/>
        </w:rPr>
        <w:t>% reported significant progress.</w:t>
      </w:r>
      <w:bookmarkStart w:id="92" w:name="_Employer_engagement,_education,"/>
      <w:bookmarkEnd w:id="92"/>
      <w:r w:rsidR="001B0984">
        <w:rPr>
          <w:rFonts w:cs="Arial"/>
          <w:color w:val="000000" w:themeColor="text1"/>
          <w:kern w:val="24"/>
        </w:rPr>
        <w:t xml:space="preserve"> </w:t>
      </w:r>
      <w:r w:rsidR="0085778F" w:rsidRPr="0CCBD6DD">
        <w:rPr>
          <w:rFonts w:cs="Arial"/>
          <w:color w:val="000000" w:themeColor="text1"/>
        </w:rPr>
        <w:t>The percentage of participants reporting some progress has decreased over the four quarters, while those reporting no progress has increased.</w:t>
      </w:r>
    </w:p>
    <w:p w14:paraId="33BF8506" w14:textId="77777777" w:rsidR="001B0984" w:rsidRPr="001B0984" w:rsidRDefault="001B0984" w:rsidP="003750CC">
      <w:pPr>
        <w:spacing w:after="0" w:line="276" w:lineRule="auto"/>
        <w:rPr>
          <w:rFonts w:cs="Arial"/>
          <w:color w:val="000000" w:themeColor="text1"/>
          <w:kern w:val="24"/>
        </w:rPr>
      </w:pPr>
    </w:p>
    <w:p w14:paraId="36B6089E" w14:textId="3221D0A0" w:rsidR="001561E7" w:rsidRDefault="00756B5C" w:rsidP="003750CC">
      <w:pPr>
        <w:pStyle w:val="Heading4"/>
        <w:spacing w:after="0" w:line="276" w:lineRule="auto"/>
      </w:pPr>
      <w:r w:rsidRPr="00756B5C">
        <w:t xml:space="preserve">Employer engagement, education, and job </w:t>
      </w:r>
      <w:r w:rsidR="00AE17FD">
        <w:t>customization</w:t>
      </w:r>
    </w:p>
    <w:p w14:paraId="46A65C90" w14:textId="77777777" w:rsidR="00AE17FD" w:rsidRPr="0068507C" w:rsidRDefault="00AE17FD" w:rsidP="003750CC">
      <w:pPr>
        <w:spacing w:after="0" w:line="276" w:lineRule="auto"/>
        <w:rPr>
          <w:sz w:val="10"/>
          <w:szCs w:val="10"/>
        </w:rPr>
      </w:pPr>
    </w:p>
    <w:p w14:paraId="2F72CF51" w14:textId="7D128A0E" w:rsidR="00D02720" w:rsidRDefault="00A10557" w:rsidP="003750CC">
      <w:pPr>
        <w:spacing w:after="0" w:line="276" w:lineRule="auto"/>
        <w:rPr>
          <w:b/>
          <w:bCs/>
        </w:rPr>
      </w:pPr>
      <w:r>
        <w:rPr>
          <w:b/>
          <w:bCs/>
        </w:rPr>
        <w:t>Figure 1</w:t>
      </w:r>
      <w:r w:rsidR="00FA5D72">
        <w:rPr>
          <w:b/>
          <w:bCs/>
        </w:rPr>
        <w:t>6</w:t>
      </w:r>
      <w:r>
        <w:rPr>
          <w:b/>
          <w:bCs/>
        </w:rPr>
        <w:t xml:space="preserve">. </w:t>
      </w:r>
      <w:r w:rsidR="00B53DCC">
        <w:rPr>
          <w:b/>
          <w:bCs/>
        </w:rPr>
        <w:t>Employer engagement, education, and job customi</w:t>
      </w:r>
      <w:r w:rsidR="001A4151">
        <w:rPr>
          <w:b/>
          <w:bCs/>
        </w:rPr>
        <w:t>s</w:t>
      </w:r>
      <w:r w:rsidR="00B53DCC">
        <w:rPr>
          <w:b/>
          <w:bCs/>
        </w:rPr>
        <w:t xml:space="preserve">ation milestone </w:t>
      </w:r>
      <w:r w:rsidR="00EC0866">
        <w:rPr>
          <w:b/>
          <w:bCs/>
        </w:rPr>
        <w:t>–</w:t>
      </w:r>
      <w:r w:rsidR="00B53DCC" w:rsidRPr="004C0A0C">
        <w:rPr>
          <w:b/>
          <w:bCs/>
        </w:rPr>
        <w:t xml:space="preserve"> </w:t>
      </w:r>
      <w:r w:rsidR="005F2B60">
        <w:rPr>
          <w:b/>
          <w:bCs/>
        </w:rPr>
        <w:t xml:space="preserve">percentage of </w:t>
      </w:r>
      <w:r w:rsidR="005F2B60" w:rsidRPr="004C0A0C">
        <w:rPr>
          <w:b/>
          <w:bCs/>
        </w:rPr>
        <w:t>participant progress</w:t>
      </w:r>
    </w:p>
    <w:p w14:paraId="1F3B3341" w14:textId="16172559" w:rsidR="00795939" w:rsidRDefault="008B2D0C" w:rsidP="2A27AEB7">
      <w:pPr>
        <w:spacing w:after="0" w:line="276" w:lineRule="auto"/>
        <w:rPr>
          <w:rFonts w:ascii="FSMePro" w:eastAsia="FSMePro" w:hAnsi="FSMePro"/>
          <w:sz w:val="20"/>
          <w:szCs w:val="20"/>
          <w:lang w:eastAsia="en-AU"/>
        </w:rPr>
      </w:pPr>
      <w:r w:rsidRPr="008B2D0C">
        <w:rPr>
          <w:noProof/>
        </w:rPr>
        <w:drawing>
          <wp:inline distT="0" distB="0" distL="0" distR="0" wp14:anchorId="3C0860DA" wp14:editId="137C36B7">
            <wp:extent cx="5495925" cy="1581150"/>
            <wp:effectExtent l="0" t="0" r="9525" b="0"/>
            <wp:docPr id="1968761609" name="Picture 16" descr="No progress from Jan to Mar 2025, 6%.&#10;No progress from Apr to Jun 2025, 7%.&#10;No progress from Jul to Sep 2025, 9%.&#10;No progress from Oct to Dec 2025, 8%.&#10;&#10;Some progress from Jan to Mar 2025, 73%.&#10;Some progress from Apr to Jun 2025, 74%.&#10;Some progress from Jul to Sep 2025, 70%.&#10;Some progress from Oct to Dec 2025, 69%.&#10;&#10;Significant progress from Jan to Mar 2025, 19%.&#10;Significant progress from Apr to Jun 2025, 17%.&#10;Significant progress from Jul to Sep 2025, 19%.&#10;Significant progress from Oct to Dec 2025, 20%.&#10;&#10;Current goals fully achieved from Jan to Mar 2025, 2%.&#10;Current goals fully achieved from Apr to Jun 2025, 2%.&#10;Current goals fully achieved from Jul to Sep 2025, 2%.&#10;Current goals fully achieved from Oct to Dec 2025,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61609" name="Picture 16" descr="No progress from Jan to Mar 2025, 6%.&#10;No progress from Apr to Jun 2025, 7%.&#10;No progress from Jul to Sep 2025, 9%.&#10;No progress from Oct to Dec 2025, 8%.&#10;&#10;Some progress from Jan to Mar 2025, 73%.&#10;Some progress from Apr to Jun 2025, 74%.&#10;Some progress from Jul to Sep 2025, 70%.&#10;Some progress from Oct to Dec 2025, 69%.&#10;&#10;Significant progress from Jan to Mar 2025, 19%.&#10;Significant progress from Apr to Jun 2025, 17%.&#10;Significant progress from Jul to Sep 2025, 19%.&#10;Significant progress from Oct to Dec 2025, 20%.&#10;&#10;Current goals fully achieved from Jan to Mar 2025, 2%.&#10;Current goals fully achieved from Apr to Jun 2025, 2%.&#10;Current goals fully achieved from Jul to Sep 2025, 2%.&#10;Current goals fully achieved from Oct to Dec 2025, 2%.&#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95925" cy="1581150"/>
                    </a:xfrm>
                    <a:prstGeom prst="rect">
                      <a:avLst/>
                    </a:prstGeom>
                    <a:noFill/>
                    <a:ln>
                      <a:noFill/>
                    </a:ln>
                  </pic:spPr>
                </pic:pic>
              </a:graphicData>
            </a:graphic>
          </wp:inline>
        </w:drawing>
      </w:r>
    </w:p>
    <w:p w14:paraId="0E74FA40" w14:textId="77777777" w:rsidR="00E553DD" w:rsidRPr="009F70F4" w:rsidRDefault="00E553DD" w:rsidP="2A27AEB7">
      <w:pPr>
        <w:spacing w:after="0" w:line="276" w:lineRule="auto"/>
        <w:rPr>
          <w:rFonts w:ascii="FSMePro" w:eastAsia="FSMePro" w:hAnsi="FSMePro"/>
          <w:sz w:val="20"/>
          <w:szCs w:val="20"/>
          <w:lang w:eastAsia="en-AU"/>
        </w:rPr>
      </w:pPr>
    </w:p>
    <w:p w14:paraId="5E1E4AE1" w14:textId="503F8DCC" w:rsidR="0050534A" w:rsidRPr="00885DEC" w:rsidRDefault="00162EF1" w:rsidP="2A27AEB7">
      <w:pPr>
        <w:spacing w:after="0" w:line="276" w:lineRule="auto"/>
        <w:rPr>
          <w:rFonts w:cs="Arial"/>
          <w:color w:val="000000" w:themeColor="text1"/>
          <w:kern w:val="24"/>
        </w:rPr>
      </w:pPr>
      <w:r w:rsidRPr="2A27AEB7">
        <w:rPr>
          <w:rFonts w:cs="Arial"/>
          <w:color w:val="000000" w:themeColor="text1"/>
          <w:kern w:val="24"/>
        </w:rPr>
        <w:t xml:space="preserve">Providers who reported activities as “engaging with employers, educating and customising jobs” for participants reported that </w:t>
      </w:r>
      <w:r w:rsidR="008B2D0C" w:rsidRPr="0CCBD6DD">
        <w:rPr>
          <w:rFonts w:cs="Arial"/>
          <w:color w:val="000000" w:themeColor="text1"/>
        </w:rPr>
        <w:t>69</w:t>
      </w:r>
      <w:r w:rsidRPr="2A27AEB7">
        <w:rPr>
          <w:rFonts w:cs="Arial"/>
          <w:color w:val="000000" w:themeColor="text1"/>
          <w:kern w:val="24"/>
        </w:rPr>
        <w:t xml:space="preserve">% made some progress and </w:t>
      </w:r>
      <w:r w:rsidR="008B2D0C" w:rsidRPr="0CCBD6DD">
        <w:rPr>
          <w:rFonts w:cs="Arial"/>
          <w:color w:val="000000" w:themeColor="text1"/>
        </w:rPr>
        <w:t>20</w:t>
      </w:r>
      <w:r w:rsidRPr="2A27AEB7">
        <w:rPr>
          <w:rFonts w:cs="Arial"/>
          <w:color w:val="000000" w:themeColor="text1"/>
          <w:kern w:val="24"/>
        </w:rPr>
        <w:t>% made significant progress.</w:t>
      </w:r>
      <w:r w:rsidR="00D02720" w:rsidRPr="00D02720">
        <w:rPr>
          <w:rFonts w:cs="Arial"/>
          <w:color w:val="000000" w:themeColor="text1"/>
          <w:kern w:val="24"/>
        </w:rPr>
        <w:t xml:space="preserve"> </w:t>
      </w:r>
      <w:r w:rsidR="008532E4">
        <w:rPr>
          <w:rFonts w:cs="Arial"/>
          <w:color w:val="000000" w:themeColor="text1"/>
          <w:kern w:val="24"/>
        </w:rPr>
        <w:t xml:space="preserve">There was a slight </w:t>
      </w:r>
      <w:r w:rsidR="008B2D0C" w:rsidRPr="0CCBD6DD">
        <w:rPr>
          <w:rFonts w:cs="Arial"/>
          <w:color w:val="000000" w:themeColor="text1"/>
        </w:rPr>
        <w:t xml:space="preserve">increase </w:t>
      </w:r>
      <w:r w:rsidR="008532E4">
        <w:rPr>
          <w:rFonts w:cs="Arial"/>
          <w:color w:val="000000" w:themeColor="text1"/>
          <w:kern w:val="24"/>
        </w:rPr>
        <w:t xml:space="preserve">in those making significant progress </w:t>
      </w:r>
      <w:r w:rsidR="00004F8E">
        <w:rPr>
          <w:rFonts w:cs="Arial"/>
          <w:color w:val="000000" w:themeColor="text1"/>
          <w:kern w:val="24"/>
        </w:rPr>
        <w:t>in the last</w:t>
      </w:r>
      <w:r w:rsidR="008532E4">
        <w:rPr>
          <w:rFonts w:cs="Arial"/>
          <w:color w:val="000000" w:themeColor="text1"/>
          <w:kern w:val="24"/>
        </w:rPr>
        <w:t xml:space="preserve"> quarter and a</w:t>
      </w:r>
      <w:r w:rsidR="008B2D0C" w:rsidRPr="0CCBD6DD">
        <w:rPr>
          <w:rFonts w:cs="Arial"/>
          <w:color w:val="000000" w:themeColor="text1"/>
        </w:rPr>
        <w:t xml:space="preserve"> de</w:t>
      </w:r>
      <w:r w:rsidR="008532E4">
        <w:rPr>
          <w:rFonts w:cs="Arial"/>
          <w:color w:val="000000" w:themeColor="text1"/>
          <w:kern w:val="24"/>
        </w:rPr>
        <w:t>crease in those making some progress.</w:t>
      </w:r>
    </w:p>
    <w:p w14:paraId="0349628A" w14:textId="77777777" w:rsidR="008A1926" w:rsidRDefault="008A1926" w:rsidP="003750CC">
      <w:pPr>
        <w:spacing w:after="0" w:line="276" w:lineRule="auto"/>
        <w:rPr>
          <w:rFonts w:cs="Arial"/>
          <w:color w:val="000000" w:themeColor="text1"/>
          <w:kern w:val="24"/>
        </w:rPr>
      </w:pPr>
    </w:p>
    <w:p w14:paraId="79A9C003" w14:textId="5BF86BF1" w:rsidR="00182D0D" w:rsidRDefault="00182D0D" w:rsidP="003750CC">
      <w:pPr>
        <w:pStyle w:val="Heading4"/>
        <w:spacing w:after="0" w:line="276" w:lineRule="auto"/>
        <w:rPr>
          <w:noProof/>
        </w:rPr>
      </w:pPr>
      <w:r>
        <w:t>Work experience</w:t>
      </w:r>
    </w:p>
    <w:p w14:paraId="6451E35A" w14:textId="77777777" w:rsidR="00AE17FD" w:rsidRPr="0068507C" w:rsidRDefault="00AE17FD" w:rsidP="003750CC">
      <w:pPr>
        <w:spacing w:after="0" w:line="276" w:lineRule="auto"/>
        <w:rPr>
          <w:sz w:val="10"/>
          <w:szCs w:val="10"/>
        </w:rPr>
      </w:pPr>
    </w:p>
    <w:p w14:paraId="2B405401" w14:textId="49F60AB5" w:rsidR="008A1926" w:rsidRDefault="00A10557" w:rsidP="003750CC">
      <w:pPr>
        <w:spacing w:after="0" w:line="276" w:lineRule="auto"/>
        <w:rPr>
          <w:b/>
          <w:bCs/>
        </w:rPr>
      </w:pPr>
      <w:r>
        <w:rPr>
          <w:b/>
          <w:bCs/>
        </w:rPr>
        <w:t>Figure 1</w:t>
      </w:r>
      <w:r w:rsidR="00FA5D72">
        <w:rPr>
          <w:b/>
          <w:bCs/>
        </w:rPr>
        <w:t>7</w:t>
      </w:r>
      <w:r>
        <w:rPr>
          <w:b/>
          <w:bCs/>
        </w:rPr>
        <w:t xml:space="preserve">. </w:t>
      </w:r>
      <w:r w:rsidR="00A57B2B">
        <w:rPr>
          <w:b/>
          <w:bCs/>
        </w:rPr>
        <w:t xml:space="preserve">Work experience milestone </w:t>
      </w:r>
      <w:r w:rsidR="00C02026">
        <w:rPr>
          <w:b/>
          <w:bCs/>
        </w:rPr>
        <w:t>–</w:t>
      </w:r>
      <w:r w:rsidR="00A57B2B" w:rsidRPr="004C0A0C">
        <w:rPr>
          <w:b/>
          <w:bCs/>
        </w:rPr>
        <w:t xml:space="preserve"> </w:t>
      </w:r>
      <w:r w:rsidR="005F2B60">
        <w:rPr>
          <w:b/>
          <w:bCs/>
        </w:rPr>
        <w:t xml:space="preserve">percentage of </w:t>
      </w:r>
      <w:r w:rsidR="005F2B60" w:rsidRPr="004C0A0C">
        <w:rPr>
          <w:b/>
          <w:bCs/>
        </w:rPr>
        <w:t>participant progress</w:t>
      </w:r>
    </w:p>
    <w:p w14:paraId="39270E73" w14:textId="58DC6041" w:rsidR="006537B5" w:rsidRDefault="006537B5" w:rsidP="003750CC">
      <w:pPr>
        <w:spacing w:after="0" w:line="276" w:lineRule="auto"/>
        <w:rPr>
          <w:b/>
          <w:bCs/>
        </w:rPr>
      </w:pPr>
      <w:r w:rsidRPr="006537B5">
        <w:rPr>
          <w:noProof/>
        </w:rPr>
        <w:drawing>
          <wp:inline distT="0" distB="0" distL="0" distR="0" wp14:anchorId="6C786686" wp14:editId="296C47C1">
            <wp:extent cx="5495925" cy="1295400"/>
            <wp:effectExtent l="0" t="0" r="9525" b="0"/>
            <wp:docPr id="425104607" name="Picture 17" descr="No progress from Jan to Mar 2025, 7%.&#10;No progress from Apr to Jun 2025, 7%.&#10;No progress from Jul to Sep 2025, 8%.&#10;No progress from Oct to Dec 2025, 7%.&#10;&#10;Some progress from Jan to Mar 2025, 62%.&#10;Some progress from Apr to Jun 2025, 61%.&#10;Some progress from Jul to Sep 2025, 61%.&#10;Some progress from Oct to Dec 2025 61%.&#10;&#10;Significant progress from Jan to Mar 2025, 29%.&#10;Significant progress from Apr to Jun 2025, 30%.&#10;Significant progress from Jul to Sep 2025, 28%.&#10;Significant progress from Oct to Dec 2025, 29%.&#10;&#10;Current goals fully achieved from Jan to Mar 2025, 2%.&#10;Current goals fully achieved from Apr to Jun 2025, 2%.&#10;Current goals fully achieved from Jul to Sep 2025, 3%.&#10;Current goals fully achieved from Oct to Dec 202,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04607" name="Picture 17" descr="No progress from Jan to Mar 2025, 7%.&#10;No progress from Apr to Jun 2025, 7%.&#10;No progress from Jul to Sep 2025, 8%.&#10;No progress from Oct to Dec 2025, 7%.&#10;&#10;Some progress from Jan to Mar 2025, 62%.&#10;Some progress from Apr to Jun 2025, 61%.&#10;Some progress from Jul to Sep 2025, 61%.&#10;Some progress from Oct to Dec 2025 61%.&#10;&#10;Significant progress from Jan to Mar 2025, 29%.&#10;Significant progress from Apr to Jun 2025, 30%.&#10;Significant progress from Jul to Sep 2025, 28%.&#10;Significant progress from Oct to Dec 2025, 29%.&#10;&#10;Current goals fully achieved from Jan to Mar 2025, 2%.&#10;Current goals fully achieved from Apr to Jun 2025, 2%.&#10;Current goals fully achieved from Jul to Sep 2025, 3%.&#10;Current goals fully achieved from Oct to Dec 202, 2%.&#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95925" cy="1295400"/>
                    </a:xfrm>
                    <a:prstGeom prst="rect">
                      <a:avLst/>
                    </a:prstGeom>
                    <a:noFill/>
                    <a:ln>
                      <a:noFill/>
                    </a:ln>
                  </pic:spPr>
                </pic:pic>
              </a:graphicData>
            </a:graphic>
          </wp:inline>
        </w:drawing>
      </w:r>
    </w:p>
    <w:p w14:paraId="6B71D15E" w14:textId="4BE76572" w:rsidR="00634AB9" w:rsidRDefault="00634AB9" w:rsidP="003750CC">
      <w:pPr>
        <w:spacing w:after="0" w:line="276" w:lineRule="auto"/>
        <w:rPr>
          <w:b/>
          <w:bCs/>
        </w:rPr>
      </w:pPr>
    </w:p>
    <w:p w14:paraId="7CFFCFC3" w14:textId="77777777" w:rsidR="00AE17FD" w:rsidRDefault="00AE17FD" w:rsidP="003750CC">
      <w:pPr>
        <w:spacing w:after="0" w:line="276" w:lineRule="auto"/>
        <w:rPr>
          <w:rFonts w:cs="Arial"/>
          <w:color w:val="000000" w:themeColor="text1"/>
          <w:kern w:val="24"/>
          <w:szCs w:val="22"/>
        </w:rPr>
      </w:pPr>
    </w:p>
    <w:p w14:paraId="493063C4" w14:textId="7344B545" w:rsidR="00CB0A72" w:rsidRDefault="00A30940" w:rsidP="003750CC">
      <w:pPr>
        <w:spacing w:after="0" w:line="276" w:lineRule="auto"/>
        <w:rPr>
          <w:rFonts w:cs="Arial"/>
          <w:color w:val="000000" w:themeColor="text1"/>
          <w:kern w:val="24"/>
          <w:szCs w:val="22"/>
        </w:rPr>
      </w:pPr>
      <w:r>
        <w:rPr>
          <w:rFonts w:cs="Arial"/>
          <w:color w:val="000000" w:themeColor="text1"/>
          <w:kern w:val="24"/>
          <w:szCs w:val="22"/>
        </w:rPr>
        <w:t xml:space="preserve">For participants </w:t>
      </w:r>
      <w:r w:rsidR="00605711">
        <w:rPr>
          <w:rFonts w:cs="Arial"/>
          <w:color w:val="000000" w:themeColor="text1"/>
          <w:kern w:val="24"/>
          <w:szCs w:val="22"/>
        </w:rPr>
        <w:t>undertaking</w:t>
      </w:r>
      <w:r>
        <w:rPr>
          <w:rFonts w:cs="Arial"/>
          <w:color w:val="000000" w:themeColor="text1"/>
          <w:kern w:val="24"/>
          <w:szCs w:val="22"/>
        </w:rPr>
        <w:t xml:space="preserve"> work experience, </w:t>
      </w:r>
      <w:r w:rsidR="000D6A39">
        <w:rPr>
          <w:rFonts w:cs="Arial"/>
          <w:color w:val="000000" w:themeColor="text1"/>
          <w:kern w:val="24"/>
          <w:szCs w:val="22"/>
        </w:rPr>
        <w:t>61</w:t>
      </w:r>
      <w:r>
        <w:rPr>
          <w:rFonts w:cs="Arial"/>
          <w:color w:val="000000" w:themeColor="text1"/>
          <w:kern w:val="24"/>
          <w:szCs w:val="22"/>
        </w:rPr>
        <w:t xml:space="preserve">% </w:t>
      </w:r>
      <w:r w:rsidR="0075171A">
        <w:rPr>
          <w:rFonts w:cs="Arial"/>
          <w:color w:val="000000" w:themeColor="text1"/>
          <w:kern w:val="24"/>
          <w:szCs w:val="22"/>
        </w:rPr>
        <w:t xml:space="preserve">were reported to be making some progress and </w:t>
      </w:r>
      <w:r w:rsidR="006537B5">
        <w:rPr>
          <w:rFonts w:cs="Arial"/>
          <w:color w:val="000000" w:themeColor="text1"/>
          <w:kern w:val="24"/>
          <w:szCs w:val="22"/>
        </w:rPr>
        <w:t>29</w:t>
      </w:r>
      <w:r w:rsidR="0075171A">
        <w:rPr>
          <w:rFonts w:cs="Arial"/>
          <w:color w:val="000000" w:themeColor="text1"/>
          <w:kern w:val="24"/>
          <w:szCs w:val="22"/>
        </w:rPr>
        <w:t xml:space="preserve">% making significant progress in the most recent quarter. </w:t>
      </w:r>
      <w:r w:rsidR="008751E3">
        <w:rPr>
          <w:rFonts w:cs="Arial"/>
          <w:color w:val="000000" w:themeColor="text1"/>
          <w:kern w:val="24"/>
          <w:szCs w:val="22"/>
        </w:rPr>
        <w:t xml:space="preserve">Percentages </w:t>
      </w:r>
      <w:r w:rsidR="007873AB">
        <w:rPr>
          <w:rFonts w:cs="Arial"/>
          <w:color w:val="000000" w:themeColor="text1"/>
          <w:kern w:val="24"/>
          <w:szCs w:val="22"/>
        </w:rPr>
        <w:t>have remained relatively consistent over the four quarters.</w:t>
      </w:r>
    </w:p>
    <w:p w14:paraId="7E64AA90" w14:textId="77777777" w:rsidR="00EA4380" w:rsidRDefault="00EA4380" w:rsidP="003750CC">
      <w:pPr>
        <w:spacing w:after="0" w:line="276" w:lineRule="auto"/>
        <w:rPr>
          <w:rFonts w:cs="Arial"/>
          <w:color w:val="000000" w:themeColor="text1"/>
          <w:kern w:val="24"/>
          <w:szCs w:val="22"/>
        </w:rPr>
      </w:pPr>
    </w:p>
    <w:p w14:paraId="5BA5A4F8" w14:textId="4301BC25" w:rsidR="007B0C24" w:rsidRDefault="00F85193" w:rsidP="003750CC">
      <w:pPr>
        <w:pStyle w:val="Heading3"/>
        <w:spacing w:before="0" w:after="0" w:line="276" w:lineRule="auto"/>
        <w:ind w:left="709" w:hanging="709"/>
      </w:pPr>
      <w:bookmarkStart w:id="93" w:name="_Toc171609947"/>
      <w:bookmarkStart w:id="94" w:name="_Toc172208754"/>
      <w:bookmarkStart w:id="95" w:name="_Progress_Towards_Milestones_1"/>
      <w:bookmarkStart w:id="96" w:name="_Toc105491525"/>
      <w:bookmarkStart w:id="97" w:name="_Toc153456992"/>
      <w:bookmarkStart w:id="98" w:name="_Toc239088796"/>
      <w:bookmarkEnd w:id="93"/>
      <w:bookmarkEnd w:id="94"/>
      <w:bookmarkEnd w:id="95"/>
      <w:r w:rsidRPr="00F85193">
        <w:t xml:space="preserve">Progress </w:t>
      </w:r>
      <w:r w:rsidR="008F46F4">
        <w:t>t</w:t>
      </w:r>
      <w:r w:rsidRPr="00F85193">
        <w:t xml:space="preserve">owards </w:t>
      </w:r>
      <w:r w:rsidR="008F46F4">
        <w:t>m</w:t>
      </w:r>
      <w:r w:rsidRPr="00F85193">
        <w:t xml:space="preserve">ilestones – </w:t>
      </w:r>
      <w:r w:rsidR="008F46F4">
        <w:t>c</w:t>
      </w:r>
      <w:r w:rsidRPr="00F85193">
        <w:t xml:space="preserve">umulative </w:t>
      </w:r>
      <w:bookmarkEnd w:id="96"/>
      <w:r w:rsidR="00EA437F">
        <w:t>for the year</w:t>
      </w:r>
      <w:bookmarkEnd w:id="97"/>
      <w:bookmarkEnd w:id="98"/>
    </w:p>
    <w:p w14:paraId="116EB5E2" w14:textId="77777777" w:rsidR="00AE17FD" w:rsidRPr="00AE17FD" w:rsidRDefault="00AE17FD" w:rsidP="003750CC">
      <w:pPr>
        <w:spacing w:after="0" w:line="276" w:lineRule="auto"/>
      </w:pPr>
    </w:p>
    <w:p w14:paraId="0FF6086D" w14:textId="68E60C3D" w:rsidR="00AE17FD" w:rsidRDefault="00FC2764" w:rsidP="003750CC">
      <w:pPr>
        <w:spacing w:after="0" w:line="276" w:lineRule="auto"/>
        <w:rPr>
          <w:rFonts w:cs="Arial"/>
          <w:color w:val="000000" w:themeColor="text1"/>
          <w:kern w:val="24"/>
          <w:szCs w:val="22"/>
        </w:rPr>
      </w:pPr>
      <w:r>
        <w:rPr>
          <w:rFonts w:cs="Arial"/>
          <w:color w:val="000000" w:themeColor="text1"/>
          <w:kern w:val="24"/>
          <w:szCs w:val="22"/>
        </w:rPr>
        <w:t>Th</w:t>
      </w:r>
      <w:r w:rsidR="00C47805">
        <w:rPr>
          <w:rFonts w:cs="Arial"/>
          <w:color w:val="000000" w:themeColor="text1"/>
          <w:kern w:val="24"/>
          <w:szCs w:val="22"/>
        </w:rPr>
        <w:t>e following</w:t>
      </w:r>
      <w:r>
        <w:rPr>
          <w:rFonts w:cs="Arial"/>
          <w:color w:val="000000" w:themeColor="text1"/>
          <w:kern w:val="24"/>
          <w:szCs w:val="22"/>
        </w:rPr>
        <w:t xml:space="preserve"> </w:t>
      </w:r>
      <w:r w:rsidR="00C47805">
        <w:rPr>
          <w:rFonts w:cs="Arial"/>
          <w:color w:val="000000" w:themeColor="text1"/>
          <w:kern w:val="24"/>
          <w:szCs w:val="22"/>
        </w:rPr>
        <w:t>sections</w:t>
      </w:r>
      <w:r>
        <w:rPr>
          <w:rFonts w:cs="Arial"/>
          <w:color w:val="000000" w:themeColor="text1"/>
          <w:kern w:val="24"/>
          <w:szCs w:val="22"/>
        </w:rPr>
        <w:t xml:space="preserve"> show that more time receiving supports or training is associated with better progress towards mastering specific skills.</w:t>
      </w:r>
      <w:r w:rsidR="00D0582C">
        <w:rPr>
          <w:rFonts w:cs="Arial"/>
          <w:color w:val="000000" w:themeColor="text1"/>
          <w:kern w:val="24"/>
          <w:szCs w:val="22"/>
        </w:rPr>
        <w:t xml:space="preserve"> </w:t>
      </w:r>
      <w:r>
        <w:rPr>
          <w:rFonts w:cs="Arial"/>
          <w:color w:val="000000" w:themeColor="text1"/>
          <w:kern w:val="24"/>
          <w:szCs w:val="22"/>
        </w:rPr>
        <w:t xml:space="preserve">For each participant, the best progress (across </w:t>
      </w:r>
      <w:r w:rsidR="00395740">
        <w:rPr>
          <w:rFonts w:cs="Arial"/>
          <w:color w:val="000000" w:themeColor="text1"/>
          <w:kern w:val="24"/>
          <w:szCs w:val="22"/>
        </w:rPr>
        <w:t>4</w:t>
      </w:r>
      <w:r>
        <w:rPr>
          <w:rFonts w:cs="Arial"/>
          <w:color w:val="000000" w:themeColor="text1"/>
          <w:kern w:val="24"/>
          <w:szCs w:val="22"/>
        </w:rPr>
        <w:t xml:space="preserve"> quarters) towards mastering the specific skills is used for this analysis, and compared against the cumulative time receiving </w:t>
      </w:r>
      <w:r w:rsidR="006D55D7">
        <w:rPr>
          <w:rFonts w:cs="Arial"/>
          <w:color w:val="000000" w:themeColor="text1"/>
          <w:kern w:val="24"/>
          <w:szCs w:val="22"/>
        </w:rPr>
        <w:t>e</w:t>
      </w:r>
      <w:r>
        <w:rPr>
          <w:rFonts w:cs="Arial"/>
          <w:color w:val="000000" w:themeColor="text1"/>
          <w:kern w:val="24"/>
          <w:szCs w:val="22"/>
        </w:rPr>
        <w:t xml:space="preserve">mployment </w:t>
      </w:r>
      <w:r w:rsidR="00605711">
        <w:rPr>
          <w:rFonts w:cs="Arial"/>
          <w:color w:val="000000" w:themeColor="text1"/>
          <w:kern w:val="24"/>
          <w:szCs w:val="22"/>
        </w:rPr>
        <w:t>assistance</w:t>
      </w:r>
      <w:r>
        <w:rPr>
          <w:rFonts w:cs="Arial"/>
          <w:color w:val="000000" w:themeColor="text1"/>
          <w:kern w:val="24"/>
          <w:szCs w:val="22"/>
        </w:rPr>
        <w:t>, and training for the specific skills.</w:t>
      </w:r>
    </w:p>
    <w:p w14:paraId="1059DE77" w14:textId="77777777" w:rsidR="00C77BD8" w:rsidRDefault="00C77BD8" w:rsidP="003750CC">
      <w:pPr>
        <w:spacing w:after="0" w:line="276" w:lineRule="auto"/>
        <w:rPr>
          <w:rFonts w:cs="Arial"/>
          <w:color w:val="000000" w:themeColor="text1"/>
          <w:kern w:val="24"/>
          <w:szCs w:val="22"/>
        </w:rPr>
      </w:pPr>
    </w:p>
    <w:p w14:paraId="394DF135" w14:textId="3182D03A" w:rsidR="00BF5CBE" w:rsidRDefault="0023591A" w:rsidP="003750CC">
      <w:pPr>
        <w:spacing w:after="0" w:line="276" w:lineRule="auto"/>
        <w:rPr>
          <w:rFonts w:cs="Arial"/>
          <w:color w:val="000000" w:themeColor="text1"/>
          <w:kern w:val="24"/>
          <w:szCs w:val="22"/>
        </w:rPr>
      </w:pPr>
      <w:r w:rsidRPr="0023591A">
        <w:rPr>
          <w:rFonts w:cs="Arial"/>
          <w:color w:val="000000" w:themeColor="text1"/>
          <w:kern w:val="24"/>
          <w:szCs w:val="22"/>
        </w:rPr>
        <w:t xml:space="preserve">Appendix 1 </w:t>
      </w:r>
      <w:r w:rsidR="0050534A">
        <w:rPr>
          <w:rFonts w:cs="Arial"/>
          <w:color w:val="000000" w:themeColor="text1"/>
          <w:kern w:val="24"/>
          <w:szCs w:val="22"/>
        </w:rPr>
        <w:t>includes</w:t>
      </w:r>
      <w:r w:rsidRPr="0023591A">
        <w:rPr>
          <w:rFonts w:cs="Arial"/>
          <w:color w:val="000000" w:themeColor="text1"/>
          <w:kern w:val="24"/>
          <w:szCs w:val="22"/>
        </w:rPr>
        <w:t xml:space="preserve"> more detail on the methodology used in this section.</w:t>
      </w:r>
    </w:p>
    <w:p w14:paraId="027B1897" w14:textId="77777777" w:rsidR="00AE17FD" w:rsidRDefault="00AE17FD" w:rsidP="003750CC">
      <w:pPr>
        <w:spacing w:after="0" w:line="276" w:lineRule="auto"/>
        <w:rPr>
          <w:rFonts w:cs="Arial"/>
          <w:color w:val="000000" w:themeColor="text1"/>
          <w:kern w:val="24"/>
          <w:szCs w:val="22"/>
        </w:rPr>
      </w:pPr>
    </w:p>
    <w:p w14:paraId="4F230C5A" w14:textId="52B2C923" w:rsidR="003D1533" w:rsidRDefault="003D1533" w:rsidP="003750CC">
      <w:pPr>
        <w:pStyle w:val="Heading4"/>
        <w:spacing w:after="0" w:line="276" w:lineRule="auto"/>
      </w:pPr>
      <w:bookmarkStart w:id="99" w:name="_Social,_presentation_and_1"/>
      <w:bookmarkEnd w:id="99"/>
      <w:r w:rsidRPr="00C578B9">
        <w:t>Social, presentation and communication skill</w:t>
      </w:r>
    </w:p>
    <w:p w14:paraId="2FDB1430" w14:textId="77777777" w:rsidR="00AE17FD" w:rsidRPr="00AE17FD" w:rsidRDefault="00AE17FD" w:rsidP="003750CC">
      <w:pPr>
        <w:spacing w:after="0" w:line="276" w:lineRule="auto"/>
      </w:pPr>
    </w:p>
    <w:p w14:paraId="206B7A53" w14:textId="3496E4DA" w:rsidR="00D75F31" w:rsidRDefault="00A10557" w:rsidP="003750CC">
      <w:pPr>
        <w:spacing w:after="0" w:line="276" w:lineRule="auto"/>
        <w:rPr>
          <w:b/>
          <w:bCs/>
        </w:rPr>
      </w:pPr>
      <w:r>
        <w:rPr>
          <w:b/>
          <w:bCs/>
        </w:rPr>
        <w:t>Figure 1</w:t>
      </w:r>
      <w:r w:rsidR="00FA5D72">
        <w:rPr>
          <w:b/>
          <w:bCs/>
        </w:rPr>
        <w:t>8</w:t>
      </w:r>
      <w:r>
        <w:rPr>
          <w:b/>
          <w:bCs/>
        </w:rPr>
        <w:t xml:space="preserve">. </w:t>
      </w:r>
      <w:r w:rsidR="00265AFD" w:rsidRPr="00265AFD">
        <w:rPr>
          <w:b/>
          <w:bCs/>
        </w:rPr>
        <w:t xml:space="preserve">Social, presentation and communication skill </w:t>
      </w:r>
      <w:r w:rsidR="00265AFD">
        <w:rPr>
          <w:b/>
          <w:bCs/>
        </w:rPr>
        <w:t xml:space="preserve">milestone </w:t>
      </w:r>
      <w:r w:rsidR="00A849B5">
        <w:rPr>
          <w:b/>
          <w:bCs/>
        </w:rPr>
        <w:t>– percentage</w:t>
      </w:r>
      <w:r w:rsidR="00265AFD" w:rsidRPr="004C0A0C">
        <w:rPr>
          <w:b/>
          <w:bCs/>
        </w:rPr>
        <w:t xml:space="preserve"> of participant</w:t>
      </w:r>
      <w:r w:rsidR="00265AFD">
        <w:rPr>
          <w:b/>
          <w:bCs/>
        </w:rPr>
        <w:t xml:space="preserve"> progress</w:t>
      </w:r>
    </w:p>
    <w:p w14:paraId="0028E71C" w14:textId="7217B4F9" w:rsidR="00D75F31" w:rsidRDefault="00D75F31" w:rsidP="003750CC">
      <w:pPr>
        <w:spacing w:after="0" w:line="276" w:lineRule="auto"/>
        <w:rPr>
          <w:b/>
          <w:bCs/>
        </w:rPr>
      </w:pPr>
      <w:r w:rsidRPr="00D75F31">
        <w:rPr>
          <w:noProof/>
        </w:rPr>
        <w:drawing>
          <wp:inline distT="0" distB="0" distL="0" distR="0" wp14:anchorId="39BC3964" wp14:editId="690B8C2B">
            <wp:extent cx="5448300" cy="1200150"/>
            <wp:effectExtent l="0" t="0" r="0" b="0"/>
            <wp:docPr id="972061822" name="Picture 19" descr="Cumulative training hours 0 to 9 &#10;No progress 24%&#10;Some progress 58%&#10;Significant progress 13%&#10;Current goals fully achieved 6%&#10;&#10;Cumulative training hours 10 to 49 &#10;No progress 3%&#10;Some progress 64%&#10;Significant progress 30%&#10;Current goals fully achieved 3%&#10;&#10;Cumulative training hours 50 to 99 &#10;No progress 1%&#10;Some progress 60%&#10;Significant progress 37%&#10;Current goals fully achieved 2%&#10;&#10;Cumulative training hours over 100 &#10;No progress 1%&#10;Some progress 54%&#10;Significant progress 44%&#10;Current goals fully achieved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61822" name="Picture 19" descr="Cumulative training hours 0 to 9 &#10;No progress 24%&#10;Some progress 58%&#10;Significant progress 13%&#10;Current goals fully achieved 6%&#10;&#10;Cumulative training hours 10 to 49 &#10;No progress 3%&#10;Some progress 64%&#10;Significant progress 30%&#10;Current goals fully achieved 3%&#10;&#10;Cumulative training hours 50 to 99 &#10;No progress 1%&#10;Some progress 60%&#10;Significant progress 37%&#10;Current goals fully achieved 2%&#10;&#10;Cumulative training hours over 100 &#10;No progress 1%&#10;Some progress 54%&#10;Significant progress 44%&#10;Current goals fully achieved 1%&#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48300" cy="1200150"/>
                    </a:xfrm>
                    <a:prstGeom prst="rect">
                      <a:avLst/>
                    </a:prstGeom>
                    <a:noFill/>
                    <a:ln>
                      <a:noFill/>
                    </a:ln>
                  </pic:spPr>
                </pic:pic>
              </a:graphicData>
            </a:graphic>
          </wp:inline>
        </w:drawing>
      </w:r>
    </w:p>
    <w:p w14:paraId="3D5B9301" w14:textId="1C645681" w:rsidR="000979FC" w:rsidRDefault="000979FC" w:rsidP="003750CC">
      <w:pPr>
        <w:spacing w:after="0" w:line="276" w:lineRule="auto"/>
        <w:rPr>
          <w:b/>
          <w:bCs/>
        </w:rPr>
      </w:pPr>
    </w:p>
    <w:p w14:paraId="30045CF4" w14:textId="543A2757" w:rsidR="00EF7686" w:rsidRDefault="00012EAB" w:rsidP="2A27AEB7">
      <w:pPr>
        <w:spacing w:after="0" w:line="276" w:lineRule="auto"/>
        <w:rPr>
          <w:rFonts w:cs="Arial"/>
          <w:color w:val="000000" w:themeColor="text1"/>
          <w:kern w:val="24"/>
        </w:rPr>
      </w:pPr>
      <w:r>
        <w:rPr>
          <w:rFonts w:cs="Arial"/>
          <w:color w:val="000000" w:themeColor="text1"/>
          <w:kern w:val="24"/>
        </w:rPr>
        <w:t>Of the</w:t>
      </w:r>
      <w:r w:rsidR="008968B6">
        <w:rPr>
          <w:rFonts w:cs="Arial"/>
          <w:color w:val="000000" w:themeColor="text1"/>
          <w:kern w:val="24"/>
        </w:rPr>
        <w:t xml:space="preserve"> p</w:t>
      </w:r>
      <w:r w:rsidR="00337B2D" w:rsidRPr="2A27AEB7">
        <w:rPr>
          <w:rFonts w:cs="Arial"/>
          <w:color w:val="000000" w:themeColor="text1"/>
          <w:kern w:val="24"/>
        </w:rPr>
        <w:t>articipants who received up to 9 hours of training on social, presentation, and communication skills</w:t>
      </w:r>
      <w:r>
        <w:rPr>
          <w:rFonts w:cs="Arial"/>
          <w:color w:val="000000" w:themeColor="text1"/>
          <w:kern w:val="24"/>
        </w:rPr>
        <w:t>,</w:t>
      </w:r>
      <w:r w:rsidR="00337B2D" w:rsidRPr="2A27AEB7">
        <w:rPr>
          <w:rFonts w:cs="Arial"/>
          <w:color w:val="000000" w:themeColor="text1"/>
          <w:kern w:val="24"/>
        </w:rPr>
        <w:t xml:space="preserve"> </w:t>
      </w:r>
      <w:r>
        <w:rPr>
          <w:rFonts w:cs="Arial"/>
          <w:color w:val="000000" w:themeColor="text1"/>
          <w:kern w:val="24"/>
        </w:rPr>
        <w:t>around</w:t>
      </w:r>
      <w:r w:rsidR="00337B2D" w:rsidRPr="2A27AEB7">
        <w:rPr>
          <w:rFonts w:cs="Arial"/>
          <w:color w:val="000000" w:themeColor="text1"/>
          <w:kern w:val="24"/>
        </w:rPr>
        <w:t xml:space="preserve"> </w:t>
      </w:r>
      <w:r w:rsidR="007E1682" w:rsidRPr="2A27AEB7">
        <w:rPr>
          <w:rFonts w:cs="Arial"/>
          <w:color w:val="000000" w:themeColor="text1"/>
          <w:kern w:val="24"/>
        </w:rPr>
        <w:t>1</w:t>
      </w:r>
      <w:r w:rsidR="004D1E87">
        <w:rPr>
          <w:rFonts w:cs="Arial"/>
          <w:color w:val="000000" w:themeColor="text1"/>
          <w:kern w:val="24"/>
        </w:rPr>
        <w:t>3</w:t>
      </w:r>
      <w:r w:rsidR="00337B2D" w:rsidRPr="2A27AEB7">
        <w:rPr>
          <w:rFonts w:cs="Arial"/>
          <w:color w:val="000000" w:themeColor="text1"/>
          <w:kern w:val="24"/>
        </w:rPr>
        <w:t xml:space="preserve">% </w:t>
      </w:r>
      <w:r>
        <w:rPr>
          <w:rFonts w:cs="Arial"/>
          <w:color w:val="000000" w:themeColor="text1"/>
          <w:kern w:val="24"/>
        </w:rPr>
        <w:t>were able to make</w:t>
      </w:r>
      <w:r w:rsidR="00337B2D" w:rsidRPr="2A27AEB7">
        <w:rPr>
          <w:rFonts w:cs="Arial"/>
          <w:color w:val="000000" w:themeColor="text1"/>
          <w:kern w:val="24"/>
        </w:rPr>
        <w:t xml:space="preserve"> significant progress towards mastering these skills. </w:t>
      </w:r>
      <w:r w:rsidR="009E6E89">
        <w:rPr>
          <w:rFonts w:cs="Arial"/>
          <w:color w:val="000000" w:themeColor="text1"/>
          <w:kern w:val="24"/>
        </w:rPr>
        <w:t>This proportion</w:t>
      </w:r>
      <w:r>
        <w:rPr>
          <w:rFonts w:cs="Arial"/>
          <w:color w:val="000000" w:themeColor="text1"/>
          <w:kern w:val="24"/>
        </w:rPr>
        <w:t xml:space="preserve"> </w:t>
      </w:r>
      <w:r w:rsidR="00337B2D" w:rsidRPr="00795B9C">
        <w:rPr>
          <w:rFonts w:cs="Arial"/>
          <w:color w:val="000000" w:themeColor="text1"/>
          <w:kern w:val="24"/>
        </w:rPr>
        <w:t>increase</w:t>
      </w:r>
      <w:r w:rsidR="002C2E2E" w:rsidRPr="00795B9C">
        <w:rPr>
          <w:rFonts w:cs="Arial"/>
          <w:color w:val="000000" w:themeColor="text1"/>
          <w:kern w:val="24"/>
        </w:rPr>
        <w:t>d</w:t>
      </w:r>
      <w:r w:rsidR="00337B2D" w:rsidRPr="00795B9C">
        <w:rPr>
          <w:rFonts w:cs="Arial"/>
          <w:color w:val="000000" w:themeColor="text1"/>
          <w:kern w:val="24"/>
        </w:rPr>
        <w:t xml:space="preserve"> to </w:t>
      </w:r>
      <w:r w:rsidR="004931EB" w:rsidRPr="0CCBD6DD">
        <w:rPr>
          <w:rFonts w:cs="Arial"/>
          <w:color w:val="000000" w:themeColor="text1"/>
        </w:rPr>
        <w:t>44</w:t>
      </w:r>
      <w:r w:rsidR="00337B2D" w:rsidRPr="00795B9C">
        <w:rPr>
          <w:rFonts w:cs="Arial"/>
          <w:color w:val="000000" w:themeColor="text1"/>
          <w:kern w:val="24"/>
        </w:rPr>
        <w:t xml:space="preserve">% </w:t>
      </w:r>
      <w:r>
        <w:rPr>
          <w:rFonts w:cs="Arial"/>
          <w:color w:val="000000" w:themeColor="text1"/>
          <w:kern w:val="24"/>
        </w:rPr>
        <w:t>for those who received</w:t>
      </w:r>
      <w:r w:rsidR="00DC2057">
        <w:rPr>
          <w:rFonts w:cs="Arial"/>
          <w:color w:val="000000" w:themeColor="text1"/>
          <w:kern w:val="24"/>
        </w:rPr>
        <w:t xml:space="preserve"> </w:t>
      </w:r>
      <w:r w:rsidR="00152863">
        <w:rPr>
          <w:rFonts w:cs="Arial"/>
          <w:color w:val="000000" w:themeColor="text1"/>
          <w:kern w:val="24"/>
        </w:rPr>
        <w:t>100</w:t>
      </w:r>
      <w:r w:rsidR="00337B2D" w:rsidRPr="00795B9C">
        <w:rPr>
          <w:rFonts w:cs="Arial"/>
          <w:color w:val="000000" w:themeColor="text1"/>
          <w:kern w:val="24"/>
        </w:rPr>
        <w:t>+ hours of the skill-specific training</w:t>
      </w:r>
      <w:r w:rsidR="00A72452">
        <w:rPr>
          <w:rFonts w:cs="Arial"/>
          <w:color w:val="000000" w:themeColor="text1"/>
          <w:kern w:val="24"/>
        </w:rPr>
        <w:t>.</w:t>
      </w:r>
      <w:bookmarkStart w:id="100" w:name="_Travel_skill_1"/>
      <w:bookmarkEnd w:id="100"/>
    </w:p>
    <w:p w14:paraId="6E3CB5F7" w14:textId="77777777" w:rsidR="0019093E" w:rsidRDefault="0019093E" w:rsidP="2A27AEB7">
      <w:pPr>
        <w:spacing w:after="0" w:line="276" w:lineRule="auto"/>
        <w:rPr>
          <w:rFonts w:cs="Arial"/>
          <w:color w:val="000000" w:themeColor="text1"/>
          <w:kern w:val="24"/>
        </w:rPr>
      </w:pPr>
    </w:p>
    <w:p w14:paraId="4C1D07BC" w14:textId="1FEDFAC4" w:rsidR="00AE17FD" w:rsidRPr="002707E4" w:rsidRDefault="002707E4" w:rsidP="007A4C8A">
      <w:pPr>
        <w:pStyle w:val="Heading4"/>
        <w:spacing w:after="0" w:line="276" w:lineRule="auto"/>
      </w:pPr>
      <w:r>
        <w:t>Travel</w:t>
      </w:r>
      <w:r w:rsidRPr="00C578B9">
        <w:t xml:space="preserve"> skill</w:t>
      </w:r>
    </w:p>
    <w:p w14:paraId="3843370E" w14:textId="77777777" w:rsidR="002707E4" w:rsidRDefault="002707E4" w:rsidP="003750CC">
      <w:pPr>
        <w:spacing w:after="0" w:line="276" w:lineRule="auto"/>
        <w:rPr>
          <w:b/>
          <w:bCs/>
        </w:rPr>
      </w:pPr>
    </w:p>
    <w:p w14:paraId="3E130737" w14:textId="200D4600" w:rsidR="009F70F4" w:rsidRDefault="00A10557" w:rsidP="003750CC">
      <w:pPr>
        <w:spacing w:after="0" w:line="276" w:lineRule="auto"/>
        <w:rPr>
          <w:b/>
          <w:bCs/>
        </w:rPr>
      </w:pPr>
      <w:r>
        <w:rPr>
          <w:b/>
          <w:bCs/>
        </w:rPr>
        <w:t>Figure 1</w:t>
      </w:r>
      <w:r w:rsidR="00FA5D72">
        <w:rPr>
          <w:b/>
          <w:bCs/>
        </w:rPr>
        <w:t>9</w:t>
      </w:r>
      <w:r>
        <w:rPr>
          <w:b/>
          <w:bCs/>
        </w:rPr>
        <w:t xml:space="preserve">. </w:t>
      </w:r>
      <w:r w:rsidR="00563A81">
        <w:rPr>
          <w:b/>
          <w:bCs/>
        </w:rPr>
        <w:t>Travel</w:t>
      </w:r>
      <w:r w:rsidR="00563A81" w:rsidRPr="00265AFD">
        <w:rPr>
          <w:b/>
          <w:bCs/>
        </w:rPr>
        <w:t xml:space="preserve"> skill </w:t>
      </w:r>
      <w:r w:rsidR="00563A81">
        <w:rPr>
          <w:b/>
          <w:bCs/>
        </w:rPr>
        <w:t xml:space="preserve">milestone </w:t>
      </w:r>
      <w:r w:rsidR="00A849B5">
        <w:rPr>
          <w:b/>
          <w:bCs/>
        </w:rPr>
        <w:t>– percentage</w:t>
      </w:r>
      <w:r w:rsidR="00563A81" w:rsidRPr="004C0A0C">
        <w:rPr>
          <w:b/>
          <w:bCs/>
        </w:rPr>
        <w:t xml:space="preserve"> of participant</w:t>
      </w:r>
      <w:r w:rsidR="00563A81">
        <w:rPr>
          <w:b/>
          <w:bCs/>
        </w:rPr>
        <w:t xml:space="preserve"> progress</w:t>
      </w:r>
    </w:p>
    <w:p w14:paraId="4A7228B0" w14:textId="0DB87098" w:rsidR="004931EB" w:rsidRDefault="004931EB" w:rsidP="003750CC">
      <w:pPr>
        <w:spacing w:after="0" w:line="276" w:lineRule="auto"/>
        <w:rPr>
          <w:b/>
          <w:bCs/>
        </w:rPr>
      </w:pPr>
      <w:r w:rsidRPr="004931EB">
        <w:rPr>
          <w:noProof/>
        </w:rPr>
        <w:drawing>
          <wp:inline distT="0" distB="0" distL="0" distR="0" wp14:anchorId="0C5D0469" wp14:editId="3B5D4D0D">
            <wp:extent cx="5448300" cy="1247775"/>
            <wp:effectExtent l="0" t="0" r="0" b="9525"/>
            <wp:docPr id="531518797" name="Picture 21" descr="Cumulative training hours 0 to 9 &#10;No progress 45%&#10;Some progress 28%&#10;Significant progress 7%&#10;Current goals fully achieved 20%&#10;&#10;Cumulative training hours 10 to 49 &#10;No progress 5&#10;Some progress 54%&#10;Significant progress 29%&#10;Current goals fully achieved 11%&#10;&#10;Cumulative training hours 50 to 99 &#10;No progress 0%&#10;Some progress 49%&#10;Significant progress 42%&#10;Current goals fully achieved 9%&#10;&#10;Cumulative training hours over 100 &#10;No progress 0%&#10;Some progress 46%&#10;Significant progress 50%&#10;Current goals fully achieved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18797" name="Picture 21" descr="Cumulative training hours 0 to 9 &#10;No progress 45%&#10;Some progress 28%&#10;Significant progress 7%&#10;Current goals fully achieved 20%&#10;&#10;Cumulative training hours 10 to 49 &#10;No progress 5&#10;Some progress 54%&#10;Significant progress 29%&#10;Current goals fully achieved 11%&#10;&#10;Cumulative training hours 50 to 99 &#10;No progress 0%&#10;Some progress 49%&#10;Significant progress 42%&#10;Current goals fully achieved 9%&#10;&#10;Cumulative training hours over 100 &#10;No progress 0%&#10;Some progress 46%&#10;Significant progress 50%&#10;Current goals fully achieved 5%&#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48300" cy="1247775"/>
                    </a:xfrm>
                    <a:prstGeom prst="rect">
                      <a:avLst/>
                    </a:prstGeom>
                    <a:noFill/>
                    <a:ln>
                      <a:noFill/>
                    </a:ln>
                  </pic:spPr>
                </pic:pic>
              </a:graphicData>
            </a:graphic>
          </wp:inline>
        </w:drawing>
      </w:r>
    </w:p>
    <w:p w14:paraId="011BC529" w14:textId="14DE0FDA" w:rsidR="00AB0FA7" w:rsidRDefault="00AB0FA7" w:rsidP="003750CC">
      <w:pPr>
        <w:spacing w:after="0" w:line="276" w:lineRule="auto"/>
        <w:rPr>
          <w:b/>
          <w:bCs/>
        </w:rPr>
      </w:pPr>
    </w:p>
    <w:p w14:paraId="05776D72" w14:textId="06518A4E" w:rsidR="0045517D" w:rsidRDefault="0019238C" w:rsidP="003750CC">
      <w:pPr>
        <w:spacing w:after="0" w:line="276" w:lineRule="auto"/>
      </w:pPr>
      <w:r>
        <w:t>While</w:t>
      </w:r>
      <w:r w:rsidR="00626FED" w:rsidRPr="00626FED">
        <w:t xml:space="preserve"> </w:t>
      </w:r>
      <w:r w:rsidR="001B5B37">
        <w:t>20</w:t>
      </w:r>
      <w:r w:rsidR="00626FED" w:rsidRPr="00626FED">
        <w:t>%</w:t>
      </w:r>
      <w:r>
        <w:t xml:space="preserve"> participants were able to</w:t>
      </w:r>
      <w:r w:rsidR="00626FED" w:rsidRPr="00626FED">
        <w:t xml:space="preserve"> fully achieve their goal with</w:t>
      </w:r>
      <w:r w:rsidR="001F0E4B">
        <w:t>in</w:t>
      </w:r>
      <w:r w:rsidR="00626FED" w:rsidRPr="00626FED">
        <w:t xml:space="preserve"> 0-9 hours of training</w:t>
      </w:r>
      <w:r>
        <w:t xml:space="preserve">, </w:t>
      </w:r>
      <w:r w:rsidR="00431566">
        <w:t>about</w:t>
      </w:r>
      <w:r w:rsidR="00930906">
        <w:t xml:space="preserve"> </w:t>
      </w:r>
      <w:r w:rsidR="004F21E4">
        <w:t>half (</w:t>
      </w:r>
      <w:r w:rsidR="00431566">
        <w:t>4</w:t>
      </w:r>
      <w:r w:rsidR="00AD6FED">
        <w:t>5</w:t>
      </w:r>
      <w:r w:rsidR="004F21E4">
        <w:t>%) did not make any progress</w:t>
      </w:r>
      <w:r>
        <w:t>.</w:t>
      </w:r>
      <w:r w:rsidR="002E35DA">
        <w:t xml:space="preserve"> This suggests that</w:t>
      </w:r>
      <w:r w:rsidR="00341D4B">
        <w:t xml:space="preserve"> for some</w:t>
      </w:r>
      <w:r w:rsidR="002E35DA">
        <w:t xml:space="preserve"> participants</w:t>
      </w:r>
      <w:r w:rsidR="00341D4B">
        <w:t xml:space="preserve">, travel skills may be a primary area of focus </w:t>
      </w:r>
      <w:r w:rsidR="004C5BEA">
        <w:t>requiring</w:t>
      </w:r>
      <w:r w:rsidR="0091544B">
        <w:t xml:space="preserve"> only a </w:t>
      </w:r>
      <w:r w:rsidR="00CD3286">
        <w:t>few</w:t>
      </w:r>
      <w:r>
        <w:t xml:space="preserve"> hours of person</w:t>
      </w:r>
      <w:r w:rsidR="009674ED">
        <w:t>a</w:t>
      </w:r>
      <w:r>
        <w:t xml:space="preserve">lised support to </w:t>
      </w:r>
      <w:r w:rsidR="00CD3286">
        <w:t xml:space="preserve">fully </w:t>
      </w:r>
      <w:r>
        <w:t>achieve their goals</w:t>
      </w:r>
      <w:r w:rsidR="00341D4B">
        <w:t xml:space="preserve">, while others </w:t>
      </w:r>
      <w:r w:rsidR="004F21E4">
        <w:t xml:space="preserve">need more than 10 hours of training to start making progress towards their </w:t>
      </w:r>
      <w:r w:rsidR="00341D4B">
        <w:t>goals</w:t>
      </w:r>
      <w:r>
        <w:t xml:space="preserve">. </w:t>
      </w:r>
      <w:bookmarkStart w:id="101" w:name="_Work_skill_1"/>
      <w:bookmarkEnd w:id="101"/>
    </w:p>
    <w:p w14:paraId="52FC9D94" w14:textId="5EB2E0EB" w:rsidR="00D243A4" w:rsidRDefault="0045517D" w:rsidP="003750CC">
      <w:pPr>
        <w:spacing w:after="0" w:line="276" w:lineRule="auto"/>
      </w:pPr>
      <w:r>
        <w:lastRenderedPageBreak/>
        <w:t xml:space="preserve">Note that the unusually decreasing percentage of participants with current goals fully achieved as cumulative training hours increase is due to small </w:t>
      </w:r>
      <w:r w:rsidR="00C7562E">
        <w:t xml:space="preserve">counts (hence </w:t>
      </w:r>
      <w:r w:rsidR="008517D6">
        <w:t>percentage volatility)</w:t>
      </w:r>
      <w:r w:rsidR="00C7562E">
        <w:t xml:space="preserve"> </w:t>
      </w:r>
      <w:r>
        <w:t xml:space="preserve">in this category. </w:t>
      </w:r>
    </w:p>
    <w:p w14:paraId="7F638A6D" w14:textId="77777777" w:rsidR="00796180" w:rsidRDefault="00796180" w:rsidP="003750CC">
      <w:pPr>
        <w:spacing w:after="0" w:line="276" w:lineRule="auto"/>
      </w:pPr>
    </w:p>
    <w:p w14:paraId="21B6B99F" w14:textId="457ADEF4" w:rsidR="00F02ABB" w:rsidRDefault="00F02ABB" w:rsidP="003750CC">
      <w:pPr>
        <w:pStyle w:val="Heading4"/>
        <w:spacing w:after="0" w:line="276" w:lineRule="auto"/>
      </w:pPr>
      <w:r>
        <w:t>Work skill</w:t>
      </w:r>
    </w:p>
    <w:p w14:paraId="2DD71007" w14:textId="77777777" w:rsidR="00AE17FD" w:rsidRPr="00901F88" w:rsidRDefault="00AE17FD" w:rsidP="003750CC">
      <w:pPr>
        <w:spacing w:after="0" w:line="276" w:lineRule="auto"/>
        <w:rPr>
          <w:sz w:val="10"/>
          <w:szCs w:val="10"/>
        </w:rPr>
      </w:pPr>
    </w:p>
    <w:p w14:paraId="0332CC0C" w14:textId="03A4D4B6" w:rsidR="0008030D" w:rsidRDefault="00A10557" w:rsidP="003750CC">
      <w:pPr>
        <w:spacing w:after="0" w:line="276" w:lineRule="auto"/>
        <w:rPr>
          <w:b/>
          <w:bCs/>
        </w:rPr>
      </w:pPr>
      <w:r>
        <w:rPr>
          <w:b/>
          <w:bCs/>
        </w:rPr>
        <w:t xml:space="preserve">Figure </w:t>
      </w:r>
      <w:r w:rsidR="00FA5D72">
        <w:rPr>
          <w:b/>
          <w:bCs/>
        </w:rPr>
        <w:t>20</w:t>
      </w:r>
      <w:r>
        <w:rPr>
          <w:b/>
          <w:bCs/>
        </w:rPr>
        <w:t xml:space="preserve">. </w:t>
      </w:r>
      <w:r w:rsidR="00F90770">
        <w:rPr>
          <w:b/>
          <w:bCs/>
        </w:rPr>
        <w:t>Work</w:t>
      </w:r>
      <w:r w:rsidR="00F90770" w:rsidRPr="00265AFD">
        <w:rPr>
          <w:b/>
          <w:bCs/>
        </w:rPr>
        <w:t xml:space="preserve"> skill </w:t>
      </w:r>
      <w:r w:rsidR="00F90770">
        <w:rPr>
          <w:b/>
          <w:bCs/>
        </w:rPr>
        <w:t xml:space="preserve">milestone </w:t>
      </w:r>
      <w:r w:rsidR="00A849B5">
        <w:rPr>
          <w:b/>
          <w:bCs/>
        </w:rPr>
        <w:t>– percentage</w:t>
      </w:r>
      <w:r w:rsidR="00F90770" w:rsidRPr="004C0A0C">
        <w:rPr>
          <w:b/>
          <w:bCs/>
        </w:rPr>
        <w:t xml:space="preserve"> of participant</w:t>
      </w:r>
      <w:r w:rsidR="00F90770">
        <w:rPr>
          <w:b/>
          <w:bCs/>
        </w:rPr>
        <w:t xml:space="preserve"> progress</w:t>
      </w:r>
    </w:p>
    <w:p w14:paraId="2093FFD9" w14:textId="61194A05" w:rsidR="00EE3399" w:rsidRDefault="00EE3399" w:rsidP="003750CC">
      <w:pPr>
        <w:spacing w:after="0" w:line="276" w:lineRule="auto"/>
        <w:rPr>
          <w:b/>
          <w:bCs/>
        </w:rPr>
      </w:pPr>
      <w:r w:rsidRPr="00EE3399">
        <w:rPr>
          <w:noProof/>
        </w:rPr>
        <w:drawing>
          <wp:inline distT="0" distB="0" distL="0" distR="0" wp14:anchorId="1B7D623C" wp14:editId="754E6F8D">
            <wp:extent cx="5448300" cy="1247775"/>
            <wp:effectExtent l="0" t="0" r="0" b="9525"/>
            <wp:docPr id="1230572172" name="Picture 22" descr="Cumulative training hours 0 to 9 &#10;No progress 33%&#10;Some progress 50%&#10;Significant progress 12%&#10;Current goals fully achieved 5%&#10;&#10;Cumulative training hours 10 to 49 &#10;No progress 4%&#10;Some progress 65%&#10;Significant progress 28%&#10;Current goals fully achieved 3%&#10;&#10;Cumulative training hours 50 to 99 &#10;No progress 1%&#10;Some progress 56%&#10;Significant progress 40%&#10;Current goals fully achieved 4%&#10;&#10;Cumulative training hours over 100 &#10;No progress 1%&#10;Some progress 56%&#10;Significant progress 41%&#10;Current goals fully achieved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72172" name="Picture 22" descr="Cumulative training hours 0 to 9 &#10;No progress 33%&#10;Some progress 50%&#10;Significant progress 12%&#10;Current goals fully achieved 5%&#10;&#10;Cumulative training hours 10 to 49 &#10;No progress 4%&#10;Some progress 65%&#10;Significant progress 28%&#10;Current goals fully achieved 3%&#10;&#10;Cumulative training hours 50 to 99 &#10;No progress 1%&#10;Some progress 56%&#10;Significant progress 40%&#10;Current goals fully achieved 4%&#10;&#10;Cumulative training hours over 100 &#10;No progress 1%&#10;Some progress 56%&#10;Significant progress 41%&#10;Current goals fully achieved 2%&#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48300" cy="1247775"/>
                    </a:xfrm>
                    <a:prstGeom prst="rect">
                      <a:avLst/>
                    </a:prstGeom>
                    <a:noFill/>
                    <a:ln>
                      <a:noFill/>
                    </a:ln>
                  </pic:spPr>
                </pic:pic>
              </a:graphicData>
            </a:graphic>
          </wp:inline>
        </w:drawing>
      </w:r>
    </w:p>
    <w:p w14:paraId="0C7EAF09" w14:textId="77777777" w:rsidR="00930906" w:rsidRDefault="00930906" w:rsidP="003750CC">
      <w:pPr>
        <w:spacing w:after="0" w:line="276" w:lineRule="auto"/>
        <w:rPr>
          <w:b/>
          <w:bCs/>
        </w:rPr>
      </w:pPr>
    </w:p>
    <w:p w14:paraId="6EE51376" w14:textId="1D2A1228" w:rsidR="00EF7686" w:rsidRDefault="004356C6" w:rsidP="2A27AEB7">
      <w:pPr>
        <w:spacing w:after="0" w:line="276" w:lineRule="auto"/>
        <w:rPr>
          <w:rFonts w:cs="Arial"/>
          <w:color w:val="000000" w:themeColor="text1"/>
          <w:kern w:val="24"/>
        </w:rPr>
      </w:pPr>
      <w:r>
        <w:rPr>
          <w:rFonts w:cs="Arial"/>
          <w:color w:val="000000" w:themeColor="text1"/>
          <w:kern w:val="24"/>
        </w:rPr>
        <w:t>Attaining s</w:t>
      </w:r>
      <w:r w:rsidR="004132C9" w:rsidRPr="2A27AEB7">
        <w:rPr>
          <w:rFonts w:cs="Arial"/>
          <w:color w:val="000000" w:themeColor="text1"/>
          <w:kern w:val="24"/>
        </w:rPr>
        <w:t xml:space="preserve">ignificant progress </w:t>
      </w:r>
      <w:r>
        <w:rPr>
          <w:rFonts w:cs="Arial"/>
          <w:color w:val="000000" w:themeColor="text1"/>
          <w:kern w:val="24"/>
        </w:rPr>
        <w:t xml:space="preserve">in work skills </w:t>
      </w:r>
      <w:r w:rsidR="002C2E2E" w:rsidRPr="2A27AEB7">
        <w:rPr>
          <w:rFonts w:cs="Arial"/>
          <w:color w:val="000000" w:themeColor="text1"/>
          <w:kern w:val="24"/>
        </w:rPr>
        <w:t>was</w:t>
      </w:r>
      <w:r w:rsidR="004132C9" w:rsidRPr="2A27AEB7">
        <w:rPr>
          <w:rFonts w:cs="Arial"/>
          <w:color w:val="000000" w:themeColor="text1"/>
          <w:kern w:val="24"/>
        </w:rPr>
        <w:t xml:space="preserve"> achieved through more cumulative hours of training </w:t>
      </w:r>
      <w:r>
        <w:rPr>
          <w:rFonts w:cs="Arial"/>
          <w:color w:val="000000" w:themeColor="text1"/>
          <w:kern w:val="24"/>
        </w:rPr>
        <w:t>demonstrating the need for tailor</w:t>
      </w:r>
      <w:r w:rsidR="005B13A5">
        <w:rPr>
          <w:rFonts w:cs="Arial"/>
          <w:color w:val="000000" w:themeColor="text1"/>
          <w:kern w:val="24"/>
        </w:rPr>
        <w:t>ing this</w:t>
      </w:r>
      <w:r>
        <w:rPr>
          <w:rFonts w:cs="Arial"/>
          <w:color w:val="000000" w:themeColor="text1"/>
          <w:kern w:val="24"/>
        </w:rPr>
        <w:t xml:space="preserve"> support</w:t>
      </w:r>
      <w:r w:rsidR="005B13A5">
        <w:rPr>
          <w:rFonts w:cs="Arial"/>
          <w:color w:val="000000" w:themeColor="text1"/>
          <w:kern w:val="24"/>
        </w:rPr>
        <w:t xml:space="preserve"> for the individual</w:t>
      </w:r>
      <w:r w:rsidR="00A72452">
        <w:rPr>
          <w:rFonts w:cs="Arial"/>
          <w:color w:val="000000" w:themeColor="text1"/>
          <w:kern w:val="24"/>
        </w:rPr>
        <w:t>.</w:t>
      </w:r>
    </w:p>
    <w:p w14:paraId="5C24DD3E" w14:textId="022EADF4" w:rsidR="00B23878" w:rsidRDefault="00B23878" w:rsidP="00674360">
      <w:pPr>
        <w:spacing w:after="0" w:line="276" w:lineRule="auto"/>
        <w:rPr>
          <w:b/>
          <w:sz w:val="24"/>
        </w:rPr>
      </w:pPr>
      <w:bookmarkStart w:id="102" w:name="_Employer_engagement,_education,_1"/>
      <w:bookmarkEnd w:id="102"/>
    </w:p>
    <w:p w14:paraId="5C6CC78A" w14:textId="3A42CCEB" w:rsidR="009707A6" w:rsidRDefault="009707A6" w:rsidP="003750CC">
      <w:pPr>
        <w:pStyle w:val="Heading4"/>
        <w:spacing w:after="0" w:line="276" w:lineRule="auto"/>
      </w:pPr>
      <w:r w:rsidRPr="00756B5C">
        <w:t xml:space="preserve">Employer engagement, education, and job </w:t>
      </w:r>
      <w:r w:rsidR="00AE17FD">
        <w:t>customi</w:t>
      </w:r>
      <w:r w:rsidR="00A04214">
        <w:t>s</w:t>
      </w:r>
      <w:r w:rsidR="00AE17FD">
        <w:t>ation</w:t>
      </w:r>
    </w:p>
    <w:p w14:paraId="72CC65DB" w14:textId="77777777" w:rsidR="00AE17FD" w:rsidRPr="00901F88" w:rsidRDefault="00AE17FD" w:rsidP="007E1E9C">
      <w:pPr>
        <w:spacing w:after="0" w:line="276" w:lineRule="auto"/>
        <w:jc w:val="center"/>
        <w:rPr>
          <w:sz w:val="10"/>
          <w:szCs w:val="10"/>
        </w:rPr>
      </w:pPr>
    </w:p>
    <w:p w14:paraId="2470749C" w14:textId="2B3CA6D0" w:rsidR="00B66536" w:rsidRDefault="00A10557" w:rsidP="003750CC">
      <w:pPr>
        <w:spacing w:after="0" w:line="276" w:lineRule="auto"/>
        <w:rPr>
          <w:b/>
          <w:bCs/>
        </w:rPr>
      </w:pPr>
      <w:r>
        <w:rPr>
          <w:b/>
          <w:bCs/>
        </w:rPr>
        <w:t>Figure 2</w:t>
      </w:r>
      <w:r w:rsidR="00FA5D72">
        <w:rPr>
          <w:b/>
          <w:bCs/>
        </w:rPr>
        <w:t>1</w:t>
      </w:r>
      <w:r>
        <w:rPr>
          <w:b/>
          <w:bCs/>
        </w:rPr>
        <w:t xml:space="preserve">. </w:t>
      </w:r>
      <w:r w:rsidR="00B66536" w:rsidRPr="00B66536">
        <w:rPr>
          <w:b/>
          <w:bCs/>
        </w:rPr>
        <w:t>Employer engagement, education, and job customi</w:t>
      </w:r>
      <w:r w:rsidR="00B66536">
        <w:rPr>
          <w:b/>
          <w:bCs/>
        </w:rPr>
        <w:t>s</w:t>
      </w:r>
      <w:r w:rsidR="00B66536" w:rsidRPr="00B66536">
        <w:rPr>
          <w:b/>
          <w:bCs/>
        </w:rPr>
        <w:t>ation</w:t>
      </w:r>
      <w:r w:rsidR="00B66536">
        <w:rPr>
          <w:b/>
          <w:bCs/>
        </w:rPr>
        <w:t xml:space="preserve"> milestone </w:t>
      </w:r>
      <w:r w:rsidR="00A849B5">
        <w:rPr>
          <w:b/>
          <w:bCs/>
        </w:rPr>
        <w:t>– percentage</w:t>
      </w:r>
      <w:r w:rsidR="00B66536" w:rsidRPr="004C0A0C">
        <w:rPr>
          <w:b/>
          <w:bCs/>
        </w:rPr>
        <w:t xml:space="preserve"> of participant</w:t>
      </w:r>
      <w:r w:rsidR="00B66536">
        <w:rPr>
          <w:b/>
          <w:bCs/>
        </w:rPr>
        <w:t xml:space="preserve"> progress</w:t>
      </w:r>
    </w:p>
    <w:p w14:paraId="39F0B81E" w14:textId="2569D2C1" w:rsidR="00922238" w:rsidRDefault="000B3DBE" w:rsidP="003750CC">
      <w:pPr>
        <w:spacing w:after="0" w:line="276" w:lineRule="auto"/>
        <w:rPr>
          <w:b/>
          <w:bCs/>
        </w:rPr>
      </w:pPr>
      <w:r w:rsidRPr="000B3DBE">
        <w:rPr>
          <w:noProof/>
        </w:rPr>
        <w:drawing>
          <wp:inline distT="0" distB="0" distL="0" distR="0" wp14:anchorId="164931B4" wp14:editId="72BDFEA7">
            <wp:extent cx="5448300" cy="1247775"/>
            <wp:effectExtent l="0" t="0" r="0" b="9525"/>
            <wp:docPr id="1406178188" name="Picture 23" descr="Cumulative training hours 0 to 9 &#10;No progress 42%&#10;Some progress 42%&#10;Significant progress 12%&#10;Current goals fully achieved 4%&#10;&#10;Cumulative training hours 10 to 49 &#10;No progress 5%&#10;Some progress 61%&#10;Significant progress 30%&#10;Current goals fully achieved 5%&#10;&#10;Cumulative training hours 50 to 99 &#10;No progress 2%&#10;Some progress 64%&#10;Significant progress 31%&#10;Current goals fully achieved 3%&#10;&#10;Cumulative training hours over 100 &#10;No progress 2%&#10;Some progress 49%&#10;Significant progress 45%&#10;Current goals fully achieved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78188" name="Picture 23" descr="Cumulative training hours 0 to 9 &#10;No progress 42%&#10;Some progress 42%&#10;Significant progress 12%&#10;Current goals fully achieved 4%&#10;&#10;Cumulative training hours 10 to 49 &#10;No progress 5%&#10;Some progress 61%&#10;Significant progress 30%&#10;Current goals fully achieved 5%&#10;&#10;Cumulative training hours 50 to 99 &#10;No progress 2%&#10;Some progress 64%&#10;Significant progress 31%&#10;Current goals fully achieved 3%&#10;&#10;Cumulative training hours over 100 &#10;No progress 2%&#10;Some progress 49%&#10;Significant progress 45%&#10;Current goals fully achieved 4%&#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48300" cy="1247775"/>
                    </a:xfrm>
                    <a:prstGeom prst="rect">
                      <a:avLst/>
                    </a:prstGeom>
                    <a:noFill/>
                    <a:ln>
                      <a:noFill/>
                    </a:ln>
                  </pic:spPr>
                </pic:pic>
              </a:graphicData>
            </a:graphic>
          </wp:inline>
        </w:drawing>
      </w:r>
    </w:p>
    <w:p w14:paraId="7B8CA265" w14:textId="77777777" w:rsidR="00930906" w:rsidRDefault="00930906" w:rsidP="003750CC">
      <w:pPr>
        <w:spacing w:after="0" w:line="276" w:lineRule="auto"/>
        <w:rPr>
          <w:b/>
          <w:bCs/>
        </w:rPr>
      </w:pPr>
    </w:p>
    <w:p w14:paraId="572FF3F8" w14:textId="500968E8" w:rsidR="009E6E89" w:rsidRDefault="00F82AD1" w:rsidP="2A27AEB7">
      <w:pPr>
        <w:spacing w:after="0" w:line="276" w:lineRule="auto"/>
        <w:rPr>
          <w:rFonts w:cs="Arial"/>
          <w:color w:val="000000" w:themeColor="text1"/>
          <w:kern w:val="24"/>
        </w:rPr>
      </w:pPr>
      <w:r>
        <w:rPr>
          <w:rFonts w:cs="Arial"/>
          <w:color w:val="000000" w:themeColor="text1"/>
          <w:kern w:val="24"/>
        </w:rPr>
        <w:t>M</w:t>
      </w:r>
      <w:r w:rsidR="007B058B" w:rsidRPr="2A27AEB7">
        <w:rPr>
          <w:rFonts w:cs="Arial"/>
          <w:color w:val="000000" w:themeColor="text1"/>
          <w:kern w:val="24"/>
        </w:rPr>
        <w:t>aking significant progress towards employer engagement, education, and job customisation milestones increase</w:t>
      </w:r>
      <w:r w:rsidR="002C2E2E" w:rsidRPr="2A27AEB7">
        <w:rPr>
          <w:rFonts w:cs="Arial"/>
          <w:color w:val="000000" w:themeColor="text1"/>
          <w:kern w:val="24"/>
        </w:rPr>
        <w:t>d</w:t>
      </w:r>
      <w:r w:rsidR="007B058B" w:rsidRPr="2A27AEB7">
        <w:rPr>
          <w:rFonts w:cs="Arial"/>
          <w:color w:val="000000" w:themeColor="text1"/>
          <w:kern w:val="24"/>
        </w:rPr>
        <w:t xml:space="preserve"> marke</w:t>
      </w:r>
      <w:r w:rsidR="002548C1" w:rsidRPr="2A27AEB7">
        <w:rPr>
          <w:rFonts w:cs="Arial"/>
          <w:color w:val="000000" w:themeColor="text1"/>
          <w:kern w:val="24"/>
        </w:rPr>
        <w:t xml:space="preserve">dly </w:t>
      </w:r>
      <w:r>
        <w:rPr>
          <w:rFonts w:cs="Arial"/>
          <w:color w:val="000000" w:themeColor="text1"/>
          <w:kern w:val="24"/>
        </w:rPr>
        <w:t xml:space="preserve">with more hours </w:t>
      </w:r>
      <w:r w:rsidR="00D45835">
        <w:rPr>
          <w:rFonts w:cs="Arial"/>
          <w:color w:val="000000" w:themeColor="text1"/>
          <w:kern w:val="24"/>
        </w:rPr>
        <w:t>spent on these activities</w:t>
      </w:r>
      <w:r w:rsidR="007A4C8A">
        <w:rPr>
          <w:rFonts w:cs="Arial"/>
          <w:color w:val="000000" w:themeColor="text1"/>
          <w:kern w:val="24"/>
        </w:rPr>
        <w:t>.</w:t>
      </w:r>
      <w:bookmarkStart w:id="103" w:name="_Work_experience_1"/>
      <w:bookmarkEnd w:id="103"/>
    </w:p>
    <w:p w14:paraId="4D70D805" w14:textId="77777777" w:rsidR="00885DEC" w:rsidRDefault="00885DEC" w:rsidP="00674360">
      <w:pPr>
        <w:spacing w:after="0" w:line="276" w:lineRule="auto"/>
        <w:rPr>
          <w:b/>
          <w:sz w:val="24"/>
        </w:rPr>
      </w:pPr>
    </w:p>
    <w:p w14:paraId="31C3B006" w14:textId="0A4EAB11" w:rsidR="00AE17FD" w:rsidRDefault="00DF5DBA" w:rsidP="003750CC">
      <w:pPr>
        <w:pStyle w:val="Heading4"/>
        <w:spacing w:after="0" w:line="276" w:lineRule="auto"/>
        <w:rPr>
          <w:noProof/>
        </w:rPr>
      </w:pPr>
      <w:r>
        <w:t>Work experience</w:t>
      </w:r>
    </w:p>
    <w:p w14:paraId="070554FD" w14:textId="77777777" w:rsidR="00AE17FD" w:rsidRPr="00901F88" w:rsidRDefault="00AE17FD" w:rsidP="003750CC">
      <w:pPr>
        <w:spacing w:after="0" w:line="276" w:lineRule="auto"/>
        <w:rPr>
          <w:sz w:val="10"/>
          <w:szCs w:val="10"/>
        </w:rPr>
      </w:pPr>
    </w:p>
    <w:p w14:paraId="5F472EC2" w14:textId="1338A84C" w:rsidR="00583153" w:rsidRDefault="00A10557" w:rsidP="003750CC">
      <w:pPr>
        <w:spacing w:after="0" w:line="276" w:lineRule="auto"/>
        <w:rPr>
          <w:b/>
          <w:bCs/>
        </w:rPr>
      </w:pPr>
      <w:r>
        <w:rPr>
          <w:b/>
          <w:bCs/>
        </w:rPr>
        <w:t>Figure 2</w:t>
      </w:r>
      <w:r w:rsidR="00FA5D72">
        <w:rPr>
          <w:b/>
          <w:bCs/>
        </w:rPr>
        <w:t>2</w:t>
      </w:r>
      <w:r>
        <w:rPr>
          <w:b/>
          <w:bCs/>
        </w:rPr>
        <w:t xml:space="preserve">. </w:t>
      </w:r>
      <w:r w:rsidR="00431CC7">
        <w:rPr>
          <w:b/>
          <w:bCs/>
        </w:rPr>
        <w:t xml:space="preserve">Work experience milestone </w:t>
      </w:r>
      <w:r w:rsidR="00A849B5">
        <w:rPr>
          <w:b/>
          <w:bCs/>
        </w:rPr>
        <w:t>– percentage</w:t>
      </w:r>
      <w:r w:rsidR="00431CC7" w:rsidRPr="004C0A0C">
        <w:rPr>
          <w:b/>
          <w:bCs/>
        </w:rPr>
        <w:t xml:space="preserve"> of participant</w:t>
      </w:r>
      <w:r w:rsidR="00431CC7">
        <w:rPr>
          <w:b/>
          <w:bCs/>
        </w:rPr>
        <w:t xml:space="preserve"> progress</w:t>
      </w:r>
    </w:p>
    <w:p w14:paraId="30B9A626" w14:textId="6E67E1F3" w:rsidR="00AE04FE" w:rsidRDefault="00390D08" w:rsidP="003750CC">
      <w:pPr>
        <w:spacing w:after="0" w:line="276" w:lineRule="auto"/>
        <w:rPr>
          <w:b/>
          <w:bCs/>
        </w:rPr>
      </w:pPr>
      <w:r w:rsidRPr="00390D08">
        <w:rPr>
          <w:noProof/>
        </w:rPr>
        <w:drawing>
          <wp:inline distT="0" distB="0" distL="0" distR="0" wp14:anchorId="09C60AED" wp14:editId="125C7CB8">
            <wp:extent cx="5448300" cy="1247775"/>
            <wp:effectExtent l="0" t="0" r="0" b="9525"/>
            <wp:docPr id="1675863844" name="Picture 24" descr="Cumulative training hours 0 to 9 &#10;No progress 66% &#10;Some progress 22%&#10;Significant progress 6%&#10;Current goals fully achieved 6%&#10;&#10;Cumulative training hours 10 to 49 &#10;No progress 6%&#10;Some progress 57%&#10;Significant progress 31%&#10;Current goals fully achieved 6%&#10;&#10;Cumulative training hours 50 to 99 &#10;No progress 4%&#10;Some progress 50%&#10;Significant progress 42%&#10;Current goals fully achieved 4%&#10;&#10;Cumulative training hours over 100 &#10;No progress 1%&#10;Some progress 38%&#10;Significant progress 57%&#10;Current goals fully achieved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63844" name="Picture 24" descr="Cumulative training hours 0 to 9 &#10;No progress 66% &#10;Some progress 22%&#10;Significant progress 6%&#10;Current goals fully achieved 6%&#10;&#10;Cumulative training hours 10 to 49 &#10;No progress 6%&#10;Some progress 57%&#10;Significant progress 31%&#10;Current goals fully achieved 6%&#10;&#10;Cumulative training hours 50 to 99 &#10;No progress 4%&#10;Some progress 50%&#10;Significant progress 42%&#10;Current goals fully achieved 4%&#10;&#10;Cumulative training hours over 100 &#10;No progress 1%&#10;Some progress 38%&#10;Significant progress 57%&#10;Current goals fully achieved 4%&#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48300" cy="1247775"/>
                    </a:xfrm>
                    <a:prstGeom prst="rect">
                      <a:avLst/>
                    </a:prstGeom>
                    <a:noFill/>
                    <a:ln>
                      <a:noFill/>
                    </a:ln>
                  </pic:spPr>
                </pic:pic>
              </a:graphicData>
            </a:graphic>
          </wp:inline>
        </w:drawing>
      </w:r>
    </w:p>
    <w:p w14:paraId="4285AE6D" w14:textId="77777777" w:rsidR="00930906" w:rsidRDefault="00930906" w:rsidP="003750CC">
      <w:pPr>
        <w:spacing w:after="0" w:line="276" w:lineRule="auto"/>
        <w:rPr>
          <w:b/>
          <w:bCs/>
        </w:rPr>
      </w:pPr>
    </w:p>
    <w:p w14:paraId="6E4FBC07" w14:textId="0F5AE4F6" w:rsidR="00494E48" w:rsidRDefault="000D6423" w:rsidP="003750CC">
      <w:pPr>
        <w:spacing w:after="0" w:line="276" w:lineRule="auto"/>
        <w:rPr>
          <w:rFonts w:cs="Arial"/>
          <w:color w:val="000000" w:themeColor="text1"/>
          <w:kern w:val="24"/>
        </w:rPr>
      </w:pPr>
      <w:r>
        <w:rPr>
          <w:rFonts w:cs="Arial"/>
          <w:color w:val="000000" w:themeColor="text1"/>
          <w:kern w:val="24"/>
        </w:rPr>
        <w:t>Similarly,</w:t>
      </w:r>
      <w:r w:rsidR="007B058B" w:rsidRPr="2A27AEB7">
        <w:rPr>
          <w:rFonts w:cs="Arial"/>
          <w:color w:val="000000" w:themeColor="text1"/>
          <w:kern w:val="24"/>
        </w:rPr>
        <w:t xml:space="preserve"> making significant progress towards work experience milestones increase</w:t>
      </w:r>
      <w:r w:rsidR="002C2E2E" w:rsidRPr="2A27AEB7">
        <w:rPr>
          <w:rFonts w:cs="Arial"/>
          <w:color w:val="000000" w:themeColor="text1"/>
          <w:kern w:val="24"/>
        </w:rPr>
        <w:t>d</w:t>
      </w:r>
      <w:r w:rsidR="007B058B" w:rsidRPr="2A27AEB7">
        <w:rPr>
          <w:rFonts w:cs="Arial"/>
          <w:color w:val="000000" w:themeColor="text1"/>
          <w:kern w:val="24"/>
        </w:rPr>
        <w:t xml:space="preserve"> </w:t>
      </w:r>
      <w:r w:rsidR="009032AC">
        <w:rPr>
          <w:rFonts w:cs="Arial"/>
          <w:color w:val="000000" w:themeColor="text1"/>
          <w:kern w:val="24"/>
        </w:rPr>
        <w:t>consistently with more hours of training.</w:t>
      </w:r>
      <w:r w:rsidR="00695EDB">
        <w:rPr>
          <w:rFonts w:cs="Arial"/>
          <w:color w:val="000000" w:themeColor="text1"/>
          <w:kern w:val="24"/>
        </w:rPr>
        <w:t xml:space="preserve"> </w:t>
      </w:r>
    </w:p>
    <w:p w14:paraId="4CD43383" w14:textId="77777777" w:rsidR="00B84E84" w:rsidRPr="00352BF7" w:rsidRDefault="00B84E84" w:rsidP="003750CC">
      <w:pPr>
        <w:spacing w:after="0" w:line="276" w:lineRule="auto"/>
        <w:rPr>
          <w:rFonts w:cs="Arial"/>
          <w:color w:val="000000" w:themeColor="text1"/>
          <w:kern w:val="24"/>
        </w:rPr>
      </w:pPr>
    </w:p>
    <w:p w14:paraId="575192EF" w14:textId="77777777" w:rsidR="00D062DC" w:rsidRDefault="00D062DC">
      <w:pPr>
        <w:spacing w:after="0" w:line="240" w:lineRule="auto"/>
        <w:rPr>
          <w:b/>
          <w:bCs/>
          <w:color w:val="6B2976"/>
          <w:sz w:val="44"/>
          <w:szCs w:val="26"/>
        </w:rPr>
      </w:pPr>
      <w:bookmarkStart w:id="104" w:name="_Final_Outcomes_upon"/>
      <w:bookmarkStart w:id="105" w:name="_Final_Outcomes"/>
      <w:bookmarkStart w:id="106" w:name="_Toc105491526"/>
      <w:bookmarkStart w:id="107" w:name="_Toc153456993"/>
      <w:bookmarkEnd w:id="104"/>
      <w:bookmarkEnd w:id="105"/>
      <w:r>
        <w:br w:type="page"/>
      </w:r>
    </w:p>
    <w:p w14:paraId="61834D0C" w14:textId="695E0779" w:rsidR="001561E7" w:rsidRPr="00BA12AD" w:rsidRDefault="003D177B" w:rsidP="003750CC">
      <w:pPr>
        <w:pStyle w:val="Heading2"/>
        <w:spacing w:before="0" w:after="0" w:line="276" w:lineRule="auto"/>
      </w:pPr>
      <w:bookmarkStart w:id="108" w:name="_Toc239088797"/>
      <w:r w:rsidRPr="00BA12AD">
        <w:lastRenderedPageBreak/>
        <w:t xml:space="preserve">Final </w:t>
      </w:r>
      <w:r w:rsidR="008E3112" w:rsidRPr="00BA12AD">
        <w:t>o</w:t>
      </w:r>
      <w:r w:rsidRPr="00BA12AD">
        <w:t>utcomes</w:t>
      </w:r>
      <w:bookmarkEnd w:id="106"/>
      <w:bookmarkEnd w:id="107"/>
      <w:bookmarkEnd w:id="108"/>
    </w:p>
    <w:p w14:paraId="19EBC986" w14:textId="77777777" w:rsidR="00643298" w:rsidRPr="00901F88" w:rsidRDefault="00643298" w:rsidP="003750CC">
      <w:pPr>
        <w:spacing w:after="0" w:line="276" w:lineRule="auto"/>
        <w:rPr>
          <w:sz w:val="10"/>
          <w:szCs w:val="10"/>
        </w:rPr>
      </w:pPr>
    </w:p>
    <w:p w14:paraId="052FC1D2" w14:textId="69BC92DD" w:rsidR="001561E7" w:rsidRDefault="00931343" w:rsidP="003750CC">
      <w:pPr>
        <w:spacing w:after="0" w:line="276" w:lineRule="auto"/>
      </w:pPr>
      <w:r w:rsidRPr="00931343">
        <w:t xml:space="preserve">This section shows the distribution of outcomes </w:t>
      </w:r>
      <w:r w:rsidRPr="002548C1">
        <w:rPr>
          <w:b/>
        </w:rPr>
        <w:t xml:space="preserve">upon exiting </w:t>
      </w:r>
      <w:r w:rsidR="006251C9">
        <w:rPr>
          <w:b/>
        </w:rPr>
        <w:t>e</w:t>
      </w:r>
      <w:r w:rsidRPr="002548C1">
        <w:rPr>
          <w:b/>
        </w:rPr>
        <w:t xml:space="preserve">mployment </w:t>
      </w:r>
      <w:r w:rsidR="00A27011">
        <w:rPr>
          <w:b/>
        </w:rPr>
        <w:t>assistance</w:t>
      </w:r>
      <w:r w:rsidR="00A27011" w:rsidRPr="00931343">
        <w:t xml:space="preserve"> </w:t>
      </w:r>
      <w:r w:rsidRPr="00931343">
        <w:t xml:space="preserve">(based on the </w:t>
      </w:r>
      <w:r w:rsidR="006251C9">
        <w:t>e</w:t>
      </w:r>
      <w:r w:rsidRPr="00931343">
        <w:t xml:space="preserve">mployment </w:t>
      </w:r>
      <w:r w:rsidR="006251C9">
        <w:t>s</w:t>
      </w:r>
      <w:r w:rsidR="002022D9">
        <w:t>upport</w:t>
      </w:r>
      <w:r w:rsidRPr="00931343">
        <w:t xml:space="preserve"> </w:t>
      </w:r>
      <w:r w:rsidR="00B41417">
        <w:t xml:space="preserve">reported </w:t>
      </w:r>
      <w:r w:rsidRPr="00931343">
        <w:t>end/exit date).</w:t>
      </w:r>
    </w:p>
    <w:p w14:paraId="3AA0CCE5" w14:textId="77777777" w:rsidR="00643298" w:rsidRPr="00901F88" w:rsidRDefault="00643298" w:rsidP="003750CC">
      <w:pPr>
        <w:spacing w:after="0" w:line="276" w:lineRule="auto"/>
        <w:rPr>
          <w:sz w:val="10"/>
          <w:szCs w:val="10"/>
        </w:rPr>
      </w:pPr>
    </w:p>
    <w:p w14:paraId="7A520DB7" w14:textId="46165856" w:rsidR="009F70F4" w:rsidRDefault="00A10557" w:rsidP="003750CC">
      <w:pPr>
        <w:tabs>
          <w:tab w:val="left" w:pos="3195"/>
        </w:tabs>
        <w:spacing w:after="0" w:line="276" w:lineRule="auto"/>
        <w:rPr>
          <w:rFonts w:cs="Arial"/>
          <w:b/>
          <w:bCs/>
          <w:szCs w:val="22"/>
        </w:rPr>
      </w:pPr>
      <w:r>
        <w:rPr>
          <w:rFonts w:cs="Arial"/>
          <w:b/>
          <w:bCs/>
          <w:szCs w:val="22"/>
        </w:rPr>
        <w:t>Figure 2</w:t>
      </w:r>
      <w:r w:rsidR="00FA5D72">
        <w:rPr>
          <w:rFonts w:cs="Arial"/>
          <w:b/>
          <w:bCs/>
          <w:szCs w:val="22"/>
        </w:rPr>
        <w:t>3</w:t>
      </w:r>
      <w:r>
        <w:rPr>
          <w:rFonts w:cs="Arial"/>
          <w:b/>
          <w:bCs/>
          <w:szCs w:val="22"/>
        </w:rPr>
        <w:t xml:space="preserve">. </w:t>
      </w:r>
      <w:r w:rsidR="00B9666C" w:rsidRPr="00456B7C">
        <w:rPr>
          <w:rFonts w:cs="Arial"/>
          <w:b/>
          <w:bCs/>
          <w:szCs w:val="22"/>
        </w:rPr>
        <w:t xml:space="preserve">Final outcomes (upon exiting employment </w:t>
      </w:r>
      <w:r w:rsidR="00A27011">
        <w:rPr>
          <w:rFonts w:cs="Arial"/>
          <w:b/>
          <w:bCs/>
          <w:szCs w:val="22"/>
        </w:rPr>
        <w:t>assistance</w:t>
      </w:r>
      <w:r w:rsidR="00B9666C" w:rsidRPr="00456B7C">
        <w:rPr>
          <w:rFonts w:cs="Arial"/>
          <w:b/>
          <w:bCs/>
          <w:szCs w:val="22"/>
        </w:rPr>
        <w:t xml:space="preserve">) </w:t>
      </w:r>
      <w:r w:rsidR="00A849B5">
        <w:rPr>
          <w:rFonts w:cs="Arial"/>
          <w:b/>
          <w:bCs/>
          <w:szCs w:val="22"/>
        </w:rPr>
        <w:t xml:space="preserve">– </w:t>
      </w:r>
      <w:r w:rsidR="00926324">
        <w:rPr>
          <w:rFonts w:cs="Arial"/>
          <w:b/>
          <w:bCs/>
          <w:szCs w:val="22"/>
        </w:rPr>
        <w:t>number</w:t>
      </w:r>
      <w:r w:rsidR="009B0AE8">
        <w:rPr>
          <w:rFonts w:cs="Arial"/>
          <w:b/>
          <w:bCs/>
          <w:szCs w:val="22"/>
        </w:rPr>
        <w:t xml:space="preserve"> </w:t>
      </w:r>
      <w:r w:rsidR="00B9666C" w:rsidRPr="00456B7C">
        <w:rPr>
          <w:rFonts w:cs="Arial"/>
          <w:b/>
          <w:bCs/>
          <w:szCs w:val="22"/>
        </w:rPr>
        <w:t>of participants</w:t>
      </w:r>
    </w:p>
    <w:p w14:paraId="73831FE4" w14:textId="4785FBEA" w:rsidR="006E2C1B" w:rsidRDefault="006E2C1B" w:rsidP="003750CC">
      <w:pPr>
        <w:tabs>
          <w:tab w:val="left" w:pos="3195"/>
        </w:tabs>
        <w:spacing w:after="0" w:line="276" w:lineRule="auto"/>
        <w:rPr>
          <w:rFonts w:cs="Arial"/>
          <w:b/>
          <w:bCs/>
          <w:szCs w:val="22"/>
        </w:rPr>
      </w:pPr>
      <w:r w:rsidRPr="006E2C1B">
        <w:rPr>
          <w:noProof/>
        </w:rPr>
        <w:drawing>
          <wp:inline distT="0" distB="0" distL="0" distR="0" wp14:anchorId="1D647436" wp14:editId="202AAB71">
            <wp:extent cx="5524500" cy="1428750"/>
            <wp:effectExtent l="0" t="0" r="0" b="0"/>
            <wp:docPr id="457576624" name="Picture 26" descr="Open employment from Jan to Mar 2025, 138&#10;Open employment from Apr to Jun 2025, 113&#10;Open employment from Jul to Sept 2025, 123&#10;Open employment from Oct to Dec 2025, 114&#10;Total 488&#10;Supported employment from Jan to Mar 2025, 30&#10;Supported employment from Apr to Jun 2025, 19&#10;Supported employment from Jul to Sept 2025, 23&#10;Supported employment from Oct to Dec 2025, 28&#10;Total 100&#10;Non-employment from Jan to Mar 2025, 463&#10;Non-employment from Apr to Jun 2025, 540&#10;Non-employment from Jul to Sept 2025, 596&#10;Non-employment from Oct to Dec 2025, 568&#10;Total 2,167&#10;Not populated from Jan to Mar 2025, 1&#10;Not populated from Apr to Jun 2025, 0&#10;Not populated from Jul to Sept 2025, 4&#10;Not populated from Oct to Dec 2025, 3&#10;Total not populated 8&#10;Total outcomes from Jan to Mar 2025, 632&#10;Total outcomes from Apr to June 2025, 672&#10;Total outcomes from Jul to Sept 2025, 746&#10;Total outcomes from Oct to Dec 025, 7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76624" name="Picture 26" descr="Open employment from Jan to Mar 2025, 138&#10;Open employment from Apr to Jun 2025, 113&#10;Open employment from Jul to Sept 2025, 123&#10;Open employment from Oct to Dec 2025, 114&#10;Total 488&#10;Supported employment from Jan to Mar 2025, 30&#10;Supported employment from Apr to Jun 2025, 19&#10;Supported employment from Jul to Sept 2025, 23&#10;Supported employment from Oct to Dec 2025, 28&#10;Total 100&#10;Non-employment from Jan to Mar 2025, 463&#10;Non-employment from Apr to Jun 2025, 540&#10;Non-employment from Jul to Sept 2025, 596&#10;Non-employment from Oct to Dec 2025, 568&#10;Total 2,167&#10;Not populated from Jan to Mar 2025, 1&#10;Not populated from Apr to Jun 2025, 0&#10;Not populated from Jul to Sept 2025, 4&#10;Not populated from Oct to Dec 2025, 3&#10;Total not populated 8&#10;Total outcomes from Jan to Mar 2025, 632&#10;Total outcomes from Apr to June 2025, 672&#10;Total outcomes from Jul to Sept 2025, 746&#10;Total outcomes from Oct to Dec 025, 713&#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500" cy="1428750"/>
                    </a:xfrm>
                    <a:prstGeom prst="rect">
                      <a:avLst/>
                    </a:prstGeom>
                    <a:noFill/>
                    <a:ln>
                      <a:noFill/>
                    </a:ln>
                  </pic:spPr>
                </pic:pic>
              </a:graphicData>
            </a:graphic>
          </wp:inline>
        </w:drawing>
      </w:r>
    </w:p>
    <w:p w14:paraId="498DD483" w14:textId="77777777" w:rsidR="00BD30CC" w:rsidRDefault="00BD30CC" w:rsidP="003750CC">
      <w:pPr>
        <w:tabs>
          <w:tab w:val="left" w:pos="3195"/>
        </w:tabs>
        <w:spacing w:after="0" w:line="276" w:lineRule="auto"/>
        <w:rPr>
          <w:rFonts w:cs="Arial"/>
          <w:b/>
          <w:bCs/>
          <w:szCs w:val="22"/>
        </w:rPr>
      </w:pPr>
    </w:p>
    <w:p w14:paraId="2013C773" w14:textId="504B5F4A" w:rsidR="003750CC" w:rsidRDefault="003750CC" w:rsidP="2A27AEB7">
      <w:pPr>
        <w:tabs>
          <w:tab w:val="left" w:pos="3195"/>
        </w:tabs>
        <w:spacing w:after="0" w:line="276" w:lineRule="auto"/>
        <w:rPr>
          <w:rFonts w:cs="Arial"/>
          <w:color w:val="000000" w:themeColor="text1"/>
          <w:kern w:val="24"/>
        </w:rPr>
      </w:pPr>
      <w:r w:rsidRPr="2A27AEB7">
        <w:rPr>
          <w:rFonts w:cs="Arial"/>
          <w:color w:val="000000" w:themeColor="text1"/>
          <w:kern w:val="24"/>
        </w:rPr>
        <w:t xml:space="preserve">The number </w:t>
      </w:r>
      <w:r w:rsidR="006E711E">
        <w:rPr>
          <w:rFonts w:cs="Arial"/>
          <w:color w:val="000000" w:themeColor="text1"/>
          <w:kern w:val="24"/>
        </w:rPr>
        <w:t xml:space="preserve">of participants </w:t>
      </w:r>
      <w:r w:rsidRPr="2A27AEB7">
        <w:rPr>
          <w:rFonts w:cs="Arial"/>
          <w:color w:val="000000" w:themeColor="text1"/>
          <w:kern w:val="24"/>
        </w:rPr>
        <w:t xml:space="preserve">finishing employment </w:t>
      </w:r>
      <w:r w:rsidR="0035621D">
        <w:rPr>
          <w:rFonts w:cs="Arial"/>
          <w:color w:val="000000" w:themeColor="text1"/>
          <w:kern w:val="24"/>
        </w:rPr>
        <w:t>assistance</w:t>
      </w:r>
      <w:r w:rsidRPr="2A27AEB7">
        <w:rPr>
          <w:rFonts w:cs="Arial"/>
          <w:color w:val="000000" w:themeColor="text1"/>
          <w:kern w:val="24"/>
        </w:rPr>
        <w:t xml:space="preserve"> with open or supported employment </w:t>
      </w:r>
      <w:r w:rsidR="001500FE">
        <w:rPr>
          <w:rFonts w:cs="Arial"/>
          <w:color w:val="000000" w:themeColor="text1"/>
          <w:kern w:val="24"/>
        </w:rPr>
        <w:t xml:space="preserve">increased over the four quarters, with a slight decrease in the </w:t>
      </w:r>
      <w:r w:rsidR="00550E66">
        <w:rPr>
          <w:rFonts w:cs="Arial"/>
          <w:color w:val="000000" w:themeColor="text1"/>
          <w:kern w:val="24"/>
        </w:rPr>
        <w:t>fourth quarter.</w:t>
      </w:r>
    </w:p>
    <w:p w14:paraId="5AF43DE6" w14:textId="77777777" w:rsidR="00643298" w:rsidRDefault="00643298" w:rsidP="003750CC">
      <w:pPr>
        <w:spacing w:after="0" w:line="276" w:lineRule="auto"/>
        <w:rPr>
          <w:rFonts w:cs="Arial"/>
          <w:color w:val="000000" w:themeColor="text1"/>
          <w:kern w:val="24"/>
          <w:szCs w:val="22"/>
        </w:rPr>
      </w:pPr>
    </w:p>
    <w:p w14:paraId="7CC315C5" w14:textId="52DA9E66" w:rsidR="00D02887" w:rsidRDefault="00395091" w:rsidP="003750CC">
      <w:pPr>
        <w:spacing w:after="0" w:line="276" w:lineRule="auto"/>
        <w:rPr>
          <w:rFonts w:cs="Arial"/>
          <w:color w:val="000000" w:themeColor="text1"/>
          <w:kern w:val="24"/>
          <w:szCs w:val="22"/>
        </w:rPr>
      </w:pPr>
      <w:r>
        <w:rPr>
          <w:rFonts w:cs="Arial"/>
          <w:color w:val="000000" w:themeColor="text1"/>
          <w:kern w:val="24"/>
          <w:szCs w:val="22"/>
        </w:rPr>
        <w:t xml:space="preserve">From </w:t>
      </w:r>
      <w:r w:rsidR="00753721">
        <w:rPr>
          <w:rFonts w:cs="Arial"/>
          <w:color w:val="000000" w:themeColor="text1"/>
          <w:kern w:val="24"/>
          <w:szCs w:val="22"/>
        </w:rPr>
        <w:t>J</w:t>
      </w:r>
      <w:r w:rsidR="00550E66">
        <w:rPr>
          <w:rFonts w:cs="Arial"/>
          <w:color w:val="000000" w:themeColor="text1"/>
          <w:kern w:val="24"/>
          <w:szCs w:val="22"/>
        </w:rPr>
        <w:t>anuary to December</w:t>
      </w:r>
      <w:r w:rsidR="000A4A9F">
        <w:rPr>
          <w:rFonts w:cs="Arial"/>
          <w:color w:val="000000" w:themeColor="text1"/>
          <w:kern w:val="24"/>
          <w:szCs w:val="22"/>
        </w:rPr>
        <w:t xml:space="preserve"> 202</w:t>
      </w:r>
      <w:r w:rsidR="00BB08C8">
        <w:rPr>
          <w:rFonts w:cs="Arial"/>
          <w:color w:val="000000" w:themeColor="text1"/>
          <w:kern w:val="24"/>
          <w:szCs w:val="22"/>
        </w:rPr>
        <w:t>5</w:t>
      </w:r>
      <w:r>
        <w:rPr>
          <w:rFonts w:cs="Arial"/>
          <w:color w:val="000000" w:themeColor="text1"/>
          <w:kern w:val="24"/>
          <w:szCs w:val="22"/>
        </w:rPr>
        <w:t xml:space="preserve">, </w:t>
      </w:r>
      <w:r w:rsidR="00550E66">
        <w:rPr>
          <w:rFonts w:cs="Arial"/>
          <w:color w:val="000000" w:themeColor="text1"/>
          <w:kern w:val="24"/>
          <w:szCs w:val="22"/>
        </w:rPr>
        <w:t>588</w:t>
      </w:r>
      <w:r w:rsidRPr="002E3B49">
        <w:rPr>
          <w:rFonts w:cs="Arial"/>
          <w:color w:val="000000" w:themeColor="text1"/>
          <w:kern w:val="24"/>
          <w:szCs w:val="22"/>
        </w:rPr>
        <w:t xml:space="preserve"> </w:t>
      </w:r>
      <w:r>
        <w:rPr>
          <w:rFonts w:cs="Arial"/>
          <w:color w:val="000000" w:themeColor="text1"/>
          <w:kern w:val="24"/>
          <w:szCs w:val="22"/>
        </w:rPr>
        <w:t>participants finished employment support with open or supported employment.</w:t>
      </w:r>
    </w:p>
    <w:p w14:paraId="6DAB8078" w14:textId="6857A0F0" w:rsidR="00D02887" w:rsidRPr="00813B75" w:rsidRDefault="00D02887" w:rsidP="003750CC">
      <w:pPr>
        <w:spacing w:after="0" w:line="276" w:lineRule="auto"/>
        <w:rPr>
          <w:rFonts w:cs="Arial"/>
          <w:color w:val="000000" w:themeColor="text1"/>
          <w:kern w:val="24"/>
          <w:szCs w:val="22"/>
        </w:rPr>
      </w:pPr>
    </w:p>
    <w:p w14:paraId="5715545F" w14:textId="7E6E9B86" w:rsidR="007364A7" w:rsidRDefault="00A10557" w:rsidP="003750CC">
      <w:pPr>
        <w:spacing w:after="0" w:line="276" w:lineRule="auto"/>
        <w:rPr>
          <w:rFonts w:cs="Arial"/>
          <w:b/>
          <w:bCs/>
          <w:szCs w:val="22"/>
        </w:rPr>
      </w:pPr>
      <w:r>
        <w:rPr>
          <w:rFonts w:cs="Arial"/>
          <w:b/>
          <w:bCs/>
          <w:szCs w:val="22"/>
        </w:rPr>
        <w:t>Figure 2</w:t>
      </w:r>
      <w:r w:rsidR="00FA5D72">
        <w:rPr>
          <w:rFonts w:cs="Arial"/>
          <w:b/>
          <w:bCs/>
          <w:szCs w:val="22"/>
        </w:rPr>
        <w:t>4</w:t>
      </w:r>
      <w:r>
        <w:rPr>
          <w:rFonts w:cs="Arial"/>
          <w:b/>
          <w:bCs/>
          <w:szCs w:val="22"/>
        </w:rPr>
        <w:t xml:space="preserve">. </w:t>
      </w:r>
      <w:r w:rsidR="00187E6D" w:rsidRPr="00456B7C">
        <w:rPr>
          <w:rFonts w:cs="Arial"/>
          <w:b/>
          <w:bCs/>
          <w:szCs w:val="22"/>
        </w:rPr>
        <w:t xml:space="preserve">Final outcomes (upon exiting employment support) </w:t>
      </w:r>
      <w:r w:rsidR="00A849B5">
        <w:rPr>
          <w:rFonts w:cs="Arial"/>
          <w:b/>
          <w:bCs/>
          <w:szCs w:val="22"/>
        </w:rPr>
        <w:t>– percentage</w:t>
      </w:r>
      <w:r w:rsidR="009B0AE8">
        <w:rPr>
          <w:rFonts w:cs="Arial"/>
          <w:b/>
          <w:bCs/>
          <w:szCs w:val="22"/>
        </w:rPr>
        <w:t xml:space="preserve"> </w:t>
      </w:r>
      <w:r w:rsidR="00187E6D" w:rsidRPr="00456B7C">
        <w:rPr>
          <w:rFonts w:cs="Arial"/>
          <w:b/>
          <w:bCs/>
          <w:szCs w:val="22"/>
        </w:rPr>
        <w:t>of participants</w:t>
      </w:r>
    </w:p>
    <w:p w14:paraId="60D4C542" w14:textId="5817264B" w:rsidR="00AA0CEC" w:rsidRDefault="00AA0CEC" w:rsidP="003750CC">
      <w:pPr>
        <w:spacing w:after="0" w:line="276" w:lineRule="auto"/>
        <w:rPr>
          <w:rFonts w:cs="Arial"/>
          <w:b/>
          <w:bCs/>
          <w:szCs w:val="22"/>
        </w:rPr>
      </w:pPr>
      <w:r w:rsidRPr="00AA0CEC">
        <w:rPr>
          <w:noProof/>
        </w:rPr>
        <w:drawing>
          <wp:inline distT="0" distB="0" distL="0" distR="0" wp14:anchorId="4BC56CD9" wp14:editId="752D2EC7">
            <wp:extent cx="5524500" cy="1371600"/>
            <wp:effectExtent l="0" t="0" r="0" b="0"/>
            <wp:docPr id="1451278492" name="Picture 27" descr="Open employment from Jan to Mar 2025, 22%&#10;Open employment from Apr to Jun 2025, 17%&#10;Open employment from Jul to Sept 2025, 16%&#10;Open employment from Oct to Dec 2025, 16%&#10;Total 18%&#10;&#10;Supported employment from Jan to Mar 2025, 5%&#10;Supported employment from Apr to Jun 2025, 3%&#10;Supported employment from Jul to Sept 2025, 3%&#10;Supported employment from Oct to Dec 2025, 4%&#10;Total 4%&#10;&#10;Non-employment from Jan to Mar 2025, 73%&#10;Non-employment from Apr to Jun 2025, 80%&#10;Non-employment from Jul to Sept 2025, 80%&#10;Non-employment from Oct to Dec 2025, 80%&#10;Total 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78492" name="Picture 27" descr="Open employment from Jan to Mar 2025, 22%&#10;Open employment from Apr to Jun 2025, 17%&#10;Open employment from Jul to Sept 2025, 16%&#10;Open employment from Oct to Dec 2025, 16%&#10;Total 18%&#10;&#10;Supported employment from Jan to Mar 2025, 5%&#10;Supported employment from Apr to Jun 2025, 3%&#10;Supported employment from Jul to Sept 2025, 3%&#10;Supported employment from Oct to Dec 2025, 4%&#10;Total 4%&#10;&#10;Non-employment from Jan to Mar 2025, 73%&#10;Non-employment from Apr to Jun 2025, 80%&#10;Non-employment from Jul to Sept 2025, 80%&#10;Non-employment from Oct to Dec 2025, 80%&#10;Total 78%&#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24500" cy="1371600"/>
                    </a:xfrm>
                    <a:prstGeom prst="rect">
                      <a:avLst/>
                    </a:prstGeom>
                    <a:noFill/>
                    <a:ln>
                      <a:noFill/>
                    </a:ln>
                  </pic:spPr>
                </pic:pic>
              </a:graphicData>
            </a:graphic>
          </wp:inline>
        </w:drawing>
      </w:r>
    </w:p>
    <w:p w14:paraId="3D5DA9CF" w14:textId="77777777" w:rsidR="001B720B" w:rsidRDefault="001B720B" w:rsidP="003750CC">
      <w:pPr>
        <w:spacing w:after="0" w:line="276" w:lineRule="auto"/>
        <w:rPr>
          <w:rFonts w:cs="Arial"/>
          <w:b/>
          <w:bCs/>
          <w:szCs w:val="22"/>
        </w:rPr>
      </w:pPr>
    </w:p>
    <w:p w14:paraId="74C58907" w14:textId="06C32D07" w:rsidR="001B720B" w:rsidRPr="00F472CD" w:rsidRDefault="000049AB" w:rsidP="003750CC">
      <w:pPr>
        <w:spacing w:after="0" w:line="276" w:lineRule="auto"/>
        <w:rPr>
          <w:rFonts w:cs="Arial"/>
          <w:szCs w:val="22"/>
        </w:rPr>
      </w:pPr>
      <w:r w:rsidRPr="00F472CD">
        <w:rPr>
          <w:rFonts w:cs="Arial"/>
          <w:szCs w:val="22"/>
        </w:rPr>
        <w:t>Non</w:t>
      </w:r>
      <w:r w:rsidR="001B720B" w:rsidRPr="00F472CD">
        <w:rPr>
          <w:rFonts w:cs="Arial"/>
          <w:szCs w:val="22"/>
        </w:rPr>
        <w:t xml:space="preserve">-employment outcomes </w:t>
      </w:r>
      <w:r w:rsidRPr="00F472CD">
        <w:rPr>
          <w:rFonts w:cs="Arial"/>
          <w:szCs w:val="22"/>
        </w:rPr>
        <w:t xml:space="preserve">rose </w:t>
      </w:r>
      <w:r w:rsidR="001234CD" w:rsidRPr="00F472CD">
        <w:rPr>
          <w:rFonts w:cs="Arial"/>
          <w:szCs w:val="22"/>
        </w:rPr>
        <w:t xml:space="preserve">in </w:t>
      </w:r>
      <w:r w:rsidR="007C5D14" w:rsidRPr="00F472CD">
        <w:rPr>
          <w:rFonts w:cs="Arial"/>
          <w:szCs w:val="22"/>
        </w:rPr>
        <w:t>the April to June 202</w:t>
      </w:r>
      <w:r w:rsidR="008E72E9" w:rsidRPr="00F472CD">
        <w:rPr>
          <w:rFonts w:cs="Arial"/>
          <w:szCs w:val="22"/>
        </w:rPr>
        <w:t xml:space="preserve">5 </w:t>
      </w:r>
      <w:r w:rsidR="00F8629F" w:rsidRPr="00F472CD">
        <w:rPr>
          <w:rFonts w:cs="Arial"/>
          <w:szCs w:val="22"/>
        </w:rPr>
        <w:t>quarter</w:t>
      </w:r>
      <w:r w:rsidR="001234CD" w:rsidRPr="00F472CD">
        <w:rPr>
          <w:rFonts w:cs="Arial"/>
          <w:szCs w:val="22"/>
        </w:rPr>
        <w:t>, leading to</w:t>
      </w:r>
      <w:r w:rsidR="00CC1699" w:rsidRPr="00F472CD">
        <w:rPr>
          <w:rFonts w:cs="Arial"/>
          <w:szCs w:val="22"/>
        </w:rPr>
        <w:t xml:space="preserve"> the drop in the proportion of open employment outcomes</w:t>
      </w:r>
      <w:r w:rsidR="004D7B19" w:rsidRPr="00F472CD">
        <w:rPr>
          <w:rFonts w:cs="Arial"/>
          <w:szCs w:val="22"/>
        </w:rPr>
        <w:t>.</w:t>
      </w:r>
      <w:r w:rsidR="001B720B" w:rsidRPr="00F472CD">
        <w:rPr>
          <w:rFonts w:cs="Arial"/>
          <w:szCs w:val="22"/>
        </w:rPr>
        <w:t xml:space="preserve"> </w:t>
      </w:r>
      <w:r w:rsidR="008E72E9" w:rsidRPr="00F472CD">
        <w:rPr>
          <w:rFonts w:cs="Arial"/>
          <w:szCs w:val="22"/>
        </w:rPr>
        <w:t xml:space="preserve">As outlined in the key findings section (section 1.4), the main reason for this is </w:t>
      </w:r>
      <w:r w:rsidR="00EE0ED1" w:rsidRPr="00F472CD">
        <w:rPr>
          <w:rFonts w:cs="Arial"/>
          <w:szCs w:val="22"/>
        </w:rPr>
        <w:t>o</w:t>
      </w:r>
      <w:r w:rsidR="008E72E9" w:rsidRPr="00F472CD">
        <w:rPr>
          <w:rFonts w:cs="Arial"/>
          <w:szCs w:val="22"/>
        </w:rPr>
        <w:t>ne</w:t>
      </w:r>
      <w:r w:rsidR="007C4F44" w:rsidRPr="00F472CD">
        <w:rPr>
          <w:rFonts w:cs="Arial"/>
          <w:szCs w:val="22"/>
        </w:rPr>
        <w:t xml:space="preserve"> large</w:t>
      </w:r>
      <w:r w:rsidR="008E72E9" w:rsidRPr="00F472CD">
        <w:rPr>
          <w:rFonts w:cs="Arial"/>
          <w:szCs w:val="22"/>
        </w:rPr>
        <w:t xml:space="preserve"> provider ceased delivering services</w:t>
      </w:r>
      <w:r w:rsidR="00EE0ED1" w:rsidRPr="00F472CD">
        <w:rPr>
          <w:rFonts w:cs="Arial"/>
          <w:szCs w:val="22"/>
        </w:rPr>
        <w:t xml:space="preserve"> in that quarter</w:t>
      </w:r>
      <w:r w:rsidR="008E72E9" w:rsidRPr="00F472CD">
        <w:rPr>
          <w:rFonts w:cs="Arial"/>
          <w:szCs w:val="22"/>
        </w:rPr>
        <w:t>, with 268 affected participants subsequently referred to other providers. For reporting purposes, participants recorded as ‘referred to another provider’ are classified as non-employment outcomes, temporarily increasing the proportion of non-employment outcomes.</w:t>
      </w:r>
    </w:p>
    <w:p w14:paraId="2550B529" w14:textId="77777777" w:rsidR="00305503" w:rsidRPr="00F472CD" w:rsidRDefault="00305503" w:rsidP="003750CC">
      <w:pPr>
        <w:spacing w:after="0" w:line="276" w:lineRule="auto"/>
        <w:rPr>
          <w:rFonts w:cs="Arial"/>
          <w:szCs w:val="22"/>
        </w:rPr>
      </w:pPr>
    </w:p>
    <w:p w14:paraId="1F2CDE48" w14:textId="57BB0091" w:rsidR="00305503" w:rsidRPr="00F472CD" w:rsidRDefault="00305503" w:rsidP="003750CC">
      <w:pPr>
        <w:spacing w:after="0" w:line="276" w:lineRule="auto"/>
        <w:rPr>
          <w:rFonts w:cs="Arial"/>
          <w:szCs w:val="22"/>
        </w:rPr>
      </w:pPr>
      <w:r w:rsidRPr="00F472CD">
        <w:rPr>
          <w:rFonts w:cs="Arial"/>
          <w:szCs w:val="22"/>
        </w:rPr>
        <w:t xml:space="preserve">There was also a decrease in the number </w:t>
      </w:r>
      <w:r w:rsidR="00A61687" w:rsidRPr="00F472CD">
        <w:rPr>
          <w:rFonts w:cs="Arial"/>
          <w:szCs w:val="22"/>
        </w:rPr>
        <w:t>of</w:t>
      </w:r>
      <w:r w:rsidRPr="00F472CD">
        <w:rPr>
          <w:rFonts w:cs="Arial"/>
          <w:szCs w:val="22"/>
        </w:rPr>
        <w:t xml:space="preserve"> open employment </w:t>
      </w:r>
      <w:r w:rsidR="00902B18" w:rsidRPr="00F472CD">
        <w:rPr>
          <w:rFonts w:cs="Arial"/>
          <w:szCs w:val="22"/>
        </w:rPr>
        <w:t>outcomes</w:t>
      </w:r>
      <w:r w:rsidRPr="00F472CD">
        <w:rPr>
          <w:rFonts w:cs="Arial"/>
          <w:szCs w:val="22"/>
        </w:rPr>
        <w:t xml:space="preserve"> achieved with the </w:t>
      </w:r>
      <w:r w:rsidR="008E7F9F" w:rsidRPr="00F472CD">
        <w:rPr>
          <w:rFonts w:cs="Arial"/>
          <w:szCs w:val="22"/>
        </w:rPr>
        <w:t>assistance of D</w:t>
      </w:r>
      <w:r w:rsidR="00A97090" w:rsidRPr="00F472CD">
        <w:rPr>
          <w:rFonts w:cs="Arial"/>
          <w:szCs w:val="22"/>
        </w:rPr>
        <w:t xml:space="preserve">isability Employment Services (DES) </w:t>
      </w:r>
      <w:r w:rsidR="008E7F9F" w:rsidRPr="00F472CD">
        <w:rPr>
          <w:rFonts w:cs="Arial"/>
          <w:szCs w:val="22"/>
        </w:rPr>
        <w:t xml:space="preserve">/ </w:t>
      </w:r>
      <w:r w:rsidR="00A97090" w:rsidRPr="00F472CD">
        <w:rPr>
          <w:rFonts w:cs="Arial"/>
          <w:szCs w:val="22"/>
        </w:rPr>
        <w:t>Inclusive Employment Australia (</w:t>
      </w:r>
      <w:r w:rsidR="008E7F9F" w:rsidRPr="00F472CD">
        <w:rPr>
          <w:rFonts w:cs="Arial"/>
          <w:szCs w:val="22"/>
        </w:rPr>
        <w:t>IEA</w:t>
      </w:r>
      <w:r w:rsidR="00A97090" w:rsidRPr="00F472CD">
        <w:rPr>
          <w:rFonts w:cs="Arial"/>
          <w:szCs w:val="22"/>
        </w:rPr>
        <w:t>)</w:t>
      </w:r>
      <w:r w:rsidR="008E7F9F" w:rsidRPr="00F472CD">
        <w:rPr>
          <w:rFonts w:cs="Arial"/>
          <w:szCs w:val="22"/>
        </w:rPr>
        <w:t xml:space="preserve">.  As outlined in the key findings section this coincides </w:t>
      </w:r>
      <w:r w:rsidR="00265659" w:rsidRPr="00F472CD">
        <w:rPr>
          <w:rFonts w:cs="Arial"/>
          <w:szCs w:val="22"/>
        </w:rPr>
        <w:t xml:space="preserve">with </w:t>
      </w:r>
      <w:r w:rsidR="00A61687" w:rsidRPr="00F472CD">
        <w:rPr>
          <w:rFonts w:cs="Arial"/>
          <w:szCs w:val="22"/>
        </w:rPr>
        <w:t xml:space="preserve">the </w:t>
      </w:r>
      <w:r w:rsidR="00C56B3D" w:rsidRPr="00F472CD">
        <w:rPr>
          <w:rFonts w:cs="Arial"/>
          <w:szCs w:val="22"/>
        </w:rPr>
        <w:t>commencement of the new specia</w:t>
      </w:r>
      <w:r w:rsidR="00D02129" w:rsidRPr="00F472CD">
        <w:rPr>
          <w:rFonts w:cs="Arial"/>
          <w:szCs w:val="22"/>
        </w:rPr>
        <w:t>li</w:t>
      </w:r>
      <w:r w:rsidR="00C56B3D" w:rsidRPr="00F472CD">
        <w:rPr>
          <w:rFonts w:cs="Arial"/>
          <w:szCs w:val="22"/>
        </w:rPr>
        <w:t>st disabi</w:t>
      </w:r>
      <w:r w:rsidR="00D02129" w:rsidRPr="00F472CD">
        <w:rPr>
          <w:rFonts w:cs="Arial"/>
          <w:szCs w:val="22"/>
        </w:rPr>
        <w:t>li</w:t>
      </w:r>
      <w:r w:rsidR="00C56B3D" w:rsidRPr="00F472CD">
        <w:rPr>
          <w:rFonts w:cs="Arial"/>
          <w:szCs w:val="22"/>
        </w:rPr>
        <w:t xml:space="preserve">ty employment program Inclusive Employment </w:t>
      </w:r>
      <w:r w:rsidR="00B702A0" w:rsidRPr="00F472CD">
        <w:rPr>
          <w:rFonts w:cs="Arial"/>
          <w:szCs w:val="22"/>
        </w:rPr>
        <w:t>Australia</w:t>
      </w:r>
      <w:r w:rsidR="00AD75F6" w:rsidRPr="00F472CD">
        <w:rPr>
          <w:rFonts w:cs="Arial"/>
          <w:szCs w:val="22"/>
        </w:rPr>
        <w:t xml:space="preserve"> (IEA)</w:t>
      </w:r>
      <w:r w:rsidR="00C56B3D" w:rsidRPr="00F472CD">
        <w:rPr>
          <w:rFonts w:cs="Arial"/>
          <w:szCs w:val="22"/>
        </w:rPr>
        <w:t xml:space="preserve"> in November 2025</w:t>
      </w:r>
      <w:r w:rsidR="00D02129" w:rsidRPr="00F472CD">
        <w:rPr>
          <w:rFonts w:cs="Arial"/>
          <w:szCs w:val="22"/>
        </w:rPr>
        <w:t xml:space="preserve">. </w:t>
      </w:r>
      <w:r w:rsidR="00902B18" w:rsidRPr="00F472CD">
        <w:rPr>
          <w:rFonts w:cs="Arial"/>
          <w:szCs w:val="22"/>
        </w:rPr>
        <w:t xml:space="preserve">This impact is expected to be temporary </w:t>
      </w:r>
      <w:r w:rsidR="009B2C1C" w:rsidRPr="00F472CD">
        <w:rPr>
          <w:rFonts w:cs="Arial"/>
          <w:szCs w:val="22"/>
        </w:rPr>
        <w:t xml:space="preserve">as NDIS and </w:t>
      </w:r>
      <w:r w:rsidR="00261601" w:rsidRPr="00F472CD">
        <w:rPr>
          <w:rFonts w:cs="Arial"/>
          <w:szCs w:val="22"/>
        </w:rPr>
        <w:t xml:space="preserve">new </w:t>
      </w:r>
      <w:r w:rsidR="009B2C1C" w:rsidRPr="00F472CD">
        <w:rPr>
          <w:rFonts w:cs="Arial"/>
          <w:szCs w:val="22"/>
        </w:rPr>
        <w:t xml:space="preserve">IEA providers establish connections. </w:t>
      </w:r>
    </w:p>
    <w:p w14:paraId="61022763" w14:textId="77777777" w:rsidR="00F172E1" w:rsidRPr="00F472CD" w:rsidRDefault="00F172E1" w:rsidP="003750CC">
      <w:pPr>
        <w:spacing w:after="0" w:line="276" w:lineRule="auto"/>
        <w:rPr>
          <w:rFonts w:cs="Arial"/>
          <w:szCs w:val="22"/>
        </w:rPr>
      </w:pPr>
    </w:p>
    <w:p w14:paraId="62334719" w14:textId="2589079A" w:rsidR="00F172E1" w:rsidRDefault="00F172E1" w:rsidP="003750CC">
      <w:pPr>
        <w:spacing w:after="0" w:line="276" w:lineRule="auto"/>
        <w:rPr>
          <w:rFonts w:cs="Arial"/>
          <w:szCs w:val="22"/>
        </w:rPr>
      </w:pPr>
      <w:r w:rsidRPr="00F472CD">
        <w:rPr>
          <w:rFonts w:cs="Arial"/>
          <w:szCs w:val="22"/>
        </w:rPr>
        <w:t xml:space="preserve">The Agency is working in partnership with </w:t>
      </w:r>
      <w:r w:rsidR="00427524" w:rsidRPr="00F472CD">
        <w:rPr>
          <w:rFonts w:cs="Arial"/>
          <w:szCs w:val="22"/>
        </w:rPr>
        <w:t xml:space="preserve">the </w:t>
      </w:r>
      <w:r w:rsidRPr="00F472CD">
        <w:rPr>
          <w:rFonts w:cs="Arial"/>
          <w:szCs w:val="22"/>
        </w:rPr>
        <w:t>D</w:t>
      </w:r>
      <w:r w:rsidR="00427524" w:rsidRPr="00F472CD">
        <w:rPr>
          <w:rFonts w:cs="Arial"/>
          <w:szCs w:val="22"/>
        </w:rPr>
        <w:t xml:space="preserve">epartment of </w:t>
      </w:r>
      <w:r w:rsidRPr="00F472CD">
        <w:rPr>
          <w:rFonts w:cs="Arial"/>
          <w:szCs w:val="22"/>
        </w:rPr>
        <w:t>S</w:t>
      </w:r>
      <w:r w:rsidR="00427524" w:rsidRPr="00F472CD">
        <w:rPr>
          <w:rFonts w:cs="Arial"/>
          <w:szCs w:val="22"/>
        </w:rPr>
        <w:t xml:space="preserve">ocial </w:t>
      </w:r>
      <w:r w:rsidRPr="00F472CD">
        <w:rPr>
          <w:rFonts w:cs="Arial"/>
          <w:szCs w:val="22"/>
        </w:rPr>
        <w:t>S</w:t>
      </w:r>
      <w:r w:rsidR="00427524" w:rsidRPr="00F472CD">
        <w:rPr>
          <w:rFonts w:cs="Arial"/>
          <w:szCs w:val="22"/>
        </w:rPr>
        <w:t xml:space="preserve">ervices </w:t>
      </w:r>
      <w:r w:rsidRPr="00F472CD">
        <w:rPr>
          <w:rFonts w:cs="Arial"/>
          <w:szCs w:val="22"/>
        </w:rPr>
        <w:t xml:space="preserve">to </w:t>
      </w:r>
      <w:r w:rsidR="00427524" w:rsidRPr="00F472CD">
        <w:rPr>
          <w:rFonts w:cs="Arial"/>
          <w:szCs w:val="22"/>
        </w:rPr>
        <w:t xml:space="preserve">strengthen connections between NDIS employment </w:t>
      </w:r>
      <w:r w:rsidR="00904F56" w:rsidRPr="00F472CD">
        <w:rPr>
          <w:rFonts w:cs="Arial"/>
          <w:szCs w:val="22"/>
        </w:rPr>
        <w:t>supports</w:t>
      </w:r>
      <w:r w:rsidR="00427524" w:rsidRPr="00F472CD">
        <w:rPr>
          <w:rFonts w:cs="Arial"/>
          <w:szCs w:val="22"/>
        </w:rPr>
        <w:t xml:space="preserve"> and</w:t>
      </w:r>
      <w:r w:rsidR="00904F56" w:rsidRPr="00F472CD">
        <w:rPr>
          <w:rFonts w:cs="Arial"/>
          <w:szCs w:val="22"/>
        </w:rPr>
        <w:t xml:space="preserve"> supports provided through</w:t>
      </w:r>
      <w:r w:rsidR="00427524" w:rsidRPr="00F472CD">
        <w:rPr>
          <w:rFonts w:cs="Arial"/>
          <w:szCs w:val="22"/>
        </w:rPr>
        <w:t xml:space="preserve"> IEA. </w:t>
      </w:r>
      <w:r w:rsidR="00FC792D" w:rsidRPr="00F472CD">
        <w:rPr>
          <w:rFonts w:cs="Arial"/>
          <w:szCs w:val="22"/>
        </w:rPr>
        <w:t xml:space="preserve">The Agency </w:t>
      </w:r>
      <w:r w:rsidR="00427524" w:rsidRPr="00F472CD">
        <w:rPr>
          <w:rFonts w:cs="Arial"/>
          <w:szCs w:val="22"/>
        </w:rPr>
        <w:t xml:space="preserve">will make </w:t>
      </w:r>
      <w:r w:rsidR="0036461F" w:rsidRPr="00F472CD">
        <w:rPr>
          <w:rFonts w:cs="Arial"/>
          <w:szCs w:val="22"/>
        </w:rPr>
        <w:t>improvements to the provider reporting tool to better mon</w:t>
      </w:r>
      <w:r w:rsidR="00D650CD" w:rsidRPr="00F472CD">
        <w:rPr>
          <w:rFonts w:cs="Arial"/>
          <w:szCs w:val="22"/>
        </w:rPr>
        <w:t xml:space="preserve">itor collaboration between NDIS </w:t>
      </w:r>
      <w:r w:rsidR="00625A89" w:rsidRPr="00F472CD">
        <w:rPr>
          <w:rFonts w:cs="Arial"/>
          <w:szCs w:val="22"/>
        </w:rPr>
        <w:t>e</w:t>
      </w:r>
      <w:r w:rsidR="00D650CD" w:rsidRPr="00F472CD">
        <w:rPr>
          <w:rFonts w:cs="Arial"/>
          <w:szCs w:val="22"/>
        </w:rPr>
        <w:t xml:space="preserve">mployment </w:t>
      </w:r>
      <w:r w:rsidR="00B75CD4" w:rsidRPr="00F472CD">
        <w:rPr>
          <w:rFonts w:cs="Arial"/>
          <w:szCs w:val="22"/>
        </w:rPr>
        <w:t>providers and IEA providers.</w:t>
      </w:r>
      <w:r w:rsidR="00B75CD4">
        <w:rPr>
          <w:rFonts w:cs="Arial"/>
          <w:szCs w:val="22"/>
        </w:rPr>
        <w:t xml:space="preserve"> </w:t>
      </w:r>
    </w:p>
    <w:p w14:paraId="2B848D65" w14:textId="77777777" w:rsidR="00BA1291" w:rsidRDefault="00BA1291" w:rsidP="003750CC">
      <w:pPr>
        <w:spacing w:after="0" w:line="276" w:lineRule="auto"/>
        <w:rPr>
          <w:rFonts w:cs="Arial"/>
          <w:color w:val="000000" w:themeColor="text1"/>
          <w:kern w:val="24"/>
          <w:szCs w:val="22"/>
        </w:rPr>
      </w:pPr>
    </w:p>
    <w:p w14:paraId="593464D5" w14:textId="2ED80062" w:rsidR="008E4334" w:rsidRDefault="002E3B49" w:rsidP="003750CC">
      <w:pPr>
        <w:spacing w:after="0" w:line="276" w:lineRule="auto"/>
        <w:rPr>
          <w:rFonts w:cs="Arial"/>
          <w:color w:val="000000" w:themeColor="text1"/>
          <w:kern w:val="24"/>
          <w:szCs w:val="22"/>
        </w:rPr>
      </w:pPr>
      <w:r>
        <w:rPr>
          <w:rFonts w:cs="Arial"/>
          <w:color w:val="000000" w:themeColor="text1"/>
          <w:kern w:val="24"/>
          <w:szCs w:val="22"/>
        </w:rPr>
        <w:t xml:space="preserve">The </w:t>
      </w:r>
      <w:r w:rsidR="00ED7D9E">
        <w:rPr>
          <w:rFonts w:cs="Arial"/>
          <w:color w:val="000000" w:themeColor="text1"/>
          <w:kern w:val="24"/>
          <w:szCs w:val="22"/>
        </w:rPr>
        <w:t xml:space="preserve">following </w:t>
      </w:r>
      <w:r>
        <w:rPr>
          <w:rFonts w:cs="Arial"/>
          <w:color w:val="000000" w:themeColor="text1"/>
          <w:kern w:val="24"/>
          <w:szCs w:val="22"/>
        </w:rPr>
        <w:t>table</w:t>
      </w:r>
      <w:r w:rsidR="000D0C3D" w:rsidRPr="00030980">
        <w:rPr>
          <w:rFonts w:cs="Arial"/>
          <w:color w:val="000000" w:themeColor="text1"/>
          <w:kern w:val="24"/>
          <w:szCs w:val="22"/>
        </w:rPr>
        <w:t xml:space="preserve"> provide</w:t>
      </w:r>
      <w:r w:rsidR="00B9228F">
        <w:rPr>
          <w:rFonts w:cs="Arial"/>
          <w:color w:val="000000" w:themeColor="text1"/>
          <w:kern w:val="24"/>
          <w:szCs w:val="22"/>
        </w:rPr>
        <w:t>s a</w:t>
      </w:r>
      <w:r w:rsidR="000D0C3D" w:rsidRPr="00030980">
        <w:rPr>
          <w:rFonts w:cs="Arial"/>
          <w:color w:val="000000" w:themeColor="text1"/>
          <w:kern w:val="24"/>
          <w:szCs w:val="22"/>
        </w:rPr>
        <w:t xml:space="preserve"> more granular breakdown of outcomes for participants who exited employment </w:t>
      </w:r>
      <w:r w:rsidR="00055E01">
        <w:rPr>
          <w:rFonts w:cs="Arial"/>
          <w:color w:val="000000" w:themeColor="text1"/>
          <w:kern w:val="24"/>
          <w:szCs w:val="22"/>
        </w:rPr>
        <w:t>assist</w:t>
      </w:r>
      <w:r w:rsidR="00416A2C">
        <w:rPr>
          <w:rFonts w:cs="Arial"/>
          <w:color w:val="000000" w:themeColor="text1"/>
          <w:kern w:val="24"/>
          <w:szCs w:val="22"/>
        </w:rPr>
        <w:t>an</w:t>
      </w:r>
      <w:r w:rsidR="00055E01">
        <w:rPr>
          <w:rFonts w:cs="Arial"/>
          <w:color w:val="000000" w:themeColor="text1"/>
          <w:kern w:val="24"/>
          <w:szCs w:val="22"/>
        </w:rPr>
        <w:t>ce</w:t>
      </w:r>
      <w:r w:rsidR="00055E01" w:rsidRPr="00030980">
        <w:rPr>
          <w:rFonts w:cs="Arial"/>
          <w:color w:val="000000" w:themeColor="text1"/>
          <w:kern w:val="24"/>
          <w:szCs w:val="22"/>
        </w:rPr>
        <w:t xml:space="preserve"> </w:t>
      </w:r>
      <w:r w:rsidR="000D0C3D" w:rsidRPr="00030980">
        <w:rPr>
          <w:rFonts w:cs="Arial"/>
          <w:color w:val="000000" w:themeColor="text1"/>
          <w:kern w:val="24"/>
          <w:szCs w:val="22"/>
        </w:rPr>
        <w:t xml:space="preserve">from </w:t>
      </w:r>
      <w:r w:rsidR="00DA1A37">
        <w:rPr>
          <w:rFonts w:cs="Arial"/>
          <w:color w:val="000000" w:themeColor="text1"/>
          <w:kern w:val="24"/>
          <w:szCs w:val="22"/>
        </w:rPr>
        <w:t>J</w:t>
      </w:r>
      <w:r w:rsidR="00E44E44">
        <w:rPr>
          <w:rFonts w:cs="Arial"/>
          <w:color w:val="000000" w:themeColor="text1"/>
          <w:kern w:val="24"/>
          <w:szCs w:val="22"/>
        </w:rPr>
        <w:t xml:space="preserve">anuary to December </w:t>
      </w:r>
      <w:r w:rsidR="00FF1266">
        <w:rPr>
          <w:rFonts w:cs="Arial"/>
          <w:color w:val="000000" w:themeColor="text1"/>
          <w:kern w:val="24"/>
          <w:szCs w:val="22"/>
        </w:rPr>
        <w:t>202</w:t>
      </w:r>
      <w:r w:rsidR="006C48DC">
        <w:rPr>
          <w:rFonts w:cs="Arial"/>
          <w:color w:val="000000" w:themeColor="text1"/>
          <w:kern w:val="24"/>
          <w:szCs w:val="22"/>
        </w:rPr>
        <w:t>5</w:t>
      </w:r>
      <w:r w:rsidR="000D0C3D" w:rsidRPr="00030980">
        <w:rPr>
          <w:rFonts w:cs="Arial"/>
          <w:color w:val="000000" w:themeColor="text1"/>
          <w:kern w:val="24"/>
          <w:szCs w:val="22"/>
        </w:rPr>
        <w:t>.</w:t>
      </w:r>
    </w:p>
    <w:p w14:paraId="03ED85BC" w14:textId="77777777" w:rsidR="00D062DC" w:rsidRDefault="00D062DC" w:rsidP="003750CC">
      <w:pPr>
        <w:spacing w:after="0" w:line="276" w:lineRule="auto"/>
        <w:rPr>
          <w:rFonts w:cs="Arial"/>
          <w:color w:val="000000" w:themeColor="text1"/>
          <w:kern w:val="24"/>
          <w:szCs w:val="22"/>
        </w:rPr>
      </w:pPr>
    </w:p>
    <w:p w14:paraId="712D2057" w14:textId="70F8F7D1" w:rsidR="007364A7" w:rsidRDefault="00A10557" w:rsidP="003750CC">
      <w:pPr>
        <w:spacing w:after="0" w:line="276" w:lineRule="auto"/>
        <w:rPr>
          <w:rFonts w:cs="Arial"/>
          <w:b/>
          <w:color w:val="000000" w:themeColor="text1"/>
          <w:kern w:val="24"/>
          <w:szCs w:val="22"/>
        </w:rPr>
      </w:pPr>
      <w:r w:rsidRPr="00272F87">
        <w:rPr>
          <w:rFonts w:cs="Arial"/>
          <w:b/>
          <w:color w:val="000000" w:themeColor="text1"/>
          <w:kern w:val="24"/>
          <w:szCs w:val="22"/>
        </w:rPr>
        <w:t>Figure 2</w:t>
      </w:r>
      <w:r w:rsidR="00FA5D72" w:rsidRPr="00272F87">
        <w:rPr>
          <w:rFonts w:cs="Arial"/>
          <w:b/>
          <w:color w:val="000000" w:themeColor="text1"/>
          <w:kern w:val="24"/>
          <w:szCs w:val="22"/>
        </w:rPr>
        <w:t>5</w:t>
      </w:r>
      <w:r w:rsidRPr="00272F87">
        <w:rPr>
          <w:rFonts w:cs="Arial"/>
          <w:b/>
          <w:color w:val="000000" w:themeColor="text1"/>
          <w:kern w:val="24"/>
          <w:szCs w:val="22"/>
        </w:rPr>
        <w:t xml:space="preserve">. </w:t>
      </w:r>
      <w:r w:rsidR="00BA1291" w:rsidRPr="00272F87">
        <w:rPr>
          <w:rFonts w:cs="Arial"/>
          <w:b/>
          <w:color w:val="000000" w:themeColor="text1"/>
          <w:kern w:val="24"/>
          <w:szCs w:val="22"/>
        </w:rPr>
        <w:t xml:space="preserve">Final outcomes breakdown – </w:t>
      </w:r>
      <w:r w:rsidR="00046835" w:rsidRPr="00272F87">
        <w:rPr>
          <w:rFonts w:cs="Arial"/>
          <w:b/>
          <w:color w:val="000000" w:themeColor="text1"/>
          <w:kern w:val="24"/>
          <w:szCs w:val="22"/>
        </w:rPr>
        <w:t>percentage and total number</w:t>
      </w:r>
      <w:r w:rsidR="00BA1291" w:rsidRPr="00272F87">
        <w:rPr>
          <w:rFonts w:cs="Arial"/>
          <w:b/>
          <w:color w:val="000000" w:themeColor="text1"/>
          <w:kern w:val="24"/>
          <w:szCs w:val="22"/>
        </w:rPr>
        <w:t xml:space="preserve"> of participants:</w:t>
      </w:r>
    </w:p>
    <w:p w14:paraId="75016A10" w14:textId="351ED5D1" w:rsidR="00BD5D96" w:rsidRDefault="005543D9" w:rsidP="003750CC">
      <w:pPr>
        <w:spacing w:after="0" w:line="276" w:lineRule="auto"/>
        <w:rPr>
          <w:rFonts w:cs="Arial"/>
          <w:b/>
          <w:color w:val="000000" w:themeColor="text1"/>
          <w:kern w:val="24"/>
          <w:szCs w:val="22"/>
        </w:rPr>
      </w:pPr>
      <w:r w:rsidRPr="005543D9">
        <w:rPr>
          <w:noProof/>
        </w:rPr>
        <w:drawing>
          <wp:inline distT="0" distB="0" distL="0" distR="0" wp14:anchorId="2F11B75D" wp14:editId="38373FD0">
            <wp:extent cx="5534025" cy="6200775"/>
            <wp:effectExtent l="0" t="0" r="9525" b="9525"/>
            <wp:docPr id="286384400" name="Picture 32" descr="Job in the open labour market with full award wages&#10;Jan to Mar 2025, 15%.&#10;Apr to Jun 2025, 11%.&#10;Jul to Sept 2025, 11%.&#10;Oct to Dec 2025, 12%.&#10;Total percentage 12%&#10;Total numbers 337&#10;&#10;Job in the open labour market with full award wages, with assistance of D E S/IEA&#10;Jan to Mar 2025, 4%.&#10;Apr to Jun 2025, 4%.&#10;Jul to Sept 2025, 3%.&#10;Oct to Dec 2025, 2%.&#10;Total percentage 3%&#10;Total numbers 89&#10;&#10;Job in the open labour market with supported wages with assistance of D E S/IEA&#10;Jan to Mar 2025, 2%.&#10;Apr to Jun 2025, 0%.&#10;Jul to Sept 2025, 1 %.&#10;Oct to Dec 2025, 1%.&#10;Total percentage 1%&#10;Total numbers 23&#10;Job in the open labour market with supported wages&#10;Jan to Mar 2025, 1%.&#10;Apr to Jun 2025, 1%.&#10;Jul to Sept 2025, 1%.&#10;Oct to Dec 2025, 1%.&#10;Total percentage 1%.&#10;Total numbers 24&#10;Self employed/Microenterprise&#10;Jan to Mar 2025, 1%.&#10;Apr to Jun 2025, 1%.&#10;Jul to Sept 2025, 1%.&#10;Oct to Dec 2025, 0%.&#10;Total percentage 1%&#10;Total numbers 15&#10;Job in an A D E&#10;Jan to Mar 2025, 5%.&#10;Apr to Jun 2025, 3%.&#10;Jul to Sept 2025, 3%.&#10;Oct to Dec 2025, 4%.&#10;Total percentage 4%&#10;Total numbers 100&#10;Volunteering or other unpaid work&#10;Jan to Mar 2025, 4%.&#10;Apr to Jun 2025, 4%.&#10;Jul to Sept 2025, 3%.&#10;Oct to Dec 2025, 3%.&#10;Total percentage 4%&#10;Total numbers 100&#10;Education or further study&#10;Jan to Mar 2025, 9%.&#10;Apr to Jun 2025, 7%.&#10;Jul to Sept 2025, 10%.&#10;Oct to Dec 2025, 4%.&#10;Total percentage 7%&#10;Total numbers 207&#10;Exits from Supports for other reasons (eg personal/family circumstances/relocation)&#10;Jan to Mar 2025, 50%.&#10;Apr to Jun 2025, 47%.&#10;Jul to Sept 2025, 54%.&#10;Oct to Dec 2025, 59%.&#10;Total percentage 53%&#10;Total numbers 1,458&#10;Referred to another provider&#10;Jan to Mar 2025, 10%.&#10;Apr to Jun 2025, 23%.&#10;Jul to Sept 2025, 12%.&#10;Oct to Dec 2025, 13%.&#10;Total percentage 15%&#10;Total numbers 302&#10;Not populated&#10;Jn to Mar 2025, 0%.&#10;Apr to Jun 2025, 0%.&#10;Jul to Sept 2025, 1%.&#10;Oct to Dec 2025, 0%.&#10;Total percentage less than 11%&#10;total number of outcomes 2,76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84400" name="Picture 32" descr="Job in the open labour market with full award wages&#10;Jan to Mar 2025, 15%.&#10;Apr to Jun 2025, 11%.&#10;Jul to Sept 2025, 11%.&#10;Oct to Dec 2025, 12%.&#10;Total percentage 12%&#10;Total numbers 337&#10;&#10;Job in the open labour market with full award wages, with assistance of D E S/IEA&#10;Jan to Mar 2025, 4%.&#10;Apr to Jun 2025, 4%.&#10;Jul to Sept 2025, 3%.&#10;Oct to Dec 2025, 2%.&#10;Total percentage 3%&#10;Total numbers 89&#10;&#10;Job in the open labour market with supported wages with assistance of D E S/IEA&#10;Jan to Mar 2025, 2%.&#10;Apr to Jun 2025, 0%.&#10;Jul to Sept 2025, 1 %.&#10;Oct to Dec 2025, 1%.&#10;Total percentage 1%&#10;Total numbers 23&#10;Job in the open labour market with supported wages&#10;Jan to Mar 2025, 1%.&#10;Apr to Jun 2025, 1%.&#10;Jul to Sept 2025, 1%.&#10;Oct to Dec 2025, 1%.&#10;Total percentage 1%.&#10;Total numbers 24&#10;Self employed/Microenterprise&#10;Jan to Mar 2025, 1%.&#10;Apr to Jun 2025, 1%.&#10;Jul to Sept 2025, 1%.&#10;Oct to Dec 2025, 0%.&#10;Total percentage 1%&#10;Total numbers 15&#10;Job in an A D E&#10;Jan to Mar 2025, 5%.&#10;Apr to Jun 2025, 3%.&#10;Jul to Sept 2025, 3%.&#10;Oct to Dec 2025, 4%.&#10;Total percentage 4%&#10;Total numbers 100&#10;Volunteering or other unpaid work&#10;Jan to Mar 2025, 4%.&#10;Apr to Jun 2025, 4%.&#10;Jul to Sept 2025, 3%.&#10;Oct to Dec 2025, 3%.&#10;Total percentage 4%&#10;Total numbers 100&#10;Education or further study&#10;Jan to Mar 2025, 9%.&#10;Apr to Jun 2025, 7%.&#10;Jul to Sept 2025, 10%.&#10;Oct to Dec 2025, 4%.&#10;Total percentage 7%&#10;Total numbers 207&#10;Exits from Supports for other reasons (eg personal/family circumstances/relocation)&#10;Jan to Mar 2025, 50%.&#10;Apr to Jun 2025, 47%.&#10;Jul to Sept 2025, 54%.&#10;Oct to Dec 2025, 59%.&#10;Total percentage 53%&#10;Total numbers 1,458&#10;Referred to another provider&#10;Jan to Mar 2025, 10%.&#10;Apr to Jun 2025, 23%.&#10;Jul to Sept 2025, 12%.&#10;Oct to Dec 2025, 13%.&#10;Total percentage 15%&#10;Total numbers 302&#10;Not populated&#10;Jn to Mar 2025, 0%.&#10;Apr to Jun 2025, 0%.&#10;Jul to Sept 2025, 1%.&#10;Oct to Dec 2025, 0%.&#10;Total percentage less than 11%&#10;total number of outcomes 2,763&#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4025" cy="6200775"/>
                    </a:xfrm>
                    <a:prstGeom prst="rect">
                      <a:avLst/>
                    </a:prstGeom>
                    <a:noFill/>
                    <a:ln>
                      <a:noFill/>
                    </a:ln>
                  </pic:spPr>
                </pic:pic>
              </a:graphicData>
            </a:graphic>
          </wp:inline>
        </w:drawing>
      </w:r>
    </w:p>
    <w:p w14:paraId="6CA5256C" w14:textId="77777777" w:rsidR="00DA352E" w:rsidRDefault="00DA352E" w:rsidP="003750CC">
      <w:pPr>
        <w:spacing w:after="0" w:line="276" w:lineRule="auto"/>
        <w:rPr>
          <w:rFonts w:ascii="FSMePro" w:eastAsia="FSMePro" w:hAnsi="FSMePro"/>
          <w:sz w:val="20"/>
          <w:szCs w:val="20"/>
          <w:lang w:eastAsia="en-AU"/>
        </w:rPr>
      </w:pPr>
    </w:p>
    <w:p w14:paraId="489FEEEE" w14:textId="70DB026B" w:rsidR="00046835" w:rsidRDefault="00046835" w:rsidP="003750CC">
      <w:pPr>
        <w:spacing w:after="0" w:line="276" w:lineRule="auto"/>
      </w:pPr>
      <w:r>
        <w:t>The absolute numbers (</w:t>
      </w:r>
      <w:r w:rsidR="2BDE02B0">
        <w:t>non-percentages</w:t>
      </w:r>
      <w:r w:rsidR="00C20444">
        <w:t>) have been shown as a t</w:t>
      </w:r>
      <w:r>
        <w:t>otal only in the above table (not broken down into individual quarters) due to low volume</w:t>
      </w:r>
      <w:r w:rsidR="00892A17">
        <w:t>s</w:t>
      </w:r>
      <w:r>
        <w:t xml:space="preserve"> in the individual quarter. Individual quarter absolute numbers will be shown once there is </w:t>
      </w:r>
      <w:r w:rsidR="003A5328">
        <w:t xml:space="preserve">sufficient </w:t>
      </w:r>
      <w:r>
        <w:t>volume.</w:t>
      </w:r>
    </w:p>
    <w:p w14:paraId="1DB680CA" w14:textId="77777777" w:rsidR="004F7D4B" w:rsidRDefault="004F7D4B" w:rsidP="003750CC">
      <w:pPr>
        <w:spacing w:after="0" w:line="276" w:lineRule="auto"/>
      </w:pPr>
    </w:p>
    <w:p w14:paraId="33C57EA0" w14:textId="509F340C" w:rsidR="004F7D4B" w:rsidRPr="00F472CD" w:rsidRDefault="00C33787" w:rsidP="003750CC">
      <w:pPr>
        <w:spacing w:after="0" w:line="276" w:lineRule="auto"/>
      </w:pPr>
      <w:r w:rsidRPr="00F472CD">
        <w:t xml:space="preserve">There was a </w:t>
      </w:r>
      <w:r w:rsidR="00BC0DD2" w:rsidRPr="00F472CD">
        <w:t>31%</w:t>
      </w:r>
      <w:r w:rsidRPr="00F472CD">
        <w:t xml:space="preserve"> decrease in the number of open employment outcomes achieved with the </w:t>
      </w:r>
      <w:r w:rsidR="00A80F41" w:rsidRPr="00F472CD">
        <w:t>a</w:t>
      </w:r>
      <w:r w:rsidRPr="00F472CD">
        <w:t>ssistance of DES / IEA</w:t>
      </w:r>
      <w:r w:rsidR="007A08D0" w:rsidRPr="00F472CD">
        <w:t xml:space="preserve"> in this reporting period</w:t>
      </w:r>
      <w:r w:rsidR="00653298" w:rsidRPr="00F472CD">
        <w:t xml:space="preserve">. With a total of </w:t>
      </w:r>
      <w:r w:rsidR="003C27D9" w:rsidRPr="00F472CD">
        <w:t xml:space="preserve">163 </w:t>
      </w:r>
      <w:r w:rsidR="00813BD8" w:rsidRPr="00F472CD">
        <w:t xml:space="preserve">open employment </w:t>
      </w:r>
      <w:r w:rsidR="003C27D9" w:rsidRPr="00F472CD">
        <w:t xml:space="preserve">outcomes </w:t>
      </w:r>
      <w:r w:rsidR="003521A4" w:rsidRPr="00F472CD">
        <w:t xml:space="preserve">achieved with the assistance of DES </w:t>
      </w:r>
      <w:r w:rsidR="003C27D9" w:rsidRPr="00F472CD">
        <w:t>reported in th</w:t>
      </w:r>
      <w:r w:rsidR="00F126E7" w:rsidRPr="00F472CD">
        <w:t xml:space="preserve">e </w:t>
      </w:r>
      <w:r w:rsidR="003521A4" w:rsidRPr="00F472CD">
        <w:t>12 months</w:t>
      </w:r>
      <w:r w:rsidR="00F126E7" w:rsidRPr="00F472CD">
        <w:t xml:space="preserve"> to June 2025</w:t>
      </w:r>
      <w:r w:rsidRPr="00F472CD">
        <w:t xml:space="preserve"> </w:t>
      </w:r>
      <w:r w:rsidR="00674111" w:rsidRPr="00F472CD">
        <w:t xml:space="preserve">compared </w:t>
      </w:r>
      <w:r w:rsidR="00653298" w:rsidRPr="00F472CD">
        <w:t xml:space="preserve">to </w:t>
      </w:r>
      <w:r w:rsidR="00095F76" w:rsidRPr="00F472CD">
        <w:t>112 outcomes in the current report</w:t>
      </w:r>
      <w:r w:rsidR="00653298" w:rsidRPr="00F472CD">
        <w:t xml:space="preserve"> </w:t>
      </w:r>
      <w:r w:rsidR="00380CFD" w:rsidRPr="00F472CD">
        <w:t>to December 2025</w:t>
      </w:r>
      <w:r w:rsidR="00813BD8" w:rsidRPr="00F472CD">
        <w:t xml:space="preserve">.  </w:t>
      </w:r>
      <w:r w:rsidR="00F40A24" w:rsidRPr="00F472CD">
        <w:t>This coinc</w:t>
      </w:r>
      <w:r w:rsidR="00BE0525" w:rsidRPr="00F472CD">
        <w:t xml:space="preserve">ides with the commencement of Inclusive Employment Australia. </w:t>
      </w:r>
    </w:p>
    <w:p w14:paraId="0DF89486" w14:textId="77777777" w:rsidR="008061AE" w:rsidRPr="00F472CD" w:rsidRDefault="008061AE" w:rsidP="003750CC">
      <w:pPr>
        <w:spacing w:after="0" w:line="276" w:lineRule="auto"/>
      </w:pPr>
    </w:p>
    <w:p w14:paraId="5215A683" w14:textId="678AFF7D" w:rsidR="008061AE" w:rsidRPr="00F472CD" w:rsidRDefault="008061AE" w:rsidP="003750CC">
      <w:pPr>
        <w:spacing w:after="0" w:line="276" w:lineRule="auto"/>
      </w:pPr>
      <w:r w:rsidRPr="00F472CD">
        <w:lastRenderedPageBreak/>
        <w:t xml:space="preserve">There were modest increases in the </w:t>
      </w:r>
      <w:r w:rsidR="00797920" w:rsidRPr="00F472CD">
        <w:t>open employment outcomes achieved without the assistance of DES / IEA</w:t>
      </w:r>
      <w:r w:rsidR="00D32A37" w:rsidRPr="00F472CD">
        <w:t>.</w:t>
      </w:r>
      <w:r w:rsidR="00797920" w:rsidRPr="00F472CD">
        <w:t xml:space="preserve"> </w:t>
      </w:r>
    </w:p>
    <w:p w14:paraId="5762C6C3" w14:textId="77777777" w:rsidR="00B31A09" w:rsidRPr="00F472CD" w:rsidRDefault="00B31A09" w:rsidP="003750CC">
      <w:pPr>
        <w:spacing w:after="0" w:line="276" w:lineRule="auto"/>
        <w:rPr>
          <w:rFonts w:cs="Arial"/>
          <w:color w:val="000000" w:themeColor="text1"/>
          <w:kern w:val="24"/>
          <w:szCs w:val="22"/>
        </w:rPr>
      </w:pPr>
    </w:p>
    <w:p w14:paraId="6D387C5A" w14:textId="1E12EEE0" w:rsidR="00BA1291" w:rsidRPr="00F472CD" w:rsidRDefault="00BA1291" w:rsidP="003750CC">
      <w:pPr>
        <w:spacing w:after="0" w:line="276" w:lineRule="auto"/>
        <w:rPr>
          <w:rFonts w:cs="Arial"/>
          <w:color w:val="000000" w:themeColor="text1"/>
          <w:kern w:val="24"/>
          <w:szCs w:val="22"/>
        </w:rPr>
      </w:pPr>
      <w:r w:rsidRPr="00F472CD">
        <w:rPr>
          <w:rFonts w:cs="Arial"/>
          <w:color w:val="000000" w:themeColor="text1"/>
          <w:kern w:val="24"/>
          <w:szCs w:val="22"/>
        </w:rPr>
        <w:t>Open employment outcomes comprise of:</w:t>
      </w:r>
    </w:p>
    <w:p w14:paraId="2B077F75" w14:textId="336E13A1" w:rsidR="00BA1291" w:rsidRPr="009A7A2B" w:rsidRDefault="00BA1291" w:rsidP="003750CC">
      <w:pPr>
        <w:pStyle w:val="ListParagraph"/>
        <w:numPr>
          <w:ilvl w:val="0"/>
          <w:numId w:val="7"/>
        </w:numPr>
        <w:spacing w:after="0" w:line="276" w:lineRule="auto"/>
        <w:rPr>
          <w:rFonts w:cs="Arial"/>
          <w:color w:val="000000" w:themeColor="text1"/>
          <w:kern w:val="24"/>
          <w:szCs w:val="22"/>
        </w:rPr>
      </w:pPr>
      <w:r w:rsidRPr="00F472CD">
        <w:rPr>
          <w:rFonts w:cs="Arial"/>
          <w:color w:val="000000" w:themeColor="text1"/>
          <w:kern w:val="24"/>
          <w:szCs w:val="22"/>
        </w:rPr>
        <w:t>jobs in the open labour market, with</w:t>
      </w:r>
      <w:r w:rsidRPr="009A7A2B">
        <w:rPr>
          <w:rFonts w:cs="Arial"/>
          <w:color w:val="000000" w:themeColor="text1"/>
          <w:kern w:val="24"/>
          <w:szCs w:val="22"/>
        </w:rPr>
        <w:t xml:space="preserve"> full award or supported wages, with or without the assistance of Disability Employment Services (</w:t>
      </w:r>
      <w:r w:rsidR="00B92434" w:rsidRPr="009A7A2B">
        <w:rPr>
          <w:color w:val="000000" w:themeColor="text1"/>
        </w:rPr>
        <w:t>D</w:t>
      </w:r>
      <w:r w:rsidR="00B92434" w:rsidRPr="009A7A2B">
        <w:rPr>
          <w:color w:val="000000" w:themeColor="text1"/>
          <w:spacing w:val="-60"/>
        </w:rPr>
        <w:t xml:space="preserve"> </w:t>
      </w:r>
      <w:r w:rsidR="00B92434" w:rsidRPr="009A7A2B">
        <w:rPr>
          <w:color w:val="000000" w:themeColor="text1"/>
        </w:rPr>
        <w:t>E</w:t>
      </w:r>
      <w:r w:rsidR="00B92434" w:rsidRPr="009A7A2B">
        <w:rPr>
          <w:color w:val="000000" w:themeColor="text1"/>
          <w:spacing w:val="-60"/>
        </w:rPr>
        <w:t xml:space="preserve"> </w:t>
      </w:r>
      <w:r w:rsidR="00B92434" w:rsidRPr="009A7A2B">
        <w:rPr>
          <w:color w:val="000000" w:themeColor="text1"/>
        </w:rPr>
        <w:t>S</w:t>
      </w:r>
      <w:r w:rsidRPr="009A7A2B">
        <w:rPr>
          <w:rFonts w:cs="Arial"/>
          <w:color w:val="000000" w:themeColor="text1"/>
          <w:kern w:val="24"/>
          <w:szCs w:val="22"/>
        </w:rPr>
        <w:t>)</w:t>
      </w:r>
      <w:r w:rsidR="00BE110C">
        <w:rPr>
          <w:rFonts w:cs="Arial"/>
          <w:color w:val="000000" w:themeColor="text1"/>
          <w:kern w:val="24"/>
          <w:szCs w:val="22"/>
        </w:rPr>
        <w:t>/ Inclusive Employment Australia (IEA)</w:t>
      </w:r>
    </w:p>
    <w:p w14:paraId="59B18198" w14:textId="2FB5D5EC" w:rsidR="00BA1291" w:rsidRPr="009A7A2B" w:rsidRDefault="00BA1291" w:rsidP="003750CC">
      <w:pPr>
        <w:pStyle w:val="ListParagraph"/>
        <w:numPr>
          <w:ilvl w:val="0"/>
          <w:numId w:val="7"/>
        </w:numPr>
        <w:spacing w:after="0" w:line="276" w:lineRule="auto"/>
        <w:rPr>
          <w:rFonts w:cs="Arial"/>
          <w:color w:val="000000" w:themeColor="text1"/>
          <w:kern w:val="24"/>
          <w:szCs w:val="22"/>
        </w:rPr>
      </w:pPr>
      <w:r w:rsidRPr="009A7A2B">
        <w:rPr>
          <w:rFonts w:cs="Arial"/>
          <w:color w:val="000000" w:themeColor="text1"/>
          <w:kern w:val="24"/>
          <w:szCs w:val="22"/>
        </w:rPr>
        <w:t>or Self-employment/Micro-enterprise</w:t>
      </w:r>
      <w:r w:rsidR="00344823" w:rsidRPr="009A7A2B">
        <w:rPr>
          <w:rFonts w:cs="Arial"/>
          <w:color w:val="000000" w:themeColor="text1"/>
          <w:kern w:val="24"/>
          <w:szCs w:val="22"/>
        </w:rPr>
        <w:t>.</w:t>
      </w:r>
    </w:p>
    <w:p w14:paraId="271EC4D6" w14:textId="77777777" w:rsidR="00643298" w:rsidRPr="009A7A2B" w:rsidRDefault="00643298" w:rsidP="003750CC">
      <w:pPr>
        <w:spacing w:after="0" w:line="276" w:lineRule="auto"/>
        <w:rPr>
          <w:rFonts w:cs="Arial"/>
          <w:color w:val="000000" w:themeColor="text1"/>
          <w:kern w:val="24"/>
          <w:szCs w:val="22"/>
        </w:rPr>
      </w:pPr>
    </w:p>
    <w:p w14:paraId="1B736639" w14:textId="52C25096" w:rsidR="00BA1291" w:rsidRDefault="00BA1291" w:rsidP="2A27AEB7">
      <w:pPr>
        <w:spacing w:after="0" w:line="276" w:lineRule="auto"/>
        <w:rPr>
          <w:rFonts w:cs="Arial"/>
          <w:color w:val="000000" w:themeColor="text1"/>
          <w:kern w:val="24"/>
        </w:rPr>
      </w:pPr>
      <w:r w:rsidRPr="009A7A2B">
        <w:rPr>
          <w:rFonts w:cs="Arial"/>
          <w:color w:val="000000" w:themeColor="text1"/>
          <w:kern w:val="24"/>
        </w:rPr>
        <w:t>A job in a</w:t>
      </w:r>
      <w:r w:rsidR="00940F73">
        <w:rPr>
          <w:rFonts w:cs="Arial"/>
          <w:color w:val="000000" w:themeColor="text1"/>
          <w:kern w:val="24"/>
        </w:rPr>
        <w:t xml:space="preserve"> </w:t>
      </w:r>
      <w:r w:rsidR="00CC53EA">
        <w:rPr>
          <w:rFonts w:cs="Arial"/>
          <w:color w:val="000000" w:themeColor="text1"/>
          <w:kern w:val="24"/>
        </w:rPr>
        <w:t>s</w:t>
      </w:r>
      <w:r w:rsidR="00940F73">
        <w:rPr>
          <w:rFonts w:cs="Arial"/>
          <w:color w:val="000000" w:themeColor="text1"/>
          <w:kern w:val="24"/>
        </w:rPr>
        <w:t xml:space="preserve">upported employment service </w:t>
      </w:r>
      <w:r w:rsidR="00EA06A4">
        <w:rPr>
          <w:rFonts w:cs="Arial"/>
          <w:color w:val="000000" w:themeColor="text1"/>
          <w:kern w:val="24"/>
        </w:rPr>
        <w:t xml:space="preserve">(previously known as </w:t>
      </w:r>
      <w:r w:rsidRPr="009A7A2B">
        <w:rPr>
          <w:rFonts w:cs="Arial"/>
          <w:color w:val="000000" w:themeColor="text1"/>
          <w:kern w:val="24"/>
        </w:rPr>
        <w:t>Australian Disability Enterprise (</w:t>
      </w:r>
      <w:r w:rsidR="00C15A80" w:rsidRPr="009A7A2B">
        <w:rPr>
          <w:rStyle w:val="cf01"/>
          <w:rFonts w:ascii="Arial" w:hAnsi="Arial" w:cs="Arial"/>
          <w:sz w:val="22"/>
          <w:szCs w:val="22"/>
        </w:rPr>
        <w:t>A</w:t>
      </w:r>
      <w:r w:rsidR="00C15A80" w:rsidRPr="009A7A2B">
        <w:rPr>
          <w:rStyle w:val="cf01"/>
          <w:rFonts w:ascii="Arial" w:hAnsi="Arial" w:cs="Arial"/>
          <w:spacing w:val="-60"/>
          <w:sz w:val="22"/>
          <w:szCs w:val="22"/>
        </w:rPr>
        <w:t xml:space="preserve"> </w:t>
      </w:r>
      <w:r w:rsidR="00C15A80" w:rsidRPr="009A7A2B">
        <w:rPr>
          <w:rStyle w:val="cf01"/>
          <w:rFonts w:ascii="Arial" w:hAnsi="Arial" w:cs="Arial"/>
          <w:sz w:val="22"/>
          <w:szCs w:val="22"/>
        </w:rPr>
        <w:t>D</w:t>
      </w:r>
      <w:r w:rsidR="00C15A80" w:rsidRPr="009A7A2B">
        <w:rPr>
          <w:rStyle w:val="cf01"/>
          <w:rFonts w:ascii="Arial" w:hAnsi="Arial" w:cs="Arial"/>
          <w:spacing w:val="-60"/>
          <w:sz w:val="22"/>
          <w:szCs w:val="22"/>
        </w:rPr>
        <w:t xml:space="preserve"> </w:t>
      </w:r>
      <w:r w:rsidR="00C15A80" w:rsidRPr="009A7A2B">
        <w:rPr>
          <w:rStyle w:val="cf01"/>
          <w:rFonts w:ascii="Arial" w:hAnsi="Arial" w:cs="Arial"/>
          <w:sz w:val="22"/>
          <w:szCs w:val="22"/>
        </w:rPr>
        <w:t>E</w:t>
      </w:r>
      <w:r w:rsidRPr="009A7A2B">
        <w:rPr>
          <w:rFonts w:cs="Arial"/>
          <w:color w:val="000000" w:themeColor="text1"/>
          <w:kern w:val="24"/>
        </w:rPr>
        <w:t>)</w:t>
      </w:r>
      <w:r w:rsidR="00EA06A4">
        <w:rPr>
          <w:rFonts w:cs="Arial"/>
          <w:color w:val="000000" w:themeColor="text1"/>
          <w:kern w:val="24"/>
        </w:rPr>
        <w:t>)</w:t>
      </w:r>
      <w:r w:rsidRPr="2A27AEB7">
        <w:rPr>
          <w:rFonts w:cs="Arial"/>
          <w:color w:val="000000" w:themeColor="text1"/>
          <w:kern w:val="24"/>
        </w:rPr>
        <w:t xml:space="preserve"> is classified as Supported Employment. The other categories in the chart above are classified as </w:t>
      </w:r>
      <w:r w:rsidR="00CD7A09" w:rsidRPr="2A27AEB7">
        <w:rPr>
          <w:rFonts w:cs="Arial"/>
          <w:color w:val="000000" w:themeColor="text1"/>
          <w:kern w:val="24"/>
        </w:rPr>
        <w:t>non-</w:t>
      </w:r>
      <w:r w:rsidR="004164B3">
        <w:rPr>
          <w:rFonts w:cs="Arial"/>
          <w:color w:val="000000" w:themeColor="text1"/>
          <w:kern w:val="24"/>
        </w:rPr>
        <w:t>e</w:t>
      </w:r>
      <w:r w:rsidR="00CD7A09" w:rsidRPr="2A27AEB7">
        <w:rPr>
          <w:rFonts w:cs="Arial"/>
          <w:color w:val="000000" w:themeColor="text1"/>
          <w:kern w:val="24"/>
        </w:rPr>
        <w:t>mployment</w:t>
      </w:r>
      <w:r w:rsidRPr="2A27AEB7">
        <w:rPr>
          <w:rFonts w:cs="Arial"/>
          <w:color w:val="000000" w:themeColor="text1"/>
          <w:kern w:val="24"/>
        </w:rPr>
        <w:t xml:space="preserve"> outcomes.</w:t>
      </w:r>
    </w:p>
    <w:p w14:paraId="26210891" w14:textId="77777777" w:rsidR="006357E9" w:rsidRDefault="006357E9" w:rsidP="2A27AEB7">
      <w:pPr>
        <w:spacing w:after="0" w:line="276" w:lineRule="auto"/>
        <w:rPr>
          <w:rFonts w:cs="Arial"/>
          <w:color w:val="000000" w:themeColor="text1"/>
          <w:kern w:val="24"/>
        </w:rPr>
      </w:pPr>
    </w:p>
    <w:p w14:paraId="5C333D1B" w14:textId="77777777" w:rsidR="006357E9" w:rsidRPr="00F9259F" w:rsidRDefault="006357E9" w:rsidP="006357E9">
      <w:pPr>
        <w:spacing w:after="0" w:line="276" w:lineRule="auto"/>
        <w:rPr>
          <w:color w:val="000000" w:themeColor="text1"/>
        </w:rPr>
      </w:pPr>
      <w:r w:rsidRPr="2A27AEB7">
        <w:rPr>
          <w:color w:val="000000" w:themeColor="text1"/>
        </w:rPr>
        <w:t xml:space="preserve">For participants whose </w:t>
      </w:r>
      <w:proofErr w:type="gramStart"/>
      <w:r w:rsidRPr="2A27AEB7">
        <w:rPr>
          <w:color w:val="000000" w:themeColor="text1"/>
        </w:rPr>
        <w:t>final outcome</w:t>
      </w:r>
      <w:proofErr w:type="gramEnd"/>
      <w:r w:rsidRPr="2A27AEB7">
        <w:rPr>
          <w:color w:val="000000" w:themeColor="text1"/>
        </w:rPr>
        <w:t xml:space="preserve"> is Exit from </w:t>
      </w:r>
      <w:r>
        <w:rPr>
          <w:color w:val="000000" w:themeColor="text1"/>
        </w:rPr>
        <w:t>Supports for other reasons</w:t>
      </w:r>
      <w:r w:rsidRPr="2A27AEB7">
        <w:rPr>
          <w:color w:val="000000" w:themeColor="text1"/>
        </w:rPr>
        <w:t xml:space="preserve">, the common </w:t>
      </w:r>
      <w:r w:rsidRPr="00F9259F">
        <w:rPr>
          <w:color w:val="000000" w:themeColor="text1"/>
        </w:rPr>
        <w:t xml:space="preserve">reasons reported were: </w:t>
      </w:r>
    </w:p>
    <w:p w14:paraId="34BC2833" w14:textId="77777777" w:rsidR="006357E9" w:rsidRPr="00F9259F" w:rsidRDefault="006357E9" w:rsidP="006357E9">
      <w:pPr>
        <w:pStyle w:val="ListParagraph"/>
        <w:numPr>
          <w:ilvl w:val="0"/>
          <w:numId w:val="16"/>
        </w:numPr>
        <w:spacing w:after="0" w:line="276" w:lineRule="auto"/>
        <w:rPr>
          <w:color w:val="000000" w:themeColor="text1"/>
        </w:rPr>
      </w:pPr>
      <w:r w:rsidRPr="00F9259F">
        <w:rPr>
          <w:color w:val="000000" w:themeColor="text1"/>
        </w:rPr>
        <w:t>personal or family circumstances</w:t>
      </w:r>
    </w:p>
    <w:p w14:paraId="315EFBE1" w14:textId="77777777" w:rsidR="006357E9" w:rsidRPr="00F9259F" w:rsidRDefault="006357E9" w:rsidP="006357E9">
      <w:pPr>
        <w:pStyle w:val="ListParagraph"/>
        <w:numPr>
          <w:ilvl w:val="0"/>
          <w:numId w:val="16"/>
        </w:numPr>
        <w:spacing w:after="0" w:line="276" w:lineRule="auto"/>
        <w:rPr>
          <w:color w:val="000000" w:themeColor="text1"/>
        </w:rPr>
      </w:pPr>
      <w:r w:rsidRPr="00F9259F">
        <w:rPr>
          <w:color w:val="000000" w:themeColor="text1"/>
        </w:rPr>
        <w:t>relocated</w:t>
      </w:r>
    </w:p>
    <w:p w14:paraId="23F1A7EE" w14:textId="77777777" w:rsidR="006357E9" w:rsidRPr="00F9259F" w:rsidRDefault="006357E9" w:rsidP="006357E9">
      <w:pPr>
        <w:pStyle w:val="ListParagraph"/>
        <w:numPr>
          <w:ilvl w:val="0"/>
          <w:numId w:val="16"/>
        </w:numPr>
        <w:spacing w:after="0" w:line="276" w:lineRule="auto"/>
        <w:rPr>
          <w:color w:val="000000" w:themeColor="text1"/>
        </w:rPr>
      </w:pPr>
      <w:r w:rsidRPr="00F9259F">
        <w:rPr>
          <w:color w:val="000000" w:themeColor="text1"/>
        </w:rPr>
        <w:t>not engaging or contactable</w:t>
      </w:r>
    </w:p>
    <w:p w14:paraId="08C409FD" w14:textId="3E080F85" w:rsidR="006357E9" w:rsidRPr="00F9259F" w:rsidRDefault="00BB30E6" w:rsidP="006357E9">
      <w:pPr>
        <w:pStyle w:val="ListParagraph"/>
        <w:numPr>
          <w:ilvl w:val="0"/>
          <w:numId w:val="16"/>
        </w:numPr>
        <w:spacing w:after="0" w:line="276" w:lineRule="auto"/>
        <w:rPr>
          <w:color w:val="000000" w:themeColor="text1"/>
        </w:rPr>
      </w:pPr>
      <w:r>
        <w:rPr>
          <w:color w:val="000000" w:themeColor="text1"/>
        </w:rPr>
        <w:t>NDIS employment</w:t>
      </w:r>
      <w:r w:rsidR="006357E9" w:rsidRPr="00F9259F">
        <w:rPr>
          <w:color w:val="000000" w:themeColor="text1"/>
        </w:rPr>
        <w:t xml:space="preserve"> funding ended</w:t>
      </w:r>
    </w:p>
    <w:p w14:paraId="63BFEF0C" w14:textId="77777777" w:rsidR="006357E9" w:rsidRPr="009A7A2B" w:rsidRDefault="006357E9" w:rsidP="006357E9">
      <w:pPr>
        <w:pStyle w:val="ListParagraph"/>
        <w:numPr>
          <w:ilvl w:val="0"/>
          <w:numId w:val="16"/>
        </w:numPr>
        <w:spacing w:after="0" w:line="276" w:lineRule="auto"/>
        <w:rPr>
          <w:color w:val="000000" w:themeColor="text1"/>
        </w:rPr>
      </w:pPr>
      <w:r w:rsidRPr="00F9259F">
        <w:rPr>
          <w:color w:val="000000" w:themeColor="text1"/>
        </w:rPr>
        <w:t xml:space="preserve">transferred </w:t>
      </w:r>
      <w:r w:rsidRPr="009A7A2B">
        <w:rPr>
          <w:color w:val="000000" w:themeColor="text1"/>
        </w:rPr>
        <w:t>to D</w:t>
      </w:r>
      <w:r w:rsidRPr="009A7A2B">
        <w:rPr>
          <w:color w:val="000000" w:themeColor="text1"/>
          <w:spacing w:val="-60"/>
        </w:rPr>
        <w:t xml:space="preserve"> </w:t>
      </w:r>
      <w:r w:rsidRPr="009A7A2B">
        <w:rPr>
          <w:color w:val="000000" w:themeColor="text1"/>
        </w:rPr>
        <w:t>E</w:t>
      </w:r>
      <w:r w:rsidRPr="009A7A2B">
        <w:rPr>
          <w:color w:val="000000" w:themeColor="text1"/>
          <w:spacing w:val="-60"/>
        </w:rPr>
        <w:t xml:space="preserve"> </w:t>
      </w:r>
      <w:r w:rsidRPr="009A7A2B">
        <w:rPr>
          <w:color w:val="000000" w:themeColor="text1"/>
        </w:rPr>
        <w:t>S</w:t>
      </w:r>
      <w:r>
        <w:rPr>
          <w:color w:val="000000" w:themeColor="text1"/>
        </w:rPr>
        <w:t>/IEA</w:t>
      </w:r>
      <w:r w:rsidRPr="009A7A2B">
        <w:rPr>
          <w:color w:val="000000" w:themeColor="text1"/>
        </w:rPr>
        <w:t xml:space="preserve"> or another provider</w:t>
      </w:r>
    </w:p>
    <w:p w14:paraId="55428BC8" w14:textId="77777777" w:rsidR="006357E9" w:rsidRPr="009A7A2B" w:rsidRDefault="006357E9" w:rsidP="006357E9">
      <w:pPr>
        <w:pStyle w:val="ListParagraph"/>
        <w:numPr>
          <w:ilvl w:val="0"/>
          <w:numId w:val="16"/>
        </w:numPr>
        <w:spacing w:after="0" w:line="276" w:lineRule="auto"/>
        <w:rPr>
          <w:color w:val="000000" w:themeColor="text1"/>
        </w:rPr>
      </w:pPr>
      <w:r w:rsidRPr="009A7A2B">
        <w:rPr>
          <w:color w:val="000000" w:themeColor="text1"/>
        </w:rPr>
        <w:t>not a good fit or ready for employment preparation.</w:t>
      </w:r>
    </w:p>
    <w:p w14:paraId="213D173A" w14:textId="77777777" w:rsidR="006357E9" w:rsidRDefault="006357E9" w:rsidP="2A27AEB7">
      <w:pPr>
        <w:spacing w:after="0" w:line="276" w:lineRule="auto"/>
        <w:rPr>
          <w:rFonts w:cs="Arial"/>
          <w:color w:val="000000" w:themeColor="text1"/>
          <w:kern w:val="24"/>
        </w:rPr>
      </w:pPr>
    </w:p>
    <w:p w14:paraId="31CB8F49" w14:textId="77777777" w:rsidR="0035499C" w:rsidRDefault="0035499C" w:rsidP="2A27AEB7">
      <w:pPr>
        <w:spacing w:after="0" w:line="276" w:lineRule="auto"/>
        <w:rPr>
          <w:rFonts w:cs="Arial"/>
          <w:color w:val="000000" w:themeColor="text1"/>
          <w:kern w:val="24"/>
        </w:rPr>
      </w:pPr>
    </w:p>
    <w:p w14:paraId="6772C73B" w14:textId="5732937F" w:rsidR="0028576E" w:rsidRDefault="0028576E" w:rsidP="0028576E">
      <w:pPr>
        <w:spacing w:after="0" w:line="276" w:lineRule="auto"/>
        <w:rPr>
          <w:rFonts w:cs="Arial"/>
          <w:b/>
          <w:color w:val="000000" w:themeColor="text1"/>
          <w:kern w:val="24"/>
          <w:szCs w:val="22"/>
        </w:rPr>
      </w:pPr>
      <w:r>
        <w:rPr>
          <w:rFonts w:cs="Arial"/>
          <w:b/>
          <w:color w:val="000000" w:themeColor="text1"/>
          <w:kern w:val="24"/>
          <w:szCs w:val="22"/>
        </w:rPr>
        <w:t>Figure 2</w:t>
      </w:r>
      <w:r w:rsidR="00FA5D72">
        <w:rPr>
          <w:rFonts w:cs="Arial"/>
          <w:b/>
          <w:color w:val="000000" w:themeColor="text1"/>
          <w:kern w:val="24"/>
          <w:szCs w:val="22"/>
        </w:rPr>
        <w:t>6</w:t>
      </w:r>
      <w:r>
        <w:rPr>
          <w:rFonts w:cs="Arial"/>
          <w:b/>
          <w:color w:val="000000" w:themeColor="text1"/>
          <w:kern w:val="24"/>
          <w:szCs w:val="22"/>
        </w:rPr>
        <w:t xml:space="preserve">. Final outcomes </w:t>
      </w:r>
      <w:r w:rsidR="00D42A26">
        <w:rPr>
          <w:rFonts w:cs="Arial"/>
          <w:b/>
          <w:color w:val="000000" w:themeColor="text1"/>
          <w:kern w:val="24"/>
          <w:szCs w:val="22"/>
        </w:rPr>
        <w:t>breakdown –</w:t>
      </w:r>
      <w:r>
        <w:rPr>
          <w:rFonts w:cs="Arial"/>
          <w:b/>
          <w:color w:val="000000" w:themeColor="text1"/>
          <w:kern w:val="24"/>
          <w:szCs w:val="22"/>
        </w:rPr>
        <w:t xml:space="preserve"> participants in open </w:t>
      </w:r>
      <w:r w:rsidR="00D42A26">
        <w:rPr>
          <w:rFonts w:cs="Arial"/>
          <w:b/>
          <w:color w:val="000000" w:themeColor="text1"/>
          <w:kern w:val="24"/>
          <w:szCs w:val="22"/>
        </w:rPr>
        <w:t xml:space="preserve">and supported </w:t>
      </w:r>
      <w:r>
        <w:rPr>
          <w:rFonts w:cs="Arial"/>
          <w:b/>
          <w:color w:val="000000" w:themeColor="text1"/>
          <w:kern w:val="24"/>
          <w:szCs w:val="22"/>
        </w:rPr>
        <w:t>employment, by primary disability – percentag</w:t>
      </w:r>
      <w:r w:rsidR="00D42A26">
        <w:rPr>
          <w:rFonts w:cs="Arial"/>
          <w:b/>
          <w:color w:val="000000" w:themeColor="text1"/>
          <w:kern w:val="24"/>
          <w:szCs w:val="22"/>
        </w:rPr>
        <w:t>e</w:t>
      </w:r>
      <w:r>
        <w:rPr>
          <w:rFonts w:cs="Arial"/>
          <w:b/>
          <w:color w:val="000000" w:themeColor="text1"/>
          <w:kern w:val="24"/>
          <w:szCs w:val="22"/>
        </w:rPr>
        <w:t>:</w:t>
      </w:r>
    </w:p>
    <w:p w14:paraId="486380AD" w14:textId="0D15A176" w:rsidR="00E73707" w:rsidRDefault="00E73707" w:rsidP="0028576E">
      <w:pPr>
        <w:spacing w:after="0" w:line="276" w:lineRule="auto"/>
        <w:rPr>
          <w:rFonts w:cs="Arial"/>
          <w:b/>
          <w:color w:val="000000" w:themeColor="text1"/>
          <w:kern w:val="24"/>
          <w:szCs w:val="22"/>
        </w:rPr>
      </w:pPr>
      <w:r w:rsidRPr="00E73707">
        <w:rPr>
          <w:noProof/>
        </w:rPr>
        <w:drawing>
          <wp:inline distT="0" distB="0" distL="0" distR="0" wp14:anchorId="7FCADE88" wp14:editId="27CDB40D">
            <wp:extent cx="4057650" cy="2619375"/>
            <wp:effectExtent l="0" t="0" r="0" b="9525"/>
            <wp:docPr id="47072488" name="Picture 45" descr="Autism Open employment 65% Supported employment 62% Total 65%&#10;Intellectual Disability Open employment 26% Supported employment 32% Total 27%&#10;Down Syndrome Open employment 1% Supported employment 2% Total 1%&#10;Cerebral Palsy Open employment 2% Supported employment 0% Total 2%&#10;Other neurological Open employment 1% Supported employment 2% Total 1%&#10;Hearing Impairment Open employment 2% Supported employment 0% Total 2%&#10;Psychosocial Disability Open employment 0% Supported employment 0% Total 0%&#10;Acquired Brain Injury Open employment 1% Supported employment 1% Total 1%&#10;Visual Impairment Open employment 0% Supported employment 0% Total 0%&#10;Other or not populated Open employment 1% Supported employment 1% Total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72488" name="Picture 45" descr="Autism Open employment 65% Supported employment 62% Total 65%&#10;Intellectual Disability Open employment 26% Supported employment 32% Total 27%&#10;Down Syndrome Open employment 1% Supported employment 2% Total 1%&#10;Cerebral Palsy Open employment 2% Supported employment 0% Total 2%&#10;Other neurological Open employment 1% Supported employment 2% Total 1%&#10;Hearing Impairment Open employment 2% Supported employment 0% Total 2%&#10;Psychosocial Disability Open employment 0% Supported employment 0% Total 0%&#10;Acquired Brain Injury Open employment 1% Supported employment 1% Total 1%&#10;Visual Impairment Open employment 0% Supported employment 0% Total 0%&#10;Other or not populated Open employment 1% Supported employment 1% Total 1%&#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57650" cy="2619375"/>
                    </a:xfrm>
                    <a:prstGeom prst="rect">
                      <a:avLst/>
                    </a:prstGeom>
                    <a:noFill/>
                    <a:ln>
                      <a:noFill/>
                    </a:ln>
                  </pic:spPr>
                </pic:pic>
              </a:graphicData>
            </a:graphic>
          </wp:inline>
        </w:drawing>
      </w:r>
    </w:p>
    <w:p w14:paraId="7842BCF8" w14:textId="5672CDA8" w:rsidR="00643298" w:rsidRPr="00E171E0" w:rsidRDefault="00643298" w:rsidP="003750CC">
      <w:pPr>
        <w:spacing w:after="0" w:line="276" w:lineRule="auto"/>
        <w:rPr>
          <w:rFonts w:ascii="FSMePro" w:eastAsia="FSMePro" w:hAnsi="FSMePro"/>
          <w:sz w:val="20"/>
          <w:szCs w:val="20"/>
          <w:lang w:eastAsia="en-AU"/>
        </w:rPr>
      </w:pPr>
    </w:p>
    <w:p w14:paraId="68D182A0" w14:textId="2AE97EE0" w:rsidR="006E15AE" w:rsidRDefault="005E46DF" w:rsidP="009D4E5E">
      <w:pPr>
        <w:spacing w:after="0" w:line="276" w:lineRule="auto"/>
        <w:rPr>
          <w:rFonts w:cs="Arial"/>
          <w:color w:val="000000" w:themeColor="text1"/>
          <w:kern w:val="24"/>
        </w:rPr>
      </w:pPr>
      <w:r>
        <w:rPr>
          <w:rFonts w:cs="Arial"/>
          <w:color w:val="000000" w:themeColor="text1"/>
          <w:kern w:val="24"/>
        </w:rPr>
        <w:t xml:space="preserve">There is </w:t>
      </w:r>
      <w:r w:rsidR="00F34AB1">
        <w:rPr>
          <w:rFonts w:cs="Arial"/>
          <w:color w:val="000000" w:themeColor="text1"/>
          <w:kern w:val="24"/>
        </w:rPr>
        <w:t xml:space="preserve">a </w:t>
      </w:r>
      <w:r w:rsidR="002A1AA2">
        <w:rPr>
          <w:rFonts w:cs="Arial"/>
          <w:color w:val="000000" w:themeColor="text1"/>
          <w:kern w:val="24"/>
        </w:rPr>
        <w:t>slight over-</w:t>
      </w:r>
      <w:r w:rsidR="00F34AB1">
        <w:rPr>
          <w:rFonts w:cs="Arial"/>
          <w:color w:val="000000" w:themeColor="text1"/>
          <w:kern w:val="24"/>
        </w:rPr>
        <w:t xml:space="preserve">representation </w:t>
      </w:r>
      <w:r>
        <w:rPr>
          <w:rFonts w:cs="Arial"/>
          <w:color w:val="000000" w:themeColor="text1"/>
          <w:kern w:val="24"/>
        </w:rPr>
        <w:t xml:space="preserve">of participants with a primary disability of autism who finished in employment - </w:t>
      </w:r>
      <w:r w:rsidR="00AB02F3">
        <w:rPr>
          <w:rFonts w:cs="Arial"/>
          <w:color w:val="000000" w:themeColor="text1"/>
          <w:kern w:val="24"/>
        </w:rPr>
        <w:t>6</w:t>
      </w:r>
      <w:r w:rsidR="002A1AA2">
        <w:rPr>
          <w:rFonts w:cs="Arial"/>
          <w:color w:val="000000" w:themeColor="text1"/>
          <w:kern w:val="24"/>
        </w:rPr>
        <w:t>5</w:t>
      </w:r>
      <w:r>
        <w:rPr>
          <w:rFonts w:cs="Arial"/>
          <w:color w:val="000000" w:themeColor="text1"/>
          <w:kern w:val="24"/>
        </w:rPr>
        <w:t xml:space="preserve">% finished in employment versus </w:t>
      </w:r>
      <w:r w:rsidR="00AB02F3">
        <w:rPr>
          <w:rFonts w:cs="Arial"/>
          <w:color w:val="000000" w:themeColor="text1"/>
          <w:kern w:val="24"/>
        </w:rPr>
        <w:t>6</w:t>
      </w:r>
      <w:r w:rsidR="00671C74">
        <w:rPr>
          <w:rFonts w:cs="Arial"/>
          <w:color w:val="000000" w:themeColor="text1"/>
          <w:kern w:val="24"/>
        </w:rPr>
        <w:t>3</w:t>
      </w:r>
      <w:r>
        <w:rPr>
          <w:rFonts w:cs="Arial"/>
          <w:color w:val="000000" w:themeColor="text1"/>
          <w:kern w:val="24"/>
        </w:rPr>
        <w:t>% who received support (from section 3.3).</w:t>
      </w:r>
      <w:r>
        <w:t xml:space="preserve"> </w:t>
      </w:r>
    </w:p>
    <w:p w14:paraId="30DED1F3" w14:textId="77777777" w:rsidR="005E46DF" w:rsidRDefault="005E46DF" w:rsidP="009D4E5E">
      <w:pPr>
        <w:spacing w:after="0" w:line="276" w:lineRule="auto"/>
        <w:rPr>
          <w:rFonts w:cs="Arial"/>
          <w:color w:val="000000" w:themeColor="text1"/>
          <w:kern w:val="24"/>
        </w:rPr>
      </w:pPr>
    </w:p>
    <w:p w14:paraId="6832A30A" w14:textId="0B509DE0" w:rsidR="006E15AE" w:rsidRDefault="006E15AE" w:rsidP="009D4E5E">
      <w:pPr>
        <w:spacing w:after="0" w:line="276" w:lineRule="auto"/>
        <w:rPr>
          <w:rFonts w:cs="Arial"/>
          <w:color w:val="000000" w:themeColor="text1"/>
          <w:kern w:val="24"/>
        </w:rPr>
      </w:pPr>
      <w:r>
        <w:rPr>
          <w:rFonts w:cs="Arial"/>
          <w:color w:val="000000" w:themeColor="text1"/>
          <w:kern w:val="24"/>
        </w:rPr>
        <w:t xml:space="preserve">On the other hand, primary disability of </w:t>
      </w:r>
      <w:r w:rsidR="002F3DC8">
        <w:rPr>
          <w:rFonts w:cs="Arial"/>
          <w:color w:val="000000" w:themeColor="text1"/>
          <w:kern w:val="24"/>
        </w:rPr>
        <w:t>i</w:t>
      </w:r>
      <w:r>
        <w:rPr>
          <w:rFonts w:cs="Arial"/>
          <w:color w:val="000000" w:themeColor="text1"/>
          <w:kern w:val="24"/>
        </w:rPr>
        <w:t xml:space="preserve">ntellectual </w:t>
      </w:r>
      <w:r w:rsidR="002F3DC8">
        <w:rPr>
          <w:rFonts w:cs="Arial"/>
          <w:color w:val="000000" w:themeColor="text1"/>
          <w:kern w:val="24"/>
        </w:rPr>
        <w:t>d</w:t>
      </w:r>
      <w:r>
        <w:rPr>
          <w:rFonts w:cs="Arial"/>
          <w:color w:val="000000" w:themeColor="text1"/>
          <w:kern w:val="24"/>
        </w:rPr>
        <w:t xml:space="preserve">isability seems to be </w:t>
      </w:r>
      <w:r w:rsidR="002A1AA2">
        <w:rPr>
          <w:rFonts w:cs="Arial"/>
          <w:color w:val="000000" w:themeColor="text1"/>
          <w:kern w:val="24"/>
        </w:rPr>
        <w:t xml:space="preserve">fairly </w:t>
      </w:r>
      <w:r>
        <w:rPr>
          <w:rFonts w:cs="Arial"/>
          <w:color w:val="000000" w:themeColor="text1"/>
          <w:kern w:val="24"/>
        </w:rPr>
        <w:t>represented</w:t>
      </w:r>
      <w:r w:rsidR="005E46DF">
        <w:rPr>
          <w:rFonts w:cs="Arial"/>
          <w:color w:val="000000" w:themeColor="text1"/>
          <w:kern w:val="24"/>
        </w:rPr>
        <w:t xml:space="preserve"> - </w:t>
      </w:r>
      <w:r w:rsidR="00671C74">
        <w:rPr>
          <w:rFonts w:cs="Arial"/>
          <w:color w:val="000000" w:themeColor="text1"/>
          <w:kern w:val="24"/>
        </w:rPr>
        <w:t>2</w:t>
      </w:r>
      <w:r w:rsidR="002A1AA2">
        <w:rPr>
          <w:rFonts w:cs="Arial"/>
          <w:color w:val="000000" w:themeColor="text1"/>
          <w:kern w:val="24"/>
        </w:rPr>
        <w:t>7</w:t>
      </w:r>
      <w:r>
        <w:rPr>
          <w:rFonts w:cs="Arial"/>
          <w:color w:val="000000" w:themeColor="text1"/>
          <w:kern w:val="24"/>
        </w:rPr>
        <w:t xml:space="preserve">% </w:t>
      </w:r>
      <w:r w:rsidR="00C4147B">
        <w:rPr>
          <w:rFonts w:cs="Arial"/>
          <w:color w:val="000000" w:themeColor="text1"/>
          <w:kern w:val="24"/>
        </w:rPr>
        <w:t xml:space="preserve">finished </w:t>
      </w:r>
      <w:r w:rsidR="005E46DF">
        <w:rPr>
          <w:rFonts w:cs="Arial"/>
          <w:color w:val="000000" w:themeColor="text1"/>
          <w:kern w:val="24"/>
        </w:rPr>
        <w:t>in employment</w:t>
      </w:r>
      <w:r w:rsidR="00D60D15">
        <w:rPr>
          <w:rFonts w:cs="Arial"/>
          <w:color w:val="000000" w:themeColor="text1"/>
          <w:kern w:val="24"/>
        </w:rPr>
        <w:t xml:space="preserve"> </w:t>
      </w:r>
      <w:r>
        <w:rPr>
          <w:rFonts w:cs="Arial"/>
          <w:color w:val="000000" w:themeColor="text1"/>
          <w:kern w:val="24"/>
        </w:rPr>
        <w:t xml:space="preserve">versus </w:t>
      </w:r>
      <w:r w:rsidR="00AB02F3">
        <w:rPr>
          <w:rFonts w:cs="Arial"/>
          <w:color w:val="000000" w:themeColor="text1"/>
          <w:kern w:val="24"/>
        </w:rPr>
        <w:t>2</w:t>
      </w:r>
      <w:r w:rsidR="004F5E68">
        <w:rPr>
          <w:rFonts w:cs="Arial"/>
          <w:color w:val="000000" w:themeColor="text1"/>
          <w:kern w:val="24"/>
        </w:rPr>
        <w:t>7</w:t>
      </w:r>
      <w:r>
        <w:rPr>
          <w:rFonts w:cs="Arial"/>
          <w:color w:val="000000" w:themeColor="text1"/>
          <w:kern w:val="24"/>
        </w:rPr>
        <w:t xml:space="preserve">% </w:t>
      </w:r>
      <w:r w:rsidR="00A80BD8">
        <w:rPr>
          <w:rFonts w:cs="Arial"/>
          <w:color w:val="000000" w:themeColor="text1"/>
          <w:kern w:val="24"/>
        </w:rPr>
        <w:t xml:space="preserve">who </w:t>
      </w:r>
      <w:r w:rsidR="00C4147B">
        <w:rPr>
          <w:rFonts w:cs="Arial"/>
          <w:color w:val="000000" w:themeColor="text1"/>
          <w:kern w:val="24"/>
        </w:rPr>
        <w:t>received</w:t>
      </w:r>
      <w:r w:rsidR="00A80BD8">
        <w:rPr>
          <w:rFonts w:cs="Arial"/>
          <w:color w:val="000000" w:themeColor="text1"/>
          <w:kern w:val="24"/>
        </w:rPr>
        <w:t xml:space="preserve"> support</w:t>
      </w:r>
      <w:r w:rsidR="005E46DF">
        <w:rPr>
          <w:rFonts w:cs="Arial"/>
          <w:color w:val="000000" w:themeColor="text1"/>
          <w:kern w:val="24"/>
        </w:rPr>
        <w:t xml:space="preserve"> (from section 3.3)</w:t>
      </w:r>
      <w:r>
        <w:rPr>
          <w:rFonts w:cs="Arial"/>
          <w:color w:val="000000" w:themeColor="text1"/>
          <w:kern w:val="24"/>
        </w:rPr>
        <w:t>.</w:t>
      </w:r>
    </w:p>
    <w:p w14:paraId="2FCF7195" w14:textId="77777777" w:rsidR="006E15AE" w:rsidRDefault="006E15AE" w:rsidP="009D4E5E">
      <w:pPr>
        <w:spacing w:after="0" w:line="276" w:lineRule="auto"/>
        <w:rPr>
          <w:rFonts w:cs="Arial"/>
          <w:color w:val="000000" w:themeColor="text1"/>
          <w:kern w:val="24"/>
        </w:rPr>
      </w:pPr>
    </w:p>
    <w:p w14:paraId="46F91645" w14:textId="3FC9873F" w:rsidR="00367B00" w:rsidRDefault="00367B00" w:rsidP="003750CC">
      <w:pPr>
        <w:spacing w:after="0" w:line="276" w:lineRule="auto"/>
      </w:pPr>
    </w:p>
    <w:p w14:paraId="3376EC48" w14:textId="48C31B7B" w:rsidR="003054B2" w:rsidRDefault="003054B2">
      <w:pPr>
        <w:spacing w:after="0" w:line="240" w:lineRule="auto"/>
        <w:rPr>
          <w:b/>
          <w:bCs/>
          <w:color w:val="6B2976"/>
          <w:sz w:val="44"/>
          <w:szCs w:val="26"/>
        </w:rPr>
      </w:pPr>
      <w:bookmarkStart w:id="109" w:name="_Final_Employment_Outcomes_1"/>
      <w:bookmarkStart w:id="110" w:name="_Toc105491527"/>
      <w:bookmarkStart w:id="111" w:name="_Toc153456994"/>
      <w:bookmarkEnd w:id="109"/>
    </w:p>
    <w:p w14:paraId="5F46D607" w14:textId="0E5A262B" w:rsidR="00EB0F09" w:rsidRPr="00B17E55" w:rsidRDefault="003D177B" w:rsidP="003750CC">
      <w:pPr>
        <w:pStyle w:val="Heading2"/>
        <w:spacing w:before="0" w:after="0" w:line="276" w:lineRule="auto"/>
      </w:pPr>
      <w:bookmarkStart w:id="112" w:name="_Toc239088798"/>
      <w:r w:rsidRPr="00B17E55">
        <w:lastRenderedPageBreak/>
        <w:t xml:space="preserve">Final </w:t>
      </w:r>
      <w:r w:rsidR="00DB452A" w:rsidRPr="00B17E55">
        <w:t>e</w:t>
      </w:r>
      <w:r w:rsidRPr="00B17E55">
        <w:t xml:space="preserve">mployment </w:t>
      </w:r>
      <w:r w:rsidR="00DB452A" w:rsidRPr="00B17E55">
        <w:t>o</w:t>
      </w:r>
      <w:r w:rsidRPr="00B17E55">
        <w:t>utcomes</w:t>
      </w:r>
      <w:bookmarkEnd w:id="110"/>
      <w:bookmarkEnd w:id="111"/>
      <w:bookmarkEnd w:id="112"/>
    </w:p>
    <w:p w14:paraId="20F4E7BC" w14:textId="77777777" w:rsidR="00F334C4" w:rsidRPr="00F334C4" w:rsidRDefault="00F334C4" w:rsidP="003750CC">
      <w:pPr>
        <w:spacing w:after="0" w:line="276" w:lineRule="auto"/>
      </w:pPr>
    </w:p>
    <w:p w14:paraId="11B8FC17" w14:textId="1AEC12D9" w:rsidR="00864407" w:rsidRDefault="008A4F68" w:rsidP="003750CC">
      <w:pPr>
        <w:pStyle w:val="Heading3"/>
        <w:spacing w:before="0" w:after="0" w:line="276" w:lineRule="auto"/>
        <w:ind w:left="709" w:hanging="709"/>
      </w:pPr>
      <w:bookmarkStart w:id="113" w:name="_Employment_Type"/>
      <w:bookmarkStart w:id="114" w:name="_Toc105491528"/>
      <w:bookmarkStart w:id="115" w:name="_Toc153456995"/>
      <w:bookmarkStart w:id="116" w:name="_Toc239088799"/>
      <w:bookmarkEnd w:id="113"/>
      <w:r>
        <w:t xml:space="preserve">Employment </w:t>
      </w:r>
      <w:r w:rsidR="006D5B1F">
        <w:t>t</w:t>
      </w:r>
      <w:r>
        <w:t>ype</w:t>
      </w:r>
      <w:bookmarkEnd w:id="114"/>
      <w:bookmarkEnd w:id="115"/>
      <w:bookmarkEnd w:id="116"/>
    </w:p>
    <w:p w14:paraId="5337CE4C" w14:textId="77777777" w:rsidR="00212FD0" w:rsidRPr="004077BF" w:rsidRDefault="00212FD0" w:rsidP="00212FD0">
      <w:pPr>
        <w:spacing w:after="0" w:line="276" w:lineRule="auto"/>
        <w:rPr>
          <w:rFonts w:cs="Arial"/>
          <w:b/>
          <w:bCs/>
          <w:sz w:val="10"/>
          <w:szCs w:val="10"/>
        </w:rPr>
      </w:pPr>
    </w:p>
    <w:p w14:paraId="26B159D5" w14:textId="2BD98B73" w:rsidR="00212FD0" w:rsidRDefault="00C40DB4" w:rsidP="00212FD0">
      <w:pPr>
        <w:spacing w:after="0" w:line="276" w:lineRule="auto"/>
        <w:rPr>
          <w:rFonts w:cs="Arial"/>
          <w:b/>
          <w:bCs/>
          <w:szCs w:val="22"/>
        </w:rPr>
      </w:pPr>
      <w:r>
        <w:rPr>
          <w:rFonts w:cs="Arial"/>
          <w:b/>
          <w:bCs/>
          <w:szCs w:val="22"/>
        </w:rPr>
        <w:t>Figure 2</w:t>
      </w:r>
      <w:r w:rsidR="00FA5D72">
        <w:rPr>
          <w:rFonts w:cs="Arial"/>
          <w:b/>
          <w:bCs/>
          <w:szCs w:val="22"/>
        </w:rPr>
        <w:t>7</w:t>
      </w:r>
      <w:r>
        <w:rPr>
          <w:rFonts w:cs="Arial"/>
          <w:b/>
          <w:bCs/>
          <w:szCs w:val="22"/>
        </w:rPr>
        <w:t xml:space="preserve">. </w:t>
      </w:r>
      <w:r w:rsidR="00212FD0">
        <w:rPr>
          <w:rFonts w:cs="Arial"/>
          <w:b/>
          <w:bCs/>
          <w:szCs w:val="22"/>
        </w:rPr>
        <w:t xml:space="preserve">Employment type – number </w:t>
      </w:r>
      <w:r w:rsidR="00212FD0" w:rsidRPr="00456B7C">
        <w:rPr>
          <w:rFonts w:cs="Arial"/>
          <w:b/>
          <w:bCs/>
          <w:szCs w:val="22"/>
        </w:rPr>
        <w:t>of participants</w:t>
      </w:r>
    </w:p>
    <w:p w14:paraId="7B018103" w14:textId="1859168D" w:rsidR="009514AB" w:rsidRDefault="00927460" w:rsidP="00212FD0">
      <w:pPr>
        <w:spacing w:after="0" w:line="276" w:lineRule="auto"/>
        <w:rPr>
          <w:rFonts w:cs="Arial"/>
          <w:b/>
          <w:bCs/>
          <w:szCs w:val="22"/>
        </w:rPr>
      </w:pPr>
      <w:r>
        <w:rPr>
          <w:rFonts w:cs="Arial"/>
          <w:b/>
          <w:bCs/>
          <w:noProof/>
          <w:szCs w:val="22"/>
        </w:rPr>
        <w:drawing>
          <wp:inline distT="0" distB="0" distL="0" distR="0" wp14:anchorId="664F1012" wp14:editId="7772A392">
            <wp:extent cx="5688330" cy="3584575"/>
            <wp:effectExtent l="0" t="0" r="7620" b="0"/>
            <wp:docPr id="401122984" name="Picture 33" descr="231 participants have casual employment&#10;260 participants work part time&#10;53 participants work full time&#10;18 self employed/microenterprise, temporary/contract&#10;Not populated. Other 26 participa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22984" name="Picture 33" descr="231 participants have casual employment&#10;260 participants work part time&#10;53 participants work full time&#10;18 self employed/microenterprise, temporary/contract&#10;Not populated. Other 26 participants&#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88330" cy="3584575"/>
                    </a:xfrm>
                    <a:prstGeom prst="rect">
                      <a:avLst/>
                    </a:prstGeom>
                    <a:noFill/>
                  </pic:spPr>
                </pic:pic>
              </a:graphicData>
            </a:graphic>
          </wp:inline>
        </w:drawing>
      </w:r>
    </w:p>
    <w:p w14:paraId="54499079" w14:textId="77777777" w:rsidR="001144C0" w:rsidRPr="001144C0" w:rsidRDefault="001144C0" w:rsidP="003750CC">
      <w:pPr>
        <w:spacing w:after="0" w:line="276" w:lineRule="auto"/>
        <w:rPr>
          <w:rFonts w:cs="Arial"/>
          <w:b/>
          <w:bCs/>
          <w:szCs w:val="22"/>
        </w:rPr>
      </w:pPr>
    </w:p>
    <w:p w14:paraId="00B0C873" w14:textId="77777777" w:rsidR="00F45C74" w:rsidRDefault="00F45C74" w:rsidP="003750CC">
      <w:pPr>
        <w:spacing w:after="0" w:line="276" w:lineRule="auto"/>
        <w:rPr>
          <w:rFonts w:cs="Arial"/>
          <w:kern w:val="24"/>
          <w:szCs w:val="22"/>
        </w:rPr>
      </w:pPr>
    </w:p>
    <w:p w14:paraId="2C554ED7" w14:textId="7CB9BB7A" w:rsidR="002A4E49" w:rsidRDefault="00345AC0" w:rsidP="003750CC">
      <w:pPr>
        <w:spacing w:after="0" w:line="276" w:lineRule="auto"/>
        <w:rPr>
          <w:rFonts w:cs="Arial"/>
          <w:kern w:val="24"/>
          <w:szCs w:val="22"/>
        </w:rPr>
      </w:pPr>
      <w:r w:rsidRPr="00951F83">
        <w:rPr>
          <w:rFonts w:cs="Arial"/>
          <w:kern w:val="24"/>
          <w:szCs w:val="22"/>
        </w:rPr>
        <w:t xml:space="preserve">From </w:t>
      </w:r>
      <w:r w:rsidR="001960E2">
        <w:rPr>
          <w:rFonts w:cs="Arial"/>
          <w:kern w:val="24"/>
          <w:szCs w:val="22"/>
        </w:rPr>
        <w:t>January to December</w:t>
      </w:r>
      <w:r w:rsidR="008F79C6">
        <w:rPr>
          <w:rFonts w:cs="Arial"/>
          <w:kern w:val="24"/>
          <w:szCs w:val="22"/>
        </w:rPr>
        <w:t xml:space="preserve"> 202</w:t>
      </w:r>
      <w:r w:rsidR="00593CCA">
        <w:rPr>
          <w:rFonts w:cs="Arial"/>
          <w:kern w:val="24"/>
          <w:szCs w:val="22"/>
        </w:rPr>
        <w:t>5</w:t>
      </w:r>
      <w:r w:rsidRPr="00951F83">
        <w:rPr>
          <w:rFonts w:cs="Arial"/>
          <w:kern w:val="24"/>
          <w:szCs w:val="22"/>
        </w:rPr>
        <w:t xml:space="preserve">, of participants who finished </w:t>
      </w:r>
      <w:r w:rsidR="00A06813" w:rsidRPr="00951F83">
        <w:rPr>
          <w:rFonts w:cs="Arial"/>
          <w:kern w:val="24"/>
          <w:szCs w:val="22"/>
        </w:rPr>
        <w:t>e</w:t>
      </w:r>
      <w:r w:rsidRPr="00951F83">
        <w:rPr>
          <w:rFonts w:cs="Arial"/>
          <w:kern w:val="24"/>
          <w:szCs w:val="22"/>
        </w:rPr>
        <w:t xml:space="preserve">mployment </w:t>
      </w:r>
      <w:r w:rsidR="00EE53B9">
        <w:rPr>
          <w:rFonts w:cs="Arial"/>
          <w:kern w:val="24"/>
          <w:szCs w:val="22"/>
        </w:rPr>
        <w:t>assistance</w:t>
      </w:r>
      <w:r w:rsidR="00EE53B9" w:rsidRPr="00951F83">
        <w:rPr>
          <w:rFonts w:cs="Arial"/>
          <w:kern w:val="24"/>
          <w:szCs w:val="22"/>
        </w:rPr>
        <w:t xml:space="preserve"> </w:t>
      </w:r>
      <w:r w:rsidRPr="00951F83">
        <w:rPr>
          <w:rFonts w:cs="Arial"/>
          <w:kern w:val="24"/>
          <w:szCs w:val="22"/>
        </w:rPr>
        <w:t xml:space="preserve">with paid employment, </w:t>
      </w:r>
      <w:r w:rsidR="00FE00FC">
        <w:rPr>
          <w:rFonts w:eastAsiaTheme="minorEastAsia" w:cs="Arial"/>
          <w:szCs w:val="22"/>
          <w:lang w:eastAsia="en-AU"/>
        </w:rPr>
        <w:t>2</w:t>
      </w:r>
      <w:r w:rsidR="001960E2">
        <w:rPr>
          <w:rFonts w:eastAsiaTheme="minorEastAsia" w:cs="Arial"/>
          <w:szCs w:val="22"/>
          <w:lang w:eastAsia="en-AU"/>
        </w:rPr>
        <w:t>31</w:t>
      </w:r>
      <w:r w:rsidR="00951F83" w:rsidRPr="00951F83">
        <w:rPr>
          <w:rFonts w:cs="Arial"/>
          <w:kern w:val="24"/>
          <w:szCs w:val="22"/>
        </w:rPr>
        <w:t xml:space="preserve"> </w:t>
      </w:r>
      <w:r w:rsidR="00227272" w:rsidRPr="00951F83">
        <w:rPr>
          <w:rFonts w:cs="Arial"/>
          <w:kern w:val="24"/>
          <w:szCs w:val="22"/>
        </w:rPr>
        <w:t>gained</w:t>
      </w:r>
      <w:r w:rsidRPr="00951F83">
        <w:rPr>
          <w:rFonts w:cs="Arial"/>
          <w:kern w:val="24"/>
          <w:szCs w:val="22"/>
        </w:rPr>
        <w:t xml:space="preserve"> casual work </w:t>
      </w:r>
      <w:r w:rsidR="00547224" w:rsidRPr="00951F83">
        <w:rPr>
          <w:rFonts w:cs="Arial"/>
          <w:kern w:val="24"/>
          <w:szCs w:val="22"/>
        </w:rPr>
        <w:t xml:space="preserve">while </w:t>
      </w:r>
      <w:r w:rsidR="008D1205">
        <w:rPr>
          <w:rFonts w:eastAsiaTheme="minorEastAsia" w:cs="Arial"/>
          <w:szCs w:val="22"/>
          <w:lang w:eastAsia="en-AU"/>
        </w:rPr>
        <w:t>2</w:t>
      </w:r>
      <w:r w:rsidR="001960E2">
        <w:rPr>
          <w:rFonts w:eastAsiaTheme="minorEastAsia" w:cs="Arial"/>
          <w:szCs w:val="22"/>
          <w:lang w:eastAsia="en-AU"/>
        </w:rPr>
        <w:t>60</w:t>
      </w:r>
      <w:r w:rsidRPr="00951F83">
        <w:rPr>
          <w:rFonts w:cs="Arial"/>
          <w:kern w:val="24"/>
          <w:szCs w:val="22"/>
        </w:rPr>
        <w:t xml:space="preserve"> g</w:t>
      </w:r>
      <w:r w:rsidR="00227272" w:rsidRPr="00951F83">
        <w:rPr>
          <w:rFonts w:cs="Arial"/>
          <w:kern w:val="24"/>
          <w:szCs w:val="22"/>
        </w:rPr>
        <w:t>ained</w:t>
      </w:r>
      <w:r w:rsidRPr="00951F83">
        <w:rPr>
          <w:rFonts w:cs="Arial"/>
          <w:kern w:val="24"/>
          <w:szCs w:val="22"/>
        </w:rPr>
        <w:t xml:space="preserve"> part-time work.</w:t>
      </w:r>
    </w:p>
    <w:p w14:paraId="4CCF8004" w14:textId="77777777" w:rsidR="00F334C4" w:rsidRDefault="00F334C4" w:rsidP="003750CC">
      <w:pPr>
        <w:spacing w:after="0" w:line="276" w:lineRule="auto"/>
        <w:rPr>
          <w:rFonts w:cs="Arial"/>
          <w:color w:val="000000" w:themeColor="text1"/>
          <w:kern w:val="24"/>
          <w:szCs w:val="22"/>
        </w:rPr>
      </w:pPr>
    </w:p>
    <w:p w14:paraId="3347749C" w14:textId="29753064" w:rsidR="00E65C53" w:rsidRDefault="00C40DB4" w:rsidP="003750CC">
      <w:pPr>
        <w:spacing w:after="0" w:line="276" w:lineRule="auto"/>
        <w:rPr>
          <w:rFonts w:cs="Arial"/>
          <w:b/>
          <w:bCs/>
          <w:szCs w:val="22"/>
        </w:rPr>
      </w:pPr>
      <w:r>
        <w:rPr>
          <w:rFonts w:cs="Arial"/>
          <w:b/>
          <w:bCs/>
          <w:szCs w:val="22"/>
        </w:rPr>
        <w:t>Figure 2</w:t>
      </w:r>
      <w:r w:rsidR="00FA5D72">
        <w:rPr>
          <w:rFonts w:cs="Arial"/>
          <w:b/>
          <w:bCs/>
          <w:szCs w:val="22"/>
        </w:rPr>
        <w:t>8</w:t>
      </w:r>
      <w:r>
        <w:rPr>
          <w:rFonts w:cs="Arial"/>
          <w:b/>
          <w:bCs/>
          <w:szCs w:val="22"/>
        </w:rPr>
        <w:t xml:space="preserve">. </w:t>
      </w:r>
      <w:r w:rsidR="00E74DB6">
        <w:rPr>
          <w:rFonts w:cs="Arial"/>
          <w:b/>
          <w:bCs/>
          <w:szCs w:val="22"/>
        </w:rPr>
        <w:t xml:space="preserve">Employment type – percentage </w:t>
      </w:r>
      <w:r w:rsidR="00E74DB6" w:rsidRPr="00456B7C">
        <w:rPr>
          <w:rFonts w:cs="Arial"/>
          <w:b/>
          <w:bCs/>
          <w:szCs w:val="22"/>
        </w:rPr>
        <w:t>of participants</w:t>
      </w:r>
    </w:p>
    <w:p w14:paraId="0DBE2A08" w14:textId="623D572C" w:rsidR="00340EDC" w:rsidRDefault="00340EDC" w:rsidP="003750CC">
      <w:pPr>
        <w:spacing w:after="0" w:line="276" w:lineRule="auto"/>
        <w:rPr>
          <w:rFonts w:cs="Arial"/>
          <w:b/>
          <w:bCs/>
          <w:szCs w:val="22"/>
        </w:rPr>
      </w:pPr>
      <w:r w:rsidRPr="00340EDC">
        <w:rPr>
          <w:noProof/>
        </w:rPr>
        <w:drawing>
          <wp:inline distT="0" distB="0" distL="0" distR="0" wp14:anchorId="6D6A9610" wp14:editId="52CC34E8">
            <wp:extent cx="5457825" cy="2105025"/>
            <wp:effectExtent l="0" t="0" r="9525" b="9525"/>
            <wp:docPr id="2035422816" name="Picture 34" descr="Casual from Jan to Mar 2025, 39%.&#10;Casual from Apr to Jun 2025, 36%.&#10;Casual from Jul to Sept 2025, 41%.&#10;Casual from Oct to Dec 2025, 40%.&#10;Total 39%&#10;&#10;Part time from Jan to Mar 2025, 40%.&#10;Part time from Apr to Jun 2025, 50%.&#10;Part time from Jul to Sept 2025, 43%.&#10;Part time from Oct to Dec 2025, 45%.&#10;Total 44%&#10;&#10;Full time from Jan to Mar 2025, 9%.&#10;Full time from Apr to Jun 2025, 9%.&#10;Full time from Jul to Sept 2025, 10%.&#10;Full time from Oct to Dec 2025, 8%.&#10;Total 9%&#10;&#10;Selfemployed/microenterprise from Jan to Mar 2025, 3%.&#10;Selfemployed/microenterprise from Apr to Jun 2025, 2%.&#10;Selfemployed/microenterprise from Jul to Sept 2025, 3%.&#10;Selfemployed/microenterprise from Oct to Dec 2025, 1%.&#10;Total 2%&#10;&#10;Temporary/contract from Jan to Mar 2025, 1%.&#10;Temporary/contract from Apr to Jun 2025, 1%.&#10;Temporary/contract from Jul to Sept 2025, 1%.&#10;Temporary/contract from Oct to Dec 2025, 1%.&#10;Total 1%&#10;Not populated&#10;from Jan to Mar 2025, 8%.&#10;from Apr to Jun 2025, 2%.&#10;from Jul to Sept 2025, 2%.&#10;rom Oct to Dec 2025, 5%.&#10;Tota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22816" name="Picture 34" descr="Casual from Jan to Mar 2025, 39%.&#10;Casual from Apr to Jun 2025, 36%.&#10;Casual from Jul to Sept 2025, 41%.&#10;Casual from Oct to Dec 2025, 40%.&#10;Total 39%&#10;&#10;Part time from Jan to Mar 2025, 40%.&#10;Part time from Apr to Jun 2025, 50%.&#10;Part time from Jul to Sept 2025, 43%.&#10;Part time from Oct to Dec 2025, 45%.&#10;Total 44%&#10;&#10;Full time from Jan to Mar 2025, 9%.&#10;Full time from Apr to Jun 2025, 9%.&#10;Full time from Jul to Sept 2025, 10%.&#10;Full time from Oct to Dec 2025, 8%.&#10;Total 9%&#10;&#10;Selfemployed/microenterprise from Jan to Mar 2025, 3%.&#10;Selfemployed/microenterprise from Apr to Jun 2025, 2%.&#10;Selfemployed/microenterprise from Jul to Sept 2025, 3%.&#10;Selfemployed/microenterprise from Oct to Dec 2025, 1%.&#10;Total 2%&#10;&#10;Temporary/contract from Jan to Mar 2025, 1%.&#10;Temporary/contract from Apr to Jun 2025, 1%.&#10;Temporary/contract from Jul to Sept 2025, 1%.&#10;Temporary/contract from Oct to Dec 2025, 1%.&#10;Total 1%&#10;Not populated&#10;from Jan to Mar 2025, 8%.&#10;from Apr to Jun 2025, 2%.&#10;from Jul to Sept 2025, 2%.&#10;rom Oct to Dec 2025, 5%.&#10;Total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57825" cy="2105025"/>
                    </a:xfrm>
                    <a:prstGeom prst="rect">
                      <a:avLst/>
                    </a:prstGeom>
                    <a:noFill/>
                    <a:ln>
                      <a:noFill/>
                    </a:ln>
                  </pic:spPr>
                </pic:pic>
              </a:graphicData>
            </a:graphic>
          </wp:inline>
        </w:drawing>
      </w:r>
    </w:p>
    <w:p w14:paraId="674E945C" w14:textId="77777777" w:rsidR="00C96B35" w:rsidRPr="00E65C53" w:rsidRDefault="00C96B35" w:rsidP="003750CC">
      <w:pPr>
        <w:spacing w:after="0" w:line="276" w:lineRule="auto"/>
        <w:rPr>
          <w:rFonts w:cs="Arial"/>
          <w:b/>
          <w:bCs/>
          <w:szCs w:val="22"/>
        </w:rPr>
      </w:pPr>
    </w:p>
    <w:p w14:paraId="104F7962" w14:textId="67894B9C" w:rsidR="00D244CC" w:rsidRDefault="00E503DA" w:rsidP="003750CC">
      <w:pPr>
        <w:spacing w:after="0" w:line="276" w:lineRule="auto"/>
        <w:rPr>
          <w:rFonts w:cs="Arial"/>
          <w:color w:val="000000" w:themeColor="text1"/>
          <w:kern w:val="24"/>
          <w:szCs w:val="22"/>
        </w:rPr>
      </w:pPr>
      <w:r w:rsidRPr="00D64D61">
        <w:rPr>
          <w:rFonts w:cs="Arial"/>
          <w:color w:val="000000" w:themeColor="text1"/>
          <w:kern w:val="24"/>
          <w:szCs w:val="22"/>
        </w:rPr>
        <w:t xml:space="preserve">From </w:t>
      </w:r>
      <w:r w:rsidR="00340EDC">
        <w:rPr>
          <w:rFonts w:cs="Arial"/>
          <w:color w:val="000000" w:themeColor="text1"/>
          <w:kern w:val="24"/>
          <w:szCs w:val="22"/>
        </w:rPr>
        <w:t>January to December</w:t>
      </w:r>
      <w:r w:rsidR="00215196">
        <w:rPr>
          <w:rFonts w:cs="Arial"/>
          <w:color w:val="000000" w:themeColor="text1"/>
          <w:kern w:val="24"/>
          <w:szCs w:val="22"/>
        </w:rPr>
        <w:t xml:space="preserve"> 202</w:t>
      </w:r>
      <w:r w:rsidR="00FE00FC">
        <w:rPr>
          <w:rFonts w:cs="Arial"/>
          <w:color w:val="000000" w:themeColor="text1"/>
          <w:kern w:val="24"/>
          <w:szCs w:val="22"/>
        </w:rPr>
        <w:t>5</w:t>
      </w:r>
      <w:r w:rsidRPr="00D64D61">
        <w:rPr>
          <w:rFonts w:cs="Arial"/>
          <w:color w:val="000000" w:themeColor="text1"/>
          <w:kern w:val="24"/>
          <w:szCs w:val="22"/>
        </w:rPr>
        <w:t xml:space="preserve">, of participants who finished </w:t>
      </w:r>
      <w:r>
        <w:rPr>
          <w:rFonts w:cs="Arial"/>
          <w:color w:val="000000" w:themeColor="text1"/>
          <w:kern w:val="24"/>
          <w:szCs w:val="22"/>
        </w:rPr>
        <w:t>e</w:t>
      </w:r>
      <w:r w:rsidRPr="00D64D61">
        <w:rPr>
          <w:rFonts w:cs="Arial"/>
          <w:color w:val="000000" w:themeColor="text1"/>
          <w:kern w:val="24"/>
          <w:szCs w:val="22"/>
        </w:rPr>
        <w:t xml:space="preserve">mployment </w:t>
      </w:r>
      <w:r w:rsidR="00EE53B9">
        <w:rPr>
          <w:rFonts w:cs="Arial"/>
          <w:color w:val="000000" w:themeColor="text1"/>
          <w:kern w:val="24"/>
          <w:szCs w:val="22"/>
        </w:rPr>
        <w:t>assistance</w:t>
      </w:r>
      <w:r w:rsidR="00EE53B9" w:rsidRPr="00D64D61">
        <w:rPr>
          <w:rFonts w:cs="Arial"/>
          <w:color w:val="000000" w:themeColor="text1"/>
          <w:kern w:val="24"/>
          <w:szCs w:val="22"/>
        </w:rPr>
        <w:t xml:space="preserve"> </w:t>
      </w:r>
      <w:r w:rsidRPr="00D64D61">
        <w:rPr>
          <w:rFonts w:cs="Arial"/>
          <w:color w:val="000000" w:themeColor="text1"/>
          <w:kern w:val="24"/>
          <w:szCs w:val="22"/>
        </w:rPr>
        <w:t xml:space="preserve">with paid employment, </w:t>
      </w:r>
      <w:r>
        <w:rPr>
          <w:rFonts w:cs="Arial"/>
          <w:color w:val="000000" w:themeColor="text1"/>
          <w:kern w:val="24"/>
          <w:szCs w:val="22"/>
        </w:rPr>
        <w:t>3</w:t>
      </w:r>
      <w:r w:rsidR="00340EDC">
        <w:rPr>
          <w:rFonts w:cs="Arial"/>
          <w:color w:val="000000" w:themeColor="text1"/>
          <w:kern w:val="24"/>
          <w:szCs w:val="22"/>
        </w:rPr>
        <w:t>9</w:t>
      </w:r>
      <w:r w:rsidRPr="006357EA">
        <w:rPr>
          <w:rFonts w:cs="Arial"/>
          <w:color w:val="000000" w:themeColor="text1"/>
          <w:kern w:val="24"/>
          <w:szCs w:val="22"/>
        </w:rPr>
        <w:t>%</w:t>
      </w:r>
      <w:r w:rsidRPr="00D64D61">
        <w:rPr>
          <w:rFonts w:cs="Arial"/>
          <w:color w:val="000000" w:themeColor="text1"/>
          <w:kern w:val="24"/>
          <w:szCs w:val="22"/>
        </w:rPr>
        <w:t xml:space="preserve"> </w:t>
      </w:r>
      <w:r>
        <w:rPr>
          <w:rFonts w:cs="Arial"/>
          <w:color w:val="000000" w:themeColor="text1"/>
          <w:kern w:val="24"/>
          <w:szCs w:val="22"/>
        </w:rPr>
        <w:t xml:space="preserve">gained </w:t>
      </w:r>
      <w:r w:rsidRPr="00D64D61">
        <w:rPr>
          <w:rFonts w:cs="Arial"/>
          <w:color w:val="000000" w:themeColor="text1"/>
          <w:kern w:val="24"/>
          <w:szCs w:val="22"/>
        </w:rPr>
        <w:t>casual work while 4</w:t>
      </w:r>
      <w:r w:rsidR="00FE00FC">
        <w:rPr>
          <w:rFonts w:cs="Arial"/>
          <w:color w:val="000000" w:themeColor="text1"/>
          <w:kern w:val="24"/>
          <w:szCs w:val="22"/>
        </w:rPr>
        <w:t>4</w:t>
      </w:r>
      <w:r w:rsidRPr="00D64D61">
        <w:rPr>
          <w:rFonts w:cs="Arial"/>
          <w:color w:val="000000" w:themeColor="text1"/>
          <w:kern w:val="24"/>
          <w:szCs w:val="22"/>
        </w:rPr>
        <w:t>%</w:t>
      </w:r>
      <w:r>
        <w:rPr>
          <w:rFonts w:cs="Arial"/>
          <w:color w:val="000000" w:themeColor="text1"/>
          <w:kern w:val="24"/>
          <w:szCs w:val="22"/>
        </w:rPr>
        <w:t xml:space="preserve"> gained</w:t>
      </w:r>
      <w:r w:rsidR="004C4B6E">
        <w:rPr>
          <w:rFonts w:cs="Arial"/>
          <w:color w:val="000000" w:themeColor="text1"/>
          <w:kern w:val="24"/>
          <w:szCs w:val="22"/>
        </w:rPr>
        <w:t xml:space="preserve"> part-time work</w:t>
      </w:r>
      <w:r w:rsidR="00CE2304">
        <w:rPr>
          <w:rFonts w:cs="Arial"/>
          <w:color w:val="000000" w:themeColor="text1"/>
          <w:kern w:val="24"/>
          <w:szCs w:val="22"/>
        </w:rPr>
        <w:t xml:space="preserve"> and </w:t>
      </w:r>
      <w:r w:rsidR="00340EDC">
        <w:rPr>
          <w:rFonts w:cs="Arial"/>
          <w:color w:val="000000" w:themeColor="text1"/>
          <w:kern w:val="24"/>
          <w:szCs w:val="22"/>
        </w:rPr>
        <w:t>9</w:t>
      </w:r>
      <w:r w:rsidR="00CE2304">
        <w:rPr>
          <w:rFonts w:cs="Arial"/>
          <w:color w:val="000000" w:themeColor="text1"/>
          <w:kern w:val="24"/>
          <w:szCs w:val="22"/>
        </w:rPr>
        <w:t>% gained full-time work</w:t>
      </w:r>
      <w:r w:rsidR="00E74DB6">
        <w:rPr>
          <w:rFonts w:cs="Arial"/>
          <w:color w:val="000000" w:themeColor="text1"/>
          <w:kern w:val="24"/>
          <w:szCs w:val="22"/>
        </w:rPr>
        <w:t>.</w:t>
      </w:r>
    </w:p>
    <w:p w14:paraId="500BCB1F" w14:textId="77777777" w:rsidR="00C96B35" w:rsidRDefault="00C96B35" w:rsidP="003750CC">
      <w:pPr>
        <w:spacing w:after="0" w:line="276" w:lineRule="auto"/>
        <w:rPr>
          <w:rFonts w:cs="Arial"/>
          <w:color w:val="000000" w:themeColor="text1"/>
          <w:kern w:val="24"/>
          <w:szCs w:val="22"/>
        </w:rPr>
      </w:pPr>
    </w:p>
    <w:p w14:paraId="567F5B97" w14:textId="57156EFF" w:rsidR="00E031DC" w:rsidRDefault="009514AB" w:rsidP="003750CC">
      <w:pPr>
        <w:spacing w:after="0" w:line="276" w:lineRule="auto"/>
        <w:rPr>
          <w:rFonts w:cs="Arial"/>
          <w:color w:val="000000" w:themeColor="text1"/>
          <w:kern w:val="24"/>
          <w:szCs w:val="22"/>
        </w:rPr>
      </w:pPr>
      <w:r>
        <w:rPr>
          <w:rFonts w:cs="Arial"/>
          <w:color w:val="000000" w:themeColor="text1"/>
          <w:kern w:val="24"/>
          <w:szCs w:val="22"/>
        </w:rPr>
        <w:t>These numbers tend to be somewhat volatile</w:t>
      </w:r>
      <w:r w:rsidR="00533C8B">
        <w:rPr>
          <w:rFonts w:cs="Arial"/>
          <w:color w:val="000000" w:themeColor="text1"/>
          <w:kern w:val="24"/>
          <w:szCs w:val="22"/>
        </w:rPr>
        <w:t xml:space="preserve"> from quarter to quarter</w:t>
      </w:r>
      <w:r>
        <w:rPr>
          <w:rFonts w:cs="Arial"/>
          <w:color w:val="000000" w:themeColor="text1"/>
          <w:kern w:val="24"/>
          <w:szCs w:val="22"/>
        </w:rPr>
        <w:t xml:space="preserve"> due to small counts.</w:t>
      </w:r>
    </w:p>
    <w:p w14:paraId="09CB249B" w14:textId="77777777" w:rsidR="00AF1ACF" w:rsidRDefault="00AF1ACF" w:rsidP="003750CC">
      <w:pPr>
        <w:spacing w:after="0" w:line="276" w:lineRule="auto"/>
        <w:rPr>
          <w:rFonts w:cs="Arial"/>
          <w:color w:val="000000" w:themeColor="text1"/>
          <w:kern w:val="24"/>
          <w:szCs w:val="22"/>
        </w:rPr>
      </w:pPr>
    </w:p>
    <w:p w14:paraId="13759BC0" w14:textId="356F6738" w:rsidR="00236DDE" w:rsidRDefault="006D5B1F" w:rsidP="003750CC">
      <w:pPr>
        <w:pStyle w:val="Heading3"/>
        <w:spacing w:before="0" w:after="0" w:line="276" w:lineRule="auto"/>
        <w:ind w:left="709" w:hanging="709"/>
      </w:pPr>
      <w:bookmarkStart w:id="117" w:name="_Hours_Worked"/>
      <w:bookmarkStart w:id="118" w:name="_Toc105491529"/>
      <w:bookmarkStart w:id="119" w:name="_Toc153456996"/>
      <w:bookmarkStart w:id="120" w:name="_Toc239088800"/>
      <w:bookmarkEnd w:id="117"/>
      <w:r>
        <w:lastRenderedPageBreak/>
        <w:t>Hours w</w:t>
      </w:r>
      <w:r w:rsidR="008A4F68">
        <w:t>orked</w:t>
      </w:r>
      <w:bookmarkEnd w:id="118"/>
      <w:bookmarkEnd w:id="119"/>
      <w:bookmarkEnd w:id="120"/>
    </w:p>
    <w:p w14:paraId="0DD79CF9" w14:textId="77777777" w:rsidR="00F334C4" w:rsidRPr="00C40DB4" w:rsidRDefault="00F334C4" w:rsidP="003750CC">
      <w:pPr>
        <w:spacing w:after="0" w:line="276" w:lineRule="auto"/>
        <w:rPr>
          <w:sz w:val="10"/>
          <w:szCs w:val="10"/>
        </w:rPr>
      </w:pPr>
    </w:p>
    <w:p w14:paraId="06C35491" w14:textId="77B44DCC" w:rsidR="00E171E0" w:rsidRDefault="00C40DB4" w:rsidP="00E031DC">
      <w:pPr>
        <w:spacing w:after="0" w:line="276" w:lineRule="auto"/>
        <w:rPr>
          <w:rFonts w:cs="Arial"/>
          <w:b/>
          <w:bCs/>
          <w:szCs w:val="22"/>
        </w:rPr>
      </w:pPr>
      <w:r>
        <w:rPr>
          <w:rFonts w:cs="Arial"/>
          <w:b/>
          <w:bCs/>
          <w:szCs w:val="22"/>
        </w:rPr>
        <w:t>Figure 2</w:t>
      </w:r>
      <w:r w:rsidR="00FA5D72">
        <w:rPr>
          <w:rFonts w:cs="Arial"/>
          <w:b/>
          <w:bCs/>
          <w:szCs w:val="22"/>
        </w:rPr>
        <w:t>9</w:t>
      </w:r>
      <w:r>
        <w:rPr>
          <w:rFonts w:cs="Arial"/>
          <w:b/>
          <w:bCs/>
          <w:szCs w:val="22"/>
        </w:rPr>
        <w:t xml:space="preserve">. </w:t>
      </w:r>
      <w:r w:rsidR="00E74DB6">
        <w:rPr>
          <w:rFonts w:cs="Arial"/>
          <w:b/>
          <w:bCs/>
          <w:szCs w:val="22"/>
        </w:rPr>
        <w:t xml:space="preserve">Hours worked per week – percentage </w:t>
      </w:r>
      <w:r w:rsidR="00E74DB6" w:rsidRPr="00456B7C">
        <w:rPr>
          <w:rFonts w:cs="Arial"/>
          <w:b/>
          <w:bCs/>
          <w:szCs w:val="22"/>
        </w:rPr>
        <w:t>of participants</w:t>
      </w:r>
    </w:p>
    <w:p w14:paraId="3F38A97E" w14:textId="3E632111" w:rsidR="00D65151" w:rsidRDefault="0080605E" w:rsidP="00E031DC">
      <w:pPr>
        <w:spacing w:after="0" w:line="276" w:lineRule="auto"/>
        <w:rPr>
          <w:rFonts w:cs="Arial"/>
          <w:b/>
          <w:bCs/>
          <w:szCs w:val="22"/>
        </w:rPr>
      </w:pPr>
      <w:r w:rsidRPr="0080605E">
        <w:rPr>
          <w:noProof/>
        </w:rPr>
        <w:drawing>
          <wp:inline distT="0" distB="0" distL="0" distR="0" wp14:anchorId="27273540" wp14:editId="7602316A">
            <wp:extent cx="5457825" cy="1866900"/>
            <wp:effectExtent l="0" t="0" r="9525" b="0"/>
            <wp:docPr id="1883062363" name="Picture 35" descr="0-7 from Jan to Mar 2025, 11%.&#10;0-7 from Apr to Jun 2025, 15%.&#10;0-7 from Jul to Sept 2025, 14%.&#10;0-7 from Oct to Dec 2025, 14%.&#10;Total 13%     &#10;&#10;8-14 from Jan to Mar 2025, 28%.&#10;8-14 from Apr to Jun 2025, 35%.&#10;8-14 from Jul to Sept 2025, 36%.&#10;8-14 from Oct to Dec 2025, 31%.&#10;Total 32%    &#10; &#10;15-21 from Jan to Mar 2025, 28%.&#10;15-21 from Apr to Jun 2025, 33%.&#10;15-21 from Jul to Sept 2025, 25%.&#10;15-21 from Oct to Dec 2025, 32%.&#10;Total 29%     &#10;&#10;22-28 from Jan to Mar 2025, 8%.&#10;22-28 from Apr to Jun 2025, 4%.&#10;22-28 from Jul to Sept 2025, 7%.&#10;22-28 from Oct to Dec 2025, 6%.&#10;Total 6%     &#10;&#10;29-35 from Jan to Mar 2025, 7%.&#10;29-35 from Apr to Jun 2025, 2%.&#10;29-35 from Jul to Sept 2025, 3%.&#10;29-35 from Oct to Dec 2025, 6%.&#10;Total 5%     &#10;&#10;Over 36 from Jan to Mar 2025, 9%.&#10;Over 36 from Apr to Jun 2025, 8%.&#10;Over 36 from Jul to Sept 2025, 8%.&#10;Over 36 from Oct to Dec 2025, 6%.&#10;Total 8%     &#10;&#10;Not populated from Jan to Mar 2025, 8%.&#10;Not populated from Apr to Jun 2025, 3%.&#10;Not populated from Jul to Sept 2025, 7%.&#10;Not populated from Oct to Dec 2025, 6%.&#10;Total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62363" name="Picture 35" descr="0-7 from Jan to Mar 2025, 11%.&#10;0-7 from Apr to Jun 2025, 15%.&#10;0-7 from Jul to Sept 2025, 14%.&#10;0-7 from Oct to Dec 2025, 14%.&#10;Total 13%     &#10;&#10;8-14 from Jan to Mar 2025, 28%.&#10;8-14 from Apr to Jun 2025, 35%.&#10;8-14 from Jul to Sept 2025, 36%.&#10;8-14 from Oct to Dec 2025, 31%.&#10;Total 32%    &#10; &#10;15-21 from Jan to Mar 2025, 28%.&#10;15-21 from Apr to Jun 2025, 33%.&#10;15-21 from Jul to Sept 2025, 25%.&#10;15-21 from Oct to Dec 2025, 32%.&#10;Total 29%     &#10;&#10;22-28 from Jan to Mar 2025, 8%.&#10;22-28 from Apr to Jun 2025, 4%.&#10;22-28 from Jul to Sept 2025, 7%.&#10;22-28 from Oct to Dec 2025, 6%.&#10;Total 6%     &#10;&#10;29-35 from Jan to Mar 2025, 7%.&#10;29-35 from Apr to Jun 2025, 2%.&#10;29-35 from Jul to Sept 2025, 3%.&#10;29-35 from Oct to Dec 2025, 6%.&#10;Total 5%     &#10;&#10;Over 36 from Jan to Mar 2025, 9%.&#10;Over 36 from Apr to Jun 2025, 8%.&#10;Over 36 from Jul to Sept 2025, 8%.&#10;Over 36 from Oct to Dec 2025, 6%.&#10;Total 8%     &#10;&#10;Not populated from Jan to Mar 2025, 8%.&#10;Not populated from Apr to Jun 2025, 3%.&#10;Not populated from Jul to Sept 2025, 7%.&#10;Not populated from Oct to Dec 2025, 6%.&#10;Total 6%&#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57825" cy="1866900"/>
                    </a:xfrm>
                    <a:prstGeom prst="rect">
                      <a:avLst/>
                    </a:prstGeom>
                    <a:noFill/>
                    <a:ln>
                      <a:noFill/>
                    </a:ln>
                  </pic:spPr>
                </pic:pic>
              </a:graphicData>
            </a:graphic>
          </wp:inline>
        </w:drawing>
      </w:r>
    </w:p>
    <w:p w14:paraId="7DFAF3EA" w14:textId="77777777" w:rsidR="0080605E" w:rsidRDefault="0080605E" w:rsidP="00E031DC">
      <w:pPr>
        <w:spacing w:after="0" w:line="276" w:lineRule="auto"/>
        <w:rPr>
          <w:rFonts w:cs="Arial"/>
          <w:b/>
          <w:bCs/>
          <w:szCs w:val="22"/>
        </w:rPr>
      </w:pPr>
    </w:p>
    <w:p w14:paraId="0699CCA8" w14:textId="387A5C2D" w:rsidR="007606ED" w:rsidRDefault="001F7D00" w:rsidP="0067608D">
      <w:pPr>
        <w:spacing w:after="0" w:line="276" w:lineRule="auto"/>
        <w:rPr>
          <w:rFonts w:cs="Arial"/>
          <w:color w:val="000000" w:themeColor="text1"/>
          <w:kern w:val="24"/>
          <w:szCs w:val="22"/>
        </w:rPr>
      </w:pPr>
      <w:r>
        <w:rPr>
          <w:rFonts w:cs="Arial"/>
          <w:color w:val="000000" w:themeColor="text1"/>
          <w:kern w:val="24"/>
          <w:szCs w:val="22"/>
        </w:rPr>
        <w:t xml:space="preserve">From </w:t>
      </w:r>
      <w:r w:rsidR="00533C8B">
        <w:rPr>
          <w:rFonts w:cs="Arial"/>
          <w:color w:val="000000" w:themeColor="text1"/>
          <w:kern w:val="24"/>
          <w:szCs w:val="22"/>
        </w:rPr>
        <w:t>J</w:t>
      </w:r>
      <w:r w:rsidR="0080605E">
        <w:rPr>
          <w:rFonts w:cs="Arial"/>
          <w:color w:val="000000" w:themeColor="text1"/>
          <w:kern w:val="24"/>
          <w:szCs w:val="22"/>
        </w:rPr>
        <w:t>anuary to December</w:t>
      </w:r>
      <w:r>
        <w:rPr>
          <w:rFonts w:cs="Arial"/>
          <w:color w:val="000000" w:themeColor="text1"/>
          <w:kern w:val="24"/>
          <w:szCs w:val="22"/>
        </w:rPr>
        <w:t xml:space="preserve"> 202</w:t>
      </w:r>
      <w:r w:rsidR="00F054CE">
        <w:rPr>
          <w:rFonts w:cs="Arial"/>
          <w:color w:val="000000" w:themeColor="text1"/>
          <w:kern w:val="24"/>
          <w:szCs w:val="22"/>
        </w:rPr>
        <w:t>5</w:t>
      </w:r>
      <w:r>
        <w:rPr>
          <w:rFonts w:cs="Arial"/>
          <w:color w:val="000000" w:themeColor="text1"/>
          <w:kern w:val="24"/>
          <w:szCs w:val="22"/>
        </w:rPr>
        <w:t xml:space="preserve">, of participants who finished employment </w:t>
      </w:r>
      <w:r w:rsidR="00EE53B9">
        <w:rPr>
          <w:rFonts w:cs="Arial"/>
          <w:color w:val="000000" w:themeColor="text1"/>
          <w:kern w:val="24"/>
          <w:szCs w:val="22"/>
        </w:rPr>
        <w:t xml:space="preserve">assistance </w:t>
      </w:r>
      <w:r>
        <w:rPr>
          <w:rFonts w:cs="Arial"/>
          <w:color w:val="000000" w:themeColor="text1"/>
          <w:kern w:val="24"/>
          <w:szCs w:val="22"/>
        </w:rPr>
        <w:t xml:space="preserve">with paid employment, there has been </w:t>
      </w:r>
      <w:r w:rsidR="00D92E7E">
        <w:rPr>
          <w:rFonts w:cs="Arial"/>
          <w:color w:val="000000" w:themeColor="text1"/>
          <w:kern w:val="24"/>
          <w:szCs w:val="22"/>
        </w:rPr>
        <w:t>an increase</w:t>
      </w:r>
      <w:r>
        <w:rPr>
          <w:rFonts w:cs="Arial"/>
          <w:color w:val="000000" w:themeColor="text1"/>
          <w:kern w:val="24"/>
          <w:szCs w:val="22"/>
        </w:rPr>
        <w:t xml:space="preserve"> in those who worked </w:t>
      </w:r>
      <w:r w:rsidR="009514AB">
        <w:rPr>
          <w:rFonts w:cs="Arial"/>
          <w:color w:val="000000" w:themeColor="text1"/>
          <w:kern w:val="24"/>
          <w:szCs w:val="22"/>
        </w:rPr>
        <w:t>up to 21</w:t>
      </w:r>
      <w:r>
        <w:rPr>
          <w:rFonts w:cs="Arial"/>
          <w:color w:val="000000" w:themeColor="text1"/>
          <w:kern w:val="24"/>
          <w:szCs w:val="22"/>
        </w:rPr>
        <w:t xml:space="preserve"> hours per week</w:t>
      </w:r>
      <w:r w:rsidR="009514AB">
        <w:rPr>
          <w:rFonts w:cs="Arial"/>
          <w:color w:val="000000" w:themeColor="text1"/>
          <w:kern w:val="24"/>
          <w:szCs w:val="22"/>
        </w:rPr>
        <w:t xml:space="preserve"> over the four quarters</w:t>
      </w:r>
      <w:r>
        <w:rPr>
          <w:rFonts w:cs="Arial"/>
          <w:color w:val="000000" w:themeColor="text1"/>
          <w:kern w:val="24"/>
          <w:szCs w:val="22"/>
        </w:rPr>
        <w:t xml:space="preserve">. </w:t>
      </w:r>
      <w:r w:rsidR="009514AB">
        <w:rPr>
          <w:rFonts w:cs="Arial"/>
          <w:color w:val="000000" w:themeColor="text1"/>
          <w:kern w:val="24"/>
          <w:szCs w:val="22"/>
        </w:rPr>
        <w:t xml:space="preserve">However, as mentioned previously, these numbers tend to be quite volatile </w:t>
      </w:r>
      <w:r w:rsidR="00E72273">
        <w:rPr>
          <w:rFonts w:cs="Arial"/>
          <w:color w:val="000000" w:themeColor="text1"/>
          <w:kern w:val="24"/>
          <w:szCs w:val="22"/>
        </w:rPr>
        <w:t xml:space="preserve">between quarters </w:t>
      </w:r>
      <w:r w:rsidR="009514AB">
        <w:rPr>
          <w:rFonts w:cs="Arial"/>
          <w:color w:val="000000" w:themeColor="text1"/>
          <w:kern w:val="24"/>
          <w:szCs w:val="22"/>
        </w:rPr>
        <w:t>due to small counts.</w:t>
      </w:r>
    </w:p>
    <w:p w14:paraId="052537FF" w14:textId="77777777" w:rsidR="001F7D00" w:rsidRDefault="001F7D00" w:rsidP="003750CC">
      <w:pPr>
        <w:spacing w:after="0" w:line="276" w:lineRule="auto"/>
        <w:rPr>
          <w:rFonts w:cs="Arial"/>
          <w:b/>
          <w:bCs/>
          <w:szCs w:val="22"/>
        </w:rPr>
      </w:pPr>
    </w:p>
    <w:p w14:paraId="19723534" w14:textId="7B9C723D" w:rsidR="00E74DB6" w:rsidRPr="00A83123" w:rsidRDefault="00484756" w:rsidP="003750CC">
      <w:pPr>
        <w:spacing w:after="0" w:line="276" w:lineRule="auto"/>
        <w:rPr>
          <w:rFonts w:cs="Arial"/>
          <w:color w:val="000000" w:themeColor="text1"/>
          <w:kern w:val="24"/>
          <w:szCs w:val="22"/>
        </w:rPr>
      </w:pPr>
      <w:r>
        <w:rPr>
          <w:rFonts w:cs="Arial"/>
          <w:color w:val="000000" w:themeColor="text1"/>
          <w:kern w:val="24"/>
          <w:szCs w:val="22"/>
        </w:rPr>
        <w:t>7</w:t>
      </w:r>
      <w:r w:rsidR="004D6D11">
        <w:rPr>
          <w:rFonts w:cs="Arial"/>
          <w:color w:val="000000" w:themeColor="text1"/>
          <w:kern w:val="24"/>
          <w:szCs w:val="22"/>
        </w:rPr>
        <w:t>5</w:t>
      </w:r>
      <w:r w:rsidR="009514AB">
        <w:rPr>
          <w:rFonts w:cs="Arial"/>
          <w:color w:val="000000" w:themeColor="text1"/>
          <w:kern w:val="24"/>
          <w:szCs w:val="22"/>
        </w:rPr>
        <w:t>%</w:t>
      </w:r>
      <w:r w:rsidR="007606ED" w:rsidRPr="00974563">
        <w:rPr>
          <w:rFonts w:cs="Arial"/>
          <w:color w:val="000000" w:themeColor="text1"/>
          <w:kern w:val="24"/>
          <w:szCs w:val="22"/>
        </w:rPr>
        <w:t xml:space="preserve"> </w:t>
      </w:r>
      <w:r w:rsidR="001F7D00">
        <w:rPr>
          <w:rFonts w:cs="Arial"/>
          <w:color w:val="000000" w:themeColor="text1"/>
          <w:kern w:val="24"/>
          <w:szCs w:val="22"/>
        </w:rPr>
        <w:t xml:space="preserve">of participants who finished employment support with paid employment </w:t>
      </w:r>
      <w:r w:rsidR="007606ED" w:rsidRPr="00974563">
        <w:rPr>
          <w:rFonts w:cs="Arial"/>
          <w:color w:val="000000" w:themeColor="text1"/>
          <w:kern w:val="24"/>
          <w:szCs w:val="22"/>
        </w:rPr>
        <w:t>work</w:t>
      </w:r>
      <w:r w:rsidR="007606ED">
        <w:rPr>
          <w:rFonts w:cs="Arial"/>
          <w:color w:val="000000" w:themeColor="text1"/>
          <w:kern w:val="24"/>
          <w:szCs w:val="22"/>
        </w:rPr>
        <w:t>ed</w:t>
      </w:r>
      <w:r w:rsidR="007606ED" w:rsidRPr="00974563">
        <w:rPr>
          <w:rFonts w:cs="Arial"/>
          <w:color w:val="000000" w:themeColor="text1"/>
          <w:kern w:val="24"/>
          <w:szCs w:val="22"/>
        </w:rPr>
        <w:t xml:space="preserve"> up to 21 hours per week.</w:t>
      </w:r>
    </w:p>
    <w:p w14:paraId="52A8B30A" w14:textId="77777777" w:rsidR="004D7336" w:rsidRDefault="004D7336" w:rsidP="003750CC">
      <w:pPr>
        <w:spacing w:after="0" w:line="276" w:lineRule="auto"/>
        <w:rPr>
          <w:b/>
          <w:color w:val="6B2976"/>
          <w:sz w:val="30"/>
          <w:szCs w:val="30"/>
        </w:rPr>
      </w:pPr>
      <w:bookmarkStart w:id="121" w:name="_Industry_of_Employment"/>
      <w:bookmarkStart w:id="122" w:name="_Toc105491530"/>
      <w:bookmarkEnd w:id="121"/>
      <w:r>
        <w:br w:type="page"/>
      </w:r>
    </w:p>
    <w:p w14:paraId="680445F5" w14:textId="1F6D7417" w:rsidR="00F334C4" w:rsidRPr="002633A5" w:rsidRDefault="00A63019" w:rsidP="003750CC">
      <w:pPr>
        <w:pStyle w:val="Heading3"/>
        <w:spacing w:before="0" w:after="0" w:line="276" w:lineRule="auto"/>
        <w:ind w:left="709" w:hanging="709"/>
      </w:pPr>
      <w:bookmarkStart w:id="123" w:name="_Toc153456997"/>
      <w:bookmarkStart w:id="124" w:name="_Toc239088801"/>
      <w:r w:rsidRPr="002633A5">
        <w:lastRenderedPageBreak/>
        <w:t xml:space="preserve">Industry of </w:t>
      </w:r>
      <w:r w:rsidR="00A014A1" w:rsidRPr="002633A5">
        <w:t>e</w:t>
      </w:r>
      <w:r w:rsidRPr="002633A5">
        <w:t>mploy</w:t>
      </w:r>
      <w:r w:rsidRPr="00E4582F">
        <w:t>ment</w:t>
      </w:r>
      <w:bookmarkEnd w:id="122"/>
      <w:bookmarkEnd w:id="123"/>
      <w:bookmarkEnd w:id="124"/>
    </w:p>
    <w:p w14:paraId="4721803F" w14:textId="77777777" w:rsidR="00C40DB4" w:rsidRPr="00C40DB4" w:rsidRDefault="00C40DB4" w:rsidP="003750CC">
      <w:pPr>
        <w:spacing w:after="0" w:line="276" w:lineRule="auto"/>
        <w:rPr>
          <w:rFonts w:cs="Arial"/>
          <w:b/>
          <w:bCs/>
          <w:sz w:val="10"/>
          <w:szCs w:val="10"/>
        </w:rPr>
      </w:pPr>
    </w:p>
    <w:p w14:paraId="7D3FDF60" w14:textId="6C095F3E" w:rsidR="00E171E0" w:rsidRDefault="00C40DB4" w:rsidP="003750CC">
      <w:pPr>
        <w:spacing w:after="0" w:line="276" w:lineRule="auto"/>
        <w:rPr>
          <w:rFonts w:cs="Arial"/>
          <w:b/>
          <w:bCs/>
          <w:szCs w:val="22"/>
        </w:rPr>
      </w:pPr>
      <w:r>
        <w:rPr>
          <w:rFonts w:cs="Arial"/>
          <w:b/>
          <w:bCs/>
          <w:szCs w:val="22"/>
        </w:rPr>
        <w:t xml:space="preserve">Figure </w:t>
      </w:r>
      <w:r w:rsidR="00FA5D72">
        <w:rPr>
          <w:rFonts w:cs="Arial"/>
          <w:b/>
          <w:bCs/>
          <w:szCs w:val="22"/>
        </w:rPr>
        <w:t>30</w:t>
      </w:r>
      <w:r>
        <w:rPr>
          <w:rFonts w:cs="Arial"/>
          <w:b/>
          <w:bCs/>
          <w:szCs w:val="22"/>
        </w:rPr>
        <w:t xml:space="preserve">. </w:t>
      </w:r>
      <w:r w:rsidR="00E74DB6">
        <w:rPr>
          <w:rFonts w:cs="Arial"/>
          <w:b/>
          <w:bCs/>
          <w:szCs w:val="22"/>
        </w:rPr>
        <w:t xml:space="preserve">Industry of employment – percentage </w:t>
      </w:r>
      <w:r w:rsidR="00E74DB6" w:rsidRPr="00456B7C">
        <w:rPr>
          <w:rFonts w:cs="Arial"/>
          <w:b/>
          <w:bCs/>
          <w:szCs w:val="22"/>
        </w:rPr>
        <w:t>of participants</w:t>
      </w:r>
    </w:p>
    <w:p w14:paraId="5DA5B22B" w14:textId="35666229" w:rsidR="003D3C77" w:rsidRDefault="001D1DBD" w:rsidP="003750CC">
      <w:pPr>
        <w:spacing w:after="0" w:line="276" w:lineRule="auto"/>
        <w:rPr>
          <w:rFonts w:cs="Arial"/>
          <w:b/>
          <w:bCs/>
          <w:szCs w:val="22"/>
        </w:rPr>
      </w:pPr>
      <w:r w:rsidRPr="001D1DBD">
        <w:rPr>
          <w:noProof/>
        </w:rPr>
        <w:drawing>
          <wp:inline distT="0" distB="0" distL="0" distR="0" wp14:anchorId="3286DD13" wp14:editId="509B5EB0">
            <wp:extent cx="5524500" cy="6343650"/>
            <wp:effectExtent l="0" t="0" r="0" b="0"/>
            <wp:docPr id="1566361620" name="Picture 36" descr="Hospitality and tourism from Jan to Mar 2025, 21%. &#10;Hospitality and tourism from Apr to Jun 2025, 20%.&#10;Hospitality and tourism from Jul to Sept 2025, 27%.&#10;Hospitality and tourism from Oct to Dec 2025, 30%.&#10;Total 24%     &#10;Retail and consumer products from Jan to Mar 2025, 20%.&#10;Retail and consumer products from Apr to Jun 2025, 30%.&#10;Retail and consumer products from Jul to Sept 2025, 17%.&#10;Retail and consumer products from Oct to Dec 2025, 13%.&#10;Total 20%     &#10;Trades and services from Jan to Mar 2025, 14%.&#10;Trades and services from Apr to Jun 2025, 8%.&#10;Trades and services from Jul to Sept 2025, 15%.&#10;Trades and services from Oct to Dec 2025, 8%.&#10;Total 11%     &#10;Manufacturing/Operation from Jan to Mar 2025, 11%.&#10;Manufacturing/Operation from Apr to Jun 2025, 14%.&#10;Manufacturing/Operation from Jul to Sept 2025, 16%.&#10;Manufacturing/Operation from Oct to Dec 2025, 13%.&#10;Total 14%    &#10;Community and support from Jan to Mar 2025, 4%.&#10;Community and support from Apr to Jun 2025, 3%.&#10;Community and support from Jul to Sept 2025, 2%.&#10;Community and support from Oct to Dec 2025, 6%.&#10;Total 4%     &#10;Transport and logistics from Jan to Mar 2025, 1%.&#10;Transport and logistics from Apr to Jun 2025, 2%.&#10;Transport and logistics from Jul to Sept 2025, 1%.&#10;Transport and logistics from Oct to Dec 2025, 3%.&#10;Total 1%     &#10;Banking and financial services from Jan to Mar 2025, 1%.&#10;Banking and financial services from Apr to Jun 2025, 2%.&#10;Banking and financial services from Jul to Sept 2025, 0%.&#10;Banking and financial services from Oct to Dec 2025, 1%.&#10;Total 1%     &#10;Education and training from Jan to Mar 2025, 4%.&#10;Education and training from Apr to Jun 2025, 4%.&#10;Education and training from Jul to Sept 2025, 4%.&#10;Education and training from Oct to Dec 2025, 5%.&#10;Total 4%     &#10;Administration from Jan to Mar 2025, 3%.&#10;Administration from Apr to Jun 2025, 2%.&#10;Administration from Jul to Sept 2025, 3%.&#10;Administration from Oct to Dec 2025, 4%.&#10;Total 3%     &#10;Health care and medical from Jan to Mar 2025, 4%.&#10;Health care and medical from Apr to Jun 2025, 3%.&#10;Health care and medical from Jul to Sept 2025, 3%.&#10;Health care and medical from Oct to Dec 2025, 5%.&#10;Total 4%     &#10;Information technology from Jan to Mar 2025, 1%.&#10;Information technology from Apr to Jun 2025, 1%.&#10;Information technology from Jul to Sept 2025, 0%.&#10;Information technology from Oct to Dec 2025, 2%.&#10;Total 1%     &#10;Construction from Jan to Mar 2025, 4%.&#10;Construction from Apr to Jun 2025, 3%.&#10;Construction from Jul to Sept 2025, 3%.&#10;Construction from Oct to Dec 2025, 1%.&#10;Total 3%     &#10;Sales and marketing from Jan to Mar 2025, 0%.&#10;Sales and marketing from Apr to Jun 2025, 0%.&#10;Sales and marketing from Jul to Sept 2025, 0%.&#10;Sales and marketing from Oct to Dec 2025, 1%.&#10;Total 0%     &#10;Media and entertainment from Jan to Mar 2025, 1%.&#10;Media and entertainment from Apr to Jun 2025, 2%.&#10;Media and entertainment from Jul to Sept 2025, 0%.&#10;Media and entertainment from Oct to Dec 2025, 1%.&#10;Total 1%     &#10;Government/Defence from Jan to Mar 2025, 2%.&#10;Government/Defence from Apr to Jun 2025, 2%.&#10;Government/Defence from Jul to Sept 2025, 0%.&#10;Government/Defence from Oct to Dec 2025, 0%.&#10;Total 1%      &#10;Engineering from Jan to Mar 2025, 0%.&#10;Engineering from Apr to Jun 2025, 0%.&#10;Engineering from Jul to Sept 2025, 1%. &#10;Engineering from Oct to Dec 2025, 1%.&#10;Total 0%      &#10;Not populated from Jan to Mar 2025, 8%.&#10;Not populated from Apr to Jun 2025, 6%.&#10;Not populated from Jul to Sept 2025, 9%. &#10;Not populated from Oct to Dec 2025, 8%.&#10;Total 8%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61620" name="Picture 36" descr="Hospitality and tourism from Jan to Mar 2025, 21%. &#10;Hospitality and tourism from Apr to Jun 2025, 20%.&#10;Hospitality and tourism from Jul to Sept 2025, 27%.&#10;Hospitality and tourism from Oct to Dec 2025, 30%.&#10;Total 24%     &#10;Retail and consumer products from Jan to Mar 2025, 20%.&#10;Retail and consumer products from Apr to Jun 2025, 30%.&#10;Retail and consumer products from Jul to Sept 2025, 17%.&#10;Retail and consumer products from Oct to Dec 2025, 13%.&#10;Total 20%     &#10;Trades and services from Jan to Mar 2025, 14%.&#10;Trades and services from Apr to Jun 2025, 8%.&#10;Trades and services from Jul to Sept 2025, 15%.&#10;Trades and services from Oct to Dec 2025, 8%.&#10;Total 11%     &#10;Manufacturing/Operation from Jan to Mar 2025, 11%.&#10;Manufacturing/Operation from Apr to Jun 2025, 14%.&#10;Manufacturing/Operation from Jul to Sept 2025, 16%.&#10;Manufacturing/Operation from Oct to Dec 2025, 13%.&#10;Total 14%    &#10;Community and support from Jan to Mar 2025, 4%.&#10;Community and support from Apr to Jun 2025, 3%.&#10;Community and support from Jul to Sept 2025, 2%.&#10;Community and support from Oct to Dec 2025, 6%.&#10;Total 4%     &#10;Transport and logistics from Jan to Mar 2025, 1%.&#10;Transport and logistics from Apr to Jun 2025, 2%.&#10;Transport and logistics from Jul to Sept 2025, 1%.&#10;Transport and logistics from Oct to Dec 2025, 3%.&#10;Total 1%     &#10;Banking and financial services from Jan to Mar 2025, 1%.&#10;Banking and financial services from Apr to Jun 2025, 2%.&#10;Banking and financial services from Jul to Sept 2025, 0%.&#10;Banking and financial services from Oct to Dec 2025, 1%.&#10;Total 1%     &#10;Education and training from Jan to Mar 2025, 4%.&#10;Education and training from Apr to Jun 2025, 4%.&#10;Education and training from Jul to Sept 2025, 4%.&#10;Education and training from Oct to Dec 2025, 5%.&#10;Total 4%     &#10;Administration from Jan to Mar 2025, 3%.&#10;Administration from Apr to Jun 2025, 2%.&#10;Administration from Jul to Sept 2025, 3%.&#10;Administration from Oct to Dec 2025, 4%.&#10;Total 3%     &#10;Health care and medical from Jan to Mar 2025, 4%.&#10;Health care and medical from Apr to Jun 2025, 3%.&#10;Health care and medical from Jul to Sept 2025, 3%.&#10;Health care and medical from Oct to Dec 2025, 5%.&#10;Total 4%     &#10;Information technology from Jan to Mar 2025, 1%.&#10;Information technology from Apr to Jun 2025, 1%.&#10;Information technology from Jul to Sept 2025, 0%.&#10;Information technology from Oct to Dec 2025, 2%.&#10;Total 1%     &#10;Construction from Jan to Mar 2025, 4%.&#10;Construction from Apr to Jun 2025, 3%.&#10;Construction from Jul to Sept 2025, 3%.&#10;Construction from Oct to Dec 2025, 1%.&#10;Total 3%     &#10;Sales and marketing from Jan to Mar 2025, 0%.&#10;Sales and marketing from Apr to Jun 2025, 0%.&#10;Sales and marketing from Jul to Sept 2025, 0%.&#10;Sales and marketing from Oct to Dec 2025, 1%.&#10;Total 0%     &#10;Media and entertainment from Jan to Mar 2025, 1%.&#10;Media and entertainment from Apr to Jun 2025, 2%.&#10;Media and entertainment from Jul to Sept 2025, 0%.&#10;Media and entertainment from Oct to Dec 2025, 1%.&#10;Total 1%     &#10;Government/Defence from Jan to Mar 2025, 2%.&#10;Government/Defence from Apr to Jun 2025, 2%.&#10;Government/Defence from Jul to Sept 2025, 0%.&#10;Government/Defence from Oct to Dec 2025, 0%.&#10;Total 1%      &#10;Engineering from Jan to Mar 2025, 0%.&#10;Engineering from Apr to Jun 2025, 0%.&#10;Engineering from Jul to Sept 2025, 1%. &#10;Engineering from Oct to Dec 2025, 1%.&#10;Total 0%      &#10;Not populated from Jan to Mar 2025, 8%.&#10;Not populated from Apr to Jun 2025, 6%.&#10;Not populated from Jul to Sept 2025, 9%. &#10;Not populated from Oct to Dec 2025, 8%.&#10;Total 8%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24500" cy="6343650"/>
                    </a:xfrm>
                    <a:prstGeom prst="rect">
                      <a:avLst/>
                    </a:prstGeom>
                    <a:noFill/>
                    <a:ln>
                      <a:noFill/>
                    </a:ln>
                  </pic:spPr>
                </pic:pic>
              </a:graphicData>
            </a:graphic>
          </wp:inline>
        </w:drawing>
      </w:r>
    </w:p>
    <w:p w14:paraId="5182483E" w14:textId="6F7400F5" w:rsidR="00F334C4" w:rsidRPr="00E171E0" w:rsidRDefault="00F334C4" w:rsidP="003750CC">
      <w:pPr>
        <w:spacing w:after="0" w:line="276" w:lineRule="auto"/>
        <w:rPr>
          <w:rFonts w:ascii="FSMePro" w:eastAsia="FSMePro" w:hAnsi="FSMePro"/>
          <w:sz w:val="20"/>
          <w:szCs w:val="20"/>
          <w:lang w:eastAsia="en-AU"/>
        </w:rPr>
      </w:pPr>
    </w:p>
    <w:p w14:paraId="098D6923" w14:textId="615820C0" w:rsidR="007606ED" w:rsidRDefault="007606ED" w:rsidP="2A27AEB7">
      <w:pPr>
        <w:tabs>
          <w:tab w:val="left" w:pos="3195"/>
        </w:tabs>
        <w:spacing w:after="0" w:line="276" w:lineRule="auto"/>
        <w:rPr>
          <w:rFonts w:cs="Arial"/>
          <w:color w:val="000000" w:themeColor="text1"/>
          <w:kern w:val="24"/>
        </w:rPr>
      </w:pPr>
      <w:r w:rsidRPr="2A27AEB7">
        <w:rPr>
          <w:rFonts w:cs="Arial"/>
          <w:color w:val="000000" w:themeColor="text1"/>
          <w:kern w:val="24"/>
        </w:rPr>
        <w:t xml:space="preserve">The percentage of participants who worked </w:t>
      </w:r>
      <w:r w:rsidR="00C86989">
        <w:rPr>
          <w:rFonts w:cs="Arial"/>
          <w:color w:val="000000" w:themeColor="text1"/>
          <w:kern w:val="24"/>
        </w:rPr>
        <w:t>in</w:t>
      </w:r>
      <w:r>
        <w:t xml:space="preserve"> </w:t>
      </w:r>
      <w:r w:rsidR="005363D0">
        <w:t>h</w:t>
      </w:r>
      <w:r w:rsidRPr="00F02ECA">
        <w:t>ospitality</w:t>
      </w:r>
      <w:r>
        <w:t xml:space="preserve"> </w:t>
      </w:r>
      <w:r w:rsidR="002665F4">
        <w:t>and t</w:t>
      </w:r>
      <w:r w:rsidRPr="00F02ECA">
        <w:t>ourism</w:t>
      </w:r>
      <w:r w:rsidR="002665F4">
        <w:t xml:space="preserve"> </w:t>
      </w:r>
      <w:r w:rsidR="000341CF">
        <w:t xml:space="preserve">as well as </w:t>
      </w:r>
      <w:r w:rsidR="009E55A7">
        <w:t>r</w:t>
      </w:r>
      <w:r>
        <w:t>etail</w:t>
      </w:r>
      <w:r w:rsidR="002665F4">
        <w:t xml:space="preserve"> and consumer products </w:t>
      </w:r>
      <w:r w:rsidR="000341CF">
        <w:t>fluctuated over the four quarters, with a</w:t>
      </w:r>
      <w:r w:rsidR="00543AAE">
        <w:t xml:space="preserve"> large</w:t>
      </w:r>
      <w:r w:rsidR="00044DA1">
        <w:t xml:space="preserve"> </w:t>
      </w:r>
      <w:r w:rsidR="00543AAE">
        <w:t>in</w:t>
      </w:r>
      <w:r w:rsidR="00044DA1">
        <w:t>crease overall</w:t>
      </w:r>
      <w:r w:rsidR="00A42284">
        <w:t xml:space="preserve"> for the former and a </w:t>
      </w:r>
      <w:r w:rsidR="00543AAE">
        <w:t>large decrease</w:t>
      </w:r>
      <w:r w:rsidR="00A42284">
        <w:t xml:space="preserve"> for the latter</w:t>
      </w:r>
      <w:r w:rsidR="004F639B">
        <w:t>.</w:t>
      </w:r>
      <w:r w:rsidR="0078223C">
        <w:t xml:space="preserve"> </w:t>
      </w:r>
      <w:r w:rsidR="00644B79">
        <w:rPr>
          <w:rFonts w:cs="Arial"/>
          <w:color w:val="000000" w:themeColor="text1"/>
          <w:kern w:val="24"/>
          <w:szCs w:val="22"/>
        </w:rPr>
        <w:t>Both are still the</w:t>
      </w:r>
      <w:r w:rsidR="00CA0543">
        <w:rPr>
          <w:rFonts w:cs="Arial"/>
          <w:color w:val="000000" w:themeColor="text1"/>
          <w:kern w:val="24"/>
          <w:szCs w:val="22"/>
        </w:rPr>
        <w:t xml:space="preserve"> top</w:t>
      </w:r>
      <w:r w:rsidR="00644B79">
        <w:rPr>
          <w:rFonts w:cs="Arial"/>
          <w:color w:val="000000" w:themeColor="text1"/>
          <w:kern w:val="24"/>
          <w:szCs w:val="22"/>
        </w:rPr>
        <w:t xml:space="preserve"> two</w:t>
      </w:r>
      <w:r w:rsidR="00CA0543">
        <w:rPr>
          <w:rFonts w:cs="Arial"/>
          <w:color w:val="000000" w:themeColor="text1"/>
          <w:kern w:val="24"/>
          <w:szCs w:val="22"/>
        </w:rPr>
        <w:t xml:space="preserve"> industr</w:t>
      </w:r>
      <w:r w:rsidR="00644B79">
        <w:rPr>
          <w:rFonts w:cs="Arial"/>
          <w:color w:val="000000" w:themeColor="text1"/>
          <w:kern w:val="24"/>
          <w:szCs w:val="22"/>
        </w:rPr>
        <w:t>ies</w:t>
      </w:r>
      <w:r w:rsidR="00CA0543">
        <w:rPr>
          <w:rFonts w:cs="Arial"/>
          <w:color w:val="000000" w:themeColor="text1"/>
          <w:kern w:val="24"/>
          <w:szCs w:val="22"/>
        </w:rPr>
        <w:t xml:space="preserve"> </w:t>
      </w:r>
      <w:r w:rsidR="00FD3200">
        <w:rPr>
          <w:rFonts w:cs="Arial"/>
          <w:color w:val="000000" w:themeColor="text1"/>
          <w:kern w:val="24"/>
          <w:szCs w:val="22"/>
        </w:rPr>
        <w:t>for</w:t>
      </w:r>
      <w:r w:rsidR="00CA0543">
        <w:rPr>
          <w:rFonts w:cs="Arial"/>
          <w:color w:val="000000" w:themeColor="text1"/>
          <w:kern w:val="24"/>
          <w:szCs w:val="22"/>
        </w:rPr>
        <w:t xml:space="preserve"> participants to be employed </w:t>
      </w:r>
      <w:r w:rsidR="00FD3200">
        <w:rPr>
          <w:rFonts w:cs="Arial"/>
          <w:color w:val="000000" w:themeColor="text1"/>
          <w:kern w:val="24"/>
          <w:szCs w:val="22"/>
        </w:rPr>
        <w:t xml:space="preserve">in </w:t>
      </w:r>
      <w:r w:rsidR="00D30BC4">
        <w:rPr>
          <w:rFonts w:cs="Arial"/>
          <w:color w:val="000000" w:themeColor="text1"/>
          <w:kern w:val="24"/>
          <w:szCs w:val="22"/>
        </w:rPr>
        <w:t>over</w:t>
      </w:r>
      <w:r w:rsidR="00CA0543">
        <w:rPr>
          <w:rFonts w:cs="Arial"/>
          <w:color w:val="000000" w:themeColor="text1"/>
          <w:kern w:val="24"/>
          <w:szCs w:val="22"/>
        </w:rPr>
        <w:t xml:space="preserve"> the last </w:t>
      </w:r>
      <w:r w:rsidR="00644B79">
        <w:rPr>
          <w:rFonts w:cs="Arial"/>
          <w:color w:val="000000" w:themeColor="text1"/>
          <w:kern w:val="24"/>
          <w:szCs w:val="22"/>
        </w:rPr>
        <w:t>four</w:t>
      </w:r>
      <w:r w:rsidR="00CA0543">
        <w:rPr>
          <w:rFonts w:cs="Arial"/>
          <w:color w:val="000000" w:themeColor="text1"/>
          <w:kern w:val="24"/>
          <w:szCs w:val="22"/>
        </w:rPr>
        <w:t xml:space="preserve"> quarters</w:t>
      </w:r>
      <w:r w:rsidR="002665F4">
        <w:rPr>
          <w:rFonts w:cs="Arial"/>
          <w:color w:val="000000" w:themeColor="text1"/>
          <w:kern w:val="24"/>
          <w:szCs w:val="22"/>
        </w:rPr>
        <w:t xml:space="preserve">. </w:t>
      </w:r>
    </w:p>
    <w:p w14:paraId="42F5140E" w14:textId="77777777" w:rsidR="007606ED" w:rsidRDefault="007606ED" w:rsidP="003750CC">
      <w:pPr>
        <w:spacing w:after="0" w:line="276" w:lineRule="auto"/>
        <w:rPr>
          <w:rFonts w:cs="Arial"/>
          <w:color w:val="000000" w:themeColor="text1"/>
          <w:kern w:val="24"/>
          <w:szCs w:val="22"/>
        </w:rPr>
      </w:pPr>
    </w:p>
    <w:p w14:paraId="5C3C8822" w14:textId="63DC12BF" w:rsidR="00A20055" w:rsidRPr="001F4275" w:rsidRDefault="007606ED" w:rsidP="001F4275">
      <w:pPr>
        <w:spacing w:after="0" w:line="276" w:lineRule="auto"/>
        <w:rPr>
          <w:color w:val="000000" w:themeColor="text1"/>
        </w:rPr>
      </w:pPr>
      <w:r w:rsidRPr="006357EA">
        <w:rPr>
          <w:color w:val="000000" w:themeColor="text1"/>
        </w:rPr>
        <w:t xml:space="preserve">From </w:t>
      </w:r>
      <w:r w:rsidR="009E55A7">
        <w:rPr>
          <w:color w:val="000000" w:themeColor="text1"/>
        </w:rPr>
        <w:t>January to December</w:t>
      </w:r>
      <w:r w:rsidR="004F639B">
        <w:rPr>
          <w:color w:val="000000" w:themeColor="text1"/>
        </w:rPr>
        <w:t xml:space="preserve"> 202</w:t>
      </w:r>
      <w:r w:rsidR="00D13BA1">
        <w:rPr>
          <w:color w:val="000000" w:themeColor="text1"/>
        </w:rPr>
        <w:t>5</w:t>
      </w:r>
      <w:r w:rsidRPr="006357EA">
        <w:rPr>
          <w:color w:val="000000" w:themeColor="text1"/>
        </w:rPr>
        <w:t xml:space="preserve">, of participants who finished </w:t>
      </w:r>
      <w:r>
        <w:rPr>
          <w:color w:val="000000" w:themeColor="text1"/>
        </w:rPr>
        <w:t>e</w:t>
      </w:r>
      <w:r w:rsidRPr="006357EA">
        <w:rPr>
          <w:color w:val="000000" w:themeColor="text1"/>
        </w:rPr>
        <w:t xml:space="preserve">mployment </w:t>
      </w:r>
      <w:r w:rsidR="00005F2B">
        <w:rPr>
          <w:color w:val="000000" w:themeColor="text1"/>
        </w:rPr>
        <w:t>assistance</w:t>
      </w:r>
      <w:r w:rsidR="00005F2B" w:rsidRPr="006357EA">
        <w:rPr>
          <w:color w:val="000000" w:themeColor="text1"/>
        </w:rPr>
        <w:t xml:space="preserve"> </w:t>
      </w:r>
      <w:r w:rsidRPr="006357EA">
        <w:rPr>
          <w:color w:val="000000" w:themeColor="text1"/>
        </w:rPr>
        <w:t xml:space="preserve">with paid employment, </w:t>
      </w:r>
      <w:r w:rsidR="00D13BA1">
        <w:rPr>
          <w:color w:val="000000" w:themeColor="text1"/>
        </w:rPr>
        <w:t>69</w:t>
      </w:r>
      <w:r w:rsidRPr="006357EA">
        <w:rPr>
          <w:color w:val="000000" w:themeColor="text1"/>
        </w:rPr>
        <w:t xml:space="preserve">% work in Hospitality, Tourism, </w:t>
      </w:r>
      <w:r>
        <w:rPr>
          <w:color w:val="000000" w:themeColor="text1"/>
        </w:rPr>
        <w:t xml:space="preserve">Retail, </w:t>
      </w:r>
      <w:r w:rsidRPr="006357EA">
        <w:rPr>
          <w:color w:val="000000" w:themeColor="text1"/>
        </w:rPr>
        <w:t>Trades, Manufacturing, or Operation.</w:t>
      </w:r>
      <w:bookmarkStart w:id="125" w:name="_Toc105491531"/>
      <w:r w:rsidR="0059063D">
        <w:rPr>
          <w:color w:val="000000" w:themeColor="text1"/>
        </w:rPr>
        <w:t xml:space="preserve"> </w:t>
      </w:r>
      <w:r w:rsidR="00A20055">
        <w:br w:type="page"/>
      </w:r>
    </w:p>
    <w:p w14:paraId="3B31F57D" w14:textId="2310F2BA" w:rsidR="00A63019" w:rsidRDefault="00A63019" w:rsidP="003750CC">
      <w:pPr>
        <w:pStyle w:val="Heading3"/>
        <w:spacing w:before="0" w:after="0" w:line="276" w:lineRule="auto"/>
        <w:ind w:left="709" w:hanging="709"/>
      </w:pPr>
      <w:bookmarkStart w:id="126" w:name="_Toc153456998"/>
      <w:bookmarkStart w:id="127" w:name="_Toc239088802"/>
      <w:r w:rsidRPr="00A63019">
        <w:lastRenderedPageBreak/>
        <w:t>NDI</w:t>
      </w:r>
      <w:r w:rsidR="007B5D66">
        <w:t>S</w:t>
      </w:r>
      <w:r w:rsidRPr="00A63019">
        <w:t xml:space="preserve"> </w:t>
      </w:r>
      <w:r w:rsidR="007B5D66">
        <w:t>s</w:t>
      </w:r>
      <w:r w:rsidRPr="00A63019">
        <w:t xml:space="preserve">upports in </w:t>
      </w:r>
      <w:r w:rsidR="007B5D66">
        <w:t>e</w:t>
      </w:r>
      <w:r w:rsidRPr="00A63019">
        <w:t>mploymen</w:t>
      </w:r>
      <w:r>
        <w:t>t</w:t>
      </w:r>
      <w:bookmarkEnd w:id="125"/>
      <w:bookmarkEnd w:id="126"/>
      <w:bookmarkEnd w:id="127"/>
    </w:p>
    <w:p w14:paraId="520C1469" w14:textId="03AEB66E" w:rsidR="0027283D" w:rsidRPr="00C40DB4" w:rsidRDefault="0027283D" w:rsidP="00126F65">
      <w:pPr>
        <w:spacing w:after="0" w:line="276" w:lineRule="auto"/>
        <w:rPr>
          <w:sz w:val="10"/>
          <w:szCs w:val="10"/>
        </w:rPr>
      </w:pPr>
    </w:p>
    <w:p w14:paraId="1C21B51A" w14:textId="0D86E4F2" w:rsidR="00867CC9" w:rsidRDefault="00C40DB4" w:rsidP="003750CC">
      <w:pPr>
        <w:spacing w:after="0" w:line="276" w:lineRule="auto"/>
        <w:rPr>
          <w:rFonts w:cs="Arial"/>
          <w:b/>
          <w:bCs/>
          <w:szCs w:val="22"/>
        </w:rPr>
      </w:pPr>
      <w:r>
        <w:rPr>
          <w:rFonts w:cs="Arial"/>
          <w:b/>
          <w:bCs/>
          <w:szCs w:val="22"/>
        </w:rPr>
        <w:t xml:space="preserve">Figure </w:t>
      </w:r>
      <w:r w:rsidR="00FA5D72">
        <w:rPr>
          <w:rFonts w:cs="Arial"/>
          <w:b/>
          <w:bCs/>
          <w:szCs w:val="22"/>
        </w:rPr>
        <w:t>31</w:t>
      </w:r>
      <w:r>
        <w:rPr>
          <w:rFonts w:cs="Arial"/>
          <w:b/>
          <w:bCs/>
          <w:szCs w:val="22"/>
        </w:rPr>
        <w:t xml:space="preserve">. </w:t>
      </w:r>
      <w:r w:rsidR="00867CC9" w:rsidRPr="00867CC9">
        <w:rPr>
          <w:rFonts w:cs="Arial"/>
          <w:b/>
          <w:bCs/>
          <w:szCs w:val="22"/>
        </w:rPr>
        <w:t xml:space="preserve">Will the </w:t>
      </w:r>
      <w:r w:rsidR="00867CC9">
        <w:rPr>
          <w:rFonts w:cs="Arial"/>
          <w:b/>
          <w:bCs/>
          <w:szCs w:val="22"/>
        </w:rPr>
        <w:t>p</w:t>
      </w:r>
      <w:r w:rsidR="00867CC9" w:rsidRPr="00867CC9">
        <w:rPr>
          <w:rFonts w:cs="Arial"/>
          <w:b/>
          <w:bCs/>
          <w:szCs w:val="22"/>
        </w:rPr>
        <w:t xml:space="preserve">articipant be </w:t>
      </w:r>
      <w:r w:rsidR="00867CC9">
        <w:rPr>
          <w:rFonts w:cs="Arial"/>
          <w:b/>
          <w:bCs/>
          <w:szCs w:val="22"/>
        </w:rPr>
        <w:t>u</w:t>
      </w:r>
      <w:r w:rsidR="00867CC9" w:rsidRPr="00867CC9">
        <w:rPr>
          <w:rFonts w:cs="Arial"/>
          <w:b/>
          <w:bCs/>
          <w:szCs w:val="22"/>
        </w:rPr>
        <w:t>tilising NDI</w:t>
      </w:r>
      <w:r w:rsidR="007B5D66">
        <w:rPr>
          <w:rFonts w:cs="Arial"/>
          <w:b/>
          <w:bCs/>
          <w:szCs w:val="22"/>
        </w:rPr>
        <w:t>S</w:t>
      </w:r>
      <w:r w:rsidR="00867CC9" w:rsidRPr="00867CC9">
        <w:rPr>
          <w:rFonts w:cs="Arial"/>
          <w:b/>
          <w:bCs/>
          <w:szCs w:val="22"/>
        </w:rPr>
        <w:t xml:space="preserve"> </w:t>
      </w:r>
      <w:r w:rsidR="00867CC9">
        <w:rPr>
          <w:rFonts w:cs="Arial"/>
          <w:b/>
          <w:bCs/>
          <w:szCs w:val="22"/>
        </w:rPr>
        <w:t>s</w:t>
      </w:r>
      <w:r w:rsidR="00867CC9" w:rsidRPr="00867CC9">
        <w:rPr>
          <w:rFonts w:cs="Arial"/>
          <w:b/>
          <w:bCs/>
          <w:szCs w:val="22"/>
        </w:rPr>
        <w:t xml:space="preserve">upports in </w:t>
      </w:r>
      <w:r w:rsidR="00867CC9">
        <w:rPr>
          <w:rFonts w:cs="Arial"/>
          <w:b/>
          <w:bCs/>
          <w:szCs w:val="22"/>
        </w:rPr>
        <w:t>e</w:t>
      </w:r>
      <w:r w:rsidR="00867CC9" w:rsidRPr="00867CC9">
        <w:rPr>
          <w:rFonts w:cs="Arial"/>
          <w:b/>
          <w:bCs/>
          <w:szCs w:val="22"/>
        </w:rPr>
        <w:t>mployment?</w:t>
      </w:r>
      <w:r w:rsidR="00867CC9">
        <w:rPr>
          <w:rFonts w:cs="Arial"/>
          <w:b/>
          <w:bCs/>
          <w:szCs w:val="22"/>
        </w:rPr>
        <w:t xml:space="preserve"> </w:t>
      </w:r>
      <w:r w:rsidR="007F5BCB">
        <w:rPr>
          <w:rFonts w:cs="Arial"/>
          <w:b/>
          <w:bCs/>
          <w:szCs w:val="22"/>
        </w:rPr>
        <w:t>–</w:t>
      </w:r>
      <w:r w:rsidR="00867CC9">
        <w:rPr>
          <w:rFonts w:cs="Arial"/>
          <w:b/>
          <w:bCs/>
          <w:szCs w:val="22"/>
        </w:rPr>
        <w:t xml:space="preserve"> </w:t>
      </w:r>
      <w:r w:rsidR="00556261">
        <w:rPr>
          <w:rFonts w:cs="Arial"/>
          <w:b/>
          <w:bCs/>
          <w:szCs w:val="22"/>
        </w:rPr>
        <w:t xml:space="preserve">percentage </w:t>
      </w:r>
      <w:r w:rsidR="00867CC9" w:rsidRPr="00456B7C">
        <w:rPr>
          <w:rFonts w:cs="Arial"/>
          <w:b/>
          <w:bCs/>
          <w:szCs w:val="22"/>
        </w:rPr>
        <w:t>of participants</w:t>
      </w:r>
    </w:p>
    <w:p w14:paraId="6968F42F" w14:textId="54FD3CEB" w:rsidR="00DE5A74" w:rsidRDefault="00DE5A74" w:rsidP="003750CC">
      <w:pPr>
        <w:spacing w:after="0" w:line="276" w:lineRule="auto"/>
        <w:rPr>
          <w:rFonts w:cs="Arial"/>
          <w:b/>
          <w:bCs/>
          <w:szCs w:val="22"/>
        </w:rPr>
      </w:pPr>
      <w:r w:rsidRPr="00DE5A74">
        <w:rPr>
          <w:noProof/>
        </w:rPr>
        <w:drawing>
          <wp:inline distT="0" distB="0" distL="0" distR="0" wp14:anchorId="56AAD97A" wp14:editId="410C76C6">
            <wp:extent cx="5457825" cy="1295400"/>
            <wp:effectExtent l="0" t="0" r="9525" b="0"/>
            <wp:docPr id="82076336" name="Picture 37" descr="Yes from Jan to Mar 2025, 21%.&#10;Yes from Apr to Jun 2025, 21%.&#10;Yes from Jul to Sept 2025, 28%. &#10;Yes from Oct to Dec 2025, 37%.&#10;Total 27%&#10;No from Jan to Mar 2025, 57%.&#10;No from Apr to Jun 2025, 58%.&#10;No from Jul to Sept 2025, 58%. &#10;No from Oct to Dec 2025, 45%.&#10;Total 54%&#10;Unknown from Jan to Mar 2025, 14%.&#10;Unknown from Apr to Jun 2025, 17%.&#10;Unknown from Jul to Sept 2025, 8%. &#10;Unknown from Oct to Dec 2025, 13%.&#10;Total 13%&#10;Not populated from Jan to Mar 2025, 8%.&#10;Not populated from Apr to Jun 2025, 4%.&#10;Not populated from Jul to Sept 2025, 5%. &#10;Not populated from Oct to Dec 2025, 6%.&#10;Total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6336" name="Picture 37" descr="Yes from Jan to Mar 2025, 21%.&#10;Yes from Apr to Jun 2025, 21%.&#10;Yes from Jul to Sept 2025, 28%. &#10;Yes from Oct to Dec 2025, 37%.&#10;Total 27%&#10;No from Jan to Mar 2025, 57%.&#10;No from Apr to Jun 2025, 58%.&#10;No from Jul to Sept 2025, 58%. &#10;No from Oct to Dec 2025, 45%.&#10;Total 54%&#10;Unknown from Jan to Mar 2025, 14%.&#10;Unknown from Apr to Jun 2025, 17%.&#10;Unknown from Jul to Sept 2025, 8%. &#10;Unknown from Oct to Dec 2025, 13%.&#10;Total 13%&#10;Not populated from Jan to Mar 2025, 8%.&#10;Not populated from Apr to Jun 2025, 4%.&#10;Not populated from Jul to Sept 2025, 5%. &#10;Not populated from Oct to Dec 2025, 6%.&#10;Total 6%&#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57825" cy="1295400"/>
                    </a:xfrm>
                    <a:prstGeom prst="rect">
                      <a:avLst/>
                    </a:prstGeom>
                    <a:noFill/>
                    <a:ln>
                      <a:noFill/>
                    </a:ln>
                  </pic:spPr>
                </pic:pic>
              </a:graphicData>
            </a:graphic>
          </wp:inline>
        </w:drawing>
      </w:r>
    </w:p>
    <w:p w14:paraId="2E55C2EE" w14:textId="25F2D2EF" w:rsidR="00187FE7" w:rsidRPr="00E171E0" w:rsidRDefault="00187FE7" w:rsidP="003750CC">
      <w:pPr>
        <w:spacing w:after="0" w:line="276" w:lineRule="auto"/>
        <w:rPr>
          <w:rFonts w:ascii="FSMePro" w:eastAsia="FSMePro" w:hAnsi="FSMePro"/>
          <w:sz w:val="20"/>
          <w:szCs w:val="20"/>
          <w:lang w:eastAsia="en-AU"/>
        </w:rPr>
      </w:pPr>
    </w:p>
    <w:p w14:paraId="0AD2543E" w14:textId="1DD23216" w:rsidR="007606ED" w:rsidRDefault="007606ED" w:rsidP="2BA586DA">
      <w:pPr>
        <w:spacing w:after="0" w:line="276" w:lineRule="auto"/>
        <w:rPr>
          <w:rFonts w:cs="Arial"/>
          <w:b/>
          <w:bCs/>
        </w:rPr>
      </w:pPr>
      <w:r w:rsidRPr="2BA586DA">
        <w:rPr>
          <w:rFonts w:cs="Arial"/>
          <w:color w:val="000000" w:themeColor="text1"/>
          <w:kern w:val="24"/>
        </w:rPr>
        <w:t>The percentage of participants that will be utili</w:t>
      </w:r>
      <w:r w:rsidR="6DB9341E" w:rsidRPr="2BA586DA">
        <w:rPr>
          <w:rFonts w:cs="Arial"/>
          <w:color w:val="000000" w:themeColor="text1"/>
          <w:kern w:val="24"/>
        </w:rPr>
        <w:t>s</w:t>
      </w:r>
      <w:r w:rsidRPr="2BA586DA">
        <w:rPr>
          <w:rFonts w:cs="Arial"/>
          <w:color w:val="000000" w:themeColor="text1"/>
          <w:kern w:val="24"/>
        </w:rPr>
        <w:t>ing NDI</w:t>
      </w:r>
      <w:r w:rsidR="001179BE">
        <w:rPr>
          <w:rFonts w:cs="Arial"/>
          <w:color w:val="000000" w:themeColor="text1"/>
          <w:kern w:val="24"/>
        </w:rPr>
        <w:t xml:space="preserve">S </w:t>
      </w:r>
      <w:r w:rsidRPr="2BA586DA">
        <w:rPr>
          <w:rFonts w:cs="Arial"/>
          <w:color w:val="000000" w:themeColor="text1"/>
          <w:kern w:val="24"/>
        </w:rPr>
        <w:t>supports in employment</w:t>
      </w:r>
      <w:r w:rsidR="0000414C">
        <w:rPr>
          <w:rFonts w:cs="Arial"/>
          <w:color w:val="000000" w:themeColor="text1"/>
          <w:kern w:val="24"/>
        </w:rPr>
        <w:t xml:space="preserve"> to </w:t>
      </w:r>
      <w:r w:rsidR="00B04FFE">
        <w:rPr>
          <w:rFonts w:cs="Arial"/>
          <w:color w:val="000000" w:themeColor="text1"/>
          <w:kern w:val="24"/>
        </w:rPr>
        <w:t>maintain their employment</w:t>
      </w:r>
      <w:r w:rsidRPr="2BA586DA">
        <w:rPr>
          <w:rFonts w:cs="Arial"/>
          <w:color w:val="000000" w:themeColor="text1"/>
          <w:kern w:val="24"/>
        </w:rPr>
        <w:t xml:space="preserve"> has </w:t>
      </w:r>
      <w:r w:rsidR="00537A47">
        <w:rPr>
          <w:rFonts w:cs="Arial"/>
          <w:color w:val="000000" w:themeColor="text1"/>
          <w:kern w:val="24"/>
        </w:rPr>
        <w:t>in</w:t>
      </w:r>
      <w:r w:rsidR="00762F23">
        <w:rPr>
          <w:rFonts w:cs="Arial"/>
          <w:color w:val="000000" w:themeColor="text1"/>
          <w:kern w:val="24"/>
        </w:rPr>
        <w:t xml:space="preserve">creased </w:t>
      </w:r>
      <w:r w:rsidR="00DE5A74">
        <w:rPr>
          <w:rFonts w:cs="Arial"/>
          <w:color w:val="000000" w:themeColor="text1"/>
          <w:kern w:val="24"/>
        </w:rPr>
        <w:t xml:space="preserve">substantially </w:t>
      </w:r>
      <w:r w:rsidR="00762F23">
        <w:rPr>
          <w:rFonts w:cs="Arial"/>
          <w:color w:val="000000" w:themeColor="text1"/>
          <w:kern w:val="24"/>
        </w:rPr>
        <w:t>over the four quarters</w:t>
      </w:r>
      <w:r w:rsidR="00174337">
        <w:rPr>
          <w:rFonts w:cs="Arial"/>
          <w:color w:val="000000" w:themeColor="text1"/>
          <w:kern w:val="24"/>
        </w:rPr>
        <w:t>.</w:t>
      </w:r>
      <w:r w:rsidR="00434645" w:rsidRPr="2BA586DA">
        <w:rPr>
          <w:rFonts w:cs="Arial"/>
          <w:color w:val="000000" w:themeColor="text1"/>
          <w:kern w:val="24"/>
        </w:rPr>
        <w:t xml:space="preserve"> </w:t>
      </w:r>
    </w:p>
    <w:p w14:paraId="65B00F19" w14:textId="77777777" w:rsidR="007606ED" w:rsidRDefault="007606ED" w:rsidP="003750CC">
      <w:pPr>
        <w:spacing w:after="0" w:line="276" w:lineRule="auto"/>
        <w:rPr>
          <w:rFonts w:cs="Arial"/>
          <w:b/>
          <w:bCs/>
          <w:szCs w:val="22"/>
        </w:rPr>
      </w:pPr>
    </w:p>
    <w:p w14:paraId="7718F02B" w14:textId="1068015A" w:rsidR="007606ED" w:rsidRPr="00867CC9" w:rsidRDefault="007606ED" w:rsidP="2BA586DA">
      <w:pPr>
        <w:spacing w:after="0" w:line="276" w:lineRule="auto"/>
        <w:rPr>
          <w:rFonts w:cs="Arial"/>
          <w:b/>
          <w:bCs/>
        </w:rPr>
      </w:pPr>
      <w:r w:rsidRPr="2BA586DA">
        <w:rPr>
          <w:rFonts w:cs="Arial"/>
          <w:color w:val="000000" w:themeColor="text1"/>
          <w:kern w:val="24"/>
        </w:rPr>
        <w:t>F</w:t>
      </w:r>
      <w:r w:rsidR="00561F0D">
        <w:rPr>
          <w:rFonts w:cs="Arial"/>
          <w:color w:val="000000" w:themeColor="text1"/>
          <w:kern w:val="24"/>
        </w:rPr>
        <w:t xml:space="preserve">or the </w:t>
      </w:r>
      <w:r w:rsidR="00174337">
        <w:rPr>
          <w:rFonts w:cs="Arial"/>
          <w:color w:val="000000" w:themeColor="text1"/>
          <w:kern w:val="24"/>
        </w:rPr>
        <w:t>202</w:t>
      </w:r>
      <w:r w:rsidR="00537A47">
        <w:rPr>
          <w:rFonts w:cs="Arial"/>
          <w:color w:val="000000" w:themeColor="text1"/>
          <w:kern w:val="24"/>
        </w:rPr>
        <w:t>5</w:t>
      </w:r>
      <w:r w:rsidR="00174337">
        <w:rPr>
          <w:rFonts w:cs="Arial"/>
          <w:color w:val="000000" w:themeColor="text1"/>
          <w:kern w:val="24"/>
        </w:rPr>
        <w:t xml:space="preserve"> </w:t>
      </w:r>
      <w:r w:rsidR="00DE5A74">
        <w:rPr>
          <w:rFonts w:cs="Arial"/>
          <w:color w:val="000000" w:themeColor="text1"/>
          <w:kern w:val="24"/>
        </w:rPr>
        <w:t xml:space="preserve">calendar </w:t>
      </w:r>
      <w:r w:rsidR="00561F0D">
        <w:rPr>
          <w:rFonts w:cs="Arial"/>
          <w:color w:val="000000" w:themeColor="text1"/>
          <w:kern w:val="24"/>
        </w:rPr>
        <w:t>year</w:t>
      </w:r>
      <w:r w:rsidRPr="2BA586DA">
        <w:rPr>
          <w:rFonts w:cs="Arial"/>
          <w:color w:val="000000" w:themeColor="text1"/>
          <w:kern w:val="24"/>
        </w:rPr>
        <w:t xml:space="preserve">, </w:t>
      </w:r>
      <w:r w:rsidR="001179BE">
        <w:rPr>
          <w:rFonts w:cs="Arial"/>
          <w:color w:val="000000" w:themeColor="text1"/>
          <w:kern w:val="24"/>
        </w:rPr>
        <w:t xml:space="preserve">providers reported </w:t>
      </w:r>
      <w:r w:rsidR="005B535A">
        <w:rPr>
          <w:rFonts w:cs="Arial"/>
          <w:color w:val="000000" w:themeColor="text1"/>
          <w:kern w:val="24"/>
        </w:rPr>
        <w:t>2</w:t>
      </w:r>
      <w:r w:rsidR="00DE5A74">
        <w:rPr>
          <w:rFonts w:cs="Arial"/>
          <w:color w:val="000000" w:themeColor="text1"/>
          <w:kern w:val="24"/>
        </w:rPr>
        <w:t>7</w:t>
      </w:r>
      <w:r w:rsidR="55A306BA" w:rsidRPr="2BA586DA">
        <w:rPr>
          <w:rFonts w:cs="Arial"/>
          <w:color w:val="000000" w:themeColor="text1"/>
          <w:kern w:val="24"/>
        </w:rPr>
        <w:t xml:space="preserve">% </w:t>
      </w:r>
      <w:r w:rsidRPr="2BA586DA">
        <w:rPr>
          <w:rFonts w:cs="Arial"/>
          <w:color w:val="000000" w:themeColor="text1"/>
          <w:kern w:val="24"/>
        </w:rPr>
        <w:t xml:space="preserve">of participants who finished employment </w:t>
      </w:r>
      <w:r w:rsidR="00BF175F">
        <w:rPr>
          <w:rFonts w:cs="Arial"/>
          <w:color w:val="000000" w:themeColor="text1"/>
          <w:kern w:val="24"/>
        </w:rPr>
        <w:t>assistance</w:t>
      </w:r>
      <w:r w:rsidR="00BF175F" w:rsidRPr="2BA586DA">
        <w:rPr>
          <w:rFonts w:cs="Arial"/>
          <w:color w:val="000000" w:themeColor="text1"/>
          <w:kern w:val="24"/>
        </w:rPr>
        <w:t xml:space="preserve"> </w:t>
      </w:r>
      <w:r w:rsidRPr="2BA586DA">
        <w:rPr>
          <w:rFonts w:cs="Arial"/>
          <w:color w:val="000000" w:themeColor="text1"/>
          <w:kern w:val="24"/>
        </w:rPr>
        <w:t>with paid employment will be using NDIS supports in employment to maintain their employment.</w:t>
      </w:r>
      <w:r w:rsidR="00174337">
        <w:rPr>
          <w:rFonts w:cs="Arial"/>
          <w:color w:val="000000" w:themeColor="text1"/>
          <w:kern w:val="24"/>
        </w:rPr>
        <w:t xml:space="preserve"> This is </w:t>
      </w:r>
      <w:r w:rsidR="00762F23">
        <w:rPr>
          <w:rFonts w:cs="Arial"/>
          <w:color w:val="000000" w:themeColor="text1"/>
          <w:kern w:val="24"/>
        </w:rPr>
        <w:t>a</w:t>
      </w:r>
      <w:r w:rsidR="00DE5A74">
        <w:rPr>
          <w:rFonts w:cs="Arial"/>
          <w:color w:val="000000" w:themeColor="text1"/>
          <w:kern w:val="24"/>
        </w:rPr>
        <w:t>n in</w:t>
      </w:r>
      <w:r w:rsidR="00762F23">
        <w:rPr>
          <w:rFonts w:cs="Arial"/>
          <w:color w:val="000000" w:themeColor="text1"/>
          <w:kern w:val="24"/>
        </w:rPr>
        <w:t xml:space="preserve">crease </w:t>
      </w:r>
      <w:r w:rsidR="00174337">
        <w:rPr>
          <w:rFonts w:cs="Arial"/>
          <w:color w:val="000000" w:themeColor="text1"/>
          <w:kern w:val="24"/>
        </w:rPr>
        <w:t>from the 2</w:t>
      </w:r>
      <w:r w:rsidR="00DE5A74">
        <w:rPr>
          <w:rFonts w:cs="Arial"/>
          <w:color w:val="000000" w:themeColor="text1"/>
          <w:kern w:val="24"/>
        </w:rPr>
        <w:t>1</w:t>
      </w:r>
      <w:r w:rsidR="00174337">
        <w:rPr>
          <w:rFonts w:cs="Arial"/>
          <w:color w:val="000000" w:themeColor="text1"/>
          <w:kern w:val="24"/>
        </w:rPr>
        <w:t xml:space="preserve">% figure in the </w:t>
      </w:r>
      <w:r w:rsidR="00DE5A74">
        <w:rPr>
          <w:rFonts w:cs="Arial"/>
          <w:color w:val="000000" w:themeColor="text1"/>
          <w:kern w:val="24"/>
        </w:rPr>
        <w:t xml:space="preserve">eighth </w:t>
      </w:r>
      <w:r w:rsidR="00174337">
        <w:rPr>
          <w:rFonts w:cs="Arial"/>
          <w:color w:val="000000" w:themeColor="text1"/>
          <w:kern w:val="24"/>
        </w:rPr>
        <w:t xml:space="preserve">version of this report for </w:t>
      </w:r>
      <w:r w:rsidR="00DE5A74">
        <w:rPr>
          <w:rFonts w:cs="Arial"/>
          <w:color w:val="000000" w:themeColor="text1"/>
          <w:kern w:val="24"/>
        </w:rPr>
        <w:t xml:space="preserve">financial </w:t>
      </w:r>
      <w:r w:rsidR="00174337">
        <w:rPr>
          <w:rFonts w:cs="Arial"/>
          <w:color w:val="000000" w:themeColor="text1"/>
          <w:kern w:val="24"/>
        </w:rPr>
        <w:t>year 202</w:t>
      </w:r>
      <w:r w:rsidR="00DE5A74">
        <w:rPr>
          <w:rFonts w:cs="Arial"/>
          <w:color w:val="000000" w:themeColor="text1"/>
          <w:kern w:val="24"/>
        </w:rPr>
        <w:t>5</w:t>
      </w:r>
      <w:r w:rsidR="002E75BF">
        <w:rPr>
          <w:rFonts w:cs="Arial"/>
          <w:color w:val="000000" w:themeColor="text1"/>
          <w:kern w:val="24"/>
        </w:rPr>
        <w:t>.</w:t>
      </w:r>
      <w:r w:rsidR="00537A47">
        <w:rPr>
          <w:rFonts w:cs="Arial"/>
          <w:color w:val="000000" w:themeColor="text1"/>
          <w:kern w:val="24"/>
        </w:rPr>
        <w:t xml:space="preserve"> </w:t>
      </w:r>
    </w:p>
    <w:p w14:paraId="35113CDF" w14:textId="159D73E3" w:rsidR="004D7336" w:rsidRPr="00AB28C1" w:rsidRDefault="004D7336" w:rsidP="003750CC">
      <w:pPr>
        <w:spacing w:after="0" w:line="276" w:lineRule="auto"/>
        <w:rPr>
          <w:b/>
          <w:color w:val="6B2976"/>
          <w:szCs w:val="22"/>
        </w:rPr>
      </w:pPr>
      <w:bookmarkStart w:id="128" w:name="_Supported_Wages"/>
      <w:bookmarkStart w:id="129" w:name="_Toc105491532"/>
      <w:bookmarkEnd w:id="128"/>
    </w:p>
    <w:p w14:paraId="0E0ACB59" w14:textId="66ABF1F9" w:rsidR="00B8744D" w:rsidRDefault="00A63019" w:rsidP="003750CC">
      <w:pPr>
        <w:pStyle w:val="Heading3"/>
        <w:spacing w:before="0" w:after="0" w:line="276" w:lineRule="auto"/>
        <w:ind w:left="709" w:hanging="709"/>
      </w:pPr>
      <w:bookmarkStart w:id="130" w:name="_Toc153456999"/>
      <w:bookmarkStart w:id="131" w:name="_Toc239088803"/>
      <w:r w:rsidRPr="00A63019">
        <w:t xml:space="preserve">Supported </w:t>
      </w:r>
      <w:r w:rsidR="00FA4B1D">
        <w:t>w</w:t>
      </w:r>
      <w:r w:rsidRPr="00A63019">
        <w:t>ages</w:t>
      </w:r>
      <w:bookmarkEnd w:id="129"/>
      <w:bookmarkEnd w:id="130"/>
      <w:bookmarkEnd w:id="131"/>
    </w:p>
    <w:p w14:paraId="26BB307D" w14:textId="77777777" w:rsidR="00F334C4" w:rsidRPr="006F67CC" w:rsidRDefault="00F334C4" w:rsidP="003750CC">
      <w:pPr>
        <w:spacing w:after="0" w:line="276" w:lineRule="auto"/>
        <w:rPr>
          <w:rFonts w:cs="Arial"/>
          <w:color w:val="000000" w:themeColor="text1"/>
          <w:kern w:val="24"/>
          <w:sz w:val="10"/>
          <w:szCs w:val="10"/>
        </w:rPr>
      </w:pPr>
    </w:p>
    <w:p w14:paraId="483E272F" w14:textId="65FBDEED" w:rsidR="0008030D" w:rsidRDefault="00C40DB4" w:rsidP="003750CC">
      <w:pPr>
        <w:spacing w:after="0" w:line="276" w:lineRule="auto"/>
        <w:rPr>
          <w:rFonts w:cs="Arial"/>
          <w:b/>
          <w:bCs/>
        </w:rPr>
      </w:pPr>
      <w:r>
        <w:rPr>
          <w:rFonts w:cs="Arial"/>
          <w:b/>
          <w:bCs/>
        </w:rPr>
        <w:t>Figure 3</w:t>
      </w:r>
      <w:r w:rsidR="00FA5D72">
        <w:rPr>
          <w:rFonts w:cs="Arial"/>
          <w:b/>
          <w:bCs/>
        </w:rPr>
        <w:t>2</w:t>
      </w:r>
      <w:r>
        <w:rPr>
          <w:rFonts w:cs="Arial"/>
          <w:b/>
          <w:bCs/>
        </w:rPr>
        <w:t xml:space="preserve">. </w:t>
      </w:r>
      <w:r w:rsidR="00753584" w:rsidRPr="2A27AEB7">
        <w:rPr>
          <w:rFonts w:cs="Arial"/>
          <w:b/>
          <w:bCs/>
        </w:rPr>
        <w:t xml:space="preserve">Will the </w:t>
      </w:r>
      <w:r w:rsidR="00DF4264">
        <w:rPr>
          <w:rFonts w:cs="Arial"/>
          <w:b/>
          <w:bCs/>
        </w:rPr>
        <w:t>participant receive a wage determined under the supported wage system? - P</w:t>
      </w:r>
      <w:r w:rsidR="00A849B5" w:rsidRPr="2A27AEB7">
        <w:rPr>
          <w:rFonts w:cs="Arial"/>
          <w:b/>
          <w:bCs/>
        </w:rPr>
        <w:t>ercentage</w:t>
      </w:r>
      <w:r w:rsidR="00753584" w:rsidRPr="2A27AEB7">
        <w:rPr>
          <w:rFonts w:cs="Arial"/>
          <w:b/>
          <w:bCs/>
        </w:rPr>
        <w:t xml:space="preserve"> of participants</w:t>
      </w:r>
    </w:p>
    <w:p w14:paraId="4EF4ED6B" w14:textId="77DCFABA" w:rsidR="00350CA4" w:rsidRDefault="00350CA4" w:rsidP="003750CC">
      <w:pPr>
        <w:spacing w:after="0" w:line="276" w:lineRule="auto"/>
        <w:rPr>
          <w:rFonts w:cs="Arial"/>
          <w:b/>
          <w:bCs/>
        </w:rPr>
      </w:pPr>
      <w:r w:rsidRPr="00350CA4">
        <w:rPr>
          <w:noProof/>
        </w:rPr>
        <w:drawing>
          <wp:inline distT="0" distB="0" distL="0" distR="0" wp14:anchorId="1DEE6A87" wp14:editId="0AF7E47E">
            <wp:extent cx="5457825" cy="1247775"/>
            <wp:effectExtent l="0" t="0" r="9525" b="9525"/>
            <wp:docPr id="1438335376" name="Picture 38" descr="Yes from Jan to Mar 2025, 21%.&#10;Yes from Apr to Jun 2025, 17%.&#10;Yes from Jul to Sept 2025, 22%. &#10;Yes from Oct to Dec 2025, 20%.&#10;Total  20%&#10;No from Jan to Mar 2025, 64%.&#10;No from Apr to Jun 2025, 68%.&#10;No from Jul to Sept 2025, 64%. &#10;No from Oct to Dec 2025, 65%.&#10;Total 65%&#10;Unknown from Jan to Mar 2025, 4%.&#10;Unknown from Apr to Jun 2025, 8%.&#10;Unknown from Jul to Sept 2025, 5%. &#10;Unknown from Oct to Dec 2025, 10%.&#10;Total 7%&#10;Not populated from Jan to Mar 2025, 10%.&#10;Not populated from Apr to Jun 2025, 6%.&#10;Not populated from Jul to Sept 2025, 8%. &#10;Not populated from Oct to Dec 2025, 5%.&#10;Total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35376" name="Picture 38" descr="Yes from Jan to Mar 2025, 21%.&#10;Yes from Apr to Jun 2025, 17%.&#10;Yes from Jul to Sept 2025, 22%. &#10;Yes from Oct to Dec 2025, 20%.&#10;Total  20%&#10;No from Jan to Mar 2025, 64%.&#10;No from Apr to Jun 2025, 68%.&#10;No from Jul to Sept 2025, 64%. &#10;No from Oct to Dec 2025, 65%.&#10;Total 65%&#10;Unknown from Jan to Mar 2025, 4%.&#10;Unknown from Apr to Jun 2025, 8%.&#10;Unknown from Jul to Sept 2025, 5%. &#10;Unknown from Oct to Dec 2025, 10%.&#10;Total 7%&#10;Not populated from Jan to Mar 2025, 10%.&#10;Not populated from Apr to Jun 2025, 6%.&#10;Not populated from Jul to Sept 2025, 8%. &#10;Not populated from Oct to Dec 2025, 5%.&#10;Total 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57825" cy="1247775"/>
                    </a:xfrm>
                    <a:prstGeom prst="rect">
                      <a:avLst/>
                    </a:prstGeom>
                    <a:noFill/>
                    <a:ln>
                      <a:noFill/>
                    </a:ln>
                  </pic:spPr>
                </pic:pic>
              </a:graphicData>
            </a:graphic>
          </wp:inline>
        </w:drawing>
      </w:r>
    </w:p>
    <w:p w14:paraId="58CA1CEE" w14:textId="77777777" w:rsidR="009C5A0F" w:rsidRDefault="009C5A0F" w:rsidP="003750CC">
      <w:pPr>
        <w:spacing w:after="0" w:line="276" w:lineRule="auto"/>
        <w:rPr>
          <w:rFonts w:cs="Arial"/>
          <w:b/>
          <w:bCs/>
        </w:rPr>
      </w:pPr>
    </w:p>
    <w:p w14:paraId="66FFF47A" w14:textId="2DE9F952" w:rsidR="00434645" w:rsidRPr="009A7A2B" w:rsidRDefault="00434645" w:rsidP="2BA586DA">
      <w:pPr>
        <w:spacing w:after="0" w:line="276" w:lineRule="auto"/>
        <w:rPr>
          <w:rFonts w:cs="Arial"/>
          <w:color w:val="000000" w:themeColor="text1"/>
          <w:kern w:val="24"/>
        </w:rPr>
      </w:pPr>
      <w:r w:rsidRPr="2BA586DA">
        <w:rPr>
          <w:rFonts w:cs="Arial"/>
          <w:color w:val="000000" w:themeColor="text1"/>
          <w:kern w:val="24"/>
        </w:rPr>
        <w:t xml:space="preserve">Of participants who finished employment </w:t>
      </w:r>
      <w:r w:rsidR="009B27DC">
        <w:rPr>
          <w:rFonts w:cs="Arial"/>
          <w:color w:val="000000" w:themeColor="text1"/>
          <w:kern w:val="24"/>
        </w:rPr>
        <w:t>assistance</w:t>
      </w:r>
      <w:r w:rsidR="009B27DC" w:rsidRPr="2BA586DA">
        <w:rPr>
          <w:rFonts w:cs="Arial"/>
          <w:color w:val="000000" w:themeColor="text1"/>
          <w:kern w:val="24"/>
        </w:rPr>
        <w:t xml:space="preserve"> </w:t>
      </w:r>
      <w:r w:rsidRPr="2BA586DA">
        <w:rPr>
          <w:rFonts w:cs="Arial"/>
          <w:color w:val="000000" w:themeColor="text1"/>
          <w:kern w:val="24"/>
        </w:rPr>
        <w:t xml:space="preserve">with paid employment, the percentage </w:t>
      </w:r>
      <w:r w:rsidR="00315182" w:rsidRPr="00F9259F">
        <w:rPr>
          <w:rFonts w:cs="Arial"/>
          <w:color w:val="000000" w:themeColor="text1"/>
          <w:kern w:val="24"/>
        </w:rPr>
        <w:t xml:space="preserve">who were reported to receive a wage determined </w:t>
      </w:r>
      <w:r w:rsidR="00D23826">
        <w:rPr>
          <w:rFonts w:cs="Arial"/>
          <w:color w:val="000000" w:themeColor="text1"/>
          <w:kern w:val="24"/>
        </w:rPr>
        <w:t>under</w:t>
      </w:r>
      <w:r w:rsidR="00315182" w:rsidRPr="00F9259F">
        <w:rPr>
          <w:rFonts w:cs="Arial"/>
          <w:color w:val="000000" w:themeColor="text1"/>
          <w:kern w:val="24"/>
        </w:rPr>
        <w:t xml:space="preserve"> </w:t>
      </w:r>
      <w:r w:rsidR="00315182" w:rsidRPr="009A7A2B">
        <w:rPr>
          <w:rFonts w:cs="Arial"/>
          <w:color w:val="000000" w:themeColor="text1"/>
          <w:kern w:val="24"/>
        </w:rPr>
        <w:t>the Supported Wage System (S</w:t>
      </w:r>
      <w:r w:rsidR="00165F21" w:rsidRPr="009A7A2B">
        <w:rPr>
          <w:rFonts w:cs="Arial"/>
          <w:color w:val="000000" w:themeColor="text1"/>
          <w:spacing w:val="-60"/>
          <w:kern w:val="24"/>
        </w:rPr>
        <w:t xml:space="preserve"> </w:t>
      </w:r>
      <w:r w:rsidR="00315182" w:rsidRPr="009A7A2B">
        <w:rPr>
          <w:rFonts w:cs="Arial"/>
          <w:color w:val="000000" w:themeColor="text1"/>
          <w:kern w:val="24"/>
        </w:rPr>
        <w:t>W</w:t>
      </w:r>
      <w:r w:rsidR="00165F21" w:rsidRPr="009A7A2B">
        <w:rPr>
          <w:rFonts w:cs="Arial"/>
          <w:color w:val="000000" w:themeColor="text1"/>
          <w:spacing w:val="-60"/>
          <w:kern w:val="24"/>
        </w:rPr>
        <w:t xml:space="preserve"> </w:t>
      </w:r>
      <w:r w:rsidR="00315182" w:rsidRPr="009A7A2B">
        <w:rPr>
          <w:rFonts w:cs="Arial"/>
          <w:color w:val="000000" w:themeColor="text1"/>
          <w:kern w:val="24"/>
        </w:rPr>
        <w:t xml:space="preserve">S) </w:t>
      </w:r>
      <w:r w:rsidR="02F8B0CA" w:rsidRPr="009A7A2B">
        <w:rPr>
          <w:rFonts w:cs="Arial"/>
          <w:color w:val="000000" w:themeColor="text1"/>
          <w:kern w:val="24"/>
        </w:rPr>
        <w:t xml:space="preserve">has </w:t>
      </w:r>
      <w:r w:rsidR="00F406ED">
        <w:rPr>
          <w:rFonts w:cs="Arial"/>
          <w:color w:val="000000" w:themeColor="text1"/>
          <w:kern w:val="24"/>
        </w:rPr>
        <w:t xml:space="preserve">fluctuated over the four quarters </w:t>
      </w:r>
      <w:r w:rsidR="007B5213">
        <w:rPr>
          <w:rFonts w:cs="Arial"/>
          <w:color w:val="000000" w:themeColor="text1"/>
          <w:kern w:val="24"/>
        </w:rPr>
        <w:t>and seen a slight decrease overall</w:t>
      </w:r>
      <w:r w:rsidR="00F406ED">
        <w:rPr>
          <w:rFonts w:cs="Arial"/>
          <w:color w:val="000000" w:themeColor="text1"/>
          <w:kern w:val="24"/>
        </w:rPr>
        <w:t>.</w:t>
      </w:r>
      <w:r w:rsidR="00E147CC">
        <w:rPr>
          <w:rFonts w:cs="Arial"/>
          <w:color w:val="000000" w:themeColor="text1"/>
          <w:kern w:val="24"/>
        </w:rPr>
        <w:t xml:space="preserve"> These numbers are </w:t>
      </w:r>
      <w:r w:rsidR="00805CA4">
        <w:rPr>
          <w:rFonts w:cs="Arial"/>
          <w:color w:val="000000" w:themeColor="text1"/>
          <w:kern w:val="24"/>
        </w:rPr>
        <w:t>in line with the changing</w:t>
      </w:r>
      <w:r w:rsidR="00E147CC">
        <w:rPr>
          <w:rFonts w:cs="Arial"/>
          <w:color w:val="000000" w:themeColor="text1"/>
          <w:kern w:val="24"/>
        </w:rPr>
        <w:t xml:space="preserve"> mix of open employment vs supported employment outcomes </w:t>
      </w:r>
      <w:r w:rsidR="004A5572">
        <w:rPr>
          <w:rFonts w:cs="Arial"/>
          <w:color w:val="000000" w:themeColor="text1"/>
          <w:kern w:val="24"/>
        </w:rPr>
        <w:t>reported in each quarter</w:t>
      </w:r>
      <w:r w:rsidR="00B565FF">
        <w:rPr>
          <w:rFonts w:cs="Arial"/>
          <w:color w:val="000000" w:themeColor="text1"/>
          <w:kern w:val="24"/>
        </w:rPr>
        <w:t>.</w:t>
      </w:r>
    </w:p>
    <w:p w14:paraId="1615AA33" w14:textId="7EC0B1F3" w:rsidR="005B535A" w:rsidRDefault="00D23826" w:rsidP="005B535A">
      <w:pPr>
        <w:pStyle w:val="pf0"/>
        <w:rPr>
          <w:rFonts w:ascii="Arial" w:hAnsi="Arial" w:cs="Arial"/>
          <w:color w:val="000000" w:themeColor="text1"/>
          <w:kern w:val="24"/>
          <w:sz w:val="22"/>
          <w:lang w:val="en-US" w:eastAsia="ja-JP" w:bidi="ar-SA"/>
        </w:rPr>
      </w:pPr>
      <w:r w:rsidRPr="009A7A2B">
        <w:rPr>
          <w:rFonts w:ascii="Arial" w:hAnsi="Arial" w:cs="Arial"/>
          <w:color w:val="000000" w:themeColor="text1"/>
          <w:kern w:val="24"/>
          <w:sz w:val="22"/>
          <w:lang w:val="en-US" w:eastAsia="ja-JP" w:bidi="ar-SA"/>
        </w:rPr>
        <w:t>Over the 12 months</w:t>
      </w:r>
      <w:r w:rsidR="199F0313" w:rsidRPr="009A7A2B">
        <w:rPr>
          <w:rFonts w:ascii="Arial" w:hAnsi="Arial" w:cs="Arial"/>
          <w:color w:val="000000" w:themeColor="text1"/>
          <w:kern w:val="24"/>
          <w:sz w:val="22"/>
          <w:lang w:val="en-US" w:eastAsia="ja-JP" w:bidi="ar-SA"/>
        </w:rPr>
        <w:t xml:space="preserve">, </w:t>
      </w:r>
      <w:r w:rsidR="0075523F">
        <w:rPr>
          <w:rFonts w:ascii="Arial" w:hAnsi="Arial" w:cs="Arial"/>
          <w:color w:val="000000" w:themeColor="text1"/>
          <w:kern w:val="24"/>
          <w:sz w:val="22"/>
          <w:lang w:val="en-US" w:eastAsia="ja-JP" w:bidi="ar-SA"/>
        </w:rPr>
        <w:t>20</w:t>
      </w:r>
      <w:r w:rsidR="00FA6A91" w:rsidRPr="009A7A2B">
        <w:rPr>
          <w:rFonts w:ascii="Arial" w:hAnsi="Arial" w:cs="Arial"/>
          <w:color w:val="000000" w:themeColor="text1"/>
          <w:kern w:val="24"/>
          <w:sz w:val="22"/>
          <w:lang w:val="en-US" w:eastAsia="ja-JP" w:bidi="ar-SA"/>
        </w:rPr>
        <w:t xml:space="preserve">% of participants who </w:t>
      </w:r>
      <w:r w:rsidRPr="009A7A2B">
        <w:rPr>
          <w:rFonts w:ascii="Arial" w:hAnsi="Arial" w:cs="Arial"/>
          <w:color w:val="000000" w:themeColor="text1"/>
          <w:kern w:val="24"/>
          <w:sz w:val="22"/>
          <w:lang w:val="en-US" w:eastAsia="ja-JP" w:bidi="ar-SA"/>
        </w:rPr>
        <w:t>commenced</w:t>
      </w:r>
      <w:r w:rsidR="00FA6A91" w:rsidRPr="009A7A2B">
        <w:rPr>
          <w:rFonts w:ascii="Arial" w:hAnsi="Arial" w:cs="Arial"/>
          <w:color w:val="000000" w:themeColor="text1"/>
          <w:kern w:val="24"/>
          <w:sz w:val="22"/>
          <w:lang w:val="en-US" w:eastAsia="ja-JP" w:bidi="ar-SA"/>
        </w:rPr>
        <w:t xml:space="preserve"> paid employment receive a wage determined </w:t>
      </w:r>
      <w:r w:rsidRPr="009A7A2B">
        <w:rPr>
          <w:rFonts w:ascii="Arial" w:hAnsi="Arial" w:cs="Arial"/>
          <w:color w:val="000000" w:themeColor="text1"/>
          <w:kern w:val="24"/>
          <w:sz w:val="22"/>
          <w:lang w:val="en-US" w:eastAsia="ja-JP" w:bidi="ar-SA"/>
        </w:rPr>
        <w:t xml:space="preserve">under </w:t>
      </w:r>
      <w:r w:rsidR="00FA6A91" w:rsidRPr="009A7A2B">
        <w:rPr>
          <w:rFonts w:ascii="Arial" w:hAnsi="Arial" w:cs="Arial"/>
          <w:color w:val="000000" w:themeColor="text1"/>
          <w:kern w:val="24"/>
          <w:sz w:val="22"/>
          <w:lang w:val="en-US" w:eastAsia="ja-JP" w:bidi="ar-SA"/>
        </w:rPr>
        <w:t xml:space="preserve">the </w:t>
      </w:r>
      <w:r w:rsidR="00165F21" w:rsidRPr="009A7A2B">
        <w:rPr>
          <w:rFonts w:ascii="Arial" w:hAnsi="Arial" w:cs="Arial"/>
          <w:color w:val="000000" w:themeColor="text1"/>
          <w:kern w:val="24"/>
          <w:sz w:val="22"/>
          <w:szCs w:val="22"/>
        </w:rPr>
        <w:t>S</w:t>
      </w:r>
      <w:r w:rsidR="00165F21" w:rsidRPr="009A7A2B">
        <w:rPr>
          <w:rFonts w:ascii="Arial" w:hAnsi="Arial" w:cs="Arial"/>
          <w:color w:val="000000" w:themeColor="text1"/>
          <w:spacing w:val="-60"/>
          <w:kern w:val="24"/>
          <w:sz w:val="22"/>
          <w:szCs w:val="22"/>
        </w:rPr>
        <w:t xml:space="preserve"> </w:t>
      </w:r>
      <w:r w:rsidR="00165F21" w:rsidRPr="009A7A2B">
        <w:rPr>
          <w:rFonts w:ascii="Arial" w:hAnsi="Arial" w:cs="Arial"/>
          <w:color w:val="000000" w:themeColor="text1"/>
          <w:kern w:val="24"/>
          <w:sz w:val="22"/>
          <w:szCs w:val="22"/>
        </w:rPr>
        <w:t>W</w:t>
      </w:r>
      <w:r w:rsidR="00165F21" w:rsidRPr="009A7A2B">
        <w:rPr>
          <w:rFonts w:ascii="Arial" w:hAnsi="Arial" w:cs="Arial"/>
          <w:color w:val="000000" w:themeColor="text1"/>
          <w:spacing w:val="-60"/>
          <w:kern w:val="24"/>
          <w:sz w:val="22"/>
          <w:szCs w:val="22"/>
        </w:rPr>
        <w:t xml:space="preserve"> </w:t>
      </w:r>
      <w:r w:rsidR="00165F21" w:rsidRPr="009A7A2B">
        <w:rPr>
          <w:rFonts w:ascii="Arial" w:hAnsi="Arial" w:cs="Arial"/>
          <w:color w:val="000000" w:themeColor="text1"/>
          <w:kern w:val="24"/>
          <w:sz w:val="22"/>
          <w:szCs w:val="22"/>
        </w:rPr>
        <w:t>S</w:t>
      </w:r>
      <w:r w:rsidR="00174337">
        <w:rPr>
          <w:rFonts w:ascii="Arial" w:hAnsi="Arial" w:cs="Arial"/>
          <w:color w:val="000000" w:themeColor="text1"/>
          <w:kern w:val="24"/>
          <w:sz w:val="22"/>
          <w:lang w:val="en-US" w:eastAsia="ja-JP" w:bidi="ar-SA"/>
        </w:rPr>
        <w:t>.</w:t>
      </w:r>
      <w:r w:rsidR="00766887">
        <w:rPr>
          <w:rFonts w:ascii="Arial" w:hAnsi="Arial" w:cs="Arial"/>
          <w:color w:val="000000" w:themeColor="text1"/>
          <w:kern w:val="24"/>
          <w:sz w:val="22"/>
          <w:lang w:val="en-US" w:eastAsia="ja-JP" w:bidi="ar-SA"/>
        </w:rPr>
        <w:t xml:space="preserve"> </w:t>
      </w:r>
    </w:p>
    <w:p w14:paraId="2B9DB348" w14:textId="77777777" w:rsidR="005B535A" w:rsidRDefault="005B535A">
      <w:pPr>
        <w:spacing w:after="0" w:line="240" w:lineRule="auto"/>
        <w:rPr>
          <w:b/>
          <w:bCs/>
          <w:color w:val="6B2976"/>
          <w:sz w:val="44"/>
          <w:szCs w:val="26"/>
        </w:rPr>
      </w:pPr>
      <w:bookmarkStart w:id="132" w:name="_Intermediate_Employment_Outcomes"/>
      <w:bookmarkStart w:id="133" w:name="_Toc105491533"/>
      <w:bookmarkEnd w:id="132"/>
      <w:r>
        <w:br w:type="page"/>
      </w:r>
    </w:p>
    <w:p w14:paraId="5200CADE" w14:textId="366068B5" w:rsidR="00EB0F09" w:rsidRPr="00C35A18" w:rsidRDefault="00B56BA1" w:rsidP="003750CC">
      <w:pPr>
        <w:pStyle w:val="Heading2"/>
        <w:spacing w:before="0" w:after="0" w:line="276" w:lineRule="auto"/>
      </w:pPr>
      <w:bookmarkStart w:id="134" w:name="_Toc153457000"/>
      <w:bookmarkStart w:id="135" w:name="_Toc239088804"/>
      <w:r w:rsidRPr="00C35A18">
        <w:lastRenderedPageBreak/>
        <w:t>I</w:t>
      </w:r>
      <w:r w:rsidR="003D177B" w:rsidRPr="00C35A18">
        <w:t xml:space="preserve">ntermediate </w:t>
      </w:r>
      <w:r w:rsidR="00FA4B1D" w:rsidRPr="00C35A18">
        <w:t>e</w:t>
      </w:r>
      <w:r w:rsidR="003D177B" w:rsidRPr="00C35A18">
        <w:t xml:space="preserve">mployment </w:t>
      </w:r>
      <w:r w:rsidR="00FA4B1D" w:rsidRPr="00C35A18">
        <w:t>o</w:t>
      </w:r>
      <w:r w:rsidR="003D177B" w:rsidRPr="00C35A18">
        <w:t>utcomes</w:t>
      </w:r>
      <w:bookmarkEnd w:id="133"/>
      <w:bookmarkEnd w:id="134"/>
      <w:bookmarkEnd w:id="135"/>
    </w:p>
    <w:p w14:paraId="2A9E6564" w14:textId="77777777" w:rsidR="00F334C4" w:rsidRPr="00F334C4" w:rsidRDefault="00F334C4" w:rsidP="003750CC">
      <w:pPr>
        <w:spacing w:after="0" w:line="276" w:lineRule="auto"/>
      </w:pPr>
    </w:p>
    <w:p w14:paraId="20FBF248" w14:textId="5ED3A3F3" w:rsidR="00866FF3" w:rsidRDefault="00866FF3" w:rsidP="003750CC">
      <w:pPr>
        <w:spacing w:after="0" w:line="276" w:lineRule="auto"/>
      </w:pPr>
      <w:bookmarkStart w:id="136" w:name="_Employment_Outcomes_this"/>
      <w:bookmarkStart w:id="137" w:name="_Toc105491534"/>
      <w:bookmarkEnd w:id="136"/>
      <w:r w:rsidRPr="00D17755">
        <w:t>This section contains the employment feature</w:t>
      </w:r>
      <w:r>
        <w:t>s</w:t>
      </w:r>
      <w:r w:rsidRPr="00D17755">
        <w:t xml:space="preserve"> for </w:t>
      </w:r>
      <w:r w:rsidR="00C35A18">
        <w:t>all</w:t>
      </w:r>
      <w:r>
        <w:t xml:space="preserve"> the </w:t>
      </w:r>
      <w:r w:rsidRPr="00D17755">
        <w:t xml:space="preserve">participants who </w:t>
      </w:r>
      <w:r w:rsidRPr="006C192D">
        <w:rPr>
          <w:b/>
        </w:rPr>
        <w:t>commenced employment</w:t>
      </w:r>
      <w:r w:rsidR="006C192D">
        <w:rPr>
          <w:b/>
        </w:rPr>
        <w:t xml:space="preserve"> from </w:t>
      </w:r>
      <w:r w:rsidR="005F1A46">
        <w:rPr>
          <w:b/>
        </w:rPr>
        <w:t>January to December</w:t>
      </w:r>
      <w:r w:rsidR="00673167">
        <w:rPr>
          <w:b/>
        </w:rPr>
        <w:t xml:space="preserve"> 202</w:t>
      </w:r>
      <w:r w:rsidR="00E95DFA">
        <w:rPr>
          <w:b/>
        </w:rPr>
        <w:t>5</w:t>
      </w:r>
      <w:r w:rsidRPr="00D17755">
        <w:t xml:space="preserve">. The participants may or may not have exited </w:t>
      </w:r>
      <w:r w:rsidR="00847B54">
        <w:t>e</w:t>
      </w:r>
      <w:r w:rsidRPr="00D17755">
        <w:t xml:space="preserve">mployment </w:t>
      </w:r>
      <w:r w:rsidR="00005F2B">
        <w:t xml:space="preserve">assistance </w:t>
      </w:r>
      <w:r w:rsidR="00F856EF">
        <w:t>during this period</w:t>
      </w:r>
      <w:r w:rsidRPr="00D17755">
        <w:t xml:space="preserve">. Participants with Employment Type </w:t>
      </w:r>
      <w:r>
        <w:t>"Work Experience" are excluded.</w:t>
      </w:r>
    </w:p>
    <w:p w14:paraId="02A6620A" w14:textId="77777777" w:rsidR="00F334C4" w:rsidRPr="00866FF3" w:rsidRDefault="00F334C4" w:rsidP="003750CC">
      <w:pPr>
        <w:spacing w:after="0" w:line="276" w:lineRule="auto"/>
      </w:pPr>
    </w:p>
    <w:p w14:paraId="1073F46B" w14:textId="22271BF0" w:rsidR="006819E0" w:rsidRDefault="009416F1" w:rsidP="007F2EF4">
      <w:pPr>
        <w:pStyle w:val="Heading3"/>
        <w:spacing w:before="0" w:after="0" w:line="276" w:lineRule="auto"/>
        <w:ind w:left="709" w:hanging="709"/>
      </w:pPr>
      <w:bookmarkStart w:id="138" w:name="_Toc153457001"/>
      <w:bookmarkStart w:id="139" w:name="_Toc239088805"/>
      <w:r>
        <w:t xml:space="preserve">Employment </w:t>
      </w:r>
      <w:r w:rsidR="00FA4B1D">
        <w:t>o</w:t>
      </w:r>
      <w:r>
        <w:t xml:space="preserve">utcomes </w:t>
      </w:r>
      <w:r w:rsidR="00F325D6">
        <w:t>(</w:t>
      </w:r>
      <w:r w:rsidR="005F1A46">
        <w:t>January to December</w:t>
      </w:r>
      <w:r w:rsidR="00673167">
        <w:t xml:space="preserve"> 202</w:t>
      </w:r>
      <w:r w:rsidR="00E95DFA">
        <w:t>5</w:t>
      </w:r>
      <w:r w:rsidR="00CD1449">
        <w:t>)</w:t>
      </w:r>
      <w:bookmarkEnd w:id="137"/>
      <w:bookmarkEnd w:id="138"/>
      <w:bookmarkEnd w:id="139"/>
    </w:p>
    <w:p w14:paraId="4505477A" w14:textId="217BBB82" w:rsidR="006819E0" w:rsidRPr="006819E0" w:rsidRDefault="006819E0" w:rsidP="007F2EF4">
      <w:r>
        <w:rPr>
          <w:noProof/>
          <w:color w:val="2B579A"/>
          <w:shd w:val="clear" w:color="auto" w:fill="E6E6E6"/>
          <w:lang w:eastAsia="en-AU"/>
        </w:rPr>
        <mc:AlternateContent>
          <mc:Choice Requires="wps">
            <w:drawing>
              <wp:anchor distT="0" distB="0" distL="114300" distR="114300" simplePos="0" relativeHeight="251658243" behindDoc="0" locked="0" layoutInCell="1" allowOverlap="1" wp14:anchorId="22D51ED4" wp14:editId="3C613A70">
                <wp:simplePos x="0" y="0"/>
                <wp:positionH relativeFrom="margin">
                  <wp:posOffset>686435</wp:posOffset>
                </wp:positionH>
                <wp:positionV relativeFrom="paragraph">
                  <wp:posOffset>542290</wp:posOffset>
                </wp:positionV>
                <wp:extent cx="2339975" cy="2339975"/>
                <wp:effectExtent l="57150" t="76200" r="155575" b="117475"/>
                <wp:wrapTopAndBottom/>
                <wp:docPr id="11" name="Oval 11" descr="Purple text box on the left with the words 1,208 participants started in paid employment"/>
                <wp:cNvGraphicFramePr/>
                <a:graphic xmlns:a="http://schemas.openxmlformats.org/drawingml/2006/main">
                  <a:graphicData uri="http://schemas.microsoft.com/office/word/2010/wordprocessingShape">
                    <wps:wsp>
                      <wps:cNvSpPr/>
                      <wps:spPr>
                        <a:xfrm>
                          <a:off x="0" y="0"/>
                          <a:ext cx="2339975" cy="2339975"/>
                        </a:xfrm>
                        <a:prstGeom prst="ellipse">
                          <a:avLst/>
                        </a:prstGeom>
                        <a:solidFill>
                          <a:srgbClr val="6B2976"/>
                        </a:solidFill>
                        <a:ln>
                          <a:solidFill>
                            <a:srgbClr val="6B2976"/>
                          </a:solidFill>
                        </a:ln>
                        <a:effectLst>
                          <a:outerShdw blurRad="50800" dist="38100" algn="l" rotWithShape="0">
                            <a:prstClr val="black">
                              <a:alpha val="40000"/>
                            </a:prstClr>
                          </a:outerShdw>
                        </a:effectLst>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3B56BB4A" w14:textId="5EACDA0B" w:rsidR="006819E0" w:rsidRPr="00E332DA" w:rsidRDefault="006819E0" w:rsidP="006819E0">
                            <w:pPr>
                              <w:jc w:val="center"/>
                              <w:rPr>
                                <w:b/>
                                <w:color w:val="FFFFFF"/>
                                <w:sz w:val="32"/>
                                <w:szCs w:val="32"/>
                              </w:rPr>
                            </w:pPr>
                            <w:r>
                              <w:rPr>
                                <w:b/>
                                <w:sz w:val="32"/>
                                <w:szCs w:val="32"/>
                              </w:rPr>
                              <w:t>1,</w:t>
                            </w:r>
                            <w:r w:rsidR="00E274D4">
                              <w:rPr>
                                <w:b/>
                                <w:color w:val="FFFFFF"/>
                                <w:sz w:val="32"/>
                                <w:szCs w:val="32"/>
                              </w:rPr>
                              <w:t xml:space="preserve">208 </w:t>
                            </w:r>
                            <w:r w:rsidRPr="00E332DA">
                              <w:rPr>
                                <w:b/>
                                <w:color w:val="FFFFFF"/>
                                <w:sz w:val="32"/>
                                <w:szCs w:val="32"/>
                              </w:rPr>
                              <w:t>participants started in paid employment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D51ED4" id="Oval 11" o:spid="_x0000_s1026" alt="Purple text box on the left with the words 1,208 participants started in paid employment" style="position:absolute;margin-left:54.05pt;margin-top:42.7pt;width:184.25pt;height:184.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OWCwMAALcGAAAOAAAAZHJzL2Uyb0RvYy54bWysVdtOGzEQfa/Uf7D8XjYXrhEblIKoKqGC&#10;CBXPjtebteq13bFzoV/fGXuzCYUnVB6WGXvmeM54fHJ5tW0NWysI2tmSD48GnCkrXaXtsuQ/n26/&#10;nHMWorCVMM6qkr+owK+mnz9dbvxEjVzjTKWAIYgNk40veROjnxRFkI1qRThyXlncrB20IqILy6IC&#10;sUH01hSjweC02DioPDipQsDVm7zJpwm/rpWM93UdVGSm5FhbTF9I3wV9i+mlmCxB+EbLrgzxgSpa&#10;oS0e2kPdiCjYCvQbqFZLcMHV8Ui6tnB1raVKHJDNcPAPm3kjvEpcsDnB920K/w9W/ljP/QNgGzY+&#10;TAKaxGJbQ0v/sT62Tc166ZultpFJXByNxxcXZyecSdzbOYhT7NM9hPhNuZaRUXJljPaBCImJWN+F&#10;mKN3UbQcnNHVrTYmObBcXBtga4GXd/p1dHF2SveFB7wKM/ZjmYiTU1WaE6yHcNwqKpg31YYtzAoe&#10;RVXyk8H5AGen0kRifD4kR5glzrvhDFx81rFJV0U9Igxi1Be+MEL+ypyNb0RmczzAv45MF52I9acn&#10;71VhQSqrxhXhS9EqEF1XHcTGdRN8C87GPNNGL5v4qJcMNL7E2IBSD5FI4PCnEGrjHjL4DL1Qa2We&#10;ui6ntWI/GMmKL0ZREcY+qprpikYh0UtvVvW8hUT0OMxbjahUZn5ywLzPSGwTICHXeP89dgdAevAW&#10;O9fZxVNq7lifnK+jPyZXsCssJ/cZ6WRsX5/cauvgPWYGWXUn53gs/6A1ZMbtYoshZC5c9fIANCfp&#10;IQUvbzXOx50I8UEAig1OEwpovMdPbdym5K6zOGsc/HlvneJRA3CXsw2KV8nD75UAxZn5blEdLobH&#10;x6R2yTk+ORuhA4c7i8Mdu2qvHT6xIUq1l8mk+Gh2Zg2ufUadndGpuCWsxLNLLiPsnOuYRRWVWqrZ&#10;LIWhwnkR7+zcSwKnBtOsP22fBfhueiPKyQ+3E7o3upBjKdO62Sq6WifR2Pe1az2qY5qh7h2Q/B76&#10;KWr/ezP9CwAA//8DAFBLAwQUAAYACAAAACEAbQ9MG98AAAAKAQAADwAAAGRycy9kb3ducmV2Lnht&#10;bEyPy07EMAxF90j8Q2QkNohJh86UUpqOEGjWiAEBy0zjPqBxSpM++HvMCna+8tH1cb5bbCcmHHzr&#10;SMF6FYFAKp1pqVbw8ry/TEH4oMnozhEq+EYPu+L0JNeZcTM94XQIteAS8plW0ITQZ1L6skGr/cr1&#10;SLyr3GB14DjU0gx65nLbyasoSqTVLfGFRvd432D5eRitgveP+W3y80MXm6Uq43118fr4NSp1frbc&#10;3YIIuIQ/GH71WR0Kdjq6kYwXHecoXTOqIN1uQDCwuU4SEEcetvENyCKX/18ofgAAAP//AwBQSwEC&#10;LQAUAAYACAAAACEAtoM4kv4AAADhAQAAEwAAAAAAAAAAAAAAAAAAAAAAW0NvbnRlbnRfVHlwZXNd&#10;LnhtbFBLAQItABQABgAIAAAAIQA4/SH/1gAAAJQBAAALAAAAAAAAAAAAAAAAAC8BAABfcmVscy8u&#10;cmVsc1BLAQItABQABgAIAAAAIQApksOWCwMAALcGAAAOAAAAAAAAAAAAAAAAAC4CAABkcnMvZTJv&#10;RG9jLnhtbFBLAQItABQABgAIAAAAIQBtD0wb3wAAAAoBAAAPAAAAAAAAAAAAAAAAAGUFAABkcnMv&#10;ZG93bnJldi54bWxQSwUGAAAAAAQABADzAAAAcQYAAAAA&#10;" fillcolor="#6b2976" strokecolor="#6b2976" strokeweight="1pt">
                <v:stroke joinstyle="miter"/>
                <v:shadow on="t" color="black" opacity="26214f" origin="-.5" offset="3pt,0"/>
                <v:textbox>
                  <w:txbxContent>
                    <w:p w14:paraId="3B56BB4A" w14:textId="5EACDA0B" w:rsidR="006819E0" w:rsidRPr="00E332DA" w:rsidRDefault="006819E0" w:rsidP="006819E0">
                      <w:pPr>
                        <w:jc w:val="center"/>
                        <w:rPr>
                          <w:b/>
                          <w:color w:val="FFFFFF"/>
                          <w:sz w:val="32"/>
                          <w:szCs w:val="32"/>
                        </w:rPr>
                      </w:pPr>
                      <w:r>
                        <w:rPr>
                          <w:b/>
                          <w:sz w:val="32"/>
                          <w:szCs w:val="32"/>
                        </w:rPr>
                        <w:t>1,</w:t>
                      </w:r>
                      <w:r w:rsidR="00E274D4">
                        <w:rPr>
                          <w:b/>
                          <w:color w:val="FFFFFF"/>
                          <w:sz w:val="32"/>
                          <w:szCs w:val="32"/>
                        </w:rPr>
                        <w:t xml:space="preserve">208 </w:t>
                      </w:r>
                      <w:r w:rsidRPr="00E332DA">
                        <w:rPr>
                          <w:b/>
                          <w:color w:val="FFFFFF"/>
                          <w:sz w:val="32"/>
                          <w:szCs w:val="32"/>
                        </w:rPr>
                        <w:t>participants started in paid employment</w:t>
                      </w:r>
                    </w:p>
                  </w:txbxContent>
                </v:textbox>
                <w10:wrap type="topAndBottom" anchorx="margin"/>
              </v:oval>
            </w:pict>
          </mc:Fallback>
        </mc:AlternateContent>
      </w:r>
      <w:r>
        <w:rPr>
          <w:noProof/>
          <w:color w:val="2B579A"/>
          <w:shd w:val="clear" w:color="auto" w:fill="E6E6E6"/>
          <w:lang w:eastAsia="en-AU"/>
        </w:rPr>
        <mc:AlternateContent>
          <mc:Choice Requires="wps">
            <w:drawing>
              <wp:anchor distT="0" distB="0" distL="114300" distR="114300" simplePos="0" relativeHeight="251658244" behindDoc="0" locked="0" layoutInCell="1" allowOverlap="1" wp14:anchorId="2982F790" wp14:editId="41B3FD4F">
                <wp:simplePos x="0" y="0"/>
                <wp:positionH relativeFrom="margin">
                  <wp:posOffset>3197860</wp:posOffset>
                </wp:positionH>
                <wp:positionV relativeFrom="paragraph">
                  <wp:posOffset>542290</wp:posOffset>
                </wp:positionV>
                <wp:extent cx="2339975" cy="2339975"/>
                <wp:effectExtent l="57150" t="76200" r="155575" b="117475"/>
                <wp:wrapTopAndBottom/>
                <wp:docPr id="234" name="Oval 234" descr="Green text box on the tight with the words 37% of participants worked between 15 and 36 hours."/>
                <wp:cNvGraphicFramePr/>
                <a:graphic xmlns:a="http://schemas.openxmlformats.org/drawingml/2006/main">
                  <a:graphicData uri="http://schemas.microsoft.com/office/word/2010/wordprocessingShape">
                    <wps:wsp>
                      <wps:cNvSpPr/>
                      <wps:spPr>
                        <a:xfrm>
                          <a:off x="0" y="0"/>
                          <a:ext cx="2339975" cy="2339975"/>
                        </a:xfrm>
                        <a:prstGeom prst="ellipse">
                          <a:avLst/>
                        </a:prstGeom>
                        <a:solidFill>
                          <a:srgbClr val="8AC640"/>
                        </a:solidFill>
                        <a:ln>
                          <a:solidFill>
                            <a:srgbClr val="8AC640"/>
                          </a:solidFill>
                        </a:ln>
                        <a:effectLst>
                          <a:outerShdw blurRad="50800" dist="38100" algn="l" rotWithShape="0">
                            <a:prstClr val="black">
                              <a:alpha val="40000"/>
                            </a:prstClr>
                          </a:outerShdw>
                        </a:effectLst>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245AB11D" w14:textId="3756F2DE" w:rsidR="006819E0" w:rsidRPr="00CE1DBD" w:rsidRDefault="006819E0" w:rsidP="006819E0">
                            <w:pPr>
                              <w:jc w:val="center"/>
                              <w:rPr>
                                <w:b/>
                                <w:color w:val="6B2976"/>
                                <w:sz w:val="32"/>
                                <w:szCs w:val="32"/>
                              </w:rPr>
                            </w:pPr>
                            <w:r>
                              <w:rPr>
                                <w:rFonts w:eastAsiaTheme="minorEastAsia" w:cs="Arial"/>
                                <w:b/>
                                <w:bCs/>
                                <w:color w:val="6B2976"/>
                                <w:sz w:val="32"/>
                                <w:szCs w:val="32"/>
                                <w:lang w:eastAsia="en-AU"/>
                              </w:rPr>
                              <w:t>3</w:t>
                            </w:r>
                            <w:r w:rsidR="00E374C1">
                              <w:rPr>
                                <w:rFonts w:eastAsiaTheme="minorEastAsia" w:cs="Arial"/>
                                <w:b/>
                                <w:bCs/>
                                <w:color w:val="6B2976"/>
                                <w:sz w:val="32"/>
                                <w:szCs w:val="32"/>
                                <w:lang w:eastAsia="en-AU"/>
                              </w:rPr>
                              <w:t>7</w:t>
                            </w:r>
                            <w:r w:rsidRPr="00CE1DBD">
                              <w:rPr>
                                <w:rFonts w:eastAsiaTheme="minorEastAsia" w:cs="Arial"/>
                                <w:b/>
                                <w:bCs/>
                                <w:color w:val="6B2976"/>
                                <w:sz w:val="32"/>
                                <w:szCs w:val="32"/>
                                <w:lang w:eastAsia="en-AU"/>
                              </w:rPr>
                              <w:t>%</w:t>
                            </w:r>
                            <w:r w:rsidRPr="00CE1DBD">
                              <w:rPr>
                                <w:b/>
                                <w:color w:val="6B2976"/>
                                <w:sz w:val="32"/>
                                <w:szCs w:val="32"/>
                              </w:rPr>
                              <w:t xml:space="preserve"> of participants worked between 15 and 36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82F790" id="Oval 234" o:spid="_x0000_s1027" alt="Green text box on the tight with the words 37% of participants worked between 15 and 36 hours." style="position:absolute;margin-left:251.8pt;margin-top:42.7pt;width:184.25pt;height:184.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RoEAMAAL4GAAAOAAAAZHJzL2Uyb0RvYy54bWysVU1PGzEQvVfqf7B8L5tAwkfEgqKgVJUQ&#10;IKDi7Hi9Wate2x07H/TXd8bebELhhMphmbFnnueNxy+X19vWsLWCoJ0t+fBowJmy0lXaLkv+83n+&#10;7ZyzEIWthHFWlfxVBX599fXL5cZP1LFrnKkUMASxYbLxJW9i9JOiCLJRrQhHziuLm7WDVkR0YVlU&#10;IDaI3prieDA4LTYOKg9OqhBw9SZv8quEX9dKxvu6DioyU3KsLaYvpO+CvsXVpZgsQfhGy64M8Ykq&#10;WqEtHtpD3Ygo2Ar0O6hWS3DB1fFIurZwda2lShyQzXDwD5unRniVuGBzgu/bFP4frLxbP/kHwDZs&#10;fJgENInFtoaW/mN9bJua9do3S20jk7h4fHJycXE25kzi3s5BnGKf7iHE78q1jIySK2O0D0RITMT6&#10;NsQcvYui5eCMrubamOTAcjEzwNYCL+98OjsdpfvCA96EGfu5TMTJqSrNCdZDOG4VFTw11YYtzAoe&#10;RVXy8eB8gLNTaSJxcj4kR5glzrvhDFx80bFJV0U9Igxi1Be+MEL+ypyNb0RmMxrgHw0fFtFFJ7s/&#10;PXlvCgtSWXVSEb4UrQLRddVBbFw3wXNwNuaZNnrZxEe9ZKDxJcYGlHqIRAKHP4VQG/eQwWfohVor&#10;85wLy2vFfjCSFV+NoiKMfVQ10xWNQqKX3qzqeQuJ6HGYtxpRqcx8fMC8z0hsEyAh13j/PXYHQHrw&#10;HjvX2cVTau5Yn5yvoz8mV7ArLCf3GelkbF+f3Grr4CNmBll1J+d4LP+gNWTG7WKLvUFFpEhaWbjq&#10;9QFoXNJ7Cl7ONY7JrQjxQQBqDg4V6mi8x09t3KbkrrM4axz8+Wid4lEKcJezDWpYycPvlQDFmflh&#10;USQuhiN8MiwmZzQ+O0YHDncWhzt21c4cvrQhKraXyaT4aHZmDa59Qbmd0qm4JazEs0suI+ycWcza&#10;ioIt1XSawlDovIi39slLAqc+08g/b18E+G6II6rKndvp3Tt5yLGUad10FV2tk3bs+9rdAIpkGqXu&#10;OZAKH/opav+zc/UXAAD//wMAUEsDBBQABgAIAAAAIQC75DSG4gAAAAoBAAAPAAAAZHJzL2Rvd25y&#10;ZXYueG1sTI/LTsMwEEX3SPyDNUhsUOs0bUIImVQVL4lFqWhh78ZDEojHUey24e8xK1iO7tG9Z4rl&#10;aDpxpMG1lhFm0wgEcWV1yzXC2+5xkoFwXrFWnWVC+CYHy/L8rFC5tid+pePW1yKUsMsVQuN9n0vp&#10;qoaMclPbE4fsww5G+XAOtdSDOoVy08k4ilJpVMthoVE93TVUfW0PBmET158v49Vu9TTevz/Y+Hmt&#10;02SNeHkxrm5BeBr9Hwy/+kEdyuC0twfWTnQISTRPA4qQJQsQAciu4xmIPcIimd+ALAv5/4XyBwAA&#10;//8DAFBLAQItABQABgAIAAAAIQC2gziS/gAAAOEBAAATAAAAAAAAAAAAAAAAAAAAAABbQ29udGVu&#10;dF9UeXBlc10ueG1sUEsBAi0AFAAGAAgAAAAhADj9If/WAAAAlAEAAAsAAAAAAAAAAAAAAAAALwEA&#10;AF9yZWxzLy5yZWxzUEsBAi0AFAAGAAgAAAAhAOSsdGgQAwAAvgYAAA4AAAAAAAAAAAAAAAAALgIA&#10;AGRycy9lMm9Eb2MueG1sUEsBAi0AFAAGAAgAAAAhALvkNIbiAAAACgEAAA8AAAAAAAAAAAAAAAAA&#10;agUAAGRycy9kb3ducmV2LnhtbFBLBQYAAAAABAAEAPMAAAB5BgAAAAA=&#10;" fillcolor="#8ac640" strokecolor="#8ac640" strokeweight="1pt">
                <v:stroke joinstyle="miter"/>
                <v:shadow on="t" color="black" opacity="26214f" origin="-.5" offset="3pt,0"/>
                <v:textbox>
                  <w:txbxContent>
                    <w:p w14:paraId="245AB11D" w14:textId="3756F2DE" w:rsidR="006819E0" w:rsidRPr="00CE1DBD" w:rsidRDefault="006819E0" w:rsidP="006819E0">
                      <w:pPr>
                        <w:jc w:val="center"/>
                        <w:rPr>
                          <w:b/>
                          <w:color w:val="6B2976"/>
                          <w:sz w:val="32"/>
                          <w:szCs w:val="32"/>
                        </w:rPr>
                      </w:pPr>
                      <w:r>
                        <w:rPr>
                          <w:rFonts w:eastAsiaTheme="minorEastAsia" w:cs="Arial"/>
                          <w:b/>
                          <w:bCs/>
                          <w:color w:val="6B2976"/>
                          <w:sz w:val="32"/>
                          <w:szCs w:val="32"/>
                          <w:lang w:eastAsia="en-AU"/>
                        </w:rPr>
                        <w:t>3</w:t>
                      </w:r>
                      <w:r w:rsidR="00E374C1">
                        <w:rPr>
                          <w:rFonts w:eastAsiaTheme="minorEastAsia" w:cs="Arial"/>
                          <w:b/>
                          <w:bCs/>
                          <w:color w:val="6B2976"/>
                          <w:sz w:val="32"/>
                          <w:szCs w:val="32"/>
                          <w:lang w:eastAsia="en-AU"/>
                        </w:rPr>
                        <w:t>7</w:t>
                      </w:r>
                      <w:r w:rsidRPr="00CE1DBD">
                        <w:rPr>
                          <w:rFonts w:eastAsiaTheme="minorEastAsia" w:cs="Arial"/>
                          <w:b/>
                          <w:bCs/>
                          <w:color w:val="6B2976"/>
                          <w:sz w:val="32"/>
                          <w:szCs w:val="32"/>
                          <w:lang w:eastAsia="en-AU"/>
                        </w:rPr>
                        <w:t>%</w:t>
                      </w:r>
                      <w:r w:rsidRPr="00CE1DBD">
                        <w:rPr>
                          <w:b/>
                          <w:color w:val="6B2976"/>
                          <w:sz w:val="32"/>
                          <w:szCs w:val="32"/>
                        </w:rPr>
                        <w:t xml:space="preserve"> of participants worked between 15 and 36 hours</w:t>
                      </w:r>
                    </w:p>
                  </w:txbxContent>
                </v:textbox>
                <w10:wrap type="topAndBottom" anchorx="margin"/>
              </v:oval>
            </w:pict>
          </mc:Fallback>
        </mc:AlternateContent>
      </w:r>
      <w:r>
        <w:rPr>
          <w:noProof/>
          <w:color w:val="2B579A"/>
          <w:lang w:eastAsia="en-AU"/>
        </w:rPr>
        <mc:AlternateContent>
          <mc:Choice Requires="wps">
            <w:drawing>
              <wp:anchor distT="0" distB="0" distL="114300" distR="114300" simplePos="0" relativeHeight="251658245" behindDoc="0" locked="0" layoutInCell="1" allowOverlap="1" wp14:anchorId="23319930" wp14:editId="61E1C65A">
                <wp:simplePos x="0" y="0"/>
                <wp:positionH relativeFrom="column">
                  <wp:posOffset>0</wp:posOffset>
                </wp:positionH>
                <wp:positionV relativeFrom="paragraph">
                  <wp:posOffset>346075</wp:posOffset>
                </wp:positionV>
                <wp:extent cx="1076325" cy="923925"/>
                <wp:effectExtent l="38100" t="38100" r="123825" b="123825"/>
                <wp:wrapNone/>
                <wp:docPr id="2" name="Rectangle: Rounded Corners 2" descr="Rectangular text box and an upward arrow with the words Up from 1,059 in June 2025 report"/>
                <wp:cNvGraphicFramePr/>
                <a:graphic xmlns:a="http://schemas.openxmlformats.org/drawingml/2006/main">
                  <a:graphicData uri="http://schemas.microsoft.com/office/word/2010/wordprocessingShape">
                    <wps:wsp>
                      <wps:cNvSpPr/>
                      <wps:spPr>
                        <a:xfrm>
                          <a:off x="0" y="0"/>
                          <a:ext cx="1076325" cy="923925"/>
                        </a:xfrm>
                        <a:prstGeom prst="roundRect">
                          <a:avLst/>
                        </a:prstGeom>
                        <a:solidFill>
                          <a:srgbClr val="C5296D"/>
                        </a:solidFill>
                        <a:ln>
                          <a:solidFill>
                            <a:srgbClr val="C5296D"/>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AC84D26" w14:textId="21650901" w:rsidR="006819E0" w:rsidRPr="009441CB" w:rsidRDefault="006819E0" w:rsidP="006819E0">
                            <w:pPr>
                              <w:jc w:val="center"/>
                              <w:rPr>
                                <w:color w:val="FFFFFF"/>
                              </w:rPr>
                            </w:pPr>
                            <w:r w:rsidRPr="009441CB">
                              <w:rPr>
                                <w:b/>
                                <w:bCs/>
                                <w:color w:val="FFFFFF"/>
                              </w:rPr>
                              <w:t xml:space="preserve">Up from </w:t>
                            </w:r>
                            <w:r>
                              <w:rPr>
                                <w:b/>
                                <w:bCs/>
                                <w:color w:val="FFFFFF"/>
                              </w:rPr>
                              <w:t>1,0</w:t>
                            </w:r>
                            <w:r w:rsidR="005A7CE0">
                              <w:rPr>
                                <w:b/>
                                <w:bCs/>
                                <w:color w:val="FFFFFF"/>
                              </w:rPr>
                              <w:t>59</w:t>
                            </w:r>
                            <w:r w:rsidRPr="009441CB">
                              <w:rPr>
                                <w:b/>
                                <w:bCs/>
                                <w:color w:val="FFFFFF"/>
                              </w:rPr>
                              <w:t xml:space="preserve"> in</w:t>
                            </w:r>
                            <w:r>
                              <w:rPr>
                                <w:b/>
                                <w:bCs/>
                                <w:color w:val="FFFFFF"/>
                              </w:rPr>
                              <w:t xml:space="preserve"> the</w:t>
                            </w:r>
                            <w:r w:rsidRPr="009441CB">
                              <w:rPr>
                                <w:b/>
                                <w:bCs/>
                                <w:color w:val="FFFFFF"/>
                              </w:rPr>
                              <w:t xml:space="preserve"> </w:t>
                            </w:r>
                            <w:r w:rsidR="005A7CE0">
                              <w:rPr>
                                <w:b/>
                                <w:bCs/>
                                <w:color w:val="FFFFFF"/>
                              </w:rPr>
                              <w:t>June</w:t>
                            </w:r>
                            <w:r>
                              <w:rPr>
                                <w:b/>
                                <w:bCs/>
                                <w:color w:val="FFFFFF"/>
                              </w:rPr>
                              <w:t xml:space="preserve"> 202</w:t>
                            </w:r>
                            <w:r w:rsidR="005A7CE0">
                              <w:rPr>
                                <w:b/>
                                <w:bCs/>
                                <w:color w:val="FFFFFF"/>
                              </w:rPr>
                              <w:t>5</w:t>
                            </w:r>
                            <w:r w:rsidRPr="009441CB">
                              <w:rPr>
                                <w:b/>
                                <w:bCs/>
                                <w:color w:val="FFFFFF"/>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319930" id="Rectangle: Rounded Corners 2" o:spid="_x0000_s1028" alt="Rectangular text box and an upward arrow with the words Up from 1,059 in June 2025 report" style="position:absolute;margin-left:0;margin-top:27.25pt;width:84.75pt;height:72.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xf4gIAAFQGAAAOAAAAZHJzL2Uyb0RvYy54bWysVVtP2zAUfp+0/2D5feRCC7QiRVUR0yQE&#10;iDLx7DhOY82xPdtp2v36Hdtp2gFPaDyYc3Lu37n0+mbXCrRlxnIlC5ydpRgxSVXF5abAP1/uvl1h&#10;ZB2RFRFKsgLvmcU3i69frns9Z7lqlKiYQeBE2nmvC9w4p+dJYmnDWmLPlGYShLUyLXHAmk1SGdKD&#10;91YkeZpeJL0ylTaKMmvh620U4kXwX9eMuse6tswhUWDIzYXXhLf0b7K4JvONIbrhdEiDfCKLlnAJ&#10;QUdXt8QR1Bn+zlXLqVFW1e6MqjZRdc0pCzVANVn6ppp1QzQLtQA4Vo8w2f/nlj5s1/rJAAy9tnML&#10;pK9iV5vW/4f80C6AtR/BYjuHKHzM0suL83yKEQXZLD+fAQ1ukqO1NtZ9Z6pFniiwUZ2snqEjASiy&#10;vbcu6h/0fESrBK/uuBCBMZtyJQzaEujeaprPLm6HEP+oCfk5S0g1mrIwKJBPqLlzzKybqkel6Mwz&#10;qQo8Ta9SGJ6K+zLOr7LIwBTll6n/w4iIDYy/ExgZ5V65a0LrPGbepS9wrKMUhP6KEAjdkFjcJLg5&#10;wgHaAUp1SCZwJ3kmx3YFyu0F86GEfGY14hU0KA9BwiaxMTqhlEmXRVFDKhbjZ1NfRow/WoSYwaH3&#10;XENTRt+DA7+l731HN4O+N415j8YRlDFMzOCQWDQeLUJkJd1o3HKpzEeVCahqiBz1If0TaDzpduUO&#10;sPHQgKb/Uqpq/2R808KUW03vODTrnlj3RAxcAugtXDf3CE8tVF9gNVAYNcr8+ei714cFBSlGPVyW&#10;AtvfHTEMI/FDwurOssnEn6LATKaXOTDmVFKeSmTXrhSMfwZ3VNNAen0nDmRtVPsKR3Dpo4KISAqx&#10;C0ydOTArFy8enFHKlsugBudHE3cv15p65x5nP6Yvu1di9LCxDnb9QR2uEJm/2dmo6y2lWnZO1Tws&#10;9BHXoQNwusIoDWfW38ZTPmgdfwwWfwEAAP//AwBQSwMEFAAGAAgAAAAhAG/GzAHdAAAABwEAAA8A&#10;AABkcnMvZG93bnJldi54bWxMj8FOwzAQRO9I/IO1SNyoQ2kLDdlUCJUDFyTaHuDmxtskIl5bsZuG&#10;v2d7ordZzWrmTbEaXacG6mPrGeF+koEirrxtuUbYbd/unkDFZNiazjMh/FKEVXl9VZjc+hN/0rBJ&#10;tZIQjrlBaFIKudaxasiZOPGBWLyD751Jcva1tr05Sbjr9DTLFtqZlqWhMYFeG6p+NkeHMKwf7Ljj&#10;w9fjR1jPltv38D3tA+LtzfjyDCrRmP6f4Ywv6FAK094f2UbVIciQhDCfzUGd3cVSxB5BSjPQZaEv&#10;+cs/AAAA//8DAFBLAQItABQABgAIAAAAIQC2gziS/gAAAOEBAAATAAAAAAAAAAAAAAAAAAAAAABb&#10;Q29udGVudF9UeXBlc10ueG1sUEsBAi0AFAAGAAgAAAAhADj9If/WAAAAlAEAAAsAAAAAAAAAAAAA&#10;AAAALwEAAF9yZWxzLy5yZWxzUEsBAi0AFAAGAAgAAAAhAANSHF/iAgAAVAYAAA4AAAAAAAAAAAAA&#10;AAAALgIAAGRycy9lMm9Eb2MueG1sUEsBAi0AFAAGAAgAAAAhAG/GzAHdAAAABwEAAA8AAAAAAAAA&#10;AAAAAAAAPAUAAGRycy9kb3ducmV2LnhtbFBLBQYAAAAABAAEAPMAAABGBgAAAAA=&#10;" fillcolor="#c5296d" strokecolor="#c5296d" strokeweight="1pt">
                <v:stroke joinstyle="miter"/>
                <v:shadow on="t" color="black" opacity="26214f" origin="-.5,-.5" offset=".74836mm,.74836mm"/>
                <v:textbox>
                  <w:txbxContent>
                    <w:p w14:paraId="0AC84D26" w14:textId="21650901" w:rsidR="006819E0" w:rsidRPr="009441CB" w:rsidRDefault="006819E0" w:rsidP="006819E0">
                      <w:pPr>
                        <w:jc w:val="center"/>
                        <w:rPr>
                          <w:color w:val="FFFFFF"/>
                        </w:rPr>
                      </w:pPr>
                      <w:r w:rsidRPr="009441CB">
                        <w:rPr>
                          <w:b/>
                          <w:bCs/>
                          <w:color w:val="FFFFFF"/>
                        </w:rPr>
                        <w:t xml:space="preserve">Up from </w:t>
                      </w:r>
                      <w:r>
                        <w:rPr>
                          <w:b/>
                          <w:bCs/>
                          <w:color w:val="FFFFFF"/>
                        </w:rPr>
                        <w:t>1,0</w:t>
                      </w:r>
                      <w:r w:rsidR="005A7CE0">
                        <w:rPr>
                          <w:b/>
                          <w:bCs/>
                          <w:color w:val="FFFFFF"/>
                        </w:rPr>
                        <w:t>59</w:t>
                      </w:r>
                      <w:r w:rsidRPr="009441CB">
                        <w:rPr>
                          <w:b/>
                          <w:bCs/>
                          <w:color w:val="FFFFFF"/>
                        </w:rPr>
                        <w:t xml:space="preserve"> in</w:t>
                      </w:r>
                      <w:r>
                        <w:rPr>
                          <w:b/>
                          <w:bCs/>
                          <w:color w:val="FFFFFF"/>
                        </w:rPr>
                        <w:t xml:space="preserve"> the</w:t>
                      </w:r>
                      <w:r w:rsidRPr="009441CB">
                        <w:rPr>
                          <w:b/>
                          <w:bCs/>
                          <w:color w:val="FFFFFF"/>
                        </w:rPr>
                        <w:t xml:space="preserve"> </w:t>
                      </w:r>
                      <w:r w:rsidR="005A7CE0">
                        <w:rPr>
                          <w:b/>
                          <w:bCs/>
                          <w:color w:val="FFFFFF"/>
                        </w:rPr>
                        <w:t>June</w:t>
                      </w:r>
                      <w:r>
                        <w:rPr>
                          <w:b/>
                          <w:bCs/>
                          <w:color w:val="FFFFFF"/>
                        </w:rPr>
                        <w:t xml:space="preserve"> 202</w:t>
                      </w:r>
                      <w:r w:rsidR="005A7CE0">
                        <w:rPr>
                          <w:b/>
                          <w:bCs/>
                          <w:color w:val="FFFFFF"/>
                        </w:rPr>
                        <w:t>5</w:t>
                      </w:r>
                      <w:r w:rsidRPr="009441CB">
                        <w:rPr>
                          <w:b/>
                          <w:bCs/>
                          <w:color w:val="FFFFFF"/>
                        </w:rPr>
                        <w:t xml:space="preserve"> report</w:t>
                      </w:r>
                    </w:p>
                  </w:txbxContent>
                </v:textbox>
              </v:roundrect>
            </w:pict>
          </mc:Fallback>
        </mc:AlternateContent>
      </w:r>
      <w:r>
        <w:rPr>
          <w:noProof/>
          <w:color w:val="2B579A"/>
          <w:lang w:eastAsia="en-AU"/>
        </w:rPr>
        <mc:AlternateContent>
          <mc:Choice Requires="wps">
            <w:drawing>
              <wp:anchor distT="0" distB="0" distL="114300" distR="114300" simplePos="0" relativeHeight="251658246" behindDoc="0" locked="0" layoutInCell="1" allowOverlap="1" wp14:anchorId="4F807124" wp14:editId="0D814B05">
                <wp:simplePos x="0" y="0"/>
                <wp:positionH relativeFrom="column">
                  <wp:posOffset>352425</wp:posOffset>
                </wp:positionH>
                <wp:positionV relativeFrom="paragraph">
                  <wp:posOffset>37465</wp:posOffset>
                </wp:positionV>
                <wp:extent cx="333375" cy="247650"/>
                <wp:effectExtent l="38100" t="38100" r="85725" b="114300"/>
                <wp:wrapNone/>
                <wp:docPr id="7" name="Arrow: Up 7"/>
                <wp:cNvGraphicFramePr/>
                <a:graphic xmlns:a="http://schemas.openxmlformats.org/drawingml/2006/main">
                  <a:graphicData uri="http://schemas.microsoft.com/office/word/2010/wordprocessingShape">
                    <wps:wsp>
                      <wps:cNvSpPr/>
                      <wps:spPr>
                        <a:xfrm>
                          <a:off x="0" y="0"/>
                          <a:ext cx="333375" cy="247650"/>
                        </a:xfrm>
                        <a:prstGeom prst="upArrow">
                          <a:avLst/>
                        </a:prstGeom>
                        <a:solidFill>
                          <a:srgbClr val="8AC640"/>
                        </a:solidFill>
                        <a:ln>
                          <a:solidFill>
                            <a:srgbClr val="8AC640"/>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677669C" w14:textId="77777777" w:rsidR="006819E0" w:rsidRPr="008A7E4B" w:rsidRDefault="006819E0" w:rsidP="006819E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0712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7" o:spid="_x0000_s1029" type="#_x0000_t68" style="position:absolute;margin-left:27.75pt;margin-top:2.95pt;width:26.25pt;height:1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0gy3wIAAFEGAAAOAAAAZHJzL2Uyb0RvYy54bWysVVtv2jAUfp+0/2D5fQ2hUBhqqBBVp0lV&#10;V5VOfTaOQ6w5tndsCOzX79gOgbV9qpYH4+Nz+c6d65t9o8hOgJNGFzS/GFAiNDel1JuC/ny++zKl&#10;xHmmS6aMFgU9CEdv5p8/Xbd2JoamNqoUQNCIdrPWFrT23s6yzPFaNMxdGCs0MisDDfNIwiYrgbVo&#10;vVHZcDC4yloDpQXDhXP4epuYdB7tV5Xg/kdVOeGJKij65uMJ8VyHM5tfs9kGmK0l79xgH/CiYVIj&#10;aG/qlnlGtiDfmGokB+NM5S+4aTJTVZKLGANGkw9eRbOqmRUxFkyOs32a3P8zyx92K/sImIbWupnD&#10;a4hiX0ETftE/so/JOvTJEntPOD5e4jcZU8KRNRxNrsYxmdlJ2YLz34RpSLgUdGsXAKaNWWK7e+cR&#10;E6WPUgHOGSXLO6lUJGCzXiogO4almy6WV6MjwD9iSn9ME6GTqohdgv7EgLdewKouW7JWW3hiZUHH&#10;g+kAO6eUIYjLaZ4IbKHhZBA+SpjaYO97RQkY/yJ9HesWEhZMhgD7ONaK8V8pBcrWLAU3imZO6UDp&#10;mBpzdCZSZ35mp1rFmz8oEaCUfhIVkSVWZxhB4hiJHp1xLrTPE6tmpUj4+TiEkfB7jYgZDQbLFRal&#10;t90ZCCP61nYy08kH1eR3r5yS0sMkD46OJeVeIyIb7XvlRmoD70WmMKoOOcmj+2epCVe/X+8xN1jD&#10;IBle1qY8PEIoWmxxZ/mdxGLdM+cfGeAawNriavM/8KiUaQtquhsltYE/770HeZxO5FLS4lopqPu9&#10;ZSAoUd81zu3XfIR9THwkRuPJEAk456zPOXrbLA22f45L1PJ4DfJeHa8VmOYFN+AioCKLaY7YBeUe&#10;jsTSp3WHO5SLxSKK4e6xzN/rleXBeMhzaNPn/QsD282rx0F/MMcVxGavZjbJBk1tFltvKhkH+pTX&#10;rgK4t2IrdTs2LMZzOkqd/gnmfwEAAP//AwBQSwMEFAAGAAgAAAAhAM1q9sDdAAAABwEAAA8AAABk&#10;cnMvZG93bnJldi54bWxMj8FqwzAQRO+F/oPYQm+NHDcusWM5lJZCL8U0zgco1sY2sVbGUhy3X9/N&#10;qTkNywwzb/PtbHsx4eg7RwqWiwgEUu1MR42CffXxtAbhgyaje0eo4Ac9bIv7u1xnxl3oG6ddaASX&#10;kM+0gjaEIZPS1y1a7RduQGLv6EarA59jI82oL1xuexlH0Yu0uiNeaPWAby3Wp93ZKoiPU1lWId53&#10;X1S9+/T3uTx9klKPD/PrBkTAOfyH4YrP6FAw08GdyXjRK0iShJOsKYirHa35tYOC1SoFWeTylr/4&#10;AwAA//8DAFBLAQItABQABgAIAAAAIQC2gziS/gAAAOEBAAATAAAAAAAAAAAAAAAAAAAAAABbQ29u&#10;dGVudF9UeXBlc10ueG1sUEsBAi0AFAAGAAgAAAAhADj9If/WAAAAlAEAAAsAAAAAAAAAAAAAAAAA&#10;LwEAAF9yZWxzLy5yZWxzUEsBAi0AFAAGAAgAAAAhAE2HSDLfAgAAUQYAAA4AAAAAAAAAAAAAAAAA&#10;LgIAAGRycy9lMm9Eb2MueG1sUEsBAi0AFAAGAAgAAAAhAM1q9sDdAAAABwEAAA8AAAAAAAAAAAAA&#10;AAAAOQUAAGRycy9kb3ducmV2LnhtbFBLBQYAAAAABAAEAPMAAABDBgAAAAA=&#10;" adj="10800" fillcolor="#8ac640" strokecolor="#8ac640" strokeweight="1pt">
                <v:shadow on="t" color="black" opacity="26214f" origin="-.5,-.5" offset=".74836mm,.74836mm"/>
                <v:textbox>
                  <w:txbxContent>
                    <w:p w14:paraId="7677669C" w14:textId="77777777" w:rsidR="006819E0" w:rsidRPr="008A7E4B" w:rsidRDefault="006819E0" w:rsidP="006819E0">
                      <w:pPr>
                        <w:jc w:val="center"/>
                        <w:rPr>
                          <w:color w:val="000000"/>
                        </w:rPr>
                      </w:pPr>
                    </w:p>
                  </w:txbxContent>
                </v:textbox>
              </v:shape>
            </w:pict>
          </mc:Fallback>
        </mc:AlternateContent>
      </w:r>
    </w:p>
    <w:p w14:paraId="4F10EBF2" w14:textId="77777777" w:rsidR="00E86AB7" w:rsidRDefault="00E86AB7" w:rsidP="003750CC">
      <w:pPr>
        <w:spacing w:after="0" w:line="276" w:lineRule="auto"/>
      </w:pPr>
    </w:p>
    <w:p w14:paraId="6A06F543" w14:textId="08762942" w:rsidR="0064320F" w:rsidRDefault="007D2174" w:rsidP="003750CC">
      <w:pPr>
        <w:spacing w:after="0" w:line="276" w:lineRule="auto"/>
      </w:pPr>
      <w:r>
        <w:t>The top 4 i</w:t>
      </w:r>
      <w:r w:rsidR="00FD4498" w:rsidRPr="00FD4498">
        <w:t>ndustries</w:t>
      </w:r>
      <w:r>
        <w:t xml:space="preserve"> </w:t>
      </w:r>
      <w:r w:rsidR="00847B54">
        <w:t xml:space="preserve">in which </w:t>
      </w:r>
      <w:r>
        <w:t>participants started employment were</w:t>
      </w:r>
      <w:r w:rsidR="00FD4498">
        <w:t xml:space="preserve"> </w:t>
      </w:r>
      <w:r w:rsidR="00FD4498" w:rsidRPr="00FD4498">
        <w:t>Retail</w:t>
      </w:r>
      <w:r w:rsidR="00FD4498">
        <w:t>,</w:t>
      </w:r>
      <w:r w:rsidR="00E95DFA">
        <w:t xml:space="preserve"> </w:t>
      </w:r>
      <w:r w:rsidR="00FD4498" w:rsidRPr="00FD4498">
        <w:t>Hospitality</w:t>
      </w:r>
      <w:r w:rsidR="00847B54">
        <w:t>/</w:t>
      </w:r>
      <w:r w:rsidR="00FD4498" w:rsidRPr="00FD4498">
        <w:t>Tourism</w:t>
      </w:r>
      <w:r w:rsidR="00FD4498">
        <w:t xml:space="preserve">, </w:t>
      </w:r>
      <w:r w:rsidR="00FD4498" w:rsidRPr="00FD4498">
        <w:t>Trades</w:t>
      </w:r>
      <w:r w:rsidR="00847B54">
        <w:t>/</w:t>
      </w:r>
      <w:r w:rsidR="00FD4498" w:rsidRPr="00FD4498">
        <w:t>Services</w:t>
      </w:r>
      <w:r w:rsidR="00FD4498">
        <w:t xml:space="preserve"> and </w:t>
      </w:r>
      <w:r w:rsidR="00FD4498" w:rsidRPr="00FD4498">
        <w:t>Manufacturing</w:t>
      </w:r>
      <w:r w:rsidR="00847B54">
        <w:t>/</w:t>
      </w:r>
      <w:r w:rsidR="007348AA">
        <w:t>Operations</w:t>
      </w:r>
      <w:r w:rsidR="00FD4498">
        <w:t>.</w:t>
      </w:r>
    </w:p>
    <w:p w14:paraId="422637A1" w14:textId="4DFDB35C" w:rsidR="0064320F" w:rsidRDefault="0064320F" w:rsidP="003750CC">
      <w:pPr>
        <w:spacing w:after="0" w:line="276" w:lineRule="auto"/>
      </w:pPr>
    </w:p>
    <w:p w14:paraId="0BE40EB2" w14:textId="1380EB20" w:rsidR="00D17755" w:rsidRDefault="00D17755" w:rsidP="003750CC">
      <w:pPr>
        <w:pStyle w:val="Heading3"/>
        <w:spacing w:before="0" w:after="0" w:line="276" w:lineRule="auto"/>
        <w:ind w:left="709" w:hanging="709"/>
      </w:pPr>
      <w:bookmarkStart w:id="140" w:name="_Employment_Type_1"/>
      <w:bookmarkStart w:id="141" w:name="_Toc105491535"/>
      <w:bookmarkStart w:id="142" w:name="_Toc153457002"/>
      <w:bookmarkStart w:id="143" w:name="_Toc239088806"/>
      <w:bookmarkEnd w:id="140"/>
      <w:r>
        <w:t xml:space="preserve">Employment </w:t>
      </w:r>
      <w:r w:rsidR="006D5B1F">
        <w:t>t</w:t>
      </w:r>
      <w:r>
        <w:t>ype</w:t>
      </w:r>
      <w:bookmarkEnd w:id="141"/>
      <w:bookmarkEnd w:id="142"/>
      <w:bookmarkEnd w:id="143"/>
    </w:p>
    <w:p w14:paraId="53C8E538" w14:textId="77777777" w:rsidR="00F334C4" w:rsidRPr="00C40DB4" w:rsidRDefault="00F334C4" w:rsidP="003750CC">
      <w:pPr>
        <w:spacing w:after="0" w:line="276" w:lineRule="auto"/>
        <w:rPr>
          <w:sz w:val="10"/>
          <w:szCs w:val="10"/>
        </w:rPr>
      </w:pPr>
    </w:p>
    <w:p w14:paraId="1E29DCE4" w14:textId="75FF7847" w:rsidR="00633F4C" w:rsidRDefault="00C40DB4" w:rsidP="00A83B12">
      <w:pPr>
        <w:spacing w:after="0" w:line="276" w:lineRule="auto"/>
        <w:rPr>
          <w:rFonts w:cs="Arial"/>
          <w:b/>
          <w:bCs/>
          <w:szCs w:val="22"/>
        </w:rPr>
      </w:pPr>
      <w:r>
        <w:rPr>
          <w:rFonts w:cs="Arial"/>
          <w:b/>
          <w:bCs/>
          <w:szCs w:val="22"/>
        </w:rPr>
        <w:t>Figure 3</w:t>
      </w:r>
      <w:r w:rsidR="00FA5D72">
        <w:rPr>
          <w:rFonts w:cs="Arial"/>
          <w:b/>
          <w:bCs/>
          <w:szCs w:val="22"/>
        </w:rPr>
        <w:t>3</w:t>
      </w:r>
      <w:r>
        <w:rPr>
          <w:rFonts w:cs="Arial"/>
          <w:b/>
          <w:bCs/>
          <w:szCs w:val="22"/>
        </w:rPr>
        <w:t xml:space="preserve">. </w:t>
      </w:r>
      <w:r w:rsidR="00C65D6F">
        <w:rPr>
          <w:rFonts w:cs="Arial"/>
          <w:b/>
          <w:bCs/>
          <w:szCs w:val="22"/>
        </w:rPr>
        <w:t xml:space="preserve">Employment type – number </w:t>
      </w:r>
      <w:r w:rsidR="00C65D6F" w:rsidRPr="00456B7C">
        <w:rPr>
          <w:rFonts w:cs="Arial"/>
          <w:b/>
          <w:bCs/>
          <w:szCs w:val="22"/>
        </w:rPr>
        <w:t>of participants</w:t>
      </w:r>
    </w:p>
    <w:p w14:paraId="46135FD7" w14:textId="19E40B3C" w:rsidR="008E2A30" w:rsidRDefault="008E2A30" w:rsidP="00A83B12">
      <w:pPr>
        <w:spacing w:after="0" w:line="276" w:lineRule="auto"/>
        <w:rPr>
          <w:rFonts w:cs="Arial"/>
          <w:b/>
          <w:bCs/>
          <w:szCs w:val="22"/>
        </w:rPr>
      </w:pPr>
      <w:r w:rsidRPr="008E2A30">
        <w:rPr>
          <w:noProof/>
        </w:rPr>
        <w:drawing>
          <wp:inline distT="0" distB="0" distL="0" distR="0" wp14:anchorId="551A682F" wp14:editId="5D49B90D">
            <wp:extent cx="5457825" cy="2676525"/>
            <wp:effectExtent l="0" t="0" r="9525" b="9525"/>
            <wp:docPr id="1722436824" name="Picture 39" descr="Casual from Jan to Mar 2025, 177&#10;Casual from Apr to Jun 2025, 150&#10;Casual from Jul to Sept 2025, 180&#10;Casual from Oct to Dec 2025, 181&#10;Total 688&#10;Part time from Jan to Mar 2025, 95&#10;Part time from Apr to Jun 2025, 82&#10;Part time from Jul to Sept 2025, 96&#10;Part time from Oct to Dec 2025, 83&#10;Total 356&#10;Fulltime from Jan to Mar 2025, 20&#10;Fulltime from Apr to Jun 2025, 12&#10;Fulltime from Jul to Sept 2025, 31&#10;Fulltime from Oct to Dec 2025, 18&#10;Total 81&#10;Selfemployed microenterprise from Jan to Mar 2025, 10&#10;Selfemployed microenterprise from Apr to Jun 2025, 7&#10;Selfemployed microenterprise from Jul to Sept 2025, 10&#10;Selfemployed microenterprise from Oct to Dec 2025, 4&#10;Total 31&#10;Temporary/contract from Jan to Mar 2025, 10&#10;Temporary/contract from Apr to Jun 2025, 16&#10;Temporary/contract from Jul to Sept 2025, 5&#10;Temporary/contract from Oct to Dec 2025, 6&#10;Total 37 &#10;Not populated from Jan to Mar 2025, 6&#10;Not populated from Apr to Jun 2025, 4&#10;Not populated from Jul to Sept 2025, 2&#10;Not populated from Oct to Dec 2025, 3&#10;Total 15&#10;Total participants&#10;Jan to Mar 2024, 318&#10;Apr to Jun 2024, 271&#10;Jul to Sept 2024, 324&#10;Oct to Dec 2024, 295&#10;Total of all participants 1,2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36824" name="Picture 39" descr="Casual from Jan to Mar 2025, 177&#10;Casual from Apr to Jun 2025, 150&#10;Casual from Jul to Sept 2025, 180&#10;Casual from Oct to Dec 2025, 181&#10;Total 688&#10;Part time from Jan to Mar 2025, 95&#10;Part time from Apr to Jun 2025, 82&#10;Part time from Jul to Sept 2025, 96&#10;Part time from Oct to Dec 2025, 83&#10;Total 356&#10;Fulltime from Jan to Mar 2025, 20&#10;Fulltime from Apr to Jun 2025, 12&#10;Fulltime from Jul to Sept 2025, 31&#10;Fulltime from Oct to Dec 2025, 18&#10;Total 81&#10;Selfemployed microenterprise from Jan to Mar 2025, 10&#10;Selfemployed microenterprise from Apr to Jun 2025, 7&#10;Selfemployed microenterprise from Jul to Sept 2025, 10&#10;Selfemployed microenterprise from Oct to Dec 2025, 4&#10;Total 31&#10;Temporary/contract from Jan to Mar 2025, 10&#10;Temporary/contract from Apr to Jun 2025, 16&#10;Temporary/contract from Jul to Sept 2025, 5&#10;Temporary/contract from Oct to Dec 2025, 6&#10;Total 37 &#10;Not populated from Jan to Mar 2025, 6&#10;Not populated from Apr to Jun 2025, 4&#10;Not populated from Jul to Sept 2025, 2&#10;Not populated from Oct to Dec 2025, 3&#10;Total 15&#10;Total participants&#10;Jan to Mar 2024, 318&#10;Apr to Jun 2024, 271&#10;Jul to Sept 2024, 324&#10;Oct to Dec 2024, 295&#10;Total of all participants 1,208&#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57825" cy="2676525"/>
                    </a:xfrm>
                    <a:prstGeom prst="rect">
                      <a:avLst/>
                    </a:prstGeom>
                    <a:noFill/>
                    <a:ln>
                      <a:noFill/>
                    </a:ln>
                  </pic:spPr>
                </pic:pic>
              </a:graphicData>
            </a:graphic>
          </wp:inline>
        </w:drawing>
      </w:r>
    </w:p>
    <w:p w14:paraId="195F33C5" w14:textId="75541226" w:rsidR="00187FE7" w:rsidRPr="00E171E0" w:rsidRDefault="00187FE7" w:rsidP="00A83B12">
      <w:pPr>
        <w:spacing w:after="0" w:line="276" w:lineRule="auto"/>
        <w:rPr>
          <w:rFonts w:ascii="FSMePro" w:eastAsia="FSMePro" w:hAnsi="FSMePro"/>
          <w:sz w:val="20"/>
          <w:szCs w:val="20"/>
          <w:lang w:eastAsia="en-AU"/>
        </w:rPr>
      </w:pPr>
    </w:p>
    <w:p w14:paraId="64903370" w14:textId="3DB38F8C" w:rsidR="00892CD4" w:rsidRDefault="00892CD4" w:rsidP="003750CC">
      <w:pPr>
        <w:spacing w:after="0" w:line="276" w:lineRule="auto"/>
      </w:pPr>
      <w:r w:rsidRPr="2A27AEB7">
        <w:t xml:space="preserve">The number of participants </w:t>
      </w:r>
      <w:r w:rsidR="00F61E36">
        <w:t>commencing</w:t>
      </w:r>
      <w:r w:rsidRPr="2A27AEB7">
        <w:t xml:space="preserve"> casual and part-time employment </w:t>
      </w:r>
      <w:r w:rsidR="00A906F5">
        <w:t>fluctuated</w:t>
      </w:r>
      <w:r w:rsidR="00CD2A1B">
        <w:t xml:space="preserve"> </w:t>
      </w:r>
      <w:r w:rsidR="00482344">
        <w:t>across the four quarters</w:t>
      </w:r>
      <w:r w:rsidR="00CD2A1B">
        <w:t xml:space="preserve">, </w:t>
      </w:r>
      <w:r w:rsidR="00644ED1">
        <w:t xml:space="preserve">with a </w:t>
      </w:r>
      <w:r w:rsidR="00557023">
        <w:t xml:space="preserve">drop in the </w:t>
      </w:r>
      <w:r w:rsidR="008752CE">
        <w:t>April to June 2025</w:t>
      </w:r>
      <w:r w:rsidR="00557023">
        <w:t xml:space="preserve"> quarter. </w:t>
      </w:r>
    </w:p>
    <w:p w14:paraId="6CD9DF2B" w14:textId="77777777" w:rsidR="00892CD4" w:rsidRPr="00AB533C" w:rsidRDefault="00892CD4" w:rsidP="003750CC">
      <w:pPr>
        <w:spacing w:after="0" w:line="276" w:lineRule="auto"/>
        <w:rPr>
          <w:rFonts w:ascii="FSMePro" w:eastAsia="FSMePro" w:hAnsi="FSMePro"/>
          <w:sz w:val="20"/>
          <w:szCs w:val="20"/>
          <w:lang w:eastAsia="en-AU"/>
        </w:rPr>
      </w:pPr>
    </w:p>
    <w:p w14:paraId="729D9096" w14:textId="3E844FD8" w:rsidR="00892CD4" w:rsidRDefault="00892CD4" w:rsidP="2BA586DA">
      <w:pPr>
        <w:spacing w:after="0" w:line="276" w:lineRule="auto"/>
        <w:rPr>
          <w:color w:val="000000" w:themeColor="text1"/>
        </w:rPr>
      </w:pPr>
      <w:r w:rsidRPr="2A27AEB7">
        <w:t xml:space="preserve">A total of </w:t>
      </w:r>
      <w:r w:rsidR="00A5063D">
        <w:t>1,</w:t>
      </w:r>
      <w:r w:rsidR="0087371E">
        <w:t>208</w:t>
      </w:r>
      <w:r w:rsidRPr="2A27AEB7">
        <w:t xml:space="preserve"> participants</w:t>
      </w:r>
      <w:r w:rsidR="00BF1A5B" w:rsidRPr="2A27AEB7">
        <w:t xml:space="preserve"> were reported to have</w:t>
      </w:r>
      <w:r w:rsidRPr="2A27AEB7">
        <w:t xml:space="preserve"> commenced employment from </w:t>
      </w:r>
      <w:r w:rsidR="00F95F2D">
        <w:t>J</w:t>
      </w:r>
      <w:r w:rsidR="0087371E">
        <w:t xml:space="preserve">anuary to December </w:t>
      </w:r>
      <w:r w:rsidR="00202299">
        <w:t>202</w:t>
      </w:r>
      <w:r w:rsidR="00D372F8">
        <w:t>5</w:t>
      </w:r>
      <w:r w:rsidRPr="2A27AEB7">
        <w:t xml:space="preserve">. </w:t>
      </w:r>
      <w:r w:rsidRPr="2A27AEB7">
        <w:rPr>
          <w:color w:val="000000" w:themeColor="text1"/>
        </w:rPr>
        <w:t xml:space="preserve">During this </w:t>
      </w:r>
      <w:r w:rsidR="01B638EB" w:rsidRPr="2A27AEB7">
        <w:rPr>
          <w:color w:val="000000" w:themeColor="text1"/>
        </w:rPr>
        <w:t xml:space="preserve">period, </w:t>
      </w:r>
      <w:r w:rsidR="0087371E">
        <w:rPr>
          <w:color w:val="000000" w:themeColor="text1"/>
        </w:rPr>
        <w:t>688</w:t>
      </w:r>
      <w:r w:rsidR="009D6C2E" w:rsidRPr="2A27AEB7">
        <w:rPr>
          <w:color w:val="000000" w:themeColor="text1"/>
        </w:rPr>
        <w:t xml:space="preserve"> </w:t>
      </w:r>
      <w:r w:rsidRPr="2A27AEB7">
        <w:rPr>
          <w:color w:val="000000" w:themeColor="text1"/>
        </w:rPr>
        <w:t xml:space="preserve">started casual work while </w:t>
      </w:r>
      <w:r w:rsidR="00CD2A1B">
        <w:rPr>
          <w:rFonts w:eastAsiaTheme="minorEastAsia" w:cs="Arial"/>
          <w:color w:val="000000" w:themeColor="text1"/>
          <w:lang w:eastAsia="en-AU"/>
        </w:rPr>
        <w:t>3</w:t>
      </w:r>
      <w:r w:rsidR="00D372F8">
        <w:rPr>
          <w:rFonts w:eastAsiaTheme="minorEastAsia" w:cs="Arial"/>
          <w:color w:val="000000" w:themeColor="text1"/>
          <w:lang w:eastAsia="en-AU"/>
        </w:rPr>
        <w:t>56</w:t>
      </w:r>
      <w:r w:rsidR="009D6C2E" w:rsidRPr="2A27AEB7">
        <w:rPr>
          <w:color w:val="000000" w:themeColor="text1"/>
        </w:rPr>
        <w:t xml:space="preserve"> </w:t>
      </w:r>
      <w:r w:rsidRPr="2A27AEB7">
        <w:rPr>
          <w:color w:val="000000" w:themeColor="text1"/>
        </w:rPr>
        <w:t>started part-time work.</w:t>
      </w:r>
    </w:p>
    <w:p w14:paraId="2FFCCC29" w14:textId="77777777" w:rsidR="00501272" w:rsidRDefault="00501272" w:rsidP="003750CC">
      <w:pPr>
        <w:spacing w:after="0" w:line="276" w:lineRule="auto"/>
      </w:pPr>
    </w:p>
    <w:p w14:paraId="640948BA" w14:textId="3C037003" w:rsidR="00633F4C" w:rsidRDefault="00C40DB4" w:rsidP="00D025AF">
      <w:pPr>
        <w:spacing w:after="0" w:line="276" w:lineRule="auto"/>
        <w:rPr>
          <w:rFonts w:cs="Arial"/>
          <w:b/>
          <w:bCs/>
          <w:szCs w:val="22"/>
        </w:rPr>
      </w:pPr>
      <w:r>
        <w:rPr>
          <w:rFonts w:cs="Arial"/>
          <w:b/>
          <w:bCs/>
          <w:szCs w:val="22"/>
        </w:rPr>
        <w:t>Figure 3</w:t>
      </w:r>
      <w:r w:rsidR="00FA5D72">
        <w:rPr>
          <w:rFonts w:cs="Arial"/>
          <w:b/>
          <w:bCs/>
          <w:szCs w:val="22"/>
        </w:rPr>
        <w:t>4</w:t>
      </w:r>
      <w:r>
        <w:rPr>
          <w:rFonts w:cs="Arial"/>
          <w:b/>
          <w:bCs/>
          <w:szCs w:val="22"/>
        </w:rPr>
        <w:t xml:space="preserve">. </w:t>
      </w:r>
      <w:r w:rsidR="00C65D6F">
        <w:rPr>
          <w:rFonts w:cs="Arial"/>
          <w:b/>
          <w:bCs/>
          <w:szCs w:val="22"/>
        </w:rPr>
        <w:t xml:space="preserve">Employment type – percentage </w:t>
      </w:r>
      <w:r w:rsidR="00C65D6F" w:rsidRPr="00456B7C">
        <w:rPr>
          <w:rFonts w:cs="Arial"/>
          <w:b/>
          <w:bCs/>
          <w:szCs w:val="22"/>
        </w:rPr>
        <w:t>of participants</w:t>
      </w:r>
    </w:p>
    <w:p w14:paraId="411E1841" w14:textId="2EEAACC5" w:rsidR="008A5ACE" w:rsidRDefault="008A5ACE" w:rsidP="00D025AF">
      <w:pPr>
        <w:spacing w:after="0" w:line="276" w:lineRule="auto"/>
        <w:rPr>
          <w:rFonts w:cs="Arial"/>
          <w:b/>
          <w:bCs/>
          <w:szCs w:val="22"/>
        </w:rPr>
      </w:pPr>
      <w:r w:rsidRPr="008A5ACE">
        <w:rPr>
          <w:noProof/>
        </w:rPr>
        <w:drawing>
          <wp:inline distT="0" distB="0" distL="0" distR="0" wp14:anchorId="20E90E53" wp14:editId="270EB7CE">
            <wp:extent cx="5457825" cy="2676525"/>
            <wp:effectExtent l="0" t="0" r="9525" b="9525"/>
            <wp:docPr id="293319751" name="Picture 40" descr="Casual from Jan to Mar 2025, 56%&#10;Casual from Apr to Jun 2025, 55%&#10;Casual from Jul to Sept 2025, 56%&#10;Casual from Oct to Dec 2025, 61%&#10;Part time from Jan to Mar 2025, 30%&#10;Part time from Apr to Jun 2025, 30%&#10;Part time from Jul to Sept 2025, 30% &#10;Part time from Oct to Dec 2025, 28%&#10;Fulltime from Jan to Mar 2025, 6%&#10;Fulltime from Apr to Jun 2025, 4%&#10;Fulltime from Jul to Sept 2025, 10% &#10;Fulltime from Oct to Dec 2025, 6%&#10;Selfemployed microenterprise from Jan to Mar 2025, 3%&#10;Selfemployed microenterprise from Apr to Jun 2025, 3%&#10;Selfemployed microenterprise from Jul to Sept 2025, 3%&#10;Selfemployed microenterprise from Oct to Dec 2025, 1%&#10;Temporary/contract from Jan to Mar 2025, 3% &#10;Temporary/contract from Apr to Jun 2025, 6%&#10;Temporary/contract from Jul to Sept 2025, 2%&#10;Temporary/contract from Oct to Dec 2025, 2% &#10;Not populated from Jan to Mar 2025, 2%&#10;Not populated from Apr to Jun 2025, 1%&#10;Not populated from Jul to Sept 2025, 1%&#10;Not populated from Oct to Dec 2025, 1%&#10;Total percentage of participants in casual employment 57%&#10;Total percentage of participants in part time employment 29%&#10;Total percentage of participants in full time employment 7%&#10;Total percentage of participants in selfemployment or microenterprise 3%&#10;Total percentage of participants in temporary or contract employment 3%&#10;Total percentage not populated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19751" name="Picture 40" descr="Casual from Jan to Mar 2025, 56%&#10;Casual from Apr to Jun 2025, 55%&#10;Casual from Jul to Sept 2025, 56%&#10;Casual from Oct to Dec 2025, 61%&#10;Part time from Jan to Mar 2025, 30%&#10;Part time from Apr to Jun 2025, 30%&#10;Part time from Jul to Sept 2025, 30% &#10;Part time from Oct to Dec 2025, 28%&#10;Fulltime from Jan to Mar 2025, 6%&#10;Fulltime from Apr to Jun 2025, 4%&#10;Fulltime from Jul to Sept 2025, 10% &#10;Fulltime from Oct to Dec 2025, 6%&#10;Selfemployed microenterprise from Jan to Mar 2025, 3%&#10;Selfemployed microenterprise from Apr to Jun 2025, 3%&#10;Selfemployed microenterprise from Jul to Sept 2025, 3%&#10;Selfemployed microenterprise from Oct to Dec 2025, 1%&#10;Temporary/contract from Jan to Mar 2025, 3% &#10;Temporary/contract from Apr to Jun 2025, 6%&#10;Temporary/contract from Jul to Sept 2025, 2%&#10;Temporary/contract from Oct to Dec 2025, 2% &#10;Not populated from Jan to Mar 2025, 2%&#10;Not populated from Apr to Jun 2025, 1%&#10;Not populated from Jul to Sept 2025, 1%&#10;Not populated from Oct to Dec 2025, 1%&#10;Total percentage of participants in casual employment 57%&#10;Total percentage of participants in part time employment 29%&#10;Total percentage of participants in full time employment 7%&#10;Total percentage of participants in selfemployment or microenterprise 3%&#10;Total percentage of participants in temporary or contract employment 3%&#10;Total percentage not populated 1%&#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57825" cy="2676525"/>
                    </a:xfrm>
                    <a:prstGeom prst="rect">
                      <a:avLst/>
                    </a:prstGeom>
                    <a:noFill/>
                    <a:ln>
                      <a:noFill/>
                    </a:ln>
                  </pic:spPr>
                </pic:pic>
              </a:graphicData>
            </a:graphic>
          </wp:inline>
        </w:drawing>
      </w:r>
    </w:p>
    <w:p w14:paraId="582B6A57" w14:textId="3CE9B0A3" w:rsidR="00187FE7" w:rsidRPr="00703AED" w:rsidRDefault="00187FE7" w:rsidP="00D025AF">
      <w:pPr>
        <w:spacing w:after="0" w:line="276" w:lineRule="auto"/>
        <w:rPr>
          <w:rFonts w:cs="Arial"/>
          <w:b/>
          <w:bCs/>
          <w:szCs w:val="22"/>
        </w:rPr>
      </w:pPr>
    </w:p>
    <w:p w14:paraId="2B1515BF" w14:textId="70A58930" w:rsidR="00892CD4" w:rsidRPr="00482344" w:rsidRDefault="00892CD4" w:rsidP="003750CC">
      <w:pPr>
        <w:spacing w:after="0" w:line="276" w:lineRule="auto"/>
        <w:rPr>
          <w:rFonts w:cs="Arial"/>
          <w:b/>
          <w:bCs/>
        </w:rPr>
      </w:pPr>
      <w:r w:rsidRPr="0083097F">
        <w:t xml:space="preserve">The </w:t>
      </w:r>
      <w:r>
        <w:t xml:space="preserve">percentage of participants </w:t>
      </w:r>
      <w:r w:rsidRPr="0083097F">
        <w:t xml:space="preserve">who started </w:t>
      </w:r>
      <w:r w:rsidR="00CD2A1B">
        <w:t xml:space="preserve">full-time work </w:t>
      </w:r>
      <w:r w:rsidR="00A5063D">
        <w:t>fluctuated during the period</w:t>
      </w:r>
      <w:r w:rsidR="00CD2A1B">
        <w:t xml:space="preserve">, totalling </w:t>
      </w:r>
      <w:r w:rsidR="00FA545F">
        <w:t>7</w:t>
      </w:r>
      <w:r w:rsidR="00CD2A1B">
        <w:t>% for the 4 quarters (</w:t>
      </w:r>
      <w:r w:rsidR="00081D39">
        <w:t>in-line with the previous</w:t>
      </w:r>
      <w:r w:rsidR="0031147E">
        <w:t xml:space="preserve"> report</w:t>
      </w:r>
      <w:r w:rsidR="00081D39">
        <w:t xml:space="preserve"> to June 2025</w:t>
      </w:r>
      <w:r w:rsidR="00CD2A1B">
        <w:t>).</w:t>
      </w:r>
    </w:p>
    <w:p w14:paraId="01CB9EBB" w14:textId="77777777" w:rsidR="00892CD4" w:rsidRPr="00AB1F2B" w:rsidRDefault="00892CD4" w:rsidP="003750CC">
      <w:pPr>
        <w:spacing w:after="0" w:line="276" w:lineRule="auto"/>
        <w:rPr>
          <w:rFonts w:cs="Arial"/>
          <w:b/>
          <w:bCs/>
          <w:szCs w:val="22"/>
        </w:rPr>
      </w:pPr>
    </w:p>
    <w:p w14:paraId="093D16FE" w14:textId="27FE326D" w:rsidR="00F86CF0" w:rsidRDefault="00892CD4" w:rsidP="00CD2A1B">
      <w:pPr>
        <w:spacing w:after="0" w:line="276" w:lineRule="auto"/>
        <w:rPr>
          <w:color w:val="000000" w:themeColor="text1"/>
          <w:szCs w:val="22"/>
        </w:rPr>
      </w:pPr>
      <w:r w:rsidRPr="009D6C2E">
        <w:rPr>
          <w:color w:val="000000" w:themeColor="text1"/>
          <w:szCs w:val="22"/>
        </w:rPr>
        <w:t xml:space="preserve">From </w:t>
      </w:r>
      <w:r w:rsidR="00081D39">
        <w:rPr>
          <w:color w:val="000000" w:themeColor="text1"/>
          <w:szCs w:val="22"/>
        </w:rPr>
        <w:t>January to December</w:t>
      </w:r>
      <w:r w:rsidR="009D6C2E" w:rsidRPr="009D6C2E">
        <w:rPr>
          <w:color w:val="000000" w:themeColor="text1"/>
          <w:szCs w:val="22"/>
        </w:rPr>
        <w:t xml:space="preserve"> 202</w:t>
      </w:r>
      <w:r w:rsidR="00B77367">
        <w:rPr>
          <w:color w:val="000000" w:themeColor="text1"/>
          <w:szCs w:val="22"/>
        </w:rPr>
        <w:t>5</w:t>
      </w:r>
      <w:r w:rsidRPr="009D6C2E">
        <w:rPr>
          <w:color w:val="000000" w:themeColor="text1"/>
          <w:szCs w:val="22"/>
        </w:rPr>
        <w:t xml:space="preserve">, of participants who started employment, </w:t>
      </w:r>
      <w:r w:rsidR="009D6C2E" w:rsidRPr="009D6C2E">
        <w:rPr>
          <w:rFonts w:eastAsiaTheme="minorEastAsia" w:cs="Arial"/>
          <w:color w:val="000000"/>
          <w:szCs w:val="22"/>
          <w:lang w:eastAsia="en-AU"/>
        </w:rPr>
        <w:t>5</w:t>
      </w:r>
      <w:r w:rsidR="00081D39">
        <w:rPr>
          <w:rFonts w:eastAsiaTheme="minorEastAsia" w:cs="Arial"/>
          <w:color w:val="000000"/>
          <w:szCs w:val="22"/>
          <w:lang w:eastAsia="en-AU"/>
        </w:rPr>
        <w:t>7</w:t>
      </w:r>
      <w:r w:rsidR="009D6C2E" w:rsidRPr="009D6C2E">
        <w:rPr>
          <w:rFonts w:eastAsiaTheme="minorEastAsia" w:cs="Arial"/>
          <w:color w:val="000000"/>
          <w:szCs w:val="22"/>
          <w:lang w:eastAsia="en-AU"/>
        </w:rPr>
        <w:t>%</w:t>
      </w:r>
      <w:r w:rsidR="009D6C2E" w:rsidRPr="009D6C2E">
        <w:rPr>
          <w:color w:val="000000" w:themeColor="text1"/>
          <w:szCs w:val="22"/>
        </w:rPr>
        <w:t xml:space="preserve"> </w:t>
      </w:r>
      <w:r w:rsidRPr="009D6C2E">
        <w:rPr>
          <w:color w:val="000000" w:themeColor="text1"/>
          <w:szCs w:val="22"/>
        </w:rPr>
        <w:t xml:space="preserve">started casual work, while </w:t>
      </w:r>
      <w:r w:rsidR="00081D39">
        <w:rPr>
          <w:rFonts w:eastAsiaTheme="minorEastAsia" w:cs="Arial"/>
          <w:color w:val="000000"/>
          <w:szCs w:val="22"/>
          <w:lang w:eastAsia="en-AU"/>
        </w:rPr>
        <w:t>29</w:t>
      </w:r>
      <w:r w:rsidR="009D6C2E" w:rsidRPr="009D6C2E">
        <w:rPr>
          <w:rFonts w:eastAsiaTheme="minorEastAsia" w:cs="Arial"/>
          <w:color w:val="000000"/>
          <w:szCs w:val="22"/>
          <w:lang w:eastAsia="en-AU"/>
        </w:rPr>
        <w:t>%</w:t>
      </w:r>
      <w:r w:rsidRPr="009D6C2E">
        <w:rPr>
          <w:color w:val="000000" w:themeColor="text1"/>
          <w:szCs w:val="22"/>
        </w:rPr>
        <w:t xml:space="preserve"> started part-time work.</w:t>
      </w:r>
      <w:bookmarkStart w:id="144" w:name="_Hours_Worked_1"/>
      <w:bookmarkStart w:id="145" w:name="_Toc105491536"/>
      <w:bookmarkEnd w:id="144"/>
    </w:p>
    <w:p w14:paraId="64D4A928" w14:textId="77777777" w:rsidR="00CD2A1B" w:rsidRPr="00CD2A1B" w:rsidRDefault="00CD2A1B" w:rsidP="00CD2A1B">
      <w:pPr>
        <w:spacing w:after="0" w:line="276" w:lineRule="auto"/>
        <w:rPr>
          <w:color w:val="000000" w:themeColor="text1"/>
          <w:szCs w:val="22"/>
        </w:rPr>
      </w:pPr>
    </w:p>
    <w:p w14:paraId="1451712D" w14:textId="765DD83A" w:rsidR="00D70843" w:rsidRPr="002633A5" w:rsidRDefault="0083097F" w:rsidP="003750CC">
      <w:pPr>
        <w:pStyle w:val="Heading3"/>
        <w:spacing w:before="0" w:after="0" w:line="276" w:lineRule="auto"/>
        <w:ind w:left="709" w:hanging="709"/>
      </w:pPr>
      <w:bookmarkStart w:id="146" w:name="_Toc153457003"/>
      <w:bookmarkStart w:id="147" w:name="_Toc239088807"/>
      <w:r w:rsidRPr="002633A5">
        <w:t>H</w:t>
      </w:r>
      <w:r w:rsidR="006D5B1F" w:rsidRPr="002633A5">
        <w:t>ours w</w:t>
      </w:r>
      <w:r w:rsidRPr="002633A5">
        <w:t>orked</w:t>
      </w:r>
      <w:bookmarkEnd w:id="145"/>
      <w:bookmarkEnd w:id="146"/>
      <w:bookmarkEnd w:id="147"/>
    </w:p>
    <w:p w14:paraId="14140C39" w14:textId="77777777" w:rsidR="00F334C4" w:rsidRPr="00C40DB4" w:rsidRDefault="00F334C4" w:rsidP="003750CC">
      <w:pPr>
        <w:spacing w:after="0" w:line="276" w:lineRule="auto"/>
        <w:rPr>
          <w:sz w:val="10"/>
          <w:szCs w:val="10"/>
        </w:rPr>
      </w:pPr>
    </w:p>
    <w:p w14:paraId="19903484" w14:textId="1DD8C8DB" w:rsidR="00F86CF0" w:rsidRDefault="00C40DB4" w:rsidP="00D025AF">
      <w:pPr>
        <w:spacing w:after="0" w:line="276" w:lineRule="auto"/>
        <w:rPr>
          <w:rFonts w:cs="Arial"/>
          <w:b/>
          <w:bCs/>
          <w:szCs w:val="22"/>
        </w:rPr>
      </w:pPr>
      <w:r>
        <w:rPr>
          <w:rFonts w:cs="Arial"/>
          <w:b/>
          <w:bCs/>
          <w:szCs w:val="22"/>
        </w:rPr>
        <w:t>Figure 3</w:t>
      </w:r>
      <w:r w:rsidR="00FA5D72">
        <w:rPr>
          <w:rFonts w:cs="Arial"/>
          <w:b/>
          <w:bCs/>
          <w:szCs w:val="22"/>
        </w:rPr>
        <w:t>5</w:t>
      </w:r>
      <w:r>
        <w:rPr>
          <w:rFonts w:cs="Arial"/>
          <w:b/>
          <w:bCs/>
          <w:szCs w:val="22"/>
        </w:rPr>
        <w:t xml:space="preserve">. </w:t>
      </w:r>
      <w:r w:rsidR="00C65D6F">
        <w:rPr>
          <w:rFonts w:cs="Arial"/>
          <w:b/>
          <w:bCs/>
          <w:szCs w:val="22"/>
        </w:rPr>
        <w:t xml:space="preserve">Hours worked per week – percentage </w:t>
      </w:r>
      <w:r w:rsidR="00C65D6F" w:rsidRPr="00456B7C">
        <w:rPr>
          <w:rFonts w:cs="Arial"/>
          <w:b/>
          <w:bCs/>
          <w:szCs w:val="22"/>
        </w:rPr>
        <w:t>of participants</w:t>
      </w:r>
    </w:p>
    <w:p w14:paraId="3DF07371" w14:textId="36254E48" w:rsidR="001A5F2F" w:rsidRDefault="001A5F2F" w:rsidP="00D025AF">
      <w:pPr>
        <w:spacing w:after="0" w:line="276" w:lineRule="auto"/>
        <w:rPr>
          <w:rFonts w:cs="Arial"/>
          <w:b/>
          <w:bCs/>
          <w:szCs w:val="22"/>
        </w:rPr>
      </w:pPr>
      <w:r w:rsidRPr="001A5F2F">
        <w:rPr>
          <w:noProof/>
        </w:rPr>
        <w:drawing>
          <wp:inline distT="0" distB="0" distL="0" distR="0" wp14:anchorId="1382A119" wp14:editId="66DE9EB5">
            <wp:extent cx="5457825" cy="1866900"/>
            <wp:effectExtent l="0" t="0" r="9525" b="0"/>
            <wp:docPr id="1733427090" name="Picture 41" descr="0 to 7 hours Jan to Mar 2025, 31%&#10;0 to 7 hours Apr to Jun 2025, 28%&#10;0 to 7 hours Jul to Sept 2025, 25%&#10;0 to 7 hours Oct to Dec 2025, 28%&#10;8 to 14 hours Jan to Mar 2025, 32%&#10;8 to 14 hours Apr to Jun 2025, 35%&#10;8 to 14 hours Jul to Sept 2025, 34% &#10;8 to 14 hours Oct to Dec 2025, 33%&#10;15 to 21 hours Jan to Mar 2025, 19%&#10;15 to 21 hours Apr to Jun 2025, 20%&#10;15 to 21 hours Jul to Sept 2025, 22% &#10;15 to 21 hours Oct to Dec 2025, 21%&#10;22 to 28 hours Jan to Mar 2025, 6%&#10;22 to 28 hours Apr to Jun 2025, 6%&#10;22 to 28 hours Jul to Sept 2025, 5%&#10;22 to 28 hours Oct to Dec 2025, 7%&#10;29 to 35 hours Jan to Mar 2025, 5% &#10;29 to 35 hours Apr to Jun 2025, 3%&#10;29 to 35 hours Jul to Sept 2025, 4%&#10;29 to 35 hours Oct to Dec 2025, 5% &#10;36 hours and over Jan to Mar 2025, 5%&#10;36 hours and over Apr to Jun 2025, 6%&#10;36 hours and over Jul to Sept 2025, 8%&#10;36 hours and over Oct to Dec 2025, 6%&#10;Non populated Jan to Mar 2025, 2%&#10;Non populated Apr to Jun 2025, 3%&#10;Non populated Jul to Sept 2025 2%&#10;Non populated Oct to Dec 2025, 1%&#10;Total percentage of participants&#10;Working 0 to7 hours 28%&#10;Working 8 to14 hours 33%&#10;Working 15 to 21 hours 21%&#10;Working 22 to 28 hours 6%&#10;Working 29 to 35 hours 4%&#10;Working over 36 hours 6%&#10;Total not populated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27090" name="Picture 41" descr="0 to 7 hours Jan to Mar 2025, 31%&#10;0 to 7 hours Apr to Jun 2025, 28%&#10;0 to 7 hours Jul to Sept 2025, 25%&#10;0 to 7 hours Oct to Dec 2025, 28%&#10;8 to 14 hours Jan to Mar 2025, 32%&#10;8 to 14 hours Apr to Jun 2025, 35%&#10;8 to 14 hours Jul to Sept 2025, 34% &#10;8 to 14 hours Oct to Dec 2025, 33%&#10;15 to 21 hours Jan to Mar 2025, 19%&#10;15 to 21 hours Apr to Jun 2025, 20%&#10;15 to 21 hours Jul to Sept 2025, 22% &#10;15 to 21 hours Oct to Dec 2025, 21%&#10;22 to 28 hours Jan to Mar 2025, 6%&#10;22 to 28 hours Apr to Jun 2025, 6%&#10;22 to 28 hours Jul to Sept 2025, 5%&#10;22 to 28 hours Oct to Dec 2025, 7%&#10;29 to 35 hours Jan to Mar 2025, 5% &#10;29 to 35 hours Apr to Jun 2025, 3%&#10;29 to 35 hours Jul to Sept 2025, 4%&#10;29 to 35 hours Oct to Dec 2025, 5% &#10;36 hours and over Jan to Mar 2025, 5%&#10;36 hours and over Apr to Jun 2025, 6%&#10;36 hours and over Jul to Sept 2025, 8%&#10;36 hours and over Oct to Dec 2025, 6%&#10;Non populated Jan to Mar 2025, 2%&#10;Non populated Apr to Jun 2025, 3%&#10;Non populated Jul to Sept 2025 2%&#10;Non populated Oct to Dec 2025, 1%&#10;Total percentage of participants&#10;Working 0 to7 hours 28%&#10;Working 8 to14 hours 33%&#10;Working 15 to 21 hours 21%&#10;Working 22 to 28 hours 6%&#10;Working 29 to 35 hours 4%&#10;Working over 36 hours 6%&#10;Total not populated 2%&#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57825" cy="1866900"/>
                    </a:xfrm>
                    <a:prstGeom prst="rect">
                      <a:avLst/>
                    </a:prstGeom>
                    <a:noFill/>
                    <a:ln>
                      <a:noFill/>
                    </a:ln>
                  </pic:spPr>
                </pic:pic>
              </a:graphicData>
            </a:graphic>
          </wp:inline>
        </w:drawing>
      </w:r>
    </w:p>
    <w:p w14:paraId="4C25EDAF" w14:textId="77777777" w:rsidR="00067440" w:rsidRDefault="00067440" w:rsidP="003750CC">
      <w:pPr>
        <w:spacing w:after="0" w:line="276" w:lineRule="auto"/>
      </w:pPr>
    </w:p>
    <w:p w14:paraId="7F9BBB12" w14:textId="5208A92E" w:rsidR="00892CD4" w:rsidRDefault="00892CD4" w:rsidP="003750CC">
      <w:pPr>
        <w:spacing w:after="0" w:line="276" w:lineRule="auto"/>
        <w:rPr>
          <w:rFonts w:cs="Arial"/>
          <w:color w:val="000000" w:themeColor="text1"/>
        </w:rPr>
      </w:pPr>
      <w:r w:rsidRPr="009D6C2E">
        <w:rPr>
          <w:rFonts w:cs="Arial"/>
          <w:color w:val="000000" w:themeColor="text1"/>
        </w:rPr>
        <w:t xml:space="preserve">From </w:t>
      </w:r>
      <w:r w:rsidR="001A5F2F">
        <w:rPr>
          <w:rFonts w:cs="Arial"/>
          <w:color w:val="000000" w:themeColor="text1"/>
        </w:rPr>
        <w:t>January to December</w:t>
      </w:r>
      <w:r w:rsidR="00132EE2">
        <w:rPr>
          <w:rFonts w:cs="Arial"/>
          <w:color w:val="000000" w:themeColor="text1"/>
        </w:rPr>
        <w:t xml:space="preserve"> 202</w:t>
      </w:r>
      <w:r w:rsidR="00B77367">
        <w:rPr>
          <w:rFonts w:cs="Arial"/>
          <w:color w:val="000000" w:themeColor="text1"/>
        </w:rPr>
        <w:t>5</w:t>
      </w:r>
      <w:r w:rsidRPr="009D6C2E">
        <w:rPr>
          <w:rFonts w:cs="Arial"/>
          <w:color w:val="000000" w:themeColor="text1"/>
        </w:rPr>
        <w:t xml:space="preserve">, of participants who started employment, </w:t>
      </w:r>
      <w:r w:rsidR="009D6C2E" w:rsidRPr="009D6C2E">
        <w:rPr>
          <w:rFonts w:eastAsiaTheme="minorEastAsia" w:cs="Arial"/>
          <w:bCs/>
          <w:color w:val="000000"/>
          <w:szCs w:val="22"/>
          <w:lang w:eastAsia="en-AU"/>
        </w:rPr>
        <w:t>8</w:t>
      </w:r>
      <w:r w:rsidR="00471110">
        <w:rPr>
          <w:rFonts w:eastAsiaTheme="minorEastAsia" w:cs="Arial"/>
          <w:bCs/>
          <w:color w:val="000000"/>
          <w:szCs w:val="22"/>
          <w:lang w:eastAsia="en-AU"/>
        </w:rPr>
        <w:t>2</w:t>
      </w:r>
      <w:r w:rsidR="009D6C2E" w:rsidRPr="009D6C2E">
        <w:rPr>
          <w:rFonts w:eastAsiaTheme="minorEastAsia" w:cs="Arial"/>
          <w:bCs/>
          <w:color w:val="000000"/>
          <w:szCs w:val="22"/>
          <w:lang w:eastAsia="en-AU"/>
        </w:rPr>
        <w:t>%</w:t>
      </w:r>
      <w:r w:rsidR="009D6C2E" w:rsidRPr="009D6C2E">
        <w:rPr>
          <w:rFonts w:cs="Arial"/>
          <w:color w:val="000000" w:themeColor="text1"/>
        </w:rPr>
        <w:t xml:space="preserve"> </w:t>
      </w:r>
      <w:r w:rsidRPr="009D6C2E">
        <w:rPr>
          <w:rFonts w:cs="Arial"/>
          <w:color w:val="000000" w:themeColor="text1"/>
        </w:rPr>
        <w:t>worked up to 21 hours per week.</w:t>
      </w:r>
    </w:p>
    <w:p w14:paraId="5429A1EE" w14:textId="77777777" w:rsidR="00556E34" w:rsidRDefault="00556E34" w:rsidP="003750CC">
      <w:pPr>
        <w:spacing w:after="0" w:line="276" w:lineRule="auto"/>
        <w:rPr>
          <w:rFonts w:cs="Arial"/>
          <w:color w:val="000000" w:themeColor="text1"/>
        </w:rPr>
      </w:pPr>
    </w:p>
    <w:p w14:paraId="1F107652" w14:textId="61CAD177" w:rsidR="00556E34" w:rsidRDefault="0029553D" w:rsidP="003750CC">
      <w:pPr>
        <w:spacing w:after="0" w:line="276" w:lineRule="auto"/>
        <w:rPr>
          <w:rFonts w:cs="Arial"/>
          <w:color w:val="000000" w:themeColor="text1"/>
        </w:rPr>
      </w:pPr>
      <w:r>
        <w:rPr>
          <w:rFonts w:cs="Arial"/>
          <w:color w:val="000000" w:themeColor="text1"/>
        </w:rPr>
        <w:t>Percentages fluctuated between quarters, with</w:t>
      </w:r>
      <w:r w:rsidR="00EE1447">
        <w:rPr>
          <w:rFonts w:cs="Arial"/>
          <w:color w:val="000000" w:themeColor="text1"/>
        </w:rPr>
        <w:t xml:space="preserve"> </w:t>
      </w:r>
      <w:r w:rsidR="0034684D">
        <w:rPr>
          <w:rFonts w:cs="Arial"/>
          <w:color w:val="000000" w:themeColor="text1"/>
        </w:rPr>
        <w:t>all</w:t>
      </w:r>
      <w:r w:rsidR="00EE1447">
        <w:rPr>
          <w:rFonts w:cs="Arial"/>
          <w:color w:val="000000" w:themeColor="text1"/>
        </w:rPr>
        <w:t xml:space="preserve"> categories of employment hours </w:t>
      </w:r>
      <w:r w:rsidR="0034684D">
        <w:rPr>
          <w:rFonts w:cs="Arial"/>
          <w:color w:val="000000" w:themeColor="text1"/>
        </w:rPr>
        <w:t>having no consistent trend up or down.</w:t>
      </w:r>
    </w:p>
    <w:p w14:paraId="0DBBC60A" w14:textId="77777777" w:rsidR="00B15041" w:rsidRDefault="00B15041">
      <w:pPr>
        <w:spacing w:after="0" w:line="240" w:lineRule="auto"/>
        <w:rPr>
          <w:b/>
          <w:color w:val="6B2976"/>
          <w:sz w:val="30"/>
          <w:szCs w:val="30"/>
        </w:rPr>
      </w:pPr>
      <w:bookmarkStart w:id="148" w:name="_Industry_of_Employment_1"/>
      <w:bookmarkStart w:id="149" w:name="_Toc105491537"/>
      <w:bookmarkEnd w:id="148"/>
      <w:r>
        <w:br w:type="page"/>
      </w:r>
    </w:p>
    <w:p w14:paraId="7FD3AD18" w14:textId="5A33BBE2" w:rsidR="00343E28" w:rsidRDefault="00343E28" w:rsidP="003750CC">
      <w:pPr>
        <w:pStyle w:val="Heading3"/>
        <w:spacing w:before="0" w:after="0" w:line="276" w:lineRule="auto"/>
        <w:ind w:left="709" w:hanging="709"/>
      </w:pPr>
      <w:bookmarkStart w:id="150" w:name="_Toc153457004"/>
      <w:bookmarkStart w:id="151" w:name="_Toc239088808"/>
      <w:r>
        <w:lastRenderedPageBreak/>
        <w:t xml:space="preserve">Industry of </w:t>
      </w:r>
      <w:r w:rsidR="00FA4B1D">
        <w:t>e</w:t>
      </w:r>
      <w:r>
        <w:t>mployment</w:t>
      </w:r>
      <w:bookmarkEnd w:id="149"/>
      <w:bookmarkEnd w:id="150"/>
      <w:bookmarkEnd w:id="151"/>
    </w:p>
    <w:p w14:paraId="6D09A439" w14:textId="77777777" w:rsidR="00F334C4" w:rsidRPr="00975A57" w:rsidRDefault="00F334C4" w:rsidP="003750CC">
      <w:pPr>
        <w:spacing w:after="0" w:line="276" w:lineRule="auto"/>
        <w:rPr>
          <w:sz w:val="10"/>
          <w:szCs w:val="10"/>
        </w:rPr>
      </w:pPr>
    </w:p>
    <w:p w14:paraId="16E158C8" w14:textId="7029B8D1" w:rsidR="00E171E0" w:rsidRDefault="00C40DB4" w:rsidP="003750CC">
      <w:pPr>
        <w:spacing w:after="0" w:line="276" w:lineRule="auto"/>
        <w:rPr>
          <w:rFonts w:cs="Arial"/>
          <w:b/>
          <w:bCs/>
          <w:szCs w:val="22"/>
        </w:rPr>
      </w:pPr>
      <w:r>
        <w:rPr>
          <w:rFonts w:cs="Arial"/>
          <w:b/>
          <w:bCs/>
          <w:szCs w:val="22"/>
        </w:rPr>
        <w:t>Figure 3</w:t>
      </w:r>
      <w:r w:rsidR="00FA5D72">
        <w:rPr>
          <w:rFonts w:cs="Arial"/>
          <w:b/>
          <w:bCs/>
          <w:szCs w:val="22"/>
        </w:rPr>
        <w:t>6</w:t>
      </w:r>
      <w:r>
        <w:rPr>
          <w:rFonts w:cs="Arial"/>
          <w:b/>
          <w:bCs/>
          <w:szCs w:val="22"/>
        </w:rPr>
        <w:t xml:space="preserve">. </w:t>
      </w:r>
      <w:r w:rsidR="00C65D6F">
        <w:rPr>
          <w:rFonts w:cs="Arial"/>
          <w:b/>
          <w:bCs/>
          <w:szCs w:val="22"/>
        </w:rPr>
        <w:t xml:space="preserve">Industry of employment – percentage </w:t>
      </w:r>
      <w:r w:rsidR="00C65D6F" w:rsidRPr="00456B7C">
        <w:rPr>
          <w:rFonts w:cs="Arial"/>
          <w:b/>
          <w:bCs/>
          <w:szCs w:val="22"/>
        </w:rPr>
        <w:t>of participants</w:t>
      </w:r>
    </w:p>
    <w:p w14:paraId="1729A156" w14:textId="69782DC9" w:rsidR="00D504D6" w:rsidRDefault="00D504D6" w:rsidP="003750CC">
      <w:pPr>
        <w:spacing w:after="0" w:line="276" w:lineRule="auto"/>
        <w:rPr>
          <w:rFonts w:cs="Arial"/>
          <w:b/>
          <w:bCs/>
          <w:szCs w:val="22"/>
        </w:rPr>
      </w:pPr>
      <w:r w:rsidRPr="00D504D6">
        <w:rPr>
          <w:noProof/>
        </w:rPr>
        <w:drawing>
          <wp:inline distT="0" distB="0" distL="0" distR="0" wp14:anchorId="023C289D" wp14:editId="5D77F8F0">
            <wp:extent cx="5457825" cy="6343650"/>
            <wp:effectExtent l="0" t="0" r="9525" b="0"/>
            <wp:docPr id="2038260246" name="Picture 42" descr="Industry of employment – percentage of participants&#10;Hospitality and tourism Jan to Mar 2025, 21%&#10;Hospitality and tourism Apr to Jun 2025, 24% &#10;Hospitality and tourism Jul to Sept 2025, 30%&#10;Hospitality and tourism Oct to Dec 2025, 24%&#10;Total 25%&#10;&#10;Retail and consumer products Jan to Mar 2025, 19%&#10;Retail and consumer products Apr to Jun 2025, 18%&#10;Retail and consumer products Jul to Sept 2025, 23%&#10;Retail and consumer products Oct to Dec 2025, 28%&#10;Total 22%&#10;&#10;Trades and services Jan to Mar 2025, 14%&#10;Trades and services Apr to Jun 2025, 13%&#10;Trades and services Jul to Sept 2025, 11 %&#10;Trades and services Oct to Dec 2025, 8% &#10;Total 12%&#10;Manufacturing/Operation Jan to Mar 2025, 11%&#10;Manufacturing/Operation Apr to Jun 2025, 11%&#10;Manufacturing/Operation Jul to Sept 2025, 10%&#10;Manufacturing/Operation Oct to Dec 2025, 12%&#10;Total 11%&#10;&#10;Community and Support Jan to Mar 2025, 4%&#10;Manufacturing/Operation Apr to Jun 2025, 7%&#10;Manufacturing/Operation Jul to Sept 2025, 4%&#10;Manufacturing/Operation Oct to Dec 2025, 4%&#10;Total 5%&#10;&#10;Education and training Jan to Mar 2025, 3%&#10;Education and training Apr to Jun 2025, 5%&#10;Education and training Jul to Sept 2025, 2%&#10;Education and training Oct to Dec 2025, 3%&#10;Total 3%&#10;&#10;Administration Jan to Mar 2025, 5%&#10;Administration Apr to Jun 2025, 3%&#10;Administration Jul to Sept 2025, 1%&#10;Administration Oct to Dec 2025, 2%&#10;Total 3%&#10;&#10;Construction Jan to Mar 2025, 5%&#10;Construction Apr to Jun 2025, 2%&#10;Construction Jul to Sept 2025, 2%&#10;Construction Oct to Dec 2025, 2%&#10;Total 3%&#10;&#10;Transport and logistics Jan to Mar 2025, 1%&#10;Transport and logistics Apr to Jun 2025, 0%&#10;Transport and logistics Jul to Sept 2025, 2%&#10;Transport and logistics Oct to Dec 2025, 4%&#10;Total 2%&#10;&#10;Health care and medical Jan to Mar 2025, 3%&#10;Health care and medical Apr to Jun 2025, 2%&#10;Health care and medical Jul to Sept 2025, 3%&#10;Health care and medical Oct to Dec 2024, 3%&#10;Total 3%&#10;&#10;Media and entertainment Jan to Mar 2025, 1%&#10;Media and entertainment Apr to Jun 2025, 2%&#10;Media and entertainment Jul to Sept 2025, 1%&#10;Media and entertainment Oct to Dec 2025, 1%&#10;Total 1%&#10;&#10;Information technology Jan to Mar 2025, 1%&#10;Information technology Apr to Jun 2025, 2%&#10;Information technology Jul to Sept 2025, 2%&#10;Information technology Oct to Dec 2025, 1%&#10;Total 1%&#10;&#10;Banking and financial services Jan to Mar 2025, 1%&#10;Banking and financial services Apr to Jun 2025, 1%&#10;Banking and financial services Jul to Sept 2025, 0%&#10;Banking and financial services Oct to Dec 2025, 1%&#10;Total 1%&#10;&#10;Government/Defence Jan to Mar 2025, 0%&#10;Government/Defence Apr to Jun 2025, 1%&#10;Government/Defence Jul to Sept 2025, 1%&#10;Government/Defence Oct to Dec 2025, 0%&#10;Total 1%&#10;&#10;Sales and marketing Jan to Mar 2025, 1%&#10;Sales and marketing Apr to Jun 2025, 1%&#10;Sales and marketing Jul to Sept 2025, 0%&#10;Sales and marketing Oct to Dec 2025, 1%&#10;Total 1%&#10;&#10;Engineering Jan to Mar 2025, 0%&#10;Engineering Apr to Jun 2025, 0%&#10;Engineering Jul to Sept 2025, 0%&#10;Engineering Oct to Dec 2025, 0%&#10;Total 0%&#10;&#10;Not populated Jan to Mar 2025, 10%&#10;Not populated Apr to Jun 2025, 7%&#10;Not populated Jul to Sept 2025, 8%&#10;Not populated Oct to Dec 2025, 6%&#10;Total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60246" name="Picture 42" descr="Industry of employment – percentage of participants&#10;Hospitality and tourism Jan to Mar 2025, 21%&#10;Hospitality and tourism Apr to Jun 2025, 24% &#10;Hospitality and tourism Jul to Sept 2025, 30%&#10;Hospitality and tourism Oct to Dec 2025, 24%&#10;Total 25%&#10;&#10;Retail and consumer products Jan to Mar 2025, 19%&#10;Retail and consumer products Apr to Jun 2025, 18%&#10;Retail and consumer products Jul to Sept 2025, 23%&#10;Retail and consumer products Oct to Dec 2025, 28%&#10;Total 22%&#10;&#10;Trades and services Jan to Mar 2025, 14%&#10;Trades and services Apr to Jun 2025, 13%&#10;Trades and services Jul to Sept 2025, 11 %&#10;Trades and services Oct to Dec 2025, 8% &#10;Total 12%&#10;Manufacturing/Operation Jan to Mar 2025, 11%&#10;Manufacturing/Operation Apr to Jun 2025, 11%&#10;Manufacturing/Operation Jul to Sept 2025, 10%&#10;Manufacturing/Operation Oct to Dec 2025, 12%&#10;Total 11%&#10;&#10;Community and Support Jan to Mar 2025, 4%&#10;Manufacturing/Operation Apr to Jun 2025, 7%&#10;Manufacturing/Operation Jul to Sept 2025, 4%&#10;Manufacturing/Operation Oct to Dec 2025, 4%&#10;Total 5%&#10;&#10;Education and training Jan to Mar 2025, 3%&#10;Education and training Apr to Jun 2025, 5%&#10;Education and training Jul to Sept 2025, 2%&#10;Education and training Oct to Dec 2025, 3%&#10;Total 3%&#10;&#10;Administration Jan to Mar 2025, 5%&#10;Administration Apr to Jun 2025, 3%&#10;Administration Jul to Sept 2025, 1%&#10;Administration Oct to Dec 2025, 2%&#10;Total 3%&#10;&#10;Construction Jan to Mar 2025, 5%&#10;Construction Apr to Jun 2025, 2%&#10;Construction Jul to Sept 2025, 2%&#10;Construction Oct to Dec 2025, 2%&#10;Total 3%&#10;&#10;Transport and logistics Jan to Mar 2025, 1%&#10;Transport and logistics Apr to Jun 2025, 0%&#10;Transport and logistics Jul to Sept 2025, 2%&#10;Transport and logistics Oct to Dec 2025, 4%&#10;Total 2%&#10;&#10;Health care and medical Jan to Mar 2025, 3%&#10;Health care and medical Apr to Jun 2025, 2%&#10;Health care and medical Jul to Sept 2025, 3%&#10;Health care and medical Oct to Dec 2024, 3%&#10;Total 3%&#10;&#10;Media and entertainment Jan to Mar 2025, 1%&#10;Media and entertainment Apr to Jun 2025, 2%&#10;Media and entertainment Jul to Sept 2025, 1%&#10;Media and entertainment Oct to Dec 2025, 1%&#10;Total 1%&#10;&#10;Information technology Jan to Mar 2025, 1%&#10;Information technology Apr to Jun 2025, 2%&#10;Information technology Jul to Sept 2025, 2%&#10;Information technology Oct to Dec 2025, 1%&#10;Total 1%&#10;&#10;Banking and financial services Jan to Mar 2025, 1%&#10;Banking and financial services Apr to Jun 2025, 1%&#10;Banking and financial services Jul to Sept 2025, 0%&#10;Banking and financial services Oct to Dec 2025, 1%&#10;Total 1%&#10;&#10;Government/Defence Jan to Mar 2025, 0%&#10;Government/Defence Apr to Jun 2025, 1%&#10;Government/Defence Jul to Sept 2025, 1%&#10;Government/Defence Oct to Dec 2025, 0%&#10;Total 1%&#10;&#10;Sales and marketing Jan to Mar 2025, 1%&#10;Sales and marketing Apr to Jun 2025, 1%&#10;Sales and marketing Jul to Sept 2025, 0%&#10;Sales and marketing Oct to Dec 2025, 1%&#10;Total 1%&#10;&#10;Engineering Jan to Mar 2025, 0%&#10;Engineering Apr to Jun 2025, 0%&#10;Engineering Jul to Sept 2025, 0%&#10;Engineering Oct to Dec 2025, 0%&#10;Total 0%&#10;&#10;Not populated Jan to Mar 2025, 10%&#10;Not populated Apr to Jun 2025, 7%&#10;Not populated Jul to Sept 2025, 8%&#10;Not populated Oct to Dec 2025, 6%&#10;Total 8%&#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57825" cy="6343650"/>
                    </a:xfrm>
                    <a:prstGeom prst="rect">
                      <a:avLst/>
                    </a:prstGeom>
                    <a:noFill/>
                    <a:ln>
                      <a:noFill/>
                    </a:ln>
                  </pic:spPr>
                </pic:pic>
              </a:graphicData>
            </a:graphic>
          </wp:inline>
        </w:drawing>
      </w:r>
    </w:p>
    <w:p w14:paraId="14AFDB77" w14:textId="3BC5C3E2" w:rsidR="00F86CF0" w:rsidRPr="00B15041" w:rsidRDefault="00F86CF0" w:rsidP="003750CC">
      <w:pPr>
        <w:spacing w:after="0" w:line="276" w:lineRule="auto"/>
        <w:rPr>
          <w:rFonts w:ascii="FSMePro" w:eastAsia="FSMePro" w:hAnsi="FSMePro"/>
          <w:sz w:val="20"/>
          <w:szCs w:val="20"/>
          <w:lang w:eastAsia="en-AU"/>
        </w:rPr>
      </w:pPr>
    </w:p>
    <w:p w14:paraId="6A354EF5" w14:textId="65EFFB71" w:rsidR="000723E4" w:rsidRDefault="00F30725" w:rsidP="00975A57">
      <w:r>
        <w:t>The percentage</w:t>
      </w:r>
      <w:r w:rsidRPr="0083097F">
        <w:t xml:space="preserve"> </w:t>
      </w:r>
      <w:r>
        <w:t xml:space="preserve">who worked in hospitality and tourism </w:t>
      </w:r>
      <w:r w:rsidR="00FA6742">
        <w:t xml:space="preserve">as well as retail and consumer products </w:t>
      </w:r>
      <w:r w:rsidR="00FA6742">
        <w:rPr>
          <w:rFonts w:cs="Arial"/>
          <w:color w:val="000000" w:themeColor="text1"/>
          <w:kern w:val="24"/>
        </w:rPr>
        <w:t>increased</w:t>
      </w:r>
      <w:r w:rsidR="00E80FED">
        <w:rPr>
          <w:rFonts w:cs="Arial"/>
          <w:color w:val="000000" w:themeColor="text1"/>
          <w:kern w:val="24"/>
        </w:rPr>
        <w:t xml:space="preserve"> </w:t>
      </w:r>
      <w:r w:rsidR="00227843">
        <w:rPr>
          <w:rFonts w:cs="Arial"/>
          <w:color w:val="000000" w:themeColor="text1"/>
          <w:kern w:val="24"/>
        </w:rPr>
        <w:t xml:space="preserve">significantly </w:t>
      </w:r>
      <w:r w:rsidR="00E80FED">
        <w:rPr>
          <w:rFonts w:cs="Arial"/>
          <w:color w:val="000000" w:themeColor="text1"/>
          <w:kern w:val="24"/>
        </w:rPr>
        <w:t>over the 4 quarter</w:t>
      </w:r>
      <w:r w:rsidR="00E4736A">
        <w:rPr>
          <w:rFonts w:cs="Arial"/>
          <w:color w:val="000000" w:themeColor="text1"/>
          <w:kern w:val="24"/>
        </w:rPr>
        <w:t>s, while the percentage who worked in trades and services declined</w:t>
      </w:r>
      <w:r w:rsidR="00227843">
        <w:rPr>
          <w:rFonts w:cs="Arial"/>
          <w:color w:val="000000" w:themeColor="text1"/>
          <w:kern w:val="24"/>
        </w:rPr>
        <w:t xml:space="preserve"> substantially.</w:t>
      </w:r>
    </w:p>
    <w:p w14:paraId="5811A42D" w14:textId="2B4CD22D" w:rsidR="000723E4" w:rsidRDefault="000723E4" w:rsidP="003750CC">
      <w:pPr>
        <w:spacing w:after="0" w:line="276" w:lineRule="auto"/>
      </w:pPr>
      <w:r w:rsidRPr="005557D8">
        <w:rPr>
          <w:color w:val="000000" w:themeColor="text1"/>
        </w:rPr>
        <w:t xml:space="preserve">From </w:t>
      </w:r>
      <w:r w:rsidR="00FA6742">
        <w:rPr>
          <w:color w:val="000000" w:themeColor="text1"/>
        </w:rPr>
        <w:t>January to December</w:t>
      </w:r>
      <w:r w:rsidR="008F3E1E">
        <w:rPr>
          <w:color w:val="000000" w:themeColor="text1"/>
        </w:rPr>
        <w:t xml:space="preserve"> 202</w:t>
      </w:r>
      <w:r w:rsidR="001D411A">
        <w:rPr>
          <w:color w:val="000000" w:themeColor="text1"/>
        </w:rPr>
        <w:t>5</w:t>
      </w:r>
      <w:r w:rsidRPr="005557D8">
        <w:rPr>
          <w:color w:val="000000" w:themeColor="text1"/>
        </w:rPr>
        <w:t>, of partici</w:t>
      </w:r>
      <w:r w:rsidR="001A508A">
        <w:rPr>
          <w:color w:val="000000" w:themeColor="text1"/>
        </w:rPr>
        <w:t>pants who started employment, 7</w:t>
      </w:r>
      <w:r w:rsidR="00E4736A">
        <w:rPr>
          <w:color w:val="000000" w:themeColor="text1"/>
        </w:rPr>
        <w:t>0</w:t>
      </w:r>
      <w:r w:rsidRPr="005557D8">
        <w:rPr>
          <w:color w:val="000000" w:themeColor="text1"/>
        </w:rPr>
        <w:t>% work</w:t>
      </w:r>
      <w:r>
        <w:rPr>
          <w:color w:val="000000" w:themeColor="text1"/>
        </w:rPr>
        <w:t>ed</w:t>
      </w:r>
      <w:r w:rsidRPr="005557D8">
        <w:rPr>
          <w:color w:val="000000" w:themeColor="text1"/>
        </w:rPr>
        <w:t xml:space="preserve"> in Hospitality</w:t>
      </w:r>
      <w:r w:rsidR="00A33D44">
        <w:rPr>
          <w:color w:val="000000" w:themeColor="text1"/>
        </w:rPr>
        <w:t xml:space="preserve"> and t</w:t>
      </w:r>
      <w:r w:rsidRPr="005557D8">
        <w:rPr>
          <w:color w:val="000000" w:themeColor="text1"/>
        </w:rPr>
        <w:t>ourism, Retail</w:t>
      </w:r>
      <w:r w:rsidR="00A33D44">
        <w:rPr>
          <w:color w:val="000000" w:themeColor="text1"/>
        </w:rPr>
        <w:t xml:space="preserve"> and consumer products</w:t>
      </w:r>
      <w:r w:rsidRPr="005557D8">
        <w:rPr>
          <w:color w:val="000000" w:themeColor="text1"/>
        </w:rPr>
        <w:t>, Trades</w:t>
      </w:r>
      <w:r w:rsidR="00A33D44">
        <w:rPr>
          <w:color w:val="000000" w:themeColor="text1"/>
        </w:rPr>
        <w:t xml:space="preserve"> and services</w:t>
      </w:r>
      <w:r w:rsidRPr="005557D8">
        <w:rPr>
          <w:color w:val="000000" w:themeColor="text1"/>
        </w:rPr>
        <w:t>, Manufacturing or Operation</w:t>
      </w:r>
      <w:r>
        <w:t>.</w:t>
      </w:r>
    </w:p>
    <w:p w14:paraId="766FB307" w14:textId="77777777" w:rsidR="00F86CF0" w:rsidRDefault="00F86CF0" w:rsidP="003750CC">
      <w:pPr>
        <w:spacing w:after="0" w:line="276" w:lineRule="auto"/>
      </w:pPr>
    </w:p>
    <w:p w14:paraId="74FA8285" w14:textId="77777777" w:rsidR="002750AE" w:rsidRDefault="002750AE">
      <w:pPr>
        <w:spacing w:after="0" w:line="240" w:lineRule="auto"/>
        <w:rPr>
          <w:b/>
          <w:color w:val="6B2976"/>
          <w:sz w:val="30"/>
          <w:szCs w:val="30"/>
        </w:rPr>
      </w:pPr>
      <w:bookmarkStart w:id="152" w:name="_NDIA_Supports_in_1"/>
      <w:bookmarkStart w:id="153" w:name="_Toc105491538"/>
      <w:bookmarkEnd w:id="152"/>
      <w:r>
        <w:br w:type="page"/>
      </w:r>
    </w:p>
    <w:p w14:paraId="5741A63E" w14:textId="3A2693A2" w:rsidR="00EF73C6" w:rsidRDefault="00EF73C6" w:rsidP="003750CC">
      <w:pPr>
        <w:pStyle w:val="Heading3"/>
        <w:spacing w:before="0" w:after="0" w:line="276" w:lineRule="auto"/>
        <w:ind w:left="709" w:hanging="709"/>
      </w:pPr>
      <w:bookmarkStart w:id="154" w:name="_Toc153457005"/>
      <w:bookmarkStart w:id="155" w:name="_Toc239088809"/>
      <w:r>
        <w:lastRenderedPageBreak/>
        <w:t>NDI</w:t>
      </w:r>
      <w:r w:rsidR="00242B12">
        <w:t>S</w:t>
      </w:r>
      <w:r>
        <w:t xml:space="preserve"> </w:t>
      </w:r>
      <w:r w:rsidR="00242B12">
        <w:t>s</w:t>
      </w:r>
      <w:r>
        <w:t xml:space="preserve">upports in </w:t>
      </w:r>
      <w:r w:rsidR="00242B12">
        <w:t>e</w:t>
      </w:r>
      <w:r>
        <w:t>mployment</w:t>
      </w:r>
      <w:bookmarkEnd w:id="153"/>
      <w:bookmarkEnd w:id="154"/>
      <w:bookmarkEnd w:id="155"/>
    </w:p>
    <w:p w14:paraId="16767D34" w14:textId="77777777" w:rsidR="00F334C4" w:rsidRPr="00C40DB4" w:rsidRDefault="00F334C4" w:rsidP="003750CC">
      <w:pPr>
        <w:spacing w:after="0" w:line="276" w:lineRule="auto"/>
        <w:rPr>
          <w:rFonts w:cs="Arial"/>
          <w:color w:val="000000" w:themeColor="text1"/>
          <w:kern w:val="24"/>
          <w:sz w:val="10"/>
          <w:szCs w:val="10"/>
        </w:rPr>
      </w:pPr>
    </w:p>
    <w:p w14:paraId="6A028CDE" w14:textId="3281164A" w:rsidR="001111F6" w:rsidRDefault="00C40DB4" w:rsidP="003750CC">
      <w:pPr>
        <w:tabs>
          <w:tab w:val="left" w:pos="3195"/>
        </w:tabs>
        <w:spacing w:after="0" w:line="276" w:lineRule="auto"/>
        <w:rPr>
          <w:rFonts w:cs="Arial"/>
          <w:b/>
          <w:bCs/>
          <w:szCs w:val="22"/>
        </w:rPr>
      </w:pPr>
      <w:r>
        <w:rPr>
          <w:rFonts w:cs="Arial"/>
          <w:b/>
          <w:bCs/>
          <w:szCs w:val="22"/>
        </w:rPr>
        <w:t>Figure 3</w:t>
      </w:r>
      <w:r w:rsidR="00FA5D72">
        <w:rPr>
          <w:rFonts w:cs="Arial"/>
          <w:b/>
          <w:bCs/>
          <w:szCs w:val="22"/>
        </w:rPr>
        <w:t>7</w:t>
      </w:r>
      <w:r>
        <w:rPr>
          <w:rFonts w:cs="Arial"/>
          <w:b/>
          <w:bCs/>
          <w:szCs w:val="22"/>
        </w:rPr>
        <w:t xml:space="preserve">. </w:t>
      </w:r>
      <w:r w:rsidR="00E854A4" w:rsidRPr="00E854A4">
        <w:rPr>
          <w:rFonts w:cs="Arial"/>
          <w:b/>
          <w:bCs/>
          <w:szCs w:val="22"/>
        </w:rPr>
        <w:t xml:space="preserve">Will the </w:t>
      </w:r>
      <w:r w:rsidR="00697122">
        <w:rPr>
          <w:rFonts w:cs="Arial"/>
          <w:b/>
          <w:bCs/>
          <w:szCs w:val="22"/>
        </w:rPr>
        <w:t>p</w:t>
      </w:r>
      <w:r w:rsidR="00E854A4" w:rsidRPr="00E854A4">
        <w:rPr>
          <w:rFonts w:cs="Arial"/>
          <w:b/>
          <w:bCs/>
          <w:szCs w:val="22"/>
        </w:rPr>
        <w:t xml:space="preserve">articipant be </w:t>
      </w:r>
      <w:r w:rsidR="00242B12">
        <w:rPr>
          <w:rFonts w:cs="Arial"/>
          <w:b/>
          <w:bCs/>
          <w:szCs w:val="22"/>
        </w:rPr>
        <w:t>u</w:t>
      </w:r>
      <w:r w:rsidR="00E854A4" w:rsidRPr="00E854A4">
        <w:rPr>
          <w:rFonts w:cs="Arial"/>
          <w:b/>
          <w:bCs/>
          <w:szCs w:val="22"/>
        </w:rPr>
        <w:t>tilising NDI</w:t>
      </w:r>
      <w:r w:rsidR="00242B12">
        <w:rPr>
          <w:rFonts w:cs="Arial"/>
          <w:b/>
          <w:bCs/>
          <w:szCs w:val="22"/>
        </w:rPr>
        <w:t>S</w:t>
      </w:r>
      <w:r w:rsidR="00E854A4" w:rsidRPr="00E854A4">
        <w:rPr>
          <w:rFonts w:cs="Arial"/>
          <w:b/>
          <w:bCs/>
          <w:szCs w:val="22"/>
        </w:rPr>
        <w:t xml:space="preserve"> </w:t>
      </w:r>
      <w:r w:rsidR="00242B12">
        <w:rPr>
          <w:rFonts w:cs="Arial"/>
          <w:b/>
          <w:bCs/>
          <w:szCs w:val="22"/>
        </w:rPr>
        <w:t>s</w:t>
      </w:r>
      <w:r w:rsidR="00E854A4" w:rsidRPr="00E854A4">
        <w:rPr>
          <w:rFonts w:cs="Arial"/>
          <w:b/>
          <w:bCs/>
          <w:szCs w:val="22"/>
        </w:rPr>
        <w:t xml:space="preserve">upports in </w:t>
      </w:r>
      <w:r w:rsidR="00242B12">
        <w:rPr>
          <w:rFonts w:cs="Arial"/>
          <w:b/>
          <w:bCs/>
          <w:szCs w:val="22"/>
        </w:rPr>
        <w:t>e</w:t>
      </w:r>
      <w:r w:rsidR="00E854A4" w:rsidRPr="00E854A4">
        <w:rPr>
          <w:rFonts w:cs="Arial"/>
          <w:b/>
          <w:bCs/>
          <w:szCs w:val="22"/>
        </w:rPr>
        <w:t>mployment?</w:t>
      </w:r>
      <w:r w:rsidR="00E854A4">
        <w:rPr>
          <w:rFonts w:cs="Arial"/>
          <w:b/>
          <w:bCs/>
          <w:szCs w:val="22"/>
        </w:rPr>
        <w:t xml:space="preserve"> </w:t>
      </w:r>
      <w:r w:rsidR="00A849B5">
        <w:rPr>
          <w:rFonts w:cs="Arial"/>
          <w:b/>
          <w:bCs/>
          <w:szCs w:val="22"/>
        </w:rPr>
        <w:t>– percentage</w:t>
      </w:r>
      <w:r w:rsidR="00E854A4">
        <w:rPr>
          <w:rFonts w:cs="Arial"/>
          <w:b/>
          <w:bCs/>
          <w:szCs w:val="22"/>
        </w:rPr>
        <w:t xml:space="preserve"> </w:t>
      </w:r>
      <w:r w:rsidR="00E854A4" w:rsidRPr="00456B7C">
        <w:rPr>
          <w:rFonts w:cs="Arial"/>
          <w:b/>
          <w:bCs/>
          <w:szCs w:val="22"/>
        </w:rPr>
        <w:t>of participants</w:t>
      </w:r>
    </w:p>
    <w:p w14:paraId="5C0933E4" w14:textId="5F0C31D1" w:rsidR="00227843" w:rsidRDefault="00227843" w:rsidP="003750CC">
      <w:pPr>
        <w:tabs>
          <w:tab w:val="left" w:pos="3195"/>
        </w:tabs>
        <w:spacing w:after="0" w:line="276" w:lineRule="auto"/>
        <w:rPr>
          <w:rFonts w:cs="Arial"/>
          <w:b/>
          <w:bCs/>
          <w:szCs w:val="22"/>
        </w:rPr>
      </w:pPr>
      <w:r w:rsidRPr="00227843">
        <w:rPr>
          <w:noProof/>
        </w:rPr>
        <w:drawing>
          <wp:inline distT="0" distB="0" distL="0" distR="0" wp14:anchorId="0EC29395" wp14:editId="6402287C">
            <wp:extent cx="5457825" cy="1295400"/>
            <wp:effectExtent l="0" t="0" r="9525" b="0"/>
            <wp:docPr id="628052274" name="Picture 43" descr="Yes Jan to Mar 2025, 36%&#10;Yes Apr to Jun 2025, 39%&#10;Yes Jul to Sept 2025, 41%&#10;Yes Oct to Dec 2025, 42%&#10;Total 40%&#10;No Jan to Mar 2025, 50%&#10;No Apr to Jun 2025, 52%&#10;No Jul to Sept 2025, 47%&#10;No Oct to Dec 2025 45%&#10;Total 48%&#10;Unknown Jan to Mar 2025, 11%&#10;Unknown Apr to Jun 2025, 8%&#10;Unknown Jul to Sept 2025, 10%&#10;Unknown Oct to Dec 2025, 10%&#10;Total 10%&#10;Not populated Jan to Mar 2025, 3%&#10;Not populated Apr to Jun 2025, 1%&#10;Not populated Jul to Sept 2025, 2%&#10;Not populated Oct to Dec 2025, 3%&#10;Total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52274" name="Picture 43" descr="Yes Jan to Mar 2025, 36%&#10;Yes Apr to Jun 2025, 39%&#10;Yes Jul to Sept 2025, 41%&#10;Yes Oct to Dec 2025, 42%&#10;Total 40%&#10;No Jan to Mar 2025, 50%&#10;No Apr to Jun 2025, 52%&#10;No Jul to Sept 2025, 47%&#10;No Oct to Dec 2025 45%&#10;Total 48%&#10;Unknown Jan to Mar 2025, 11%&#10;Unknown Apr to Jun 2025, 8%&#10;Unknown Jul to Sept 2025, 10%&#10;Unknown Oct to Dec 2025, 10%&#10;Total 10%&#10;Not populated Jan to Mar 2025, 3%&#10;Not populated Apr to Jun 2025, 1%&#10;Not populated Jul to Sept 2025, 2%&#10;Not populated Oct to Dec 2025, 3%&#10;Total 2%&#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57825" cy="1295400"/>
                    </a:xfrm>
                    <a:prstGeom prst="rect">
                      <a:avLst/>
                    </a:prstGeom>
                    <a:noFill/>
                    <a:ln>
                      <a:noFill/>
                    </a:ln>
                  </pic:spPr>
                </pic:pic>
              </a:graphicData>
            </a:graphic>
          </wp:inline>
        </w:drawing>
      </w:r>
    </w:p>
    <w:p w14:paraId="13505AA6" w14:textId="77777777" w:rsidR="00171EBE" w:rsidRPr="00B15041" w:rsidRDefault="00171EBE" w:rsidP="003750CC">
      <w:pPr>
        <w:tabs>
          <w:tab w:val="left" w:pos="3195"/>
        </w:tabs>
        <w:spacing w:after="0" w:line="276" w:lineRule="auto"/>
        <w:rPr>
          <w:rFonts w:ascii="FSMePro" w:eastAsia="FSMePro" w:hAnsi="FSMePro"/>
          <w:sz w:val="20"/>
          <w:szCs w:val="20"/>
          <w:lang w:eastAsia="en-AU"/>
        </w:rPr>
      </w:pPr>
    </w:p>
    <w:p w14:paraId="0718799A" w14:textId="21AF0F90" w:rsidR="001A508A" w:rsidRDefault="001A508A" w:rsidP="003750CC">
      <w:pPr>
        <w:spacing w:after="0" w:line="276" w:lineRule="auto"/>
        <w:rPr>
          <w:rFonts w:cs="Arial"/>
          <w:color w:val="000000" w:themeColor="text1"/>
          <w:kern w:val="24"/>
          <w:szCs w:val="22"/>
        </w:rPr>
      </w:pPr>
      <w:r w:rsidRPr="00674AA0">
        <w:rPr>
          <w:rFonts w:cs="Arial"/>
          <w:color w:val="000000" w:themeColor="text1"/>
          <w:kern w:val="24"/>
          <w:szCs w:val="22"/>
        </w:rPr>
        <w:t xml:space="preserve">From </w:t>
      </w:r>
      <w:r w:rsidR="00D7173B">
        <w:rPr>
          <w:rFonts w:cs="Arial"/>
          <w:color w:val="000000" w:themeColor="text1"/>
          <w:kern w:val="24"/>
          <w:szCs w:val="22"/>
        </w:rPr>
        <w:t>January to December</w:t>
      </w:r>
      <w:r w:rsidR="00FD4DD0">
        <w:rPr>
          <w:rFonts w:cs="Arial"/>
          <w:color w:val="000000" w:themeColor="text1"/>
          <w:kern w:val="24"/>
          <w:szCs w:val="22"/>
        </w:rPr>
        <w:t xml:space="preserve"> 202</w:t>
      </w:r>
      <w:r w:rsidR="00227843">
        <w:rPr>
          <w:rFonts w:cs="Arial"/>
          <w:color w:val="000000" w:themeColor="text1"/>
          <w:kern w:val="24"/>
          <w:szCs w:val="22"/>
        </w:rPr>
        <w:t>5</w:t>
      </w:r>
      <w:r w:rsidRPr="00674AA0">
        <w:rPr>
          <w:rFonts w:cs="Arial"/>
          <w:color w:val="000000" w:themeColor="text1"/>
          <w:kern w:val="24"/>
          <w:szCs w:val="22"/>
        </w:rPr>
        <w:t xml:space="preserve">, of participants who started employment, </w:t>
      </w:r>
      <w:r w:rsidR="003B36AA">
        <w:rPr>
          <w:rFonts w:cs="Arial"/>
          <w:color w:val="000000" w:themeColor="text1"/>
          <w:kern w:val="24"/>
          <w:szCs w:val="22"/>
        </w:rPr>
        <w:t xml:space="preserve">providers report </w:t>
      </w:r>
      <w:r w:rsidR="00227843">
        <w:rPr>
          <w:rFonts w:cs="Arial"/>
          <w:color w:val="000000" w:themeColor="text1"/>
          <w:kern w:val="24"/>
          <w:szCs w:val="22"/>
        </w:rPr>
        <w:t>40</w:t>
      </w:r>
      <w:r w:rsidRPr="006357EA">
        <w:rPr>
          <w:rFonts w:cs="Arial"/>
          <w:color w:val="000000" w:themeColor="text1"/>
          <w:kern w:val="24"/>
          <w:szCs w:val="22"/>
        </w:rPr>
        <w:t xml:space="preserve">% </w:t>
      </w:r>
      <w:r w:rsidRPr="00674AA0">
        <w:rPr>
          <w:rFonts w:cs="Arial"/>
          <w:color w:val="000000" w:themeColor="text1"/>
          <w:kern w:val="24"/>
          <w:szCs w:val="22"/>
        </w:rPr>
        <w:t>will be using NDI</w:t>
      </w:r>
      <w:r>
        <w:rPr>
          <w:rFonts w:cs="Arial"/>
          <w:color w:val="000000" w:themeColor="text1"/>
          <w:kern w:val="24"/>
          <w:szCs w:val="22"/>
        </w:rPr>
        <w:t>S</w:t>
      </w:r>
      <w:r w:rsidRPr="00674AA0">
        <w:rPr>
          <w:rFonts w:cs="Arial"/>
          <w:color w:val="000000" w:themeColor="text1"/>
          <w:kern w:val="24"/>
          <w:szCs w:val="22"/>
        </w:rPr>
        <w:t xml:space="preserve"> </w:t>
      </w:r>
      <w:r>
        <w:rPr>
          <w:rFonts w:cs="Arial"/>
          <w:color w:val="000000" w:themeColor="text1"/>
          <w:kern w:val="24"/>
          <w:szCs w:val="22"/>
        </w:rPr>
        <w:t>s</w:t>
      </w:r>
      <w:r w:rsidRPr="00674AA0">
        <w:rPr>
          <w:rFonts w:cs="Arial"/>
          <w:color w:val="000000" w:themeColor="text1"/>
          <w:kern w:val="24"/>
          <w:szCs w:val="22"/>
        </w:rPr>
        <w:t xml:space="preserve">upports in </w:t>
      </w:r>
      <w:r>
        <w:rPr>
          <w:rFonts w:cs="Arial"/>
          <w:color w:val="000000" w:themeColor="text1"/>
          <w:kern w:val="24"/>
          <w:szCs w:val="22"/>
        </w:rPr>
        <w:t>e</w:t>
      </w:r>
      <w:r w:rsidRPr="00674AA0">
        <w:rPr>
          <w:rFonts w:cs="Arial"/>
          <w:color w:val="000000" w:themeColor="text1"/>
          <w:kern w:val="24"/>
          <w:szCs w:val="22"/>
        </w:rPr>
        <w:t>mployment</w:t>
      </w:r>
      <w:r>
        <w:rPr>
          <w:rFonts w:cs="Arial"/>
          <w:color w:val="000000" w:themeColor="text1"/>
          <w:kern w:val="24"/>
          <w:szCs w:val="22"/>
        </w:rPr>
        <w:t xml:space="preserve"> to maintain their employment</w:t>
      </w:r>
      <w:r w:rsidRPr="00674AA0">
        <w:rPr>
          <w:rFonts w:cs="Arial"/>
          <w:color w:val="000000" w:themeColor="text1"/>
          <w:kern w:val="24"/>
          <w:szCs w:val="22"/>
        </w:rPr>
        <w:t>.</w:t>
      </w:r>
    </w:p>
    <w:p w14:paraId="3EB75F95" w14:textId="77777777" w:rsidR="003B36AA" w:rsidRDefault="003B36AA" w:rsidP="003750CC">
      <w:pPr>
        <w:spacing w:after="0" w:line="276" w:lineRule="auto"/>
        <w:rPr>
          <w:rFonts w:cs="Arial"/>
          <w:color w:val="000000" w:themeColor="text1"/>
          <w:kern w:val="24"/>
          <w:szCs w:val="22"/>
        </w:rPr>
      </w:pPr>
    </w:p>
    <w:p w14:paraId="28A2D782" w14:textId="7727C4BA" w:rsidR="003B36AA" w:rsidRDefault="006A077F" w:rsidP="003B36AA">
      <w:pPr>
        <w:spacing w:after="0" w:line="276" w:lineRule="auto"/>
        <w:rPr>
          <w:rFonts w:cs="Arial"/>
          <w:color w:val="000000" w:themeColor="text1"/>
          <w:kern w:val="24"/>
        </w:rPr>
      </w:pPr>
      <w:r>
        <w:rPr>
          <w:rFonts w:cs="Arial"/>
          <w:color w:val="000000" w:themeColor="text1"/>
          <w:kern w:val="24"/>
        </w:rPr>
        <w:t>Th</w:t>
      </w:r>
      <w:r w:rsidR="00F2480A">
        <w:rPr>
          <w:rFonts w:cs="Arial"/>
          <w:color w:val="000000" w:themeColor="text1"/>
          <w:kern w:val="24"/>
        </w:rPr>
        <w:t xml:space="preserve">is is </w:t>
      </w:r>
      <w:r w:rsidR="00515B8A">
        <w:rPr>
          <w:rFonts w:cs="Arial"/>
          <w:color w:val="000000" w:themeColor="text1"/>
          <w:kern w:val="24"/>
        </w:rPr>
        <w:t>a</w:t>
      </w:r>
      <w:r w:rsidR="000B1A61">
        <w:rPr>
          <w:rFonts w:cs="Arial"/>
          <w:color w:val="000000" w:themeColor="text1"/>
          <w:kern w:val="24"/>
        </w:rPr>
        <w:t xml:space="preserve">n increase </w:t>
      </w:r>
      <w:r w:rsidR="00F2480A">
        <w:rPr>
          <w:rFonts w:cs="Arial"/>
          <w:color w:val="000000" w:themeColor="text1"/>
          <w:kern w:val="24"/>
        </w:rPr>
        <w:t xml:space="preserve">versus the </w:t>
      </w:r>
      <w:r w:rsidR="001E0CA8">
        <w:rPr>
          <w:rFonts w:cs="Arial"/>
          <w:color w:val="000000" w:themeColor="text1"/>
          <w:kern w:val="24"/>
        </w:rPr>
        <w:t>3</w:t>
      </w:r>
      <w:r w:rsidR="00227843">
        <w:rPr>
          <w:rFonts w:cs="Arial"/>
          <w:color w:val="000000" w:themeColor="text1"/>
          <w:kern w:val="24"/>
        </w:rPr>
        <w:t>6</w:t>
      </w:r>
      <w:r w:rsidR="00F2480A">
        <w:rPr>
          <w:rFonts w:cs="Arial"/>
          <w:color w:val="000000" w:themeColor="text1"/>
          <w:kern w:val="24"/>
        </w:rPr>
        <w:t xml:space="preserve">% figure in the </w:t>
      </w:r>
      <w:r w:rsidR="000B1A61">
        <w:rPr>
          <w:rFonts w:cs="Arial"/>
          <w:color w:val="000000" w:themeColor="text1"/>
          <w:kern w:val="24"/>
        </w:rPr>
        <w:t>June</w:t>
      </w:r>
      <w:r w:rsidR="00515B8A">
        <w:rPr>
          <w:rFonts w:cs="Arial"/>
          <w:color w:val="000000" w:themeColor="text1"/>
          <w:kern w:val="24"/>
        </w:rPr>
        <w:t xml:space="preserve"> 202</w:t>
      </w:r>
      <w:r w:rsidR="000B1A61">
        <w:rPr>
          <w:rFonts w:cs="Arial"/>
          <w:color w:val="000000" w:themeColor="text1"/>
          <w:kern w:val="24"/>
        </w:rPr>
        <w:t>5</w:t>
      </w:r>
      <w:r w:rsidR="00F2480A">
        <w:rPr>
          <w:rFonts w:cs="Arial"/>
          <w:color w:val="000000" w:themeColor="text1"/>
          <w:kern w:val="24"/>
        </w:rPr>
        <w:t xml:space="preserve"> report</w:t>
      </w:r>
      <w:r w:rsidR="0065159C">
        <w:rPr>
          <w:rFonts w:cs="Arial"/>
          <w:color w:val="000000" w:themeColor="text1"/>
          <w:kern w:val="24"/>
        </w:rPr>
        <w:t xml:space="preserve"> </w:t>
      </w:r>
      <w:r w:rsidR="00E23B8A">
        <w:rPr>
          <w:rFonts w:cs="Arial"/>
          <w:color w:val="000000" w:themeColor="text1"/>
          <w:kern w:val="24"/>
        </w:rPr>
        <w:t>and is</w:t>
      </w:r>
      <w:r w:rsidR="0065159C">
        <w:rPr>
          <w:rFonts w:cs="Arial"/>
          <w:color w:val="000000" w:themeColor="text1"/>
          <w:kern w:val="24"/>
        </w:rPr>
        <w:t xml:space="preserve"> a</w:t>
      </w:r>
      <w:r w:rsidR="00E23B8A">
        <w:rPr>
          <w:rFonts w:cs="Arial"/>
          <w:color w:val="000000" w:themeColor="text1"/>
          <w:kern w:val="24"/>
        </w:rPr>
        <w:t xml:space="preserve"> trend that has continued from previous reports</w:t>
      </w:r>
      <w:r w:rsidR="00F2480A">
        <w:rPr>
          <w:rFonts w:cs="Arial"/>
          <w:color w:val="000000" w:themeColor="text1"/>
          <w:kern w:val="24"/>
        </w:rPr>
        <w:t>.</w:t>
      </w:r>
      <w:r w:rsidR="00C84842">
        <w:rPr>
          <w:rFonts w:cs="Arial"/>
          <w:color w:val="000000" w:themeColor="text1"/>
          <w:kern w:val="24"/>
        </w:rPr>
        <w:t xml:space="preserve">  </w:t>
      </w:r>
    </w:p>
    <w:p w14:paraId="6581ED5F" w14:textId="77777777" w:rsidR="003B36AA" w:rsidRDefault="003B36AA" w:rsidP="003750CC">
      <w:pPr>
        <w:spacing w:after="0" w:line="276" w:lineRule="auto"/>
        <w:rPr>
          <w:rFonts w:cs="Arial"/>
          <w:color w:val="000000" w:themeColor="text1"/>
          <w:kern w:val="24"/>
          <w:szCs w:val="22"/>
        </w:rPr>
      </w:pPr>
    </w:p>
    <w:p w14:paraId="098DA7F0" w14:textId="25EAF049" w:rsidR="002E522C" w:rsidRDefault="00626AD2" w:rsidP="003750CC">
      <w:pPr>
        <w:pStyle w:val="Heading3"/>
        <w:spacing w:before="0" w:after="0" w:line="276" w:lineRule="auto"/>
        <w:ind w:left="709" w:hanging="709"/>
      </w:pPr>
      <w:bookmarkStart w:id="156" w:name="_Supported_Wages_1"/>
      <w:bookmarkStart w:id="157" w:name="_Toc105491539"/>
      <w:bookmarkStart w:id="158" w:name="_Toc153457006"/>
      <w:bookmarkStart w:id="159" w:name="_Toc239088810"/>
      <w:bookmarkEnd w:id="156"/>
      <w:r>
        <w:t xml:space="preserve">Supported </w:t>
      </w:r>
      <w:r w:rsidR="00242B12">
        <w:t>w</w:t>
      </w:r>
      <w:r>
        <w:t>ages</w:t>
      </w:r>
      <w:bookmarkEnd w:id="157"/>
      <w:bookmarkEnd w:id="158"/>
      <w:bookmarkEnd w:id="159"/>
    </w:p>
    <w:p w14:paraId="651973D7" w14:textId="77777777" w:rsidR="00F334C4" w:rsidRPr="00822C37" w:rsidRDefault="00F334C4" w:rsidP="003750CC">
      <w:pPr>
        <w:spacing w:after="0" w:line="276" w:lineRule="auto"/>
        <w:rPr>
          <w:rFonts w:cs="Arial"/>
          <w:color w:val="000000" w:themeColor="text1"/>
          <w:kern w:val="24"/>
          <w:sz w:val="10"/>
          <w:szCs w:val="10"/>
        </w:rPr>
      </w:pPr>
    </w:p>
    <w:p w14:paraId="45CD92FE" w14:textId="77777777" w:rsidR="00DF4264" w:rsidRDefault="00822C37" w:rsidP="00DF4264">
      <w:pPr>
        <w:spacing w:after="0" w:line="276" w:lineRule="auto"/>
        <w:rPr>
          <w:rFonts w:cs="Arial"/>
          <w:b/>
          <w:bCs/>
        </w:rPr>
      </w:pPr>
      <w:r>
        <w:rPr>
          <w:rFonts w:cs="Arial"/>
          <w:b/>
          <w:bCs/>
        </w:rPr>
        <w:t>Figure 3</w:t>
      </w:r>
      <w:r w:rsidR="00FA5D72">
        <w:rPr>
          <w:rFonts w:cs="Arial"/>
          <w:b/>
          <w:bCs/>
        </w:rPr>
        <w:t>8</w:t>
      </w:r>
      <w:r>
        <w:rPr>
          <w:rFonts w:cs="Arial"/>
          <w:b/>
          <w:bCs/>
        </w:rPr>
        <w:t xml:space="preserve">. </w:t>
      </w:r>
      <w:r w:rsidR="00DF4264" w:rsidRPr="2A27AEB7">
        <w:rPr>
          <w:rFonts w:cs="Arial"/>
          <w:b/>
          <w:bCs/>
        </w:rPr>
        <w:t xml:space="preserve">Will the </w:t>
      </w:r>
      <w:r w:rsidR="00DF4264">
        <w:rPr>
          <w:rFonts w:cs="Arial"/>
          <w:b/>
          <w:bCs/>
        </w:rPr>
        <w:t>participant receive a wage determined under the supported wage system? - P</w:t>
      </w:r>
      <w:r w:rsidR="00DF4264" w:rsidRPr="2A27AEB7">
        <w:rPr>
          <w:rFonts w:cs="Arial"/>
          <w:b/>
          <w:bCs/>
        </w:rPr>
        <w:t>ercentage of participants</w:t>
      </w:r>
    </w:p>
    <w:p w14:paraId="508C9D3F" w14:textId="0A34253F" w:rsidR="00CD4E49" w:rsidRDefault="00CD4E49" w:rsidP="00DF4264">
      <w:pPr>
        <w:spacing w:after="0" w:line="276" w:lineRule="auto"/>
        <w:rPr>
          <w:rFonts w:cs="Arial"/>
          <w:b/>
          <w:bCs/>
        </w:rPr>
      </w:pPr>
      <w:r w:rsidRPr="00CD4E49">
        <w:rPr>
          <w:noProof/>
        </w:rPr>
        <w:drawing>
          <wp:inline distT="0" distB="0" distL="0" distR="0" wp14:anchorId="1E97D667" wp14:editId="24FF775C">
            <wp:extent cx="5457825" cy="1295400"/>
            <wp:effectExtent l="0" t="0" r="9525" b="0"/>
            <wp:docPr id="1631439503" name="Picture 44" descr="Yes Jan to Mar 2005, 17%&#10;Yes Apr to Jun 2005, 14%&#10;Yes Jul to Sept 2005, 18%&#10;Yes Oct to Dec 2005, 14%&#10;Total 16%&#10;No Jan to Mar 2005, 73%&#10;No Apr to Jun 2005, 78%&#10;No Jul to Sept 2005, 74%&#10;No Oct to Dec 2005, 78%&#10;Total 76%&#10;Unknown Jan to Mar 2005, 6%&#10;Unknown Apr to Jun 2005, 6%&#10;Unknown Jul to Sept 2005, 6%&#10;Unknown Oct to Dec 2005, 6%&#10;Total 6%&#10;Not populated Jan to Mar 2005, 4%&#10;Not populated Apr to Jun 2005, 2%&#10;Not populated Jul to Sept 2005, 2%&#10;Not populated Oct to Dec 2005, 1%&#10;Total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39503" name="Picture 44" descr="Yes Jan to Mar 2005, 17%&#10;Yes Apr to Jun 2005, 14%&#10;Yes Jul to Sept 2005, 18%&#10;Yes Oct to Dec 2005, 14%&#10;Total 16%&#10;No Jan to Mar 2005, 73%&#10;No Apr to Jun 2005, 78%&#10;No Jul to Sept 2005, 74%&#10;No Oct to Dec 2005, 78%&#10;Total 76%&#10;Unknown Jan to Mar 2005, 6%&#10;Unknown Apr to Jun 2005, 6%&#10;Unknown Jul to Sept 2005, 6%&#10;Unknown Oct to Dec 2005, 6%&#10;Total 6%&#10;Not populated Jan to Mar 2005, 4%&#10;Not populated Apr to Jun 2005, 2%&#10;Not populated Jul to Sept 2005, 2%&#10;Not populated Oct to Dec 2005, 1%&#10;Total 2%&#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57825" cy="1295400"/>
                    </a:xfrm>
                    <a:prstGeom prst="rect">
                      <a:avLst/>
                    </a:prstGeom>
                    <a:noFill/>
                    <a:ln>
                      <a:noFill/>
                    </a:ln>
                  </pic:spPr>
                </pic:pic>
              </a:graphicData>
            </a:graphic>
          </wp:inline>
        </w:drawing>
      </w:r>
    </w:p>
    <w:p w14:paraId="0C370912" w14:textId="0AEA070D" w:rsidR="00926386" w:rsidRPr="00B15041" w:rsidRDefault="00926386" w:rsidP="00E53531">
      <w:pPr>
        <w:spacing w:after="0" w:line="276" w:lineRule="auto"/>
        <w:rPr>
          <w:rFonts w:ascii="FSMePro" w:eastAsia="FSMePro" w:hAnsi="FSMePro"/>
          <w:sz w:val="20"/>
          <w:szCs w:val="20"/>
          <w:lang w:eastAsia="en-AU"/>
        </w:rPr>
      </w:pPr>
    </w:p>
    <w:p w14:paraId="3D6E0AD1" w14:textId="4E0EC6FA" w:rsidR="001A508A" w:rsidRDefault="001A508A" w:rsidP="003750CC">
      <w:pPr>
        <w:spacing w:after="0" w:line="276" w:lineRule="auto"/>
        <w:rPr>
          <w:rFonts w:cs="Arial"/>
          <w:color w:val="000000" w:themeColor="text1"/>
          <w:kern w:val="24"/>
          <w:szCs w:val="22"/>
        </w:rPr>
      </w:pPr>
      <w:r>
        <w:rPr>
          <w:rFonts w:cs="Arial"/>
          <w:color w:val="000000" w:themeColor="text1"/>
          <w:kern w:val="24"/>
          <w:szCs w:val="22"/>
        </w:rPr>
        <w:t>This percentage</w:t>
      </w:r>
      <w:r w:rsidRPr="00674AA0">
        <w:rPr>
          <w:rFonts w:cs="Arial"/>
          <w:color w:val="000000" w:themeColor="text1"/>
          <w:kern w:val="24"/>
          <w:szCs w:val="22"/>
        </w:rPr>
        <w:t xml:space="preserve"> </w:t>
      </w:r>
      <w:r>
        <w:rPr>
          <w:rFonts w:cs="Arial"/>
          <w:color w:val="000000" w:themeColor="text1"/>
          <w:kern w:val="24"/>
          <w:szCs w:val="22"/>
        </w:rPr>
        <w:t xml:space="preserve">has </w:t>
      </w:r>
      <w:r w:rsidR="00BE2F57">
        <w:rPr>
          <w:rFonts w:cs="Arial"/>
          <w:color w:val="000000" w:themeColor="text1"/>
          <w:kern w:val="24"/>
          <w:szCs w:val="22"/>
        </w:rPr>
        <w:t>fluctuated over the four quarters with no clear trend.</w:t>
      </w:r>
    </w:p>
    <w:p w14:paraId="33A3426D" w14:textId="77777777" w:rsidR="001A508A" w:rsidRPr="007B3688" w:rsidRDefault="001A508A" w:rsidP="003750CC">
      <w:pPr>
        <w:tabs>
          <w:tab w:val="left" w:pos="3195"/>
        </w:tabs>
        <w:spacing w:after="0" w:line="276" w:lineRule="auto"/>
        <w:rPr>
          <w:rFonts w:cs="Arial"/>
          <w:b/>
          <w:bCs/>
          <w:szCs w:val="22"/>
        </w:rPr>
      </w:pPr>
    </w:p>
    <w:p w14:paraId="431EF5A4" w14:textId="1076645B" w:rsidR="001A508A" w:rsidRPr="009978D3" w:rsidRDefault="006A077F" w:rsidP="009978D3">
      <w:pPr>
        <w:spacing w:after="0" w:line="276" w:lineRule="auto"/>
        <w:rPr>
          <w:rFonts w:cs="Arial"/>
          <w:color w:val="000000" w:themeColor="text1"/>
          <w:kern w:val="24"/>
        </w:rPr>
      </w:pPr>
      <w:r>
        <w:rPr>
          <w:rFonts w:cs="Arial"/>
          <w:color w:val="000000" w:themeColor="text1"/>
          <w:kern w:val="24"/>
        </w:rPr>
        <w:t>For the year</w:t>
      </w:r>
      <w:r w:rsidR="737DDA13" w:rsidRPr="2BA586DA">
        <w:rPr>
          <w:rFonts w:cs="Arial"/>
          <w:color w:val="000000" w:themeColor="text1"/>
          <w:kern w:val="24"/>
        </w:rPr>
        <w:t xml:space="preserve">, </w:t>
      </w:r>
      <w:r w:rsidR="003D2447">
        <w:rPr>
          <w:rFonts w:cs="Arial"/>
          <w:color w:val="000000" w:themeColor="text1"/>
          <w:kern w:val="24"/>
        </w:rPr>
        <w:t xml:space="preserve">providers report </w:t>
      </w:r>
      <w:r w:rsidR="6E242253" w:rsidRPr="2BA586DA">
        <w:rPr>
          <w:rFonts w:cs="Arial"/>
          <w:color w:val="000000" w:themeColor="text1"/>
          <w:kern w:val="24"/>
        </w:rPr>
        <w:t>1</w:t>
      </w:r>
      <w:r w:rsidR="00CD4E49">
        <w:rPr>
          <w:rFonts w:cs="Arial"/>
          <w:color w:val="000000" w:themeColor="text1"/>
          <w:kern w:val="24"/>
        </w:rPr>
        <w:t>6</w:t>
      </w:r>
      <w:r w:rsidR="6E242253" w:rsidRPr="2BA586DA">
        <w:rPr>
          <w:rFonts w:cs="Arial"/>
          <w:color w:val="000000" w:themeColor="text1"/>
          <w:kern w:val="24"/>
        </w:rPr>
        <w:t xml:space="preserve">% of </w:t>
      </w:r>
      <w:r w:rsidR="001A508A" w:rsidRPr="2BA586DA">
        <w:rPr>
          <w:rFonts w:cs="Arial"/>
          <w:color w:val="000000" w:themeColor="text1"/>
          <w:kern w:val="24"/>
        </w:rPr>
        <w:t>the participants</w:t>
      </w:r>
      <w:r w:rsidR="489358BB" w:rsidRPr="2BA586DA">
        <w:rPr>
          <w:rFonts w:cs="Arial"/>
          <w:color w:val="000000" w:themeColor="text1"/>
          <w:kern w:val="24"/>
        </w:rPr>
        <w:t xml:space="preserve"> who started</w:t>
      </w:r>
      <w:r w:rsidR="001A508A" w:rsidRPr="2BA586DA">
        <w:rPr>
          <w:rFonts w:cs="Arial"/>
          <w:color w:val="000000" w:themeColor="text1"/>
          <w:kern w:val="24"/>
        </w:rPr>
        <w:t xml:space="preserve"> employment</w:t>
      </w:r>
      <w:bookmarkStart w:id="160" w:name="_Appendix"/>
      <w:bookmarkStart w:id="161" w:name="_Model_Summary"/>
      <w:bookmarkStart w:id="162" w:name="_Toc105491540"/>
      <w:bookmarkEnd w:id="160"/>
      <w:bookmarkEnd w:id="161"/>
      <w:r w:rsidR="009978D3">
        <w:rPr>
          <w:rFonts w:cs="Arial"/>
          <w:color w:val="000000" w:themeColor="text1"/>
          <w:kern w:val="24"/>
        </w:rPr>
        <w:t xml:space="preserve"> will </w:t>
      </w:r>
      <w:r w:rsidR="00DF4264" w:rsidRPr="00F9259F">
        <w:rPr>
          <w:rFonts w:cs="Arial"/>
          <w:color w:val="000000" w:themeColor="text1"/>
          <w:kern w:val="24"/>
        </w:rPr>
        <w:t xml:space="preserve">receive a wage determined </w:t>
      </w:r>
      <w:r w:rsidR="00DF4264">
        <w:rPr>
          <w:rFonts w:cs="Arial"/>
          <w:color w:val="000000" w:themeColor="text1"/>
          <w:kern w:val="24"/>
        </w:rPr>
        <w:t>under</w:t>
      </w:r>
      <w:r w:rsidR="00DF4264" w:rsidRPr="00F9259F">
        <w:rPr>
          <w:rFonts w:cs="Arial"/>
          <w:color w:val="000000" w:themeColor="text1"/>
          <w:kern w:val="24"/>
        </w:rPr>
        <w:t xml:space="preserve"> the Supported Wage System </w:t>
      </w:r>
      <w:r w:rsidR="00DF4264" w:rsidRPr="009A7A2B">
        <w:rPr>
          <w:rFonts w:cs="Arial"/>
          <w:color w:val="000000" w:themeColor="text1"/>
          <w:kern w:val="24"/>
        </w:rPr>
        <w:t>(S</w:t>
      </w:r>
      <w:r w:rsidR="00887E91" w:rsidRPr="009A7A2B">
        <w:rPr>
          <w:rFonts w:cs="Arial"/>
          <w:color w:val="000000" w:themeColor="text1"/>
          <w:spacing w:val="-60"/>
          <w:kern w:val="24"/>
        </w:rPr>
        <w:t xml:space="preserve"> </w:t>
      </w:r>
      <w:r w:rsidR="00DF4264" w:rsidRPr="009A7A2B">
        <w:rPr>
          <w:rFonts w:cs="Arial"/>
          <w:color w:val="000000" w:themeColor="text1"/>
          <w:kern w:val="24"/>
        </w:rPr>
        <w:t>W</w:t>
      </w:r>
      <w:r w:rsidR="00887E91" w:rsidRPr="009A7A2B">
        <w:rPr>
          <w:rFonts w:cs="Arial"/>
          <w:color w:val="000000" w:themeColor="text1"/>
          <w:spacing w:val="-60"/>
          <w:kern w:val="24"/>
        </w:rPr>
        <w:t xml:space="preserve"> </w:t>
      </w:r>
      <w:r w:rsidR="00DF4264" w:rsidRPr="009A7A2B">
        <w:rPr>
          <w:rFonts w:cs="Arial"/>
          <w:color w:val="000000" w:themeColor="text1"/>
          <w:kern w:val="24"/>
        </w:rPr>
        <w:t>S)</w:t>
      </w:r>
      <w:r w:rsidR="009978D3" w:rsidRPr="009A7A2B">
        <w:rPr>
          <w:rFonts w:cs="Arial"/>
          <w:color w:val="000000" w:themeColor="text1"/>
          <w:kern w:val="24"/>
        </w:rPr>
        <w:t>.</w:t>
      </w:r>
      <w:r w:rsidR="00DF4264" w:rsidRPr="00F9259F">
        <w:rPr>
          <w:rFonts w:cs="Arial"/>
          <w:color w:val="000000" w:themeColor="text1"/>
          <w:kern w:val="24"/>
        </w:rPr>
        <w:t xml:space="preserve"> </w:t>
      </w:r>
      <w:r w:rsidR="001A508A">
        <w:br w:type="page"/>
      </w:r>
    </w:p>
    <w:p w14:paraId="1ED981ED" w14:textId="77777777" w:rsidR="00D4365A" w:rsidRPr="00E74025" w:rsidRDefault="00D4365A" w:rsidP="00D4365A">
      <w:pPr>
        <w:pStyle w:val="Heading2"/>
      </w:pPr>
      <w:bookmarkStart w:id="163" w:name="_Toc157776988"/>
      <w:bookmarkStart w:id="164" w:name="_Toc239088811"/>
      <w:bookmarkStart w:id="165" w:name="_Toc153457007"/>
      <w:r w:rsidRPr="00E74025">
        <w:lastRenderedPageBreak/>
        <w:t>Model summary</w:t>
      </w:r>
      <w:bookmarkEnd w:id="163"/>
      <w:bookmarkEnd w:id="164"/>
    </w:p>
    <w:p w14:paraId="195A203A" w14:textId="77777777" w:rsidR="00D4365A" w:rsidRPr="000509DA" w:rsidRDefault="00D4365A" w:rsidP="00D4365A">
      <w:pPr>
        <w:pStyle w:val="Heading3"/>
        <w:ind w:left="709" w:hanging="709"/>
      </w:pPr>
      <w:bookmarkStart w:id="166" w:name="_Toc157776989"/>
      <w:bookmarkStart w:id="167" w:name="_Toc239088812"/>
      <w:r w:rsidRPr="000509DA">
        <w:t>Modelling approach</w:t>
      </w:r>
      <w:bookmarkEnd w:id="166"/>
      <w:bookmarkEnd w:id="167"/>
    </w:p>
    <w:p w14:paraId="319318F7" w14:textId="77777777" w:rsidR="00D4365A" w:rsidRDefault="00D4365A" w:rsidP="00D4365A">
      <w:r>
        <w:t>A model was built to predict successful employment outcomes, defined as any of the following:</w:t>
      </w:r>
    </w:p>
    <w:p w14:paraId="73318D4A" w14:textId="4C2F2B0F" w:rsidR="00D4365A" w:rsidRPr="00E702FF" w:rsidRDefault="00D4365A" w:rsidP="00D4365A">
      <w:pPr>
        <w:pStyle w:val="ListParagraph"/>
        <w:numPr>
          <w:ilvl w:val="0"/>
          <w:numId w:val="8"/>
        </w:numPr>
      </w:pPr>
      <w:r>
        <w:t xml:space="preserve">Job in the open </w:t>
      </w:r>
      <w:r w:rsidRPr="00E702FF">
        <w:t xml:space="preserve">labour market, with full award or supported wages, with or without the assistance of Disability Employment Services </w:t>
      </w:r>
      <w:r w:rsidRPr="00F245B3">
        <w:t>(D</w:t>
      </w:r>
      <w:r w:rsidR="003B6584" w:rsidRPr="00342799">
        <w:rPr>
          <w:spacing w:val="-60"/>
        </w:rPr>
        <w:t xml:space="preserve"> </w:t>
      </w:r>
      <w:r w:rsidRPr="00F245B3">
        <w:t>E</w:t>
      </w:r>
      <w:r w:rsidR="003B6584" w:rsidRPr="00793532">
        <w:rPr>
          <w:spacing w:val="-60"/>
        </w:rPr>
        <w:t xml:space="preserve"> </w:t>
      </w:r>
      <w:r w:rsidRPr="00F245B3">
        <w:t>S)</w:t>
      </w:r>
      <w:r w:rsidRPr="00E702FF">
        <w:t xml:space="preserve"> </w:t>
      </w:r>
    </w:p>
    <w:p w14:paraId="4F063200" w14:textId="77777777" w:rsidR="00D4365A" w:rsidRPr="00A31EBA" w:rsidRDefault="00D4365A" w:rsidP="00D4365A">
      <w:pPr>
        <w:pStyle w:val="ListParagraph"/>
        <w:numPr>
          <w:ilvl w:val="0"/>
          <w:numId w:val="8"/>
        </w:numPr>
      </w:pPr>
      <w:r>
        <w:t>Self-employed / Micro-enterprise</w:t>
      </w:r>
    </w:p>
    <w:p w14:paraId="3BB911A0" w14:textId="77777777" w:rsidR="00D4365A" w:rsidRPr="00856BD3" w:rsidRDefault="00D4365A" w:rsidP="00D4365A">
      <w:pPr>
        <w:pStyle w:val="ListParagraph"/>
        <w:numPr>
          <w:ilvl w:val="0"/>
          <w:numId w:val="8"/>
        </w:numPr>
      </w:pPr>
      <w:r w:rsidRPr="00856BD3">
        <w:t xml:space="preserve">Supported </w:t>
      </w:r>
      <w:r>
        <w:t>e</w:t>
      </w:r>
      <w:r w:rsidRPr="00856BD3">
        <w:t>mployment</w:t>
      </w:r>
      <w:r>
        <w:t>.</w:t>
      </w:r>
    </w:p>
    <w:p w14:paraId="45E608FB" w14:textId="77777777" w:rsidR="00D4365A" w:rsidRDefault="00D4365A" w:rsidP="00D4365A">
      <w:r>
        <w:t xml:space="preserve">The modelling dataset </w:t>
      </w:r>
      <w:r w:rsidRPr="00A31EBA">
        <w:t xml:space="preserve">is sourced from </w:t>
      </w:r>
      <w:r>
        <w:t>the P</w:t>
      </w:r>
      <w:r w:rsidRPr="00A31EBA">
        <w:t xml:space="preserve">rovider </w:t>
      </w:r>
      <w:r>
        <w:t>R</w:t>
      </w:r>
      <w:r w:rsidRPr="00A31EBA">
        <w:t xml:space="preserve">eporting </w:t>
      </w:r>
      <w:r>
        <w:t>T</w:t>
      </w:r>
      <w:r w:rsidRPr="00A31EBA">
        <w:t xml:space="preserve">ool and </w:t>
      </w:r>
      <w:r>
        <w:t>NDIA’s own participant data, with the former containing</w:t>
      </w:r>
      <w:r w:rsidRPr="00A31EBA">
        <w:t xml:space="preserve"> outcomes and support hours and the latter containing characteristics </w:t>
      </w:r>
      <w:r>
        <w:t>such as</w:t>
      </w:r>
      <w:r w:rsidRPr="00A31EBA">
        <w:t xml:space="preserve"> </w:t>
      </w:r>
      <w:r>
        <w:t>Culturally and Linguistically Diverse</w:t>
      </w:r>
      <w:r w:rsidRPr="00A31EBA">
        <w:t xml:space="preserve"> Status and education activities</w:t>
      </w:r>
      <w:r>
        <w:t>.</w:t>
      </w:r>
    </w:p>
    <w:p w14:paraId="24F36791" w14:textId="6F4F44E3" w:rsidR="00D4365A" w:rsidRDefault="00D4365A" w:rsidP="00D4365A">
      <w:r>
        <w:t xml:space="preserve">In addition, Socio-Economic Indexes for </w:t>
      </w:r>
      <w:r w:rsidRPr="00F245B3">
        <w:t>Areas (S</w:t>
      </w:r>
      <w:r w:rsidR="00AF59E9" w:rsidRPr="00793532">
        <w:rPr>
          <w:spacing w:val="-60"/>
        </w:rPr>
        <w:t xml:space="preserve"> </w:t>
      </w:r>
      <w:r w:rsidRPr="00F245B3">
        <w:t>E</w:t>
      </w:r>
      <w:r w:rsidR="00AF59E9" w:rsidRPr="00793532">
        <w:rPr>
          <w:spacing w:val="-60"/>
        </w:rPr>
        <w:t xml:space="preserve"> </w:t>
      </w:r>
      <w:r w:rsidRPr="00F245B3">
        <w:t>I</w:t>
      </w:r>
      <w:r w:rsidR="00AF59E9" w:rsidRPr="00793532">
        <w:rPr>
          <w:spacing w:val="-60"/>
        </w:rPr>
        <w:t xml:space="preserve"> </w:t>
      </w:r>
      <w:r w:rsidRPr="00F245B3">
        <w:t>F</w:t>
      </w:r>
      <w:r w:rsidR="00AF59E9" w:rsidRPr="00793532">
        <w:rPr>
          <w:spacing w:val="-60"/>
        </w:rPr>
        <w:t xml:space="preserve"> </w:t>
      </w:r>
      <w:r w:rsidRPr="00F245B3">
        <w:t>A</w:t>
      </w:r>
      <w:r w:rsidRPr="00F245B3">
        <w:rPr>
          <w:rStyle w:val="FootnoteReference"/>
        </w:rPr>
        <w:footnoteReference w:id="2"/>
      </w:r>
      <w:r w:rsidRPr="00F245B3">
        <w:t>) data</w:t>
      </w:r>
      <w:r>
        <w:t xml:space="preserve"> was attached to the modelling dataset, mapping to the 2021 LGA. Note that some LGA names in the Provider Tool were updated to the 2021 LGA due to changes in LGA boundaries between 2016-2021.</w:t>
      </w:r>
    </w:p>
    <w:p w14:paraId="4B76A356" w14:textId="5D1C2294" w:rsidR="001219DD" w:rsidRDefault="009D17C3" w:rsidP="00D4365A">
      <w:r w:rsidRPr="009D17C3">
        <w:t>The analysis employed a</w:t>
      </w:r>
      <w:r w:rsidR="005339AF">
        <w:t xml:space="preserve">n </w:t>
      </w:r>
      <w:r w:rsidR="005339AF" w:rsidRPr="009D17C3">
        <w:t>XGBoost</w:t>
      </w:r>
      <w:r w:rsidR="004F7069">
        <w:t xml:space="preserve"> machine learning</w:t>
      </w:r>
      <w:r w:rsidRPr="009D17C3">
        <w:t xml:space="preserve"> model, an advanced implementation of the Gradient Boosting Machine, to </w:t>
      </w:r>
      <w:r w:rsidR="001C49CC">
        <w:t>model the</w:t>
      </w:r>
      <w:r w:rsidR="001219DD">
        <w:t xml:space="preserve"> relationship between finding paid employment and its </w:t>
      </w:r>
      <w:r w:rsidRPr="009D17C3">
        <w:t xml:space="preserve">key </w:t>
      </w:r>
      <w:r w:rsidR="001219DD">
        <w:t>drivers</w:t>
      </w:r>
      <w:r w:rsidRPr="009D17C3">
        <w:t>.</w:t>
      </w:r>
    </w:p>
    <w:p w14:paraId="5A18FFA2" w14:textId="75FAD660" w:rsidR="009D17C3" w:rsidRPr="00A248EE" w:rsidRDefault="008912FF" w:rsidP="00D4365A">
      <w:r>
        <w:t xml:space="preserve">The top </w:t>
      </w:r>
      <w:r w:rsidR="0011482B">
        <w:t>drivers of finding paid employment</w:t>
      </w:r>
      <w:r w:rsidR="009E7E00">
        <w:t>,</w:t>
      </w:r>
      <w:r w:rsidR="0011482B">
        <w:t xml:space="preserve"> </w:t>
      </w:r>
      <w:r w:rsidR="004E5B61">
        <w:t>that providers have most direct influence on</w:t>
      </w:r>
      <w:r w:rsidR="00B55782">
        <w:t xml:space="preserve"> (r</w:t>
      </w:r>
      <w:r w:rsidR="00B55782" w:rsidRPr="009D17C3">
        <w:t>anked in order from most to least important</w:t>
      </w:r>
      <w:r w:rsidR="00B55782">
        <w:t>),</w:t>
      </w:r>
      <w:r w:rsidR="004E5B61">
        <w:t xml:space="preserve"> are</w:t>
      </w:r>
      <w:r w:rsidR="009D17C3" w:rsidRPr="009D17C3">
        <w:t>:</w:t>
      </w:r>
    </w:p>
    <w:p w14:paraId="24E6BE1F" w14:textId="50C0DAF9" w:rsidR="00D4365A" w:rsidRDefault="00D4365A" w:rsidP="00D4365A">
      <w:pPr>
        <w:pStyle w:val="ListParagraph"/>
        <w:numPr>
          <w:ilvl w:val="0"/>
          <w:numId w:val="13"/>
        </w:numPr>
      </w:pPr>
      <w:r w:rsidRPr="000B19A1">
        <w:t>Progress made towards achieving employer engagement and job customisation milestone</w:t>
      </w:r>
      <w:r w:rsidR="009D17C3" w:rsidRPr="000B19A1">
        <w:t>s</w:t>
      </w:r>
      <w:r w:rsidR="00DA7FEB">
        <w:t>.</w:t>
      </w:r>
    </w:p>
    <w:p w14:paraId="49F3460D" w14:textId="285561FA" w:rsidR="00491EB3" w:rsidRPr="000B19A1" w:rsidRDefault="00491EB3" w:rsidP="00491EB3">
      <w:pPr>
        <w:pStyle w:val="ListParagraph"/>
        <w:numPr>
          <w:ilvl w:val="0"/>
          <w:numId w:val="13"/>
        </w:numPr>
      </w:pPr>
      <w:r w:rsidRPr="000B19A1">
        <w:t>Progress made towards achieving work experience support milestones</w:t>
      </w:r>
      <w:r>
        <w:t>.</w:t>
      </w:r>
    </w:p>
    <w:p w14:paraId="43187DD5" w14:textId="1B50CCE8" w:rsidR="00D4365A" w:rsidRPr="000B19A1" w:rsidRDefault="00D4365A" w:rsidP="00D4365A">
      <w:pPr>
        <w:pStyle w:val="ListParagraph"/>
        <w:numPr>
          <w:ilvl w:val="0"/>
          <w:numId w:val="13"/>
        </w:numPr>
      </w:pPr>
      <w:r w:rsidRPr="000B19A1">
        <w:t>Progress made towards achieving work skills milestones</w:t>
      </w:r>
      <w:r w:rsidR="00DA7FEB">
        <w:t>.</w:t>
      </w:r>
    </w:p>
    <w:p w14:paraId="26005AAD" w14:textId="77777777" w:rsidR="00491EB3" w:rsidRDefault="009D17C3" w:rsidP="00D4365A">
      <w:pPr>
        <w:pStyle w:val="ListParagraph"/>
        <w:numPr>
          <w:ilvl w:val="0"/>
          <w:numId w:val="13"/>
        </w:numPr>
      </w:pPr>
      <w:r w:rsidRPr="000B19A1">
        <w:t>Hours spent in work experience support</w:t>
      </w:r>
      <w:r w:rsidR="00DA7FEB">
        <w:t>.</w:t>
      </w:r>
    </w:p>
    <w:p w14:paraId="759C6929" w14:textId="68CDC750" w:rsidR="00491EB3" w:rsidRDefault="00991298" w:rsidP="00D4365A">
      <w:pPr>
        <w:pStyle w:val="ListParagraph"/>
        <w:numPr>
          <w:ilvl w:val="0"/>
          <w:numId w:val="13"/>
        </w:numPr>
      </w:pPr>
      <w:r w:rsidRPr="00991298">
        <w:t>Hours spent in work skills development</w:t>
      </w:r>
      <w:r>
        <w:t>.</w:t>
      </w:r>
    </w:p>
    <w:p w14:paraId="1FBAEC4D" w14:textId="0C7B51E5" w:rsidR="00D4365A" w:rsidRPr="00491EB3" w:rsidRDefault="00D4365A" w:rsidP="00491EB3">
      <w:r w:rsidRPr="00491EB3">
        <w:rPr>
          <w:rFonts w:cs="Arial"/>
          <w:color w:val="000000" w:themeColor="text1"/>
          <w:kern w:val="24"/>
          <w:szCs w:val="22"/>
        </w:rPr>
        <w:t>Appendix 2 has more details on the accuracy of the model.</w:t>
      </w:r>
    </w:p>
    <w:p w14:paraId="6108188B" w14:textId="77777777" w:rsidR="00D4365A" w:rsidRDefault="00D4365A" w:rsidP="00D4365A">
      <w:pPr>
        <w:spacing w:after="0" w:line="240" w:lineRule="auto"/>
        <w:rPr>
          <w:rFonts w:cs="Arial"/>
          <w:color w:val="000000" w:themeColor="text1"/>
          <w:kern w:val="24"/>
          <w:szCs w:val="22"/>
        </w:rPr>
      </w:pPr>
    </w:p>
    <w:p w14:paraId="668DE3A9" w14:textId="0C5B7700" w:rsidR="003F1C5C" w:rsidRDefault="00D4365A">
      <w:pPr>
        <w:spacing w:after="0" w:line="240" w:lineRule="auto"/>
        <w:rPr>
          <w:b/>
          <w:color w:val="6B2976"/>
          <w:sz w:val="30"/>
          <w:szCs w:val="30"/>
        </w:rPr>
      </w:pPr>
      <w:r>
        <w:br w:type="page"/>
      </w:r>
      <w:bookmarkStart w:id="168" w:name="_Modelling_Approach_and"/>
      <w:bookmarkEnd w:id="162"/>
      <w:bookmarkEnd w:id="165"/>
      <w:bookmarkEnd w:id="168"/>
    </w:p>
    <w:p w14:paraId="4B1873CE" w14:textId="64058DB9" w:rsidR="004456A5" w:rsidRPr="000509DA" w:rsidRDefault="00FA6E6D" w:rsidP="004456A5">
      <w:pPr>
        <w:pStyle w:val="Heading3"/>
      </w:pPr>
      <w:bookmarkStart w:id="169" w:name="_Toc157777015"/>
      <w:bookmarkStart w:id="170" w:name="_Toc239088813"/>
      <w:bookmarkStart w:id="171" w:name="_Toc153457009"/>
      <w:r>
        <w:lastRenderedPageBreak/>
        <w:t>Factors most associated with</w:t>
      </w:r>
      <w:r w:rsidR="004456A5" w:rsidRPr="000509DA">
        <w:t xml:space="preserve"> finding paid employment</w:t>
      </w:r>
      <w:bookmarkEnd w:id="169"/>
      <w:bookmarkEnd w:id="170"/>
    </w:p>
    <w:p w14:paraId="041F74F7" w14:textId="78822315" w:rsidR="004456A5" w:rsidRDefault="004456A5" w:rsidP="004456A5">
      <w:pPr>
        <w:spacing w:after="0" w:line="276" w:lineRule="auto"/>
        <w:rPr>
          <w:rFonts w:cs="Arial"/>
          <w:b/>
          <w:bCs/>
        </w:rPr>
      </w:pPr>
      <w:r>
        <w:rPr>
          <w:rFonts w:cs="Arial"/>
          <w:b/>
          <w:bCs/>
        </w:rPr>
        <w:t xml:space="preserve">Figure </w:t>
      </w:r>
      <w:r w:rsidR="00C0227C">
        <w:rPr>
          <w:rFonts w:cs="Arial"/>
          <w:b/>
          <w:bCs/>
        </w:rPr>
        <w:t>39</w:t>
      </w:r>
      <w:r>
        <w:rPr>
          <w:rFonts w:cs="Arial"/>
          <w:b/>
          <w:bCs/>
        </w:rPr>
        <w:t xml:space="preserve">. </w:t>
      </w:r>
      <w:r w:rsidR="00FA6E6D">
        <w:rPr>
          <w:rFonts w:cs="Arial"/>
          <w:b/>
          <w:bCs/>
        </w:rPr>
        <w:t xml:space="preserve">Factors most associated with </w:t>
      </w:r>
      <w:r>
        <w:rPr>
          <w:rFonts w:cs="Arial"/>
          <w:b/>
          <w:bCs/>
        </w:rPr>
        <w:t xml:space="preserve">finding paid employment – for the model covering period ending in </w:t>
      </w:r>
      <w:r w:rsidR="00991298">
        <w:rPr>
          <w:rFonts w:cs="Arial"/>
          <w:b/>
          <w:bCs/>
        </w:rPr>
        <w:t>December</w:t>
      </w:r>
      <w:r w:rsidR="5273E875" w:rsidRPr="54BB47DD">
        <w:rPr>
          <w:rFonts w:cs="Arial"/>
          <w:b/>
          <w:bCs/>
        </w:rPr>
        <w:t xml:space="preserve"> 2025</w:t>
      </w:r>
      <w:r w:rsidR="7F6DEC13" w:rsidRPr="54BB47DD">
        <w:rPr>
          <w:rFonts w:cs="Arial"/>
          <w:b/>
          <w:bCs/>
        </w:rPr>
        <w:t>.</w:t>
      </w:r>
    </w:p>
    <w:p w14:paraId="5796EF7C" w14:textId="58AC52FB" w:rsidR="004456A5" w:rsidRDefault="00B55527" w:rsidP="00163CCC">
      <w:pPr>
        <w:spacing w:after="0" w:line="276" w:lineRule="auto"/>
      </w:pPr>
      <w:r w:rsidRPr="00112482">
        <w:rPr>
          <w:noProof/>
        </w:rPr>
        <w:drawing>
          <wp:inline distT="0" distB="0" distL="0" distR="0" wp14:anchorId="1067C91E" wp14:editId="7FFCC03E">
            <wp:extent cx="5731510" cy="6179185"/>
            <wp:effectExtent l="0" t="0" r="0" b="0"/>
            <wp:docPr id="1188829464" name="Picture 2" descr="This table illustrates the factors that help or hinder the participant finding paid employment. The factors are ranked from 1 to 5 in order of importance, 1 being the most important. &#10;Rank 1 Factor: Progress made towards employer engagement and job customisation milestones&#10;Value Significant/fully achieved goals&#10;Reference level No/Some progress &#10;Chance of finding paid employment (value compared to reference), was 2.0times as likely compared to participants who made no or some progress towards similar milestones. &#10;Rank 2 &#10;Factor: Progress made towards achieving work experience support milestones&#10;Value Significant/fully achieved goals&#10;Reference level No/Some progress &#10;Chance of finding paid employment (value compared to reference) were 1.4 times as likely compared to participants who made no or some progress towards similar milestones. &#10;Rank 3 &#10; Factor: Progress made towards achieving work skills milestones&#10;Value Significant/fully achieved goals&#10;Reference level No/ Some progress&#10;Chance of finding paid employment (value compared to reference) were 1.3 times as likely compared to participants who spent fewer than 90 hours on this milestone. &#10;Rank 4&#10; Factor: Hours spent in work experience support&#10;Value Greater than 90 hours&#10;Reference 0 to 90 &#10;Chance of finding paid employment (value compared to reference) were 1.3 times as likely compared to participants who spent fewer than 90 hours on this milestone. &#10;Rank 5 &#10;Factor: Hours spent in work skills development &#10;Value: Greater than 90 hours Reference Level 0 to 90 hours . 1.1. times as likely to find paid employment as people who spent fewer than 90 hours on this milesto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29464" name="Picture 2" descr="This table illustrates the factors that help or hinder the participant finding paid employment. The factors are ranked from 1 to 5 in order of importance, 1 being the most important. &#10;Rank 1 Factor: Progress made towards employer engagement and job customisation milestones&#10;Value Significant/fully achieved goals&#10;Reference level No/Some progress &#10;Chance of finding paid employment (value compared to reference), was 2.0times as likely compared to participants who made no or some progress towards similar milestones. &#10;Rank 2 &#10;Factor: Progress made towards achieving work experience support milestones&#10;Value Significant/fully achieved goals&#10;Reference level No/Some progress &#10;Chance of finding paid employment (value compared to reference) were 1.4 times as likely compared to participants who made no or some progress towards similar milestones. &#10;Rank 3 &#10; Factor: Progress made towards achieving work skills milestones&#10;Value Significant/fully achieved goals&#10;Reference level No/ Some progress&#10;Chance of finding paid employment (value compared to reference) were 1.3 times as likely compared to participants who spent fewer than 90 hours on this milestone. &#10;Rank 4&#10; Factor: Hours spent in work experience support&#10;Value Greater than 90 hours&#10;Reference 0 to 90 &#10;Chance of finding paid employment (value compared to reference) were 1.3 times as likely compared to participants who spent fewer than 90 hours on this milestone. &#10;Rank 5 &#10;Factor: Hours spent in work skills development &#10;Value: Greater than 90 hours Reference Level 0 to 90 hours . 1.1. times as likely to find paid employment as people who spent fewer than 90 hours on this milestone&#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6179185"/>
                    </a:xfrm>
                    <a:prstGeom prst="rect">
                      <a:avLst/>
                    </a:prstGeom>
                    <a:noFill/>
                    <a:ln>
                      <a:noFill/>
                    </a:ln>
                  </pic:spPr>
                </pic:pic>
              </a:graphicData>
            </a:graphic>
          </wp:inline>
        </w:drawing>
      </w:r>
    </w:p>
    <w:p w14:paraId="546E3C1E" w14:textId="77777777" w:rsidR="004456A5" w:rsidRDefault="004456A5" w:rsidP="004456A5">
      <w:r>
        <w:t>How to interpret the above table:</w:t>
      </w:r>
    </w:p>
    <w:p w14:paraId="24051D19" w14:textId="102CB8BD" w:rsidR="004456A5" w:rsidRDefault="004456A5" w:rsidP="004456A5">
      <w:pPr>
        <w:pStyle w:val="ListParagraph"/>
        <w:numPr>
          <w:ilvl w:val="0"/>
          <w:numId w:val="12"/>
        </w:numPr>
      </w:pPr>
      <w:r w:rsidRPr="008F02B4">
        <w:t xml:space="preserve">Participants who made significant progress towards or fully achieved their employer engagement, education, and job customisation milestones </w:t>
      </w:r>
      <w:r>
        <w:t>were</w:t>
      </w:r>
      <w:r w:rsidRPr="008F02B4">
        <w:t xml:space="preserve"> </w:t>
      </w:r>
      <w:r w:rsidR="008D54C7">
        <w:t>2</w:t>
      </w:r>
      <w:r w:rsidRPr="008F02B4">
        <w:t xml:space="preserve"> times as likely to find employment compared to participants who made no or some progress towards similar milestones</w:t>
      </w:r>
      <w:r>
        <w:t>.</w:t>
      </w:r>
    </w:p>
    <w:p w14:paraId="733A0585" w14:textId="563D0EB4" w:rsidR="004456A5" w:rsidRDefault="004456A5" w:rsidP="004456A5">
      <w:pPr>
        <w:pStyle w:val="ListParagraph"/>
        <w:numPr>
          <w:ilvl w:val="0"/>
          <w:numId w:val="12"/>
        </w:numPr>
      </w:pPr>
      <w:r w:rsidRPr="008F02B4">
        <w:t xml:space="preserve">Participants </w:t>
      </w:r>
      <w:r>
        <w:t xml:space="preserve">who were </w:t>
      </w:r>
      <w:r w:rsidR="007375C5">
        <w:t>spent</w:t>
      </w:r>
      <w:r w:rsidR="00AE66C9">
        <w:t xml:space="preserve"> </w:t>
      </w:r>
      <w:r w:rsidR="007375C5">
        <w:t>90</w:t>
      </w:r>
      <w:r w:rsidR="00AE66C9">
        <w:t>+</w:t>
      </w:r>
      <w:r w:rsidR="007375C5">
        <w:t xml:space="preserve"> hours in work experience support are 1.</w:t>
      </w:r>
      <w:r w:rsidR="00DE476C">
        <w:t>3</w:t>
      </w:r>
      <w:r w:rsidR="007375C5">
        <w:t xml:space="preserve"> times as likely to </w:t>
      </w:r>
      <w:r>
        <w:t xml:space="preserve">find employment compared to participants who </w:t>
      </w:r>
      <w:r w:rsidR="007375C5">
        <w:t xml:space="preserve">spent </w:t>
      </w:r>
      <w:r w:rsidR="008239A1">
        <w:t>up to 90 hours in work experience support</w:t>
      </w:r>
      <w:r>
        <w:t>.</w:t>
      </w:r>
    </w:p>
    <w:p w14:paraId="79082B9C" w14:textId="0093DB9E" w:rsidR="004456A5" w:rsidRPr="000509DA" w:rsidRDefault="00604B7A" w:rsidP="004456A5">
      <w:pPr>
        <w:pStyle w:val="Heading3"/>
      </w:pPr>
      <w:bookmarkStart w:id="172" w:name="_Toc157777048"/>
      <w:bookmarkStart w:id="173" w:name="_Toc239088814"/>
      <w:r>
        <w:lastRenderedPageBreak/>
        <w:t>Comparisons</w:t>
      </w:r>
      <w:r w:rsidR="004456A5" w:rsidRPr="000509DA">
        <w:t xml:space="preserve"> in modelled predictors between reporting period ending </w:t>
      </w:r>
      <w:r w:rsidR="00DE476C">
        <w:t>June</w:t>
      </w:r>
      <w:r w:rsidR="00D028EA">
        <w:t xml:space="preserve"> 202</w:t>
      </w:r>
      <w:r w:rsidR="00DE476C">
        <w:t>5</w:t>
      </w:r>
      <w:r w:rsidR="004456A5">
        <w:t xml:space="preserve"> </w:t>
      </w:r>
      <w:r w:rsidR="004456A5" w:rsidRPr="000509DA">
        <w:t xml:space="preserve">versus the period ending </w:t>
      </w:r>
      <w:r w:rsidR="00DE476C">
        <w:t>December</w:t>
      </w:r>
      <w:r w:rsidR="004456A5" w:rsidRPr="00081BE1">
        <w:t xml:space="preserve"> 202</w:t>
      </w:r>
      <w:bookmarkEnd w:id="172"/>
      <w:r w:rsidR="00DE476C">
        <w:t>5</w:t>
      </w:r>
      <w:bookmarkEnd w:id="173"/>
      <w:r w:rsidR="004456A5" w:rsidRPr="00081BE1">
        <w:t xml:space="preserve"> </w:t>
      </w:r>
    </w:p>
    <w:p w14:paraId="0066B65E" w14:textId="1C5A51E0" w:rsidR="004456A5" w:rsidRDefault="004456A5" w:rsidP="004456A5">
      <w:pPr>
        <w:spacing w:after="0" w:line="276" w:lineRule="auto"/>
      </w:pPr>
      <w:r>
        <w:t xml:space="preserve">The following table </w:t>
      </w:r>
      <w:r w:rsidR="00E13866">
        <w:t xml:space="preserve">provides a comparison of the top five most </w:t>
      </w:r>
      <w:r>
        <w:t xml:space="preserve">significant </w:t>
      </w:r>
      <w:r w:rsidR="00E13866">
        <w:t>predictors</w:t>
      </w:r>
      <w:r>
        <w:t xml:space="preserve"> in the model covering the period ending in </w:t>
      </w:r>
      <w:r w:rsidR="00DE476C">
        <w:t xml:space="preserve">June </w:t>
      </w:r>
      <w:r w:rsidR="00D028EA">
        <w:t>202</w:t>
      </w:r>
      <w:r w:rsidR="00DE476C">
        <w:t>5</w:t>
      </w:r>
      <w:r>
        <w:t>, versus the model covering the period ending in</w:t>
      </w:r>
      <w:r w:rsidR="00D52999">
        <w:t xml:space="preserve"> </w:t>
      </w:r>
      <w:r w:rsidR="00DE476C">
        <w:t>December</w:t>
      </w:r>
      <w:r w:rsidR="008D718F">
        <w:t xml:space="preserve"> 2025</w:t>
      </w:r>
      <w:r>
        <w:t>.</w:t>
      </w:r>
    </w:p>
    <w:p w14:paraId="474DAF16" w14:textId="77777777" w:rsidR="005F0A71" w:rsidRPr="00C62774" w:rsidRDefault="005F0A71" w:rsidP="004456A5">
      <w:pPr>
        <w:spacing w:after="0" w:line="276" w:lineRule="auto"/>
      </w:pPr>
    </w:p>
    <w:p w14:paraId="7F6EDF27" w14:textId="5AC2C8EB" w:rsidR="004456A5" w:rsidRDefault="004456A5" w:rsidP="00F94C5F">
      <w:pPr>
        <w:tabs>
          <w:tab w:val="left" w:pos="5670"/>
        </w:tabs>
        <w:spacing w:after="0" w:line="276" w:lineRule="auto"/>
      </w:pPr>
      <w:r>
        <w:rPr>
          <w:rFonts w:cs="Arial"/>
          <w:b/>
          <w:bCs/>
        </w:rPr>
        <w:t xml:space="preserve">Figure 41. </w:t>
      </w:r>
      <w:r w:rsidR="00E13866">
        <w:rPr>
          <w:rFonts w:cs="Arial"/>
          <w:b/>
          <w:bCs/>
        </w:rPr>
        <w:t xml:space="preserve">Comparison of the top five most </w:t>
      </w:r>
      <w:r>
        <w:rPr>
          <w:rFonts w:cs="Arial"/>
          <w:b/>
          <w:bCs/>
        </w:rPr>
        <w:t>significant predictors</w:t>
      </w:r>
    </w:p>
    <w:p w14:paraId="61291354" w14:textId="594DAB8E" w:rsidR="69C63D7F" w:rsidRDefault="00372988" w:rsidP="69C63D7F">
      <w:pPr>
        <w:tabs>
          <w:tab w:val="left" w:pos="5670"/>
        </w:tabs>
        <w:spacing w:after="0" w:line="276" w:lineRule="auto"/>
        <w:rPr>
          <w:rFonts w:cs="Arial"/>
          <w:b/>
          <w:bCs/>
        </w:rPr>
      </w:pPr>
      <w:r w:rsidRPr="00372988">
        <w:rPr>
          <w:noProof/>
        </w:rPr>
        <w:drawing>
          <wp:inline distT="0" distB="0" distL="0" distR="0" wp14:anchorId="4B7C1BEA" wp14:editId="4154A2C6">
            <wp:extent cx="5493141" cy="3397250"/>
            <wp:effectExtent l="0" t="0" r="0" b="0"/>
            <wp:docPr id="535176425" name="Picture 8" descr="The significant predictors identified in the model for the period ending June 2025 were:&#10;• progress made towards employer engagement and job customisation milestones&#10;• progress made towards achieving work skills milestones&#10;• progress towards achieving work experience support milestones&#10;• hours spent in work experience support&#10;• progress made towards building social, presentation and communication skills&#10;The significant predictors identified in the model for the period ending December 2025 were:&#10;• progress made towards employer engagement and job customisation milestones&#10;• progress made towards achieving work skills milestones&#10;• progress towards achieving work experience support milestones&#10;• hours spent in work experience support&#10;• hours spent in work skill develop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76425" name="Picture 8" descr="The significant predictors identified in the model for the period ending June 2025 were:&#10;• progress made towards employer engagement and job customisation milestones&#10;• progress made towards achieving work skills milestones&#10;• progress towards achieving work experience support milestones&#10;• hours spent in work experience support&#10;• progress made towards building social, presentation and communication skills&#10;The significant predictors identified in the model for the period ending December 2025 were:&#10;• progress made towards employer engagement and job customisation milestones&#10;• progress made towards achieving work skills milestones&#10;• progress towards achieving work experience support milestones&#10;• hours spent in work experience support&#10;• hours spent in work skill development&#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98056" cy="3400290"/>
                    </a:xfrm>
                    <a:prstGeom prst="rect">
                      <a:avLst/>
                    </a:prstGeom>
                    <a:noFill/>
                    <a:ln>
                      <a:noFill/>
                    </a:ln>
                  </pic:spPr>
                </pic:pic>
              </a:graphicData>
            </a:graphic>
          </wp:inline>
        </w:drawing>
      </w:r>
    </w:p>
    <w:p w14:paraId="40605361" w14:textId="32B43EAB" w:rsidR="004456A5" w:rsidRDefault="004456A5" w:rsidP="002615A4">
      <w:pPr>
        <w:tabs>
          <w:tab w:val="left" w:pos="5670"/>
        </w:tabs>
        <w:spacing w:after="0" w:line="276" w:lineRule="auto"/>
        <w:rPr>
          <w:rFonts w:cs="Arial"/>
          <w:b/>
          <w:bCs/>
        </w:rPr>
      </w:pPr>
    </w:p>
    <w:p w14:paraId="1BBF45E1" w14:textId="509063E0" w:rsidR="004456A5" w:rsidRPr="000C3304" w:rsidRDefault="004456A5" w:rsidP="000C3304">
      <w:pPr>
        <w:spacing w:after="0" w:line="240" w:lineRule="auto"/>
        <w:rPr>
          <w:rFonts w:cs="Arial"/>
          <w:color w:val="000000"/>
          <w:szCs w:val="22"/>
          <w:lang w:eastAsia="en-AU"/>
        </w:rPr>
      </w:pPr>
      <w:r>
        <w:t>As shown above, the predictor “</w:t>
      </w:r>
      <w:r w:rsidR="005209BA">
        <w:rPr>
          <w:rFonts w:cs="Arial"/>
          <w:color w:val="000000"/>
          <w:szCs w:val="22"/>
          <w:lang w:eastAsia="en-AU"/>
        </w:rPr>
        <w:t>Progress towards building social, presentation and communication skills</w:t>
      </w:r>
      <w:r w:rsidR="00973260">
        <w:rPr>
          <w:rFonts w:cs="Arial"/>
          <w:color w:val="000000"/>
          <w:szCs w:val="22"/>
          <w:lang w:eastAsia="en-AU"/>
        </w:rPr>
        <w:t>”</w:t>
      </w:r>
      <w:r w:rsidR="00973260">
        <w:t xml:space="preserve"> </w:t>
      </w:r>
      <w:r w:rsidR="00614837">
        <w:t xml:space="preserve">was </w:t>
      </w:r>
      <w:r>
        <w:t xml:space="preserve">significant in the model covering the period ending </w:t>
      </w:r>
      <w:r w:rsidR="005209BA">
        <w:t>June 2025</w:t>
      </w:r>
      <w:r>
        <w:t xml:space="preserve"> but no longer </w:t>
      </w:r>
      <w:r w:rsidR="00315A82">
        <w:t>in the top 5</w:t>
      </w:r>
      <w:r>
        <w:t xml:space="preserve"> </w:t>
      </w:r>
      <w:r w:rsidR="00315A82">
        <w:t>for</w:t>
      </w:r>
      <w:r>
        <w:t xml:space="preserve"> the model covering the period ending</w:t>
      </w:r>
      <w:r w:rsidR="009B29CA">
        <w:t xml:space="preserve"> </w:t>
      </w:r>
      <w:r w:rsidR="005209BA">
        <w:t>December</w:t>
      </w:r>
      <w:r>
        <w:t xml:space="preserve"> 202</w:t>
      </w:r>
      <w:r w:rsidR="00973260">
        <w:t>5</w:t>
      </w:r>
      <w:r>
        <w:t xml:space="preserve">. </w:t>
      </w:r>
      <w:r w:rsidR="001022EB">
        <w:t>This predictor</w:t>
      </w:r>
      <w:r w:rsidR="00315A82">
        <w:t xml:space="preserve"> ha</w:t>
      </w:r>
      <w:r w:rsidR="009B29CA">
        <w:t>s</w:t>
      </w:r>
      <w:r w:rsidR="00315A82">
        <w:t xml:space="preserve"> been replaced by “</w:t>
      </w:r>
      <w:r w:rsidR="005209BA">
        <w:rPr>
          <w:rFonts w:cs="Arial"/>
          <w:color w:val="000000"/>
          <w:szCs w:val="22"/>
          <w:lang w:eastAsia="en-AU"/>
        </w:rPr>
        <w:t>Hours spent in work skills development</w:t>
      </w:r>
      <w:r w:rsidR="000C3304">
        <w:rPr>
          <w:rFonts w:cs="Arial"/>
          <w:color w:val="000000"/>
          <w:szCs w:val="22"/>
          <w:lang w:eastAsia="en-AU"/>
        </w:rPr>
        <w:t xml:space="preserve"> </w:t>
      </w:r>
      <w:r w:rsidR="00315A82">
        <w:t>in the top 5.</w:t>
      </w:r>
    </w:p>
    <w:p w14:paraId="13E88189" w14:textId="77777777" w:rsidR="004456A5" w:rsidRDefault="004456A5" w:rsidP="004456A5">
      <w:pPr>
        <w:spacing w:after="0" w:line="276" w:lineRule="auto"/>
      </w:pPr>
    </w:p>
    <w:p w14:paraId="1A0599DE" w14:textId="755B8A0A" w:rsidR="002B5F4F" w:rsidRDefault="004456A5" w:rsidP="00BF07C7">
      <w:pPr>
        <w:spacing w:after="0" w:line="276" w:lineRule="auto"/>
      </w:pPr>
      <w:r w:rsidRPr="00FE5387">
        <w:t>The modelling insights from</w:t>
      </w:r>
      <w:r>
        <w:t xml:space="preserve"> the</w:t>
      </w:r>
      <w:r w:rsidRPr="00FE5387">
        <w:t xml:space="preserve"> </w:t>
      </w:r>
      <w:r>
        <w:t xml:space="preserve">period ending </w:t>
      </w:r>
      <w:r w:rsidR="005209BA">
        <w:t>December</w:t>
      </w:r>
      <w:r w:rsidR="0003112F">
        <w:t xml:space="preserve"> </w:t>
      </w:r>
      <w:r w:rsidRPr="00FE5387">
        <w:t>202</w:t>
      </w:r>
      <w:r w:rsidR="00973260">
        <w:t>5</w:t>
      </w:r>
      <w:r w:rsidRPr="00FE5387">
        <w:t xml:space="preserve"> data are based on </w:t>
      </w:r>
      <w:r w:rsidR="000C7538">
        <w:t>4</w:t>
      </w:r>
      <w:r w:rsidR="00B81526">
        <w:t>,</w:t>
      </w:r>
      <w:r w:rsidR="000C7538">
        <w:t>361</w:t>
      </w:r>
      <w:r w:rsidRPr="00FE5387">
        <w:t xml:space="preserve"> observations, which is more than the </w:t>
      </w:r>
      <w:r w:rsidR="00973260">
        <w:t>3,</w:t>
      </w:r>
      <w:r w:rsidR="005209BA">
        <w:t>845</w:t>
      </w:r>
      <w:r w:rsidRPr="00FE5387">
        <w:t xml:space="preserve"> observations used to model the </w:t>
      </w:r>
      <w:r>
        <w:t xml:space="preserve">period ending </w:t>
      </w:r>
      <w:r w:rsidR="005209BA">
        <w:t>June</w:t>
      </w:r>
      <w:r w:rsidR="00167A47">
        <w:t xml:space="preserve"> 202</w:t>
      </w:r>
      <w:r w:rsidR="005209BA">
        <w:t>5</w:t>
      </w:r>
      <w:r w:rsidRPr="00FE5387">
        <w:t xml:space="preserve">. </w:t>
      </w:r>
      <w:r>
        <w:t>These additional observations have led to a slight change in significant predictors although most have stayed the same.</w:t>
      </w:r>
      <w:bookmarkStart w:id="174" w:name="_What_Helps_(or"/>
      <w:bookmarkStart w:id="175" w:name="_Model_Goodness_of"/>
      <w:bookmarkStart w:id="176" w:name="_Factors_Determining_Successful"/>
      <w:bookmarkStart w:id="177" w:name="_Progress_in_Employer"/>
      <w:bookmarkStart w:id="178" w:name="_State"/>
      <w:bookmarkStart w:id="179" w:name="_Progress_in_Work"/>
      <w:bookmarkStart w:id="180" w:name="_Progress_in_Work_1"/>
      <w:bookmarkStart w:id="181" w:name="_One-to-One_Support"/>
      <w:bookmarkEnd w:id="171"/>
      <w:bookmarkEnd w:id="174"/>
      <w:bookmarkEnd w:id="175"/>
      <w:bookmarkEnd w:id="176"/>
      <w:bookmarkEnd w:id="177"/>
      <w:bookmarkEnd w:id="178"/>
      <w:bookmarkEnd w:id="179"/>
      <w:bookmarkEnd w:id="180"/>
      <w:bookmarkEnd w:id="181"/>
    </w:p>
    <w:p w14:paraId="43023100" w14:textId="77777777" w:rsidR="00D54182" w:rsidRDefault="00D54182">
      <w:pPr>
        <w:spacing w:after="0" w:line="240" w:lineRule="auto"/>
        <w:rPr>
          <w:b/>
          <w:bCs/>
          <w:color w:val="6B2976"/>
          <w:sz w:val="44"/>
          <w:szCs w:val="26"/>
        </w:rPr>
      </w:pPr>
      <w:bookmarkStart w:id="182" w:name="_Appendix_2"/>
      <w:bookmarkStart w:id="183" w:name="_Toc105491543"/>
      <w:bookmarkStart w:id="184" w:name="_Toc153457012"/>
      <w:bookmarkEnd w:id="182"/>
      <w:r>
        <w:br w:type="page"/>
      </w:r>
    </w:p>
    <w:p w14:paraId="75328007" w14:textId="50E38215" w:rsidR="0032197D" w:rsidRPr="00F867AE" w:rsidRDefault="0032197D" w:rsidP="0032197D">
      <w:pPr>
        <w:pStyle w:val="Heading2"/>
      </w:pPr>
      <w:bookmarkStart w:id="185" w:name="_Toc239088815"/>
      <w:r w:rsidRPr="00F867AE">
        <w:lastRenderedPageBreak/>
        <w:t>Appendix</w:t>
      </w:r>
      <w:bookmarkEnd w:id="183"/>
      <w:bookmarkEnd w:id="184"/>
      <w:bookmarkEnd w:id="185"/>
    </w:p>
    <w:p w14:paraId="2D667931" w14:textId="0C7B5F40" w:rsidR="0032197D" w:rsidRDefault="0032197D" w:rsidP="0032197D">
      <w:pPr>
        <w:pStyle w:val="Heading3"/>
        <w:ind w:left="709" w:hanging="709"/>
      </w:pPr>
      <w:bookmarkStart w:id="186" w:name="_Appendix_1"/>
      <w:bookmarkStart w:id="187" w:name="_Toc105491544"/>
      <w:bookmarkStart w:id="188" w:name="_Toc153457013"/>
      <w:bookmarkStart w:id="189" w:name="_Toc239088816"/>
      <w:bookmarkEnd w:id="186"/>
      <w:r>
        <w:t>Appendix 1</w:t>
      </w:r>
      <w:r w:rsidR="00E20E32">
        <w:t xml:space="preserve"> – Methodology fo</w:t>
      </w:r>
      <w:r w:rsidR="00370802">
        <w:t>r the section titled “Progress towards m</w:t>
      </w:r>
      <w:r w:rsidR="00E20E32">
        <w:t xml:space="preserve">ilestones – </w:t>
      </w:r>
      <w:r w:rsidR="00370802">
        <w:t>cumulative for the year</w:t>
      </w:r>
      <w:r w:rsidR="00E20E32">
        <w:t>”</w:t>
      </w:r>
      <w:bookmarkEnd w:id="187"/>
      <w:bookmarkEnd w:id="188"/>
      <w:bookmarkEnd w:id="189"/>
    </w:p>
    <w:p w14:paraId="4F440EF6" w14:textId="751F6AD4" w:rsidR="0032197D" w:rsidRPr="006357EA" w:rsidRDefault="0032197D" w:rsidP="0032197D">
      <w:pPr>
        <w:rPr>
          <w:color w:val="000000" w:themeColor="text1"/>
        </w:rPr>
      </w:pPr>
      <w:r w:rsidRPr="2A27AEB7">
        <w:rPr>
          <w:color w:val="000000" w:themeColor="text1"/>
        </w:rPr>
        <w:t xml:space="preserve">This Appendix provides more details on how to interpret the section titled “Progress towards </w:t>
      </w:r>
      <w:r w:rsidR="00370802" w:rsidRPr="2A27AEB7">
        <w:rPr>
          <w:color w:val="000000" w:themeColor="text1"/>
        </w:rPr>
        <w:t>m</w:t>
      </w:r>
      <w:r w:rsidRPr="2A27AEB7">
        <w:rPr>
          <w:color w:val="000000" w:themeColor="text1"/>
        </w:rPr>
        <w:t xml:space="preserve">ilestones </w:t>
      </w:r>
      <w:r w:rsidR="00370802" w:rsidRPr="2A27AEB7">
        <w:rPr>
          <w:color w:val="000000" w:themeColor="text1"/>
        </w:rPr>
        <w:t>–</w:t>
      </w:r>
      <w:r w:rsidR="00E20E32" w:rsidRPr="2A27AEB7">
        <w:rPr>
          <w:color w:val="000000" w:themeColor="text1"/>
        </w:rPr>
        <w:t xml:space="preserve"> </w:t>
      </w:r>
      <w:r w:rsidR="00370802" w:rsidRPr="2A27AEB7">
        <w:rPr>
          <w:color w:val="000000" w:themeColor="text1"/>
        </w:rPr>
        <w:t>cumulative for the year</w:t>
      </w:r>
      <w:r w:rsidR="13F7248E" w:rsidRPr="2A27AEB7">
        <w:rPr>
          <w:color w:val="000000" w:themeColor="text1"/>
        </w:rPr>
        <w:t>,”</w:t>
      </w:r>
      <w:r w:rsidRPr="2A27AEB7">
        <w:rPr>
          <w:color w:val="000000" w:themeColor="text1"/>
        </w:rPr>
        <w:t xml:space="preserve"> and the methodology used.</w:t>
      </w:r>
    </w:p>
    <w:p w14:paraId="00FEDC1F" w14:textId="506AB330" w:rsidR="0032197D" w:rsidRDefault="0032197D" w:rsidP="00074B8C">
      <w:pPr>
        <w:spacing w:after="0"/>
        <w:rPr>
          <w:u w:val="single"/>
        </w:rPr>
      </w:pPr>
      <w:r w:rsidRPr="008940A9">
        <w:rPr>
          <w:u w:val="single"/>
        </w:rPr>
        <w:t>How to interpret the table below</w:t>
      </w:r>
    </w:p>
    <w:p w14:paraId="2869132D" w14:textId="77777777" w:rsidR="00074B8C" w:rsidRDefault="00074B8C" w:rsidP="00074B8C">
      <w:pPr>
        <w:spacing w:after="0"/>
        <w:rPr>
          <w:u w:val="single"/>
        </w:rPr>
      </w:pPr>
    </w:p>
    <w:p w14:paraId="72302DA7" w14:textId="77777777" w:rsidR="00074B8C" w:rsidRDefault="000D6432" w:rsidP="00074B8C">
      <w:pPr>
        <w:spacing w:after="0"/>
        <w:rPr>
          <w:noProof/>
        </w:rPr>
      </w:pPr>
      <w:r>
        <w:rPr>
          <w:b/>
          <w:bCs/>
        </w:rPr>
        <w:t xml:space="preserve">Work experience milestone </w:t>
      </w:r>
      <w:r w:rsidR="00A849B5">
        <w:rPr>
          <w:b/>
          <w:bCs/>
        </w:rPr>
        <w:t>– percentage</w:t>
      </w:r>
      <w:r w:rsidRPr="004C0A0C">
        <w:rPr>
          <w:b/>
          <w:bCs/>
        </w:rPr>
        <w:t xml:space="preserve"> of participant</w:t>
      </w:r>
      <w:r>
        <w:rPr>
          <w:b/>
          <w:bCs/>
        </w:rPr>
        <w:t xml:space="preserve"> progress</w:t>
      </w:r>
      <w:r>
        <w:rPr>
          <w:noProof/>
        </w:rPr>
        <w:t xml:space="preserve">  </w:t>
      </w:r>
    </w:p>
    <w:p w14:paraId="5F2CF7CB" w14:textId="4D567F55" w:rsidR="00CD4E49" w:rsidRDefault="00CD4E49" w:rsidP="00074B8C">
      <w:pPr>
        <w:spacing w:after="0"/>
        <w:rPr>
          <w:noProof/>
        </w:rPr>
      </w:pPr>
      <w:r w:rsidRPr="00390D08">
        <w:rPr>
          <w:noProof/>
        </w:rPr>
        <w:drawing>
          <wp:inline distT="0" distB="0" distL="0" distR="0" wp14:anchorId="0A5FC197" wp14:editId="273363AF">
            <wp:extent cx="5448300" cy="1247775"/>
            <wp:effectExtent l="0" t="0" r="0" b="9525"/>
            <wp:docPr id="1215391991" name="Picture 24" descr="Cumulative training hours 0 to 9: 66% no progress, 22% some progress, 6% significant progress, Current goals fully achieved 6% total 100%. &#10;Cumulative training hours 10 to 49: 6% no progress, 57% some progress, 31% significant progress, Current goals fully achieved 6% total 100%. &#10;Cumulative training hours 50 to 99: 4% no progress, 50% some progress, 42% significant progress, Current goals fully achieved 4% total 100%. &#10;Cumulative training hours 100 and over: 1% no progress, 38% some progress, 57% significant progress, Current goals fully achieved 4% total 10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91991" name="Picture 24" descr="Cumulative training hours 0 to 9: 66% no progress, 22% some progress, 6% significant progress, Current goals fully achieved 6% total 100%. &#10;Cumulative training hours 10 to 49: 6% no progress, 57% some progress, 31% significant progress, Current goals fully achieved 6% total 100%. &#10;Cumulative training hours 50 to 99: 4% no progress, 50% some progress, 42% significant progress, Current goals fully achieved 4% total 100%. &#10;Cumulative training hours 100 and over: 1% no progress, 38% some progress, 57% significant progress, Current goals fully achieved 4% total 100%.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48300" cy="1247775"/>
                    </a:xfrm>
                    <a:prstGeom prst="rect">
                      <a:avLst/>
                    </a:prstGeom>
                    <a:noFill/>
                    <a:ln>
                      <a:noFill/>
                    </a:ln>
                  </pic:spPr>
                </pic:pic>
              </a:graphicData>
            </a:graphic>
          </wp:inline>
        </w:drawing>
      </w:r>
    </w:p>
    <w:p w14:paraId="2E3D3D7A" w14:textId="0C312D7B" w:rsidR="00074B8C" w:rsidRPr="00E171E0" w:rsidRDefault="00074B8C" w:rsidP="00074B8C">
      <w:pPr>
        <w:spacing w:after="0"/>
        <w:rPr>
          <w:rFonts w:ascii="FSMePro" w:eastAsia="FSMePro" w:hAnsi="FSMePro"/>
          <w:sz w:val="20"/>
          <w:szCs w:val="20"/>
          <w:lang w:eastAsia="en-AU"/>
        </w:rPr>
      </w:pPr>
    </w:p>
    <w:p w14:paraId="17AB1CBC" w14:textId="37721285" w:rsidR="0032197D" w:rsidRPr="002153B6" w:rsidRDefault="0032197D" w:rsidP="0032197D">
      <w:r w:rsidRPr="002153B6">
        <w:t xml:space="preserve">Out of all participants who have received 100+ hours of on-the-job work experience support (cumulative </w:t>
      </w:r>
      <w:r w:rsidR="00370802">
        <w:rPr>
          <w:color w:val="000000" w:themeColor="text1"/>
        </w:rPr>
        <w:t>for the year</w:t>
      </w:r>
      <w:r w:rsidRPr="006357EA">
        <w:rPr>
          <w:color w:val="000000" w:themeColor="text1"/>
        </w:rPr>
        <w:t>)</w:t>
      </w:r>
    </w:p>
    <w:p w14:paraId="1A7A0974" w14:textId="5F060C98" w:rsidR="002153B6" w:rsidRPr="002153B6" w:rsidRDefault="00CD4E49" w:rsidP="003D0C1B">
      <w:pPr>
        <w:numPr>
          <w:ilvl w:val="0"/>
          <w:numId w:val="4"/>
        </w:numPr>
      </w:pPr>
      <w:r>
        <w:t>1</w:t>
      </w:r>
      <w:r w:rsidR="008F7C9E">
        <w:t>% have</w:t>
      </w:r>
      <w:r w:rsidR="002153B6" w:rsidRPr="002153B6">
        <w:t xml:space="preserve"> "No progress" as the best result </w:t>
      </w:r>
      <w:r w:rsidR="00370802">
        <w:t>for the year</w:t>
      </w:r>
      <w:r w:rsidR="00380BB8">
        <w:t>.</w:t>
      </w:r>
    </w:p>
    <w:p w14:paraId="62114487" w14:textId="762AD735" w:rsidR="004E612E" w:rsidRPr="002153B6" w:rsidRDefault="00871EF0" w:rsidP="004E612E">
      <w:pPr>
        <w:numPr>
          <w:ilvl w:val="0"/>
          <w:numId w:val="4"/>
        </w:numPr>
      </w:pPr>
      <w:r>
        <w:rPr>
          <w:color w:val="000000" w:themeColor="text1"/>
        </w:rPr>
        <w:t>3</w:t>
      </w:r>
      <w:r w:rsidR="00CD4E49">
        <w:rPr>
          <w:color w:val="000000" w:themeColor="text1"/>
        </w:rPr>
        <w:t>8</w:t>
      </w:r>
      <w:r w:rsidR="008F7C9E" w:rsidRPr="004E612E">
        <w:rPr>
          <w:color w:val="000000" w:themeColor="text1"/>
        </w:rPr>
        <w:t>% have</w:t>
      </w:r>
      <w:r w:rsidR="002153B6" w:rsidRPr="004E612E">
        <w:rPr>
          <w:color w:val="000000" w:themeColor="text1"/>
        </w:rPr>
        <w:t xml:space="preserve"> "Some progress" as the best result </w:t>
      </w:r>
      <w:r w:rsidR="00370802">
        <w:t>for the year</w:t>
      </w:r>
      <w:r w:rsidR="00380BB8">
        <w:t>.</w:t>
      </w:r>
    </w:p>
    <w:p w14:paraId="35C559B0" w14:textId="0747CEC2" w:rsidR="004E612E" w:rsidRPr="002153B6" w:rsidRDefault="00BE2F57" w:rsidP="004E612E">
      <w:pPr>
        <w:numPr>
          <w:ilvl w:val="0"/>
          <w:numId w:val="4"/>
        </w:numPr>
      </w:pPr>
      <w:r>
        <w:rPr>
          <w:color w:val="000000" w:themeColor="text1"/>
        </w:rPr>
        <w:t>5</w:t>
      </w:r>
      <w:r w:rsidR="008C59CD">
        <w:rPr>
          <w:color w:val="000000" w:themeColor="text1"/>
        </w:rPr>
        <w:t>7</w:t>
      </w:r>
      <w:r w:rsidR="008F7C9E" w:rsidRPr="004E612E">
        <w:rPr>
          <w:color w:val="000000" w:themeColor="text1"/>
        </w:rPr>
        <w:t>% have</w:t>
      </w:r>
      <w:r w:rsidR="002153B6" w:rsidRPr="004E612E">
        <w:rPr>
          <w:color w:val="000000" w:themeColor="text1"/>
        </w:rPr>
        <w:t xml:space="preserve"> "Significant progress" as the best result </w:t>
      </w:r>
      <w:r w:rsidR="00370802">
        <w:t>for the year</w:t>
      </w:r>
      <w:r w:rsidR="00380BB8">
        <w:t>.</w:t>
      </w:r>
    </w:p>
    <w:p w14:paraId="19543536" w14:textId="6879021A" w:rsidR="00074B8C" w:rsidRPr="00074B8C" w:rsidRDefault="00CD4E49" w:rsidP="00074B8C">
      <w:pPr>
        <w:numPr>
          <w:ilvl w:val="0"/>
          <w:numId w:val="4"/>
        </w:numPr>
      </w:pPr>
      <w:r>
        <w:rPr>
          <w:color w:val="000000" w:themeColor="text1"/>
        </w:rPr>
        <w:t>4</w:t>
      </w:r>
      <w:r w:rsidR="00117CB6">
        <w:rPr>
          <w:color w:val="000000" w:themeColor="text1"/>
        </w:rPr>
        <w:t>%</w:t>
      </w:r>
      <w:r w:rsidR="008F7C9E" w:rsidRPr="004E612E">
        <w:rPr>
          <w:color w:val="000000" w:themeColor="text1"/>
        </w:rPr>
        <w:t xml:space="preserve"> have</w:t>
      </w:r>
      <w:r w:rsidR="002153B6" w:rsidRPr="004E612E">
        <w:rPr>
          <w:color w:val="000000" w:themeColor="text1"/>
        </w:rPr>
        <w:t xml:space="preserve"> "Current goals fully achieved" as the best result </w:t>
      </w:r>
      <w:r w:rsidR="00370802">
        <w:t>for the year</w:t>
      </w:r>
      <w:r w:rsidR="00380BB8">
        <w:t>.</w:t>
      </w:r>
      <w:r w:rsidR="002153B6" w:rsidRPr="004E612E">
        <w:tab/>
      </w:r>
      <w:r w:rsidR="002153B6" w:rsidRPr="004E612E">
        <w:tab/>
      </w:r>
    </w:p>
    <w:p w14:paraId="5418484F" w14:textId="0F9616B6" w:rsidR="00074B8C" w:rsidRDefault="0032197D" w:rsidP="00074B8C">
      <w:pPr>
        <w:spacing w:after="0"/>
      </w:pPr>
      <w:r w:rsidRPr="002153B6">
        <w:t>The sum of each row in the above table equals 100%.</w:t>
      </w:r>
    </w:p>
    <w:p w14:paraId="0BF20861" w14:textId="77777777" w:rsidR="00074B8C" w:rsidRPr="002153B6" w:rsidRDefault="00074B8C" w:rsidP="00074B8C">
      <w:pPr>
        <w:spacing w:after="0"/>
      </w:pPr>
    </w:p>
    <w:p w14:paraId="0281ACF0" w14:textId="77777777" w:rsidR="00074B8C" w:rsidRDefault="00074B8C">
      <w:pPr>
        <w:spacing w:after="0" w:line="240" w:lineRule="auto"/>
        <w:rPr>
          <w:u w:val="single"/>
        </w:rPr>
      </w:pPr>
      <w:r>
        <w:rPr>
          <w:u w:val="single"/>
        </w:rPr>
        <w:br w:type="page"/>
      </w:r>
    </w:p>
    <w:p w14:paraId="31B22DE8" w14:textId="6DC3903F" w:rsidR="0032197D" w:rsidRPr="00ED3A11" w:rsidRDefault="0032197D" w:rsidP="0032197D">
      <w:r w:rsidRPr="00ED3A11">
        <w:rPr>
          <w:u w:val="single"/>
        </w:rPr>
        <w:lastRenderedPageBreak/>
        <w:t>Methodology (for cumulative training hours)</w:t>
      </w:r>
    </w:p>
    <w:p w14:paraId="1B97E91C" w14:textId="6A952739" w:rsidR="00E10D47" w:rsidRPr="00E10D47" w:rsidRDefault="00E10D47" w:rsidP="0032197D">
      <w:r w:rsidRPr="00E10D47">
        <w:t xml:space="preserve">The starting universe is all participants reported in the Provider </w:t>
      </w:r>
      <w:r w:rsidR="00A46446">
        <w:t xml:space="preserve">Reporting </w:t>
      </w:r>
      <w:r w:rsidRPr="00E10D47">
        <w:t xml:space="preserve">Tool across the </w:t>
      </w:r>
      <w:r w:rsidR="006357EA">
        <w:t>4</w:t>
      </w:r>
      <w:r w:rsidRPr="00E10D47">
        <w:t xml:space="preserve"> quarters.</w:t>
      </w:r>
      <w:r w:rsidR="0032197D">
        <w:t xml:space="preserve"> F</w:t>
      </w:r>
      <w:r w:rsidRPr="00E10D47">
        <w:t>or each participant</w:t>
      </w:r>
      <w:r w:rsidR="0032197D">
        <w:t xml:space="preserve">, </w:t>
      </w:r>
      <w:r w:rsidRPr="00E10D47">
        <w:t xml:space="preserve">the "cumulative training hours" is then calculated as the total of the milestone-specific training hours reported in the Provider Tool </w:t>
      </w:r>
      <w:r w:rsidR="00370802">
        <w:t>for the 4 quarters</w:t>
      </w:r>
      <w:r w:rsidRPr="00E10D47">
        <w:t>.</w:t>
      </w:r>
      <w:r w:rsidR="0032197D">
        <w:t xml:space="preserve"> </w:t>
      </w:r>
      <w:r w:rsidR="0032197D" w:rsidRPr="00E10D47">
        <w:t>T</w:t>
      </w:r>
      <w:r w:rsidRPr="00E10D47">
        <w:t xml:space="preserve">he best progress for the specific milestone is used (of all progress entries reported in the Provider </w:t>
      </w:r>
      <w:r w:rsidR="00070F72">
        <w:t xml:space="preserve">Reporting </w:t>
      </w:r>
      <w:r w:rsidRPr="00E10D47">
        <w:t xml:space="preserve">Tool across </w:t>
      </w:r>
      <w:r w:rsidRPr="006357EA">
        <w:rPr>
          <w:color w:val="000000" w:themeColor="text1"/>
        </w:rPr>
        <w:t xml:space="preserve">the </w:t>
      </w:r>
      <w:r w:rsidR="00DF2084" w:rsidRPr="006357EA">
        <w:rPr>
          <w:color w:val="000000" w:themeColor="text1"/>
        </w:rPr>
        <w:t>4</w:t>
      </w:r>
      <w:r w:rsidR="00370802">
        <w:rPr>
          <w:color w:val="000000" w:themeColor="text1"/>
        </w:rPr>
        <w:t xml:space="preserve"> quarters</w:t>
      </w:r>
      <w:r w:rsidRPr="00E10D47">
        <w:t>).</w:t>
      </w:r>
    </w:p>
    <w:p w14:paraId="0A9FD2BB" w14:textId="3063FEFD" w:rsidR="00074B8C" w:rsidRDefault="0032197D" w:rsidP="0032197D">
      <w:pPr>
        <w:rPr>
          <w:color w:val="000000" w:themeColor="text1"/>
        </w:rPr>
      </w:pPr>
      <w:r w:rsidRPr="00E10D47">
        <w:t xml:space="preserve">For example, if for participant John Smith, below are the progresses and hours </w:t>
      </w:r>
      <w:r w:rsidRPr="006357EA">
        <w:rPr>
          <w:color w:val="000000" w:themeColor="text1"/>
        </w:rPr>
        <w:t xml:space="preserve">reported across the </w:t>
      </w:r>
      <w:r w:rsidR="00DF2084" w:rsidRPr="006357EA">
        <w:rPr>
          <w:color w:val="000000" w:themeColor="text1"/>
        </w:rPr>
        <w:t>4</w:t>
      </w:r>
      <w:r w:rsidRPr="006357EA">
        <w:rPr>
          <w:color w:val="000000" w:themeColor="text1"/>
        </w:rPr>
        <w:t xml:space="preserve"> quarters</w:t>
      </w:r>
      <w:r w:rsidR="00380BB8">
        <w:rPr>
          <w:color w:val="000000" w:themeColor="text1"/>
        </w:rPr>
        <w:t>.</w:t>
      </w:r>
    </w:p>
    <w:p w14:paraId="272A736C" w14:textId="229AC2E3" w:rsidR="001C0F67" w:rsidRPr="00DE143E" w:rsidRDefault="00DE143E" w:rsidP="0032197D">
      <w:pPr>
        <w:rPr>
          <w:b/>
          <w:bCs/>
        </w:rPr>
      </w:pPr>
      <w:r>
        <w:rPr>
          <w:b/>
          <w:bCs/>
        </w:rPr>
        <w:t>Work experience support (on the job)</w:t>
      </w:r>
    </w:p>
    <w:p w14:paraId="1F491DA9" w14:textId="53884E9B" w:rsidR="0032197D" w:rsidRPr="00E10D47" w:rsidRDefault="00BB4A1B" w:rsidP="00600DDC">
      <w:r>
        <w:rPr>
          <w:noProof/>
        </w:rPr>
        <w:drawing>
          <wp:inline distT="0" distB="0" distL="0" distR="0" wp14:anchorId="2F3C7371" wp14:editId="2CAF3296">
            <wp:extent cx="5133975" cy="1057275"/>
            <wp:effectExtent l="0" t="0" r="9525" b="9525"/>
            <wp:docPr id="1079663651" name="Picture 19" descr="Quarter 1, no progress towards milestone, spent 5 hours&#10;Quarter 2, significant progress towards milestone, spent 15 hours&#10;Quarter 3, some progress towards milestone, spent 10 hours&#10;Quarter 4, some progress towards milestone, spent 9 hou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63651" name="Picture 19" descr="Quarter 1, no progress towards milestone, spent 5 hours&#10;Quarter 2, significant progress towards milestone, spent 15 hours&#10;Quarter 3, some progress towards milestone, spent 10 hours&#10;Quarter 4, some progress towards milestone, spent 9 hours&#10;"/>
                    <pic:cNvPicPr/>
                  </pic:nvPicPr>
                  <pic:blipFill>
                    <a:blip r:embed="rId61">
                      <a:extLst>
                        <a:ext uri="{28A0092B-C50C-407E-A947-70E740481C1C}">
                          <a14:useLocalDpi xmlns:a14="http://schemas.microsoft.com/office/drawing/2010/main" val="0"/>
                        </a:ext>
                      </a:extLst>
                    </a:blip>
                    <a:stretch>
                      <a:fillRect/>
                    </a:stretch>
                  </pic:blipFill>
                  <pic:spPr>
                    <a:xfrm>
                      <a:off x="0" y="0"/>
                      <a:ext cx="5133975" cy="1057275"/>
                    </a:xfrm>
                    <a:prstGeom prst="rect">
                      <a:avLst/>
                    </a:prstGeom>
                  </pic:spPr>
                </pic:pic>
              </a:graphicData>
            </a:graphic>
          </wp:inline>
        </w:drawing>
      </w:r>
    </w:p>
    <w:p w14:paraId="5303B14A" w14:textId="421421F6" w:rsidR="00913B82" w:rsidRDefault="0032197D" w:rsidP="0032197D">
      <w:r>
        <w:t xml:space="preserve">then "cumulative training hours" = </w:t>
      </w:r>
      <w:r w:rsidRPr="2A27AEB7">
        <w:rPr>
          <w:color w:val="000000" w:themeColor="text1"/>
        </w:rPr>
        <w:t>3</w:t>
      </w:r>
      <w:r w:rsidR="00DF2084" w:rsidRPr="2A27AEB7">
        <w:rPr>
          <w:color w:val="000000" w:themeColor="text1"/>
        </w:rPr>
        <w:t>9</w:t>
      </w:r>
      <w:r w:rsidRPr="2A27AEB7">
        <w:rPr>
          <w:color w:val="000000" w:themeColor="text1"/>
        </w:rPr>
        <w:t xml:space="preserve"> = 5 + 15 + 10</w:t>
      </w:r>
      <w:r w:rsidR="00DF2084" w:rsidRPr="2A27AEB7">
        <w:rPr>
          <w:color w:val="000000" w:themeColor="text1"/>
        </w:rPr>
        <w:t xml:space="preserve"> + 9</w:t>
      </w:r>
      <w:r w:rsidR="00A41FC9" w:rsidRPr="2A27AEB7">
        <w:rPr>
          <w:color w:val="000000" w:themeColor="text1"/>
        </w:rPr>
        <w:t xml:space="preserve"> </w:t>
      </w:r>
      <w:r w:rsidRPr="2A27AEB7">
        <w:rPr>
          <w:color w:val="000000" w:themeColor="text1"/>
        </w:rPr>
        <w:t xml:space="preserve">and the </w:t>
      </w:r>
      <w:r w:rsidRPr="2A27AEB7">
        <w:t xml:space="preserve">progress selected for John is "Significant progress" (the best progress of the </w:t>
      </w:r>
      <w:r w:rsidR="00654A59" w:rsidRPr="2A27AEB7">
        <w:t>4</w:t>
      </w:r>
      <w:r w:rsidRPr="2A27AEB7">
        <w:t xml:space="preserve"> quarters).</w:t>
      </w:r>
      <w:r>
        <w:t xml:space="preserve"> </w:t>
      </w:r>
      <w:r w:rsidRPr="2A27AEB7">
        <w:t>T</w:t>
      </w:r>
      <w:r w:rsidR="00913B82" w:rsidRPr="2A27AEB7">
        <w:t>he "cumulative training hours" is then rounded down to the nearest whole number (</w:t>
      </w:r>
      <w:r w:rsidR="59331314" w:rsidRPr="2A27AEB7">
        <w:t>e.g.,</w:t>
      </w:r>
      <w:r w:rsidR="00913B82" w:rsidRPr="2A27AEB7">
        <w:t xml:space="preserve"> 6.75 is rounded down to</w:t>
      </w:r>
      <w:r w:rsidR="00856413" w:rsidRPr="2A27AEB7">
        <w:t xml:space="preserve"> 6</w:t>
      </w:r>
      <w:proofErr w:type="gramStart"/>
      <w:r w:rsidR="00856413" w:rsidRPr="2A27AEB7">
        <w:t>), and</w:t>
      </w:r>
      <w:proofErr w:type="gramEnd"/>
      <w:r w:rsidR="00856413" w:rsidRPr="2A27AEB7">
        <w:t xml:space="preserve"> grouped into bands</w:t>
      </w:r>
      <w:r w:rsidR="00913B82" w:rsidRPr="2A27AEB7">
        <w:t>.</w:t>
      </w:r>
      <w:r>
        <w:t xml:space="preserve"> </w:t>
      </w:r>
      <w:r w:rsidRPr="2A27AEB7">
        <w:t>T</w:t>
      </w:r>
      <w:r w:rsidR="00913B82" w:rsidRPr="2A27AEB7">
        <w:t>hen for each cumulative training hours group (</w:t>
      </w:r>
      <w:r w:rsidR="725D38D8" w:rsidRPr="2A27AEB7">
        <w:t>e.g.,</w:t>
      </w:r>
      <w:r w:rsidR="00913B82" w:rsidRPr="2A27AEB7">
        <w:t xml:space="preserve"> 0-9), the </w:t>
      </w:r>
      <w:r w:rsidR="008D305E" w:rsidRPr="2A27AEB7">
        <w:t>percentage of participants</w:t>
      </w:r>
      <w:r w:rsidR="00913B82" w:rsidRPr="2A27AEB7">
        <w:t xml:space="preserve"> in each (best) progress category is calculated so that the sum of the row is 100%.</w:t>
      </w:r>
    </w:p>
    <w:p w14:paraId="05ECCFC4" w14:textId="34D786F0" w:rsidR="00726129" w:rsidRDefault="00726129" w:rsidP="0032197D">
      <w:r>
        <w:br w:type="page"/>
      </w:r>
    </w:p>
    <w:p w14:paraId="11CF9030" w14:textId="77777777" w:rsidR="004456A5" w:rsidRPr="000C7538" w:rsidRDefault="004456A5" w:rsidP="004456A5">
      <w:pPr>
        <w:pStyle w:val="Heading3"/>
        <w:ind w:left="709" w:hanging="709"/>
      </w:pPr>
      <w:bookmarkStart w:id="190" w:name="_Toc157777051"/>
      <w:bookmarkStart w:id="191" w:name="_Toc239088817"/>
      <w:bookmarkStart w:id="192" w:name="_Toc105491545"/>
      <w:bookmarkStart w:id="193" w:name="_Toc153457014"/>
      <w:r w:rsidRPr="000C7538">
        <w:lastRenderedPageBreak/>
        <w:t>Appendix 2 – Model accuracy</w:t>
      </w:r>
      <w:bookmarkEnd w:id="190"/>
      <w:bookmarkEnd w:id="191"/>
    </w:p>
    <w:p w14:paraId="62DB3DFA" w14:textId="77777777" w:rsidR="004456A5" w:rsidRDefault="004456A5" w:rsidP="004456A5">
      <w:pPr>
        <w:spacing w:after="0" w:line="240" w:lineRule="auto"/>
        <w:rPr>
          <w:sz w:val="18"/>
          <w:szCs w:val="18"/>
        </w:rPr>
      </w:pPr>
    </w:p>
    <w:p w14:paraId="0FE59709" w14:textId="5DDA8BC8" w:rsidR="004456A5" w:rsidRDefault="004456A5" w:rsidP="004456A5">
      <w:r>
        <w:t xml:space="preserve">The </w:t>
      </w:r>
      <w:r w:rsidR="00D61365">
        <w:t>XGBoost model</w:t>
      </w:r>
      <w:r>
        <w:t xml:space="preserve"> presented in Section 8 has the following accuracy:</w:t>
      </w:r>
    </w:p>
    <w:p w14:paraId="0E841AED" w14:textId="77777777" w:rsidR="000C7538" w:rsidRDefault="004456A5" w:rsidP="004456A5">
      <w:pPr>
        <w:rPr>
          <w:rFonts w:cs="Arial"/>
          <w:b/>
          <w:bCs/>
        </w:rPr>
      </w:pPr>
      <w:r>
        <w:rPr>
          <w:rFonts w:cs="Arial"/>
          <w:b/>
          <w:bCs/>
        </w:rPr>
        <w:t>Figure 42. Model accuracy – Gini and AUC</w:t>
      </w:r>
    </w:p>
    <w:p w14:paraId="1A1B8324" w14:textId="3311E729" w:rsidR="000C7538" w:rsidRDefault="000C7538" w:rsidP="000C7538">
      <w:pPr>
        <w:spacing w:after="0"/>
        <w:rPr>
          <w:rFonts w:cs="Arial"/>
          <w:b/>
          <w:bCs/>
        </w:rPr>
      </w:pPr>
      <w:r w:rsidRPr="000C7538">
        <w:rPr>
          <w:noProof/>
        </w:rPr>
        <w:drawing>
          <wp:inline distT="0" distB="0" distL="0" distR="0" wp14:anchorId="15E84FCB" wp14:editId="2B5504CA">
            <wp:extent cx="3009900" cy="923925"/>
            <wp:effectExtent l="0" t="0" r="0" b="9525"/>
            <wp:docPr id="2050576750" name="Picture 8" descr="Measure: Gini: training data 0.65, test data 0.50&#10;Measure: AUC: training data 0.82, test data 0.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76750" name="Picture 8" descr="Measure: Gini: training data 0.65, test data 0.50&#10;Measure: AUC: training data 0.82, test data 0.75&#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09900" cy="923925"/>
                    </a:xfrm>
                    <a:prstGeom prst="rect">
                      <a:avLst/>
                    </a:prstGeom>
                    <a:noFill/>
                    <a:ln>
                      <a:noFill/>
                    </a:ln>
                  </pic:spPr>
                </pic:pic>
              </a:graphicData>
            </a:graphic>
          </wp:inline>
        </w:drawing>
      </w:r>
      <w:r w:rsidR="00A5473B">
        <w:rPr>
          <w:rFonts w:cs="Arial"/>
          <w:b/>
          <w:bCs/>
        </w:rPr>
        <w:br/>
      </w:r>
    </w:p>
    <w:p w14:paraId="7D7AA720" w14:textId="1E5563F7" w:rsidR="004456A5" w:rsidRDefault="004456A5" w:rsidP="000C7538">
      <w:pPr>
        <w:spacing w:after="0"/>
      </w:pPr>
      <w:r>
        <w:t>The closer the test set AUC and Gini is to 1, the better the model performance.</w:t>
      </w:r>
    </w:p>
    <w:p w14:paraId="75F9F58F" w14:textId="0FE7555F" w:rsidR="00122241" w:rsidRDefault="00122241" w:rsidP="00163CCC">
      <w:pPr>
        <w:spacing w:after="0"/>
      </w:pPr>
      <w:r>
        <w:t xml:space="preserve">There is a moderate difference between training data Gini (0.65) and test data Gini (0.5), </w:t>
      </w:r>
      <w:r w:rsidR="004B72F1">
        <w:t>indicating some overfitting but an acceptable amount.</w:t>
      </w:r>
    </w:p>
    <w:p w14:paraId="4B59A541" w14:textId="45F71555" w:rsidR="00236581" w:rsidRDefault="004456A5" w:rsidP="004456A5">
      <w:r w:rsidRPr="00FE5387">
        <w:t xml:space="preserve">The </w:t>
      </w:r>
      <w:r>
        <w:t xml:space="preserve">Test Data </w:t>
      </w:r>
      <w:r w:rsidRPr="00FE5387">
        <w:t xml:space="preserve">AUC (and Gini) is </w:t>
      </w:r>
      <w:r>
        <w:t xml:space="preserve">typically </w:t>
      </w:r>
      <w:r w:rsidR="004B5475">
        <w:t>lower</w:t>
      </w:r>
      <w:r w:rsidR="004B5475" w:rsidRPr="00FE5387">
        <w:t xml:space="preserve"> </w:t>
      </w:r>
      <w:r w:rsidRPr="00FE5387">
        <w:t xml:space="preserve">than the </w:t>
      </w:r>
      <w:r>
        <w:t>Training</w:t>
      </w:r>
      <w:r w:rsidRPr="00FE5387">
        <w:t xml:space="preserve"> </w:t>
      </w:r>
      <w:r>
        <w:t>Data</w:t>
      </w:r>
      <w:r w:rsidRPr="00FE5387">
        <w:t xml:space="preserve"> AUC (and Gini)</w:t>
      </w:r>
      <w:r>
        <w:t xml:space="preserve">. This is because the model was built on the Training Data, hence predicts more accurately on it. The Test Data Gini and </w:t>
      </w:r>
      <w:proofErr w:type="gramStart"/>
      <w:r>
        <w:t>AUC</w:t>
      </w:r>
      <w:proofErr w:type="gramEnd"/>
      <w:r>
        <w:t xml:space="preserve"> however, give an indication of the model prediction accuracy when the model predicts on unseen data (on which it was not built).</w:t>
      </w:r>
    </w:p>
    <w:p w14:paraId="3B69CF19" w14:textId="784D1AA6" w:rsidR="00E74161" w:rsidRDefault="004456A5" w:rsidP="00E74161">
      <w:r w:rsidRPr="00621623">
        <w:rPr>
          <w:rFonts w:cs="Arial"/>
          <w:b/>
          <w:bCs/>
        </w:rPr>
        <w:t>Figure 43. Model accuracy – receiver operating curve</w:t>
      </w:r>
      <w:r w:rsidR="003441D3">
        <w:rPr>
          <w:noProof/>
        </w:rPr>
        <w:drawing>
          <wp:inline distT="0" distB="0" distL="0" distR="0" wp14:anchorId="1DDD8EED" wp14:editId="1C37D9E3">
            <wp:extent cx="5746750" cy="3581400"/>
            <wp:effectExtent l="0" t="0" r="6350" b="0"/>
            <wp:docPr id="307235333" name="Picture 10" descr="Table shows: A chart illustrating the Training set AUC at 0.823 and Test set at 0.752">
              <a:extLst xmlns:a="http://schemas.openxmlformats.org/drawingml/2006/main">
                <a:ext uri="{FF2B5EF4-FFF2-40B4-BE49-F238E27FC236}">
                  <a16:creationId xmlns:a16="http://schemas.microsoft.com/office/drawing/2014/main" id="{82FC4150-31B3-1F31-7EF3-49223C3A8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35333" name="Picture 10" descr="Table shows: A chart illustrating the Training set AUC at 0.823 and Test set at 0.752">
                      <a:extLst>
                        <a:ext uri="{FF2B5EF4-FFF2-40B4-BE49-F238E27FC236}">
                          <a16:creationId xmlns:a16="http://schemas.microsoft.com/office/drawing/2014/main" id="{82FC4150-31B3-1F31-7EF3-49223C3A89B2}"/>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46750" cy="3581400"/>
                    </a:xfrm>
                    <a:prstGeom prst="rect">
                      <a:avLst/>
                    </a:prstGeom>
                    <a:noFill/>
                  </pic:spPr>
                </pic:pic>
              </a:graphicData>
            </a:graphic>
          </wp:inline>
        </w:drawing>
      </w:r>
    </w:p>
    <w:p w14:paraId="60E3965D" w14:textId="77777777" w:rsidR="002E767E" w:rsidRDefault="002E767E" w:rsidP="00E74161">
      <w:pPr>
        <w:rPr>
          <w:rFonts w:cs="Arial"/>
          <w:b/>
          <w:bCs/>
        </w:rPr>
      </w:pPr>
    </w:p>
    <w:p w14:paraId="09A83E5B" w14:textId="77777777" w:rsidR="003441D3" w:rsidRDefault="003441D3" w:rsidP="00E74161">
      <w:pPr>
        <w:rPr>
          <w:rFonts w:cs="Arial"/>
          <w:b/>
          <w:bCs/>
        </w:rPr>
      </w:pPr>
    </w:p>
    <w:p w14:paraId="7E0D2B13" w14:textId="77777777" w:rsidR="003441D3" w:rsidRDefault="003441D3" w:rsidP="00E74161">
      <w:pPr>
        <w:rPr>
          <w:rFonts w:cs="Arial"/>
          <w:b/>
          <w:bCs/>
        </w:rPr>
      </w:pPr>
    </w:p>
    <w:p w14:paraId="64095DB9" w14:textId="77777777" w:rsidR="003441D3" w:rsidRDefault="003441D3" w:rsidP="00E74161">
      <w:pPr>
        <w:rPr>
          <w:rFonts w:cs="Arial"/>
          <w:b/>
          <w:bCs/>
        </w:rPr>
      </w:pPr>
    </w:p>
    <w:p w14:paraId="2A06173B" w14:textId="77777777" w:rsidR="003441D3" w:rsidRDefault="003441D3" w:rsidP="00E74161">
      <w:pPr>
        <w:rPr>
          <w:rFonts w:cs="Arial"/>
          <w:b/>
          <w:bCs/>
        </w:rPr>
      </w:pPr>
    </w:p>
    <w:p w14:paraId="24CCBAC3" w14:textId="6E76DC05" w:rsidR="004456A5" w:rsidRPr="00E74161" w:rsidRDefault="004456A5" w:rsidP="00E74161">
      <w:r w:rsidRPr="00621623">
        <w:rPr>
          <w:rFonts w:cs="Arial"/>
          <w:b/>
          <w:bCs/>
        </w:rPr>
        <w:lastRenderedPageBreak/>
        <w:t>Figure 44. Model accuracy – actual versus predicted</w:t>
      </w:r>
      <w:r w:rsidRPr="00403C08">
        <w:rPr>
          <w:rFonts w:cs="Arial"/>
          <w:b/>
          <w:bCs/>
        </w:rPr>
        <w:t xml:space="preserve"> </w:t>
      </w:r>
    </w:p>
    <w:p w14:paraId="5D259FBB" w14:textId="4BD05A5E" w:rsidR="004456A5" w:rsidRDefault="003441D3" w:rsidP="004456A5">
      <w:pPr>
        <w:spacing w:after="0" w:line="240" w:lineRule="auto"/>
        <w:rPr>
          <w:rFonts w:cs="Arial"/>
          <w:b/>
          <w:bCs/>
        </w:rPr>
      </w:pPr>
      <w:r>
        <w:rPr>
          <w:noProof/>
        </w:rPr>
        <w:drawing>
          <wp:inline distT="0" distB="0" distL="0" distR="0" wp14:anchorId="1CCA76BC" wp14:editId="71E61F9A">
            <wp:extent cx="5746750" cy="3599815"/>
            <wp:effectExtent l="0" t="0" r="6350" b="635"/>
            <wp:docPr id="4" name="Picture 3" descr="The model predicted probability curve is close to the actual outcome curve, indicating that the model is able to accurately predict the probability of recipients finding paid employment.">
              <a:extLst xmlns:a="http://schemas.openxmlformats.org/drawingml/2006/main">
                <a:ext uri="{FF2B5EF4-FFF2-40B4-BE49-F238E27FC236}">
                  <a16:creationId xmlns:a16="http://schemas.microsoft.com/office/drawing/2014/main" id="{8F53DE59-440C-80CA-DFFE-AF4CF0273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model predicted probability curve is close to the actual outcome curve, indicating that the model is able to accurately predict the probability of recipients finding paid employment.">
                      <a:extLst>
                        <a:ext uri="{FF2B5EF4-FFF2-40B4-BE49-F238E27FC236}">
                          <a16:creationId xmlns:a16="http://schemas.microsoft.com/office/drawing/2014/main" id="{8F53DE59-440C-80CA-DFFE-AF4CF0273B57}"/>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46750" cy="3599815"/>
                    </a:xfrm>
                    <a:prstGeom prst="rect">
                      <a:avLst/>
                    </a:prstGeom>
                    <a:noFill/>
                  </pic:spPr>
                </pic:pic>
              </a:graphicData>
            </a:graphic>
          </wp:inline>
        </w:drawing>
      </w:r>
    </w:p>
    <w:p w14:paraId="076DC16C" w14:textId="77777777" w:rsidR="004456A5" w:rsidRDefault="004456A5" w:rsidP="004456A5">
      <w:pPr>
        <w:spacing w:after="0" w:line="240" w:lineRule="auto"/>
        <w:rPr>
          <w:rFonts w:cs="Arial"/>
          <w:b/>
          <w:bCs/>
        </w:rPr>
      </w:pPr>
    </w:p>
    <w:p w14:paraId="18A202B6" w14:textId="77777777" w:rsidR="004456A5" w:rsidRPr="00BA0048" w:rsidRDefault="004456A5" w:rsidP="004456A5">
      <w:pPr>
        <w:spacing w:after="0" w:line="240" w:lineRule="auto"/>
      </w:pPr>
      <w:r>
        <w:t xml:space="preserve">The model predicted probability (red) curve is close to the actual outcome (blue) curve, indicating that the model </w:t>
      </w:r>
      <w:proofErr w:type="gramStart"/>
      <w:r>
        <w:t>is able to</w:t>
      </w:r>
      <w:proofErr w:type="gramEnd"/>
      <w:r>
        <w:t xml:space="preserve"> accurately predict the probability of recipients finding paid employment.</w:t>
      </w:r>
    </w:p>
    <w:bookmarkEnd w:id="192"/>
    <w:bookmarkEnd w:id="193"/>
    <w:p w14:paraId="7AEC9C9B" w14:textId="3C524B54" w:rsidR="00720D9D" w:rsidRPr="00BA0048" w:rsidRDefault="00720D9D" w:rsidP="00BA0048"/>
    <w:sectPr w:rsidR="00720D9D" w:rsidRPr="00BA0048" w:rsidSect="001565B3">
      <w:footerReference w:type="default" r:id="rId65"/>
      <w:headerReference w:type="first" r:id="rId66"/>
      <w:pgSz w:w="11906" w:h="16838" w:code="9"/>
      <w:pgMar w:top="993" w:right="1416" w:bottom="1134" w:left="1440" w:header="680"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C4D0" w14:textId="77777777" w:rsidR="0050248F" w:rsidRDefault="0050248F" w:rsidP="007219F1">
      <w:pPr>
        <w:spacing w:after="0" w:line="240" w:lineRule="auto"/>
      </w:pPr>
      <w:r>
        <w:separator/>
      </w:r>
    </w:p>
    <w:p w14:paraId="683C44CA" w14:textId="77777777" w:rsidR="0050248F" w:rsidRDefault="0050248F"/>
    <w:p w14:paraId="6B27E281" w14:textId="77777777" w:rsidR="0050248F" w:rsidRDefault="0050248F"/>
    <w:p w14:paraId="742968FE" w14:textId="77777777" w:rsidR="0050248F" w:rsidRDefault="0050248F"/>
    <w:p w14:paraId="73ADDB78" w14:textId="77777777" w:rsidR="0050248F" w:rsidRDefault="0050248F"/>
    <w:p w14:paraId="6FC98CE4" w14:textId="77777777" w:rsidR="0050248F" w:rsidRDefault="0050248F"/>
  </w:endnote>
  <w:endnote w:type="continuationSeparator" w:id="0">
    <w:p w14:paraId="007597EF" w14:textId="77777777" w:rsidR="0050248F" w:rsidRDefault="0050248F" w:rsidP="007219F1">
      <w:pPr>
        <w:spacing w:after="0" w:line="240" w:lineRule="auto"/>
      </w:pPr>
      <w:r>
        <w:continuationSeparator/>
      </w:r>
    </w:p>
    <w:p w14:paraId="3A526106" w14:textId="77777777" w:rsidR="0050248F" w:rsidRDefault="0050248F"/>
    <w:p w14:paraId="0560FBAD" w14:textId="77777777" w:rsidR="0050248F" w:rsidRDefault="0050248F"/>
    <w:p w14:paraId="74A3C847" w14:textId="77777777" w:rsidR="0050248F" w:rsidRDefault="0050248F"/>
    <w:p w14:paraId="4A4740FB" w14:textId="77777777" w:rsidR="0050248F" w:rsidRDefault="0050248F"/>
    <w:p w14:paraId="2A94BA52" w14:textId="77777777" w:rsidR="0050248F" w:rsidRDefault="0050248F"/>
  </w:endnote>
  <w:endnote w:type="continuationNotice" w:id="1">
    <w:p w14:paraId="2F4BE1C6" w14:textId="77777777" w:rsidR="0050248F" w:rsidRDefault="00502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SMePro">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93A9" w14:textId="2E6C3DF0" w:rsidR="005163C4" w:rsidRPr="005A3A7D" w:rsidRDefault="005A3A7D" w:rsidP="002E1AEA">
    <w:pPr>
      <w:pStyle w:val="Footer"/>
      <w:pBdr>
        <w:top w:val="single" w:sz="4" w:space="2" w:color="6B2976"/>
      </w:pBdr>
      <w:spacing w:after="480"/>
      <w:rPr>
        <w:sz w:val="22"/>
        <w:szCs w:val="22"/>
      </w:rPr>
    </w:pPr>
    <w:r w:rsidRPr="00825676">
      <w:rPr>
        <w:b/>
        <w:bCs/>
        <w:sz w:val="20"/>
        <w:szCs w:val="20"/>
      </w:rPr>
      <w:t>ndis.gov.au</w:t>
    </w:r>
    <w:r w:rsidRPr="00825676">
      <w:rPr>
        <w:sz w:val="20"/>
        <w:szCs w:val="20"/>
      </w:rPr>
      <w:t xml:space="preserve"> </w:t>
    </w:r>
    <w:r w:rsidR="009B47AD">
      <w:rPr>
        <w:sz w:val="20"/>
        <w:szCs w:val="20"/>
      </w:rPr>
      <w:t>August</w:t>
    </w:r>
    <w:r w:rsidR="0067589E" w:rsidRPr="00825676">
      <w:rPr>
        <w:sz w:val="20"/>
        <w:szCs w:val="20"/>
      </w:rPr>
      <w:t xml:space="preserve"> </w:t>
    </w:r>
    <w:r w:rsidRPr="00825676">
      <w:rPr>
        <w:sz w:val="20"/>
        <w:szCs w:val="20"/>
      </w:rPr>
      <w:t>202</w:t>
    </w:r>
    <w:r w:rsidR="00EB62BC">
      <w:rPr>
        <w:sz w:val="20"/>
        <w:szCs w:val="20"/>
      </w:rPr>
      <w:t>6</w:t>
    </w:r>
    <w:r w:rsidRPr="00825676">
      <w:rPr>
        <w:sz w:val="20"/>
        <w:szCs w:val="20"/>
      </w:rPr>
      <w:t xml:space="preserve"> | Provider quarterly report</w:t>
    </w:r>
    <w:r w:rsidR="00F104D4">
      <w:rPr>
        <w:sz w:val="20"/>
        <w:szCs w:val="20"/>
      </w:rPr>
      <w:t xml:space="preserve"> </w:t>
    </w:r>
    <w:r w:rsidRPr="00825676">
      <w:rPr>
        <w:sz w:val="20"/>
        <w:szCs w:val="20"/>
      </w:rPr>
      <w:t>-</w:t>
    </w:r>
    <w:r w:rsidR="00F104D4">
      <w:rPr>
        <w:sz w:val="20"/>
        <w:szCs w:val="20"/>
      </w:rPr>
      <w:t xml:space="preserve"> </w:t>
    </w:r>
    <w:r w:rsidR="00053439">
      <w:rPr>
        <w:sz w:val="20"/>
        <w:szCs w:val="20"/>
      </w:rPr>
      <w:t>Youth Employment</w:t>
    </w:r>
    <w:r w:rsidR="00825676">
      <w:rPr>
        <w:sz w:val="22"/>
        <w:szCs w:val="22"/>
      </w:rPr>
      <w:t xml:space="preserve"> </w:t>
    </w:r>
    <w:r w:rsidR="009B47AD">
      <w:rPr>
        <w:sz w:val="20"/>
        <w:szCs w:val="20"/>
      </w:rPr>
      <w:t>Jan - Dec</w:t>
    </w:r>
    <w:r w:rsidR="00D508EC" w:rsidRPr="00D508EC">
      <w:rPr>
        <w:sz w:val="20"/>
        <w:szCs w:val="20"/>
      </w:rPr>
      <w:t xml:space="preserve"> </w:t>
    </w:r>
    <w:r w:rsidR="00825676" w:rsidRPr="00D508EC">
      <w:rPr>
        <w:sz w:val="20"/>
        <w:szCs w:val="20"/>
      </w:rPr>
      <w:t>2</w:t>
    </w:r>
    <w:r w:rsidR="00EB62BC">
      <w:rPr>
        <w:sz w:val="20"/>
        <w:szCs w:val="20"/>
      </w:rPr>
      <w:t>5</w:t>
    </w:r>
    <w:r w:rsidR="00F104D4">
      <w:rPr>
        <w:sz w:val="20"/>
        <w:szCs w:val="20"/>
      </w:rPr>
      <w:t xml:space="preserve"> </w:t>
    </w:r>
    <w:r w:rsidR="00A12A6D">
      <w:rPr>
        <w:sz w:val="20"/>
        <w:szCs w:val="20"/>
      </w:rPr>
      <w:t xml:space="preserve"> </w:t>
    </w:r>
    <w:r w:rsidRPr="004A4224">
      <w:rPr>
        <w:b/>
        <w:bCs/>
        <w:sz w:val="20"/>
        <w:szCs w:val="20"/>
      </w:rPr>
      <w:fldChar w:fldCharType="begin"/>
    </w:r>
    <w:r w:rsidRPr="004A4224">
      <w:rPr>
        <w:b/>
        <w:bCs/>
        <w:sz w:val="20"/>
        <w:szCs w:val="20"/>
      </w:rPr>
      <w:instrText xml:space="preserve"> PAGE   \* MERGEFORMAT </w:instrText>
    </w:r>
    <w:r w:rsidRPr="004A4224">
      <w:rPr>
        <w:b/>
        <w:bCs/>
        <w:sz w:val="20"/>
        <w:szCs w:val="20"/>
      </w:rPr>
      <w:fldChar w:fldCharType="separate"/>
    </w:r>
    <w:r w:rsidR="00360F46">
      <w:rPr>
        <w:b/>
        <w:bCs/>
        <w:noProof/>
        <w:sz w:val="20"/>
        <w:szCs w:val="20"/>
      </w:rPr>
      <w:t>48</w:t>
    </w:r>
    <w:r w:rsidRPr="004A4224">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5508" w14:textId="77777777" w:rsidR="0050248F" w:rsidRDefault="0050248F">
      <w:r>
        <w:separator/>
      </w:r>
    </w:p>
  </w:footnote>
  <w:footnote w:type="continuationSeparator" w:id="0">
    <w:p w14:paraId="051D4EFA" w14:textId="77777777" w:rsidR="0050248F" w:rsidRDefault="0050248F" w:rsidP="007219F1">
      <w:pPr>
        <w:spacing w:after="0" w:line="240" w:lineRule="auto"/>
      </w:pPr>
      <w:r>
        <w:continuationSeparator/>
      </w:r>
    </w:p>
    <w:p w14:paraId="506B82FE" w14:textId="77777777" w:rsidR="0050248F" w:rsidRDefault="0050248F"/>
    <w:p w14:paraId="478D30A0" w14:textId="77777777" w:rsidR="0050248F" w:rsidRDefault="0050248F"/>
    <w:p w14:paraId="0E8F489D" w14:textId="77777777" w:rsidR="0050248F" w:rsidRDefault="0050248F"/>
    <w:p w14:paraId="29E16463" w14:textId="77777777" w:rsidR="0050248F" w:rsidRDefault="0050248F"/>
    <w:p w14:paraId="46D4EA07" w14:textId="77777777" w:rsidR="0050248F" w:rsidRDefault="0050248F"/>
  </w:footnote>
  <w:footnote w:type="continuationNotice" w:id="1">
    <w:p w14:paraId="64F7553A" w14:textId="77777777" w:rsidR="0050248F" w:rsidRDefault="0050248F">
      <w:pPr>
        <w:spacing w:after="0" w:line="240" w:lineRule="auto"/>
      </w:pPr>
    </w:p>
  </w:footnote>
  <w:footnote w:id="2">
    <w:p w14:paraId="0833F7CC" w14:textId="77777777" w:rsidR="00D4365A" w:rsidRDefault="00D4365A" w:rsidP="00D4365A">
      <w:pPr>
        <w:pStyle w:val="FootnoteText"/>
      </w:pPr>
      <w:r>
        <w:rPr>
          <w:rStyle w:val="FootnoteReference"/>
        </w:rPr>
        <w:footnoteRef/>
      </w:r>
      <w:r>
        <w:t xml:space="preserve"> Source: Australian Bureau of Statistics. </w:t>
      </w:r>
    </w:p>
    <w:p w14:paraId="4CB5F6FE" w14:textId="77777777" w:rsidR="00D4365A" w:rsidRDefault="00D4365A" w:rsidP="00D4365A">
      <w:pPr>
        <w:pStyle w:val="FootnoteText"/>
      </w:pPr>
      <w:r>
        <w:t xml:space="preserve">For further information: </w:t>
      </w:r>
      <w:hyperlink r:id="rId1" w:history="1">
        <w:r>
          <w:rPr>
            <w:rStyle w:val="Hyperlink"/>
          </w:rPr>
          <w:t>Socio-Economic Indexes for Areas (SEIFA): Technical Paper, 2021 | Australian Bureau of Statistics (abs.gov.au)</w:t>
        </w:r>
      </w:hyperlink>
    </w:p>
    <w:p w14:paraId="7BD15CB7" w14:textId="77777777" w:rsidR="00D4365A" w:rsidRDefault="00D4365A" w:rsidP="00D4365A">
      <w:pPr>
        <w:pStyle w:val="FootnoteText"/>
        <w:rPr>
          <w:rStyle w:val="ui-provider"/>
          <w:i/>
          <w:iCs/>
        </w:rPr>
      </w:pPr>
      <w:r>
        <w:t xml:space="preserve">Link to the data: </w:t>
      </w:r>
      <w:hyperlink r:id="rId2" w:anchor="index-of-relative-socio-economic-advantage-and-disadvantage-irsad-" w:history="1">
        <w:r>
          <w:rPr>
            <w:rStyle w:val="Hyperlink"/>
          </w:rPr>
          <w:t>Socio-Economic Indexes for Areas (SEIFA), Australia, 2021 | Australian Bureau of Statistics (abs.gov.au)</w:t>
        </w:r>
      </w:hyperlink>
      <w:r>
        <w:t xml:space="preserve"> - </w:t>
      </w:r>
      <w:r w:rsidRPr="00826936">
        <w:rPr>
          <w:rStyle w:val="ui-provider"/>
          <w:i/>
          <w:iCs/>
        </w:rPr>
        <w:t>Local Government Area, SA1 Distributions, SEIFA 2021.xlsx</w:t>
      </w:r>
    </w:p>
    <w:p w14:paraId="29DECEA5" w14:textId="77777777" w:rsidR="00D4365A" w:rsidRPr="00A248EE" w:rsidRDefault="00D4365A" w:rsidP="00D4365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6926" w14:textId="4B72381B" w:rsidR="007A64F4" w:rsidRPr="00C27827" w:rsidRDefault="007A64F4" w:rsidP="00C27827">
    <w:pPr>
      <w:jc w:val="center"/>
      <w:rPr>
        <w:b/>
        <w:color w:val="FF0000"/>
        <w:sz w:val="24"/>
      </w:rPr>
    </w:pPr>
  </w:p>
</w:hdr>
</file>

<file path=word/intelligence2.xml><?xml version="1.0" encoding="utf-8"?>
<int2:intelligence xmlns:int2="http://schemas.microsoft.com/office/intelligence/2020/intelligence" xmlns:oel="http://schemas.microsoft.com/office/2019/extlst">
  <int2:observations>
    <int2:textHash int2:hashCode="fHn4+Ovy0KWqy5" int2:id="2TUxFufU">
      <int2:state int2:value="Rejected" int2:type="AugLoop_Text_Critique"/>
    </int2:textHash>
    <int2:textHash int2:hashCode="F4clyIdG1wciwx" int2:id="2dGpy2gY">
      <int2:state int2:value="Rejected" int2:type="AugLoop_Text_Critique"/>
    </int2:textHash>
    <int2:textHash int2:hashCode="31YMmaecpD39sM" int2:id="DM5Jnfny">
      <int2:state int2:value="Rejected" int2:type="AugLoop_Text_Critique"/>
    </int2:textHash>
    <int2:textHash int2:hashCode="ZsSVoklr1usIES" int2:id="GEEWboYI">
      <int2:state int2:value="Rejected" int2:type="AugLoop_Text_Critique"/>
    </int2:textHash>
    <int2:textHash int2:hashCode="SzgLRXZWa8YwDz" int2:id="HfzvAp7S">
      <int2:state int2:value="Rejected" int2:type="AugLoop_Text_Critique"/>
    </int2:textHash>
    <int2:textHash int2:hashCode="dmm4zSxOrJRAHZ" int2:id="SVDwFVCc">
      <int2:state int2:value="Rejected" int2:type="AugLoop_Text_Critique"/>
    </int2:textHash>
    <int2:textHash int2:hashCode="QRzTRe2PnPjF0T" int2:id="o1GntU5Q">
      <int2:state int2:value="Rejected" int2:type="AugLoop_Text_Critique"/>
    </int2:textHash>
    <int2:textHash int2:hashCode="/rBDe6vi0fRERP" int2:id="tF0jgfT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D35"/>
    <w:multiLevelType w:val="hybridMultilevel"/>
    <w:tmpl w:val="7A208D4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3A03778"/>
    <w:multiLevelType w:val="hybridMultilevel"/>
    <w:tmpl w:val="123024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971679"/>
    <w:multiLevelType w:val="multilevel"/>
    <w:tmpl w:val="9386E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420AA"/>
    <w:multiLevelType w:val="hybridMultilevel"/>
    <w:tmpl w:val="A72E3D08"/>
    <w:lvl w:ilvl="0" w:tplc="A73E9A4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C14D8A"/>
    <w:multiLevelType w:val="hybridMultilevel"/>
    <w:tmpl w:val="B55E8EB0"/>
    <w:lvl w:ilvl="0" w:tplc="962A5A46">
      <w:start w:val="1"/>
      <w:numFmt w:val="bullet"/>
      <w:lvlText w:val="•"/>
      <w:lvlJc w:val="left"/>
      <w:pPr>
        <w:tabs>
          <w:tab w:val="num" w:pos="360"/>
        </w:tabs>
        <w:ind w:left="360" w:hanging="360"/>
      </w:pPr>
      <w:rPr>
        <w:rFonts w:ascii="Arial" w:hAnsi="Arial" w:hint="default"/>
      </w:rPr>
    </w:lvl>
    <w:lvl w:ilvl="1" w:tplc="8D989A5C" w:tentative="1">
      <w:start w:val="1"/>
      <w:numFmt w:val="bullet"/>
      <w:lvlText w:val="•"/>
      <w:lvlJc w:val="left"/>
      <w:pPr>
        <w:tabs>
          <w:tab w:val="num" w:pos="1080"/>
        </w:tabs>
        <w:ind w:left="1080" w:hanging="360"/>
      </w:pPr>
      <w:rPr>
        <w:rFonts w:ascii="Arial" w:hAnsi="Arial" w:hint="default"/>
      </w:rPr>
    </w:lvl>
    <w:lvl w:ilvl="2" w:tplc="44A2871E" w:tentative="1">
      <w:start w:val="1"/>
      <w:numFmt w:val="bullet"/>
      <w:lvlText w:val="•"/>
      <w:lvlJc w:val="left"/>
      <w:pPr>
        <w:tabs>
          <w:tab w:val="num" w:pos="1800"/>
        </w:tabs>
        <w:ind w:left="1800" w:hanging="360"/>
      </w:pPr>
      <w:rPr>
        <w:rFonts w:ascii="Arial" w:hAnsi="Arial" w:hint="default"/>
      </w:rPr>
    </w:lvl>
    <w:lvl w:ilvl="3" w:tplc="05EA415C" w:tentative="1">
      <w:start w:val="1"/>
      <w:numFmt w:val="bullet"/>
      <w:lvlText w:val="•"/>
      <w:lvlJc w:val="left"/>
      <w:pPr>
        <w:tabs>
          <w:tab w:val="num" w:pos="2520"/>
        </w:tabs>
        <w:ind w:left="2520" w:hanging="360"/>
      </w:pPr>
      <w:rPr>
        <w:rFonts w:ascii="Arial" w:hAnsi="Arial" w:hint="default"/>
      </w:rPr>
    </w:lvl>
    <w:lvl w:ilvl="4" w:tplc="DFDC84DA" w:tentative="1">
      <w:start w:val="1"/>
      <w:numFmt w:val="bullet"/>
      <w:lvlText w:val="•"/>
      <w:lvlJc w:val="left"/>
      <w:pPr>
        <w:tabs>
          <w:tab w:val="num" w:pos="3240"/>
        </w:tabs>
        <w:ind w:left="3240" w:hanging="360"/>
      </w:pPr>
      <w:rPr>
        <w:rFonts w:ascii="Arial" w:hAnsi="Arial" w:hint="default"/>
      </w:rPr>
    </w:lvl>
    <w:lvl w:ilvl="5" w:tplc="3BF6CF1E" w:tentative="1">
      <w:start w:val="1"/>
      <w:numFmt w:val="bullet"/>
      <w:lvlText w:val="•"/>
      <w:lvlJc w:val="left"/>
      <w:pPr>
        <w:tabs>
          <w:tab w:val="num" w:pos="3960"/>
        </w:tabs>
        <w:ind w:left="3960" w:hanging="360"/>
      </w:pPr>
      <w:rPr>
        <w:rFonts w:ascii="Arial" w:hAnsi="Arial" w:hint="default"/>
      </w:rPr>
    </w:lvl>
    <w:lvl w:ilvl="6" w:tplc="3B2A46D0" w:tentative="1">
      <w:start w:val="1"/>
      <w:numFmt w:val="bullet"/>
      <w:lvlText w:val="•"/>
      <w:lvlJc w:val="left"/>
      <w:pPr>
        <w:tabs>
          <w:tab w:val="num" w:pos="4680"/>
        </w:tabs>
        <w:ind w:left="4680" w:hanging="360"/>
      </w:pPr>
      <w:rPr>
        <w:rFonts w:ascii="Arial" w:hAnsi="Arial" w:hint="default"/>
      </w:rPr>
    </w:lvl>
    <w:lvl w:ilvl="7" w:tplc="0534F226" w:tentative="1">
      <w:start w:val="1"/>
      <w:numFmt w:val="bullet"/>
      <w:lvlText w:val="•"/>
      <w:lvlJc w:val="left"/>
      <w:pPr>
        <w:tabs>
          <w:tab w:val="num" w:pos="5400"/>
        </w:tabs>
        <w:ind w:left="5400" w:hanging="360"/>
      </w:pPr>
      <w:rPr>
        <w:rFonts w:ascii="Arial" w:hAnsi="Arial" w:hint="default"/>
      </w:rPr>
    </w:lvl>
    <w:lvl w:ilvl="8" w:tplc="4FFC0916"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19563B5B"/>
    <w:multiLevelType w:val="hybridMultilevel"/>
    <w:tmpl w:val="8DFC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213983"/>
    <w:multiLevelType w:val="hybridMultilevel"/>
    <w:tmpl w:val="2D3CA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357CE6"/>
    <w:multiLevelType w:val="hybridMultilevel"/>
    <w:tmpl w:val="10F04BC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31A4522"/>
    <w:multiLevelType w:val="hybridMultilevel"/>
    <w:tmpl w:val="CDBC5A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3AD6A2C"/>
    <w:multiLevelType w:val="hybridMultilevel"/>
    <w:tmpl w:val="CD2A5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782203"/>
    <w:multiLevelType w:val="hybridMultilevel"/>
    <w:tmpl w:val="2B968F7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6434DA"/>
    <w:multiLevelType w:val="hybridMultilevel"/>
    <w:tmpl w:val="B9F813DE"/>
    <w:lvl w:ilvl="0" w:tplc="798A1F66">
      <w:start w:val="1"/>
      <w:numFmt w:val="bullet"/>
      <w:lvlText w:val="•"/>
      <w:lvlJc w:val="left"/>
      <w:pPr>
        <w:tabs>
          <w:tab w:val="num" w:pos="720"/>
        </w:tabs>
        <w:ind w:left="720" w:hanging="360"/>
      </w:pPr>
      <w:rPr>
        <w:rFonts w:ascii="Arial" w:hAnsi="Arial" w:hint="default"/>
      </w:rPr>
    </w:lvl>
    <w:lvl w:ilvl="1" w:tplc="F2622EC0" w:tentative="1">
      <w:start w:val="1"/>
      <w:numFmt w:val="bullet"/>
      <w:lvlText w:val="•"/>
      <w:lvlJc w:val="left"/>
      <w:pPr>
        <w:tabs>
          <w:tab w:val="num" w:pos="1440"/>
        </w:tabs>
        <w:ind w:left="1440" w:hanging="360"/>
      </w:pPr>
      <w:rPr>
        <w:rFonts w:ascii="Arial" w:hAnsi="Arial" w:hint="default"/>
      </w:rPr>
    </w:lvl>
    <w:lvl w:ilvl="2" w:tplc="F7529838" w:tentative="1">
      <w:start w:val="1"/>
      <w:numFmt w:val="bullet"/>
      <w:lvlText w:val="•"/>
      <w:lvlJc w:val="left"/>
      <w:pPr>
        <w:tabs>
          <w:tab w:val="num" w:pos="2160"/>
        </w:tabs>
        <w:ind w:left="2160" w:hanging="360"/>
      </w:pPr>
      <w:rPr>
        <w:rFonts w:ascii="Arial" w:hAnsi="Arial" w:hint="default"/>
      </w:rPr>
    </w:lvl>
    <w:lvl w:ilvl="3" w:tplc="42AE67A4" w:tentative="1">
      <w:start w:val="1"/>
      <w:numFmt w:val="bullet"/>
      <w:lvlText w:val="•"/>
      <w:lvlJc w:val="left"/>
      <w:pPr>
        <w:tabs>
          <w:tab w:val="num" w:pos="2880"/>
        </w:tabs>
        <w:ind w:left="2880" w:hanging="360"/>
      </w:pPr>
      <w:rPr>
        <w:rFonts w:ascii="Arial" w:hAnsi="Arial" w:hint="default"/>
      </w:rPr>
    </w:lvl>
    <w:lvl w:ilvl="4" w:tplc="8CA8A908" w:tentative="1">
      <w:start w:val="1"/>
      <w:numFmt w:val="bullet"/>
      <w:lvlText w:val="•"/>
      <w:lvlJc w:val="left"/>
      <w:pPr>
        <w:tabs>
          <w:tab w:val="num" w:pos="3600"/>
        </w:tabs>
        <w:ind w:left="3600" w:hanging="360"/>
      </w:pPr>
      <w:rPr>
        <w:rFonts w:ascii="Arial" w:hAnsi="Arial" w:hint="default"/>
      </w:rPr>
    </w:lvl>
    <w:lvl w:ilvl="5" w:tplc="44B652D2" w:tentative="1">
      <w:start w:val="1"/>
      <w:numFmt w:val="bullet"/>
      <w:lvlText w:val="•"/>
      <w:lvlJc w:val="left"/>
      <w:pPr>
        <w:tabs>
          <w:tab w:val="num" w:pos="4320"/>
        </w:tabs>
        <w:ind w:left="4320" w:hanging="360"/>
      </w:pPr>
      <w:rPr>
        <w:rFonts w:ascii="Arial" w:hAnsi="Arial" w:hint="default"/>
      </w:rPr>
    </w:lvl>
    <w:lvl w:ilvl="6" w:tplc="A378CF24" w:tentative="1">
      <w:start w:val="1"/>
      <w:numFmt w:val="bullet"/>
      <w:lvlText w:val="•"/>
      <w:lvlJc w:val="left"/>
      <w:pPr>
        <w:tabs>
          <w:tab w:val="num" w:pos="5040"/>
        </w:tabs>
        <w:ind w:left="5040" w:hanging="360"/>
      </w:pPr>
      <w:rPr>
        <w:rFonts w:ascii="Arial" w:hAnsi="Arial" w:hint="default"/>
      </w:rPr>
    </w:lvl>
    <w:lvl w:ilvl="7" w:tplc="3B1E755E" w:tentative="1">
      <w:start w:val="1"/>
      <w:numFmt w:val="bullet"/>
      <w:lvlText w:val="•"/>
      <w:lvlJc w:val="left"/>
      <w:pPr>
        <w:tabs>
          <w:tab w:val="num" w:pos="5760"/>
        </w:tabs>
        <w:ind w:left="5760" w:hanging="360"/>
      </w:pPr>
      <w:rPr>
        <w:rFonts w:ascii="Arial" w:hAnsi="Arial" w:hint="default"/>
      </w:rPr>
    </w:lvl>
    <w:lvl w:ilvl="8" w:tplc="F3E4FE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C933393"/>
    <w:multiLevelType w:val="hybridMultilevel"/>
    <w:tmpl w:val="A87E8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627464"/>
    <w:multiLevelType w:val="hybridMultilevel"/>
    <w:tmpl w:val="C186D38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37C580A"/>
    <w:multiLevelType w:val="hybridMultilevel"/>
    <w:tmpl w:val="E982D95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210B2F"/>
    <w:multiLevelType w:val="multilevel"/>
    <w:tmpl w:val="FC2E0792"/>
    <w:lvl w:ilvl="0">
      <w:start w:val="1"/>
      <w:numFmt w:val="decimal"/>
      <w:pStyle w:val="Heading2"/>
      <w:lvlText w:val="%1."/>
      <w:lvlJc w:val="left"/>
      <w:pPr>
        <w:ind w:left="1288" w:hanging="720"/>
      </w:pPr>
      <w:rPr>
        <w:rFonts w:hint="default"/>
        <w:color w:val="6A2875"/>
      </w:rPr>
    </w:lvl>
    <w:lvl w:ilvl="1">
      <w:start w:val="1"/>
      <w:numFmt w:val="decimal"/>
      <w:pStyle w:val="Heading3"/>
      <w:isLgl/>
      <w:lvlText w:val="%1.%2"/>
      <w:lvlJc w:val="left"/>
      <w:pPr>
        <w:ind w:left="1004" w:hanging="720"/>
      </w:pPr>
      <w:rPr>
        <w:rFonts w:hint="default"/>
      </w:rPr>
    </w:lvl>
    <w:lvl w:ilvl="2">
      <w:start w:val="1"/>
      <w:numFmt w:val="decimal"/>
      <w:pStyle w:val="Heading4"/>
      <w:isLgl/>
      <w:lvlText w:val="%1.%2.%3"/>
      <w:lvlJc w:val="left"/>
      <w:pPr>
        <w:ind w:left="327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4B3C057E"/>
    <w:multiLevelType w:val="hybridMultilevel"/>
    <w:tmpl w:val="B41624F4"/>
    <w:lvl w:ilvl="0" w:tplc="FFFFFFFF">
      <w:start w:val="1"/>
      <w:numFmt w:val="bullet"/>
      <w:lvlText w:val="o"/>
      <w:lvlJc w:val="left"/>
      <w:pPr>
        <w:ind w:left="720" w:hanging="360"/>
      </w:pPr>
      <w:rPr>
        <w:rFonts w:ascii="Courier New" w:hAnsi="Courier New" w:cs="Courier New" w:hint="default"/>
      </w:rPr>
    </w:lvl>
    <w:lvl w:ilvl="1" w:tplc="0C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CD01E8F"/>
    <w:multiLevelType w:val="hybridMultilevel"/>
    <w:tmpl w:val="0FB05112"/>
    <w:lvl w:ilvl="0" w:tplc="B85C5184">
      <w:start w:val="1"/>
      <w:numFmt w:val="decimal"/>
      <w:lvlText w:val="%1."/>
      <w:lvlJc w:val="left"/>
      <w:pPr>
        <w:ind w:left="1080" w:hanging="360"/>
      </w:pPr>
      <w:rPr>
        <w:rFonts w:ascii="Aptos" w:eastAsia="Times New Roman" w:hAnsi="Aptos" w:cs="Aptos"/>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9" w15:restartNumberingAfterBreak="0">
    <w:nsid w:val="4D4804C0"/>
    <w:multiLevelType w:val="hybridMultilevel"/>
    <w:tmpl w:val="D5EC5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9E15C9"/>
    <w:multiLevelType w:val="hybridMultilevel"/>
    <w:tmpl w:val="6EE8149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A1A7260"/>
    <w:multiLevelType w:val="hybridMultilevel"/>
    <w:tmpl w:val="4C1430A2"/>
    <w:lvl w:ilvl="0" w:tplc="4698BC96">
      <w:start w:val="1"/>
      <w:numFmt w:val="bullet"/>
      <w:lvlText w:val="•"/>
      <w:lvlJc w:val="left"/>
      <w:pPr>
        <w:tabs>
          <w:tab w:val="num" w:pos="720"/>
        </w:tabs>
        <w:ind w:left="720" w:hanging="360"/>
      </w:pPr>
      <w:rPr>
        <w:rFonts w:ascii="Arial" w:hAnsi="Arial" w:hint="default"/>
      </w:rPr>
    </w:lvl>
    <w:lvl w:ilvl="1" w:tplc="76867A9C" w:tentative="1">
      <w:start w:val="1"/>
      <w:numFmt w:val="bullet"/>
      <w:lvlText w:val="•"/>
      <w:lvlJc w:val="left"/>
      <w:pPr>
        <w:tabs>
          <w:tab w:val="num" w:pos="1440"/>
        </w:tabs>
        <w:ind w:left="1440" w:hanging="360"/>
      </w:pPr>
      <w:rPr>
        <w:rFonts w:ascii="Arial" w:hAnsi="Arial" w:hint="default"/>
      </w:rPr>
    </w:lvl>
    <w:lvl w:ilvl="2" w:tplc="253CEC10" w:tentative="1">
      <w:start w:val="1"/>
      <w:numFmt w:val="bullet"/>
      <w:lvlText w:val="•"/>
      <w:lvlJc w:val="left"/>
      <w:pPr>
        <w:tabs>
          <w:tab w:val="num" w:pos="2160"/>
        </w:tabs>
        <w:ind w:left="2160" w:hanging="360"/>
      </w:pPr>
      <w:rPr>
        <w:rFonts w:ascii="Arial" w:hAnsi="Arial" w:hint="default"/>
      </w:rPr>
    </w:lvl>
    <w:lvl w:ilvl="3" w:tplc="EA5ED2BA" w:tentative="1">
      <w:start w:val="1"/>
      <w:numFmt w:val="bullet"/>
      <w:lvlText w:val="•"/>
      <w:lvlJc w:val="left"/>
      <w:pPr>
        <w:tabs>
          <w:tab w:val="num" w:pos="2880"/>
        </w:tabs>
        <w:ind w:left="2880" w:hanging="360"/>
      </w:pPr>
      <w:rPr>
        <w:rFonts w:ascii="Arial" w:hAnsi="Arial" w:hint="default"/>
      </w:rPr>
    </w:lvl>
    <w:lvl w:ilvl="4" w:tplc="BF92B3EC" w:tentative="1">
      <w:start w:val="1"/>
      <w:numFmt w:val="bullet"/>
      <w:lvlText w:val="•"/>
      <w:lvlJc w:val="left"/>
      <w:pPr>
        <w:tabs>
          <w:tab w:val="num" w:pos="3600"/>
        </w:tabs>
        <w:ind w:left="3600" w:hanging="360"/>
      </w:pPr>
      <w:rPr>
        <w:rFonts w:ascii="Arial" w:hAnsi="Arial" w:hint="default"/>
      </w:rPr>
    </w:lvl>
    <w:lvl w:ilvl="5" w:tplc="F87656C0" w:tentative="1">
      <w:start w:val="1"/>
      <w:numFmt w:val="bullet"/>
      <w:lvlText w:val="•"/>
      <w:lvlJc w:val="left"/>
      <w:pPr>
        <w:tabs>
          <w:tab w:val="num" w:pos="4320"/>
        </w:tabs>
        <w:ind w:left="4320" w:hanging="360"/>
      </w:pPr>
      <w:rPr>
        <w:rFonts w:ascii="Arial" w:hAnsi="Arial" w:hint="default"/>
      </w:rPr>
    </w:lvl>
    <w:lvl w:ilvl="6" w:tplc="61624606" w:tentative="1">
      <w:start w:val="1"/>
      <w:numFmt w:val="bullet"/>
      <w:lvlText w:val="•"/>
      <w:lvlJc w:val="left"/>
      <w:pPr>
        <w:tabs>
          <w:tab w:val="num" w:pos="5040"/>
        </w:tabs>
        <w:ind w:left="5040" w:hanging="360"/>
      </w:pPr>
      <w:rPr>
        <w:rFonts w:ascii="Arial" w:hAnsi="Arial" w:hint="default"/>
      </w:rPr>
    </w:lvl>
    <w:lvl w:ilvl="7" w:tplc="9FE8327C" w:tentative="1">
      <w:start w:val="1"/>
      <w:numFmt w:val="bullet"/>
      <w:lvlText w:val="•"/>
      <w:lvlJc w:val="left"/>
      <w:pPr>
        <w:tabs>
          <w:tab w:val="num" w:pos="5760"/>
        </w:tabs>
        <w:ind w:left="5760" w:hanging="360"/>
      </w:pPr>
      <w:rPr>
        <w:rFonts w:ascii="Arial" w:hAnsi="Arial" w:hint="default"/>
      </w:rPr>
    </w:lvl>
    <w:lvl w:ilvl="8" w:tplc="4F2CCF3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D8A4A3D"/>
    <w:multiLevelType w:val="hybridMultilevel"/>
    <w:tmpl w:val="DF80E83A"/>
    <w:lvl w:ilvl="0" w:tplc="933AC0E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0B3DA6"/>
    <w:multiLevelType w:val="hybridMultilevel"/>
    <w:tmpl w:val="EDDEFCC4"/>
    <w:lvl w:ilvl="0" w:tplc="789A50F2">
      <w:start w:val="1"/>
      <w:numFmt w:val="decimal"/>
      <w:lvlText w:val="%1."/>
      <w:lvlJc w:val="left"/>
      <w:pPr>
        <w:ind w:left="360" w:hanging="360"/>
      </w:pPr>
      <w:rPr>
        <w:rFonts w:ascii="Arial" w:eastAsia="Times New Roman" w:hAnsi="Arial"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3B44501"/>
    <w:multiLevelType w:val="hybridMultilevel"/>
    <w:tmpl w:val="FD569A66"/>
    <w:lvl w:ilvl="0" w:tplc="EAD2F9C0">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44C1231"/>
    <w:multiLevelType w:val="hybridMultilevel"/>
    <w:tmpl w:val="0A16394C"/>
    <w:lvl w:ilvl="0" w:tplc="C71AAC0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452729F"/>
    <w:multiLevelType w:val="hybridMultilevel"/>
    <w:tmpl w:val="33D0065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756010B"/>
    <w:multiLevelType w:val="hybridMultilevel"/>
    <w:tmpl w:val="58648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76D6C94"/>
    <w:multiLevelType w:val="hybridMultilevel"/>
    <w:tmpl w:val="8764753A"/>
    <w:lvl w:ilvl="0" w:tplc="A292637C">
      <w:start w:val="1"/>
      <w:numFmt w:val="bullet"/>
      <w:lvlText w:val=""/>
      <w:lvlJc w:val="left"/>
      <w:pPr>
        <w:ind w:left="1440" w:hanging="360"/>
      </w:pPr>
      <w:rPr>
        <w:rFonts w:ascii="Symbol" w:hAnsi="Symbol"/>
      </w:rPr>
    </w:lvl>
    <w:lvl w:ilvl="1" w:tplc="1694B21C">
      <w:start w:val="1"/>
      <w:numFmt w:val="bullet"/>
      <w:lvlText w:val=""/>
      <w:lvlJc w:val="left"/>
      <w:pPr>
        <w:ind w:left="1440" w:hanging="360"/>
      </w:pPr>
      <w:rPr>
        <w:rFonts w:ascii="Symbol" w:hAnsi="Symbol"/>
      </w:rPr>
    </w:lvl>
    <w:lvl w:ilvl="2" w:tplc="8D1E3328">
      <w:start w:val="1"/>
      <w:numFmt w:val="bullet"/>
      <w:lvlText w:val=""/>
      <w:lvlJc w:val="left"/>
      <w:pPr>
        <w:ind w:left="1440" w:hanging="360"/>
      </w:pPr>
      <w:rPr>
        <w:rFonts w:ascii="Symbol" w:hAnsi="Symbol"/>
      </w:rPr>
    </w:lvl>
    <w:lvl w:ilvl="3" w:tplc="FF46A96E">
      <w:start w:val="1"/>
      <w:numFmt w:val="bullet"/>
      <w:lvlText w:val=""/>
      <w:lvlJc w:val="left"/>
      <w:pPr>
        <w:ind w:left="1440" w:hanging="360"/>
      </w:pPr>
      <w:rPr>
        <w:rFonts w:ascii="Symbol" w:hAnsi="Symbol"/>
      </w:rPr>
    </w:lvl>
    <w:lvl w:ilvl="4" w:tplc="738A0ADC">
      <w:start w:val="1"/>
      <w:numFmt w:val="bullet"/>
      <w:lvlText w:val=""/>
      <w:lvlJc w:val="left"/>
      <w:pPr>
        <w:ind w:left="1440" w:hanging="360"/>
      </w:pPr>
      <w:rPr>
        <w:rFonts w:ascii="Symbol" w:hAnsi="Symbol"/>
      </w:rPr>
    </w:lvl>
    <w:lvl w:ilvl="5" w:tplc="FE70CBE2">
      <w:start w:val="1"/>
      <w:numFmt w:val="bullet"/>
      <w:lvlText w:val=""/>
      <w:lvlJc w:val="left"/>
      <w:pPr>
        <w:ind w:left="1440" w:hanging="360"/>
      </w:pPr>
      <w:rPr>
        <w:rFonts w:ascii="Symbol" w:hAnsi="Symbol"/>
      </w:rPr>
    </w:lvl>
    <w:lvl w:ilvl="6" w:tplc="1AFC7BF6">
      <w:start w:val="1"/>
      <w:numFmt w:val="bullet"/>
      <w:lvlText w:val=""/>
      <w:lvlJc w:val="left"/>
      <w:pPr>
        <w:ind w:left="1440" w:hanging="360"/>
      </w:pPr>
      <w:rPr>
        <w:rFonts w:ascii="Symbol" w:hAnsi="Symbol"/>
      </w:rPr>
    </w:lvl>
    <w:lvl w:ilvl="7" w:tplc="FFE6E85E">
      <w:start w:val="1"/>
      <w:numFmt w:val="bullet"/>
      <w:lvlText w:val=""/>
      <w:lvlJc w:val="left"/>
      <w:pPr>
        <w:ind w:left="1440" w:hanging="360"/>
      </w:pPr>
      <w:rPr>
        <w:rFonts w:ascii="Symbol" w:hAnsi="Symbol"/>
      </w:rPr>
    </w:lvl>
    <w:lvl w:ilvl="8" w:tplc="0366B3A6">
      <w:start w:val="1"/>
      <w:numFmt w:val="bullet"/>
      <w:lvlText w:val=""/>
      <w:lvlJc w:val="left"/>
      <w:pPr>
        <w:ind w:left="1440" w:hanging="360"/>
      </w:pPr>
      <w:rPr>
        <w:rFonts w:ascii="Symbol" w:hAnsi="Symbol"/>
      </w:rPr>
    </w:lvl>
  </w:abstractNum>
  <w:num w:numId="1" w16cid:durableId="2145001672">
    <w:abstractNumId w:val="15"/>
  </w:num>
  <w:num w:numId="2" w16cid:durableId="1949581914">
    <w:abstractNumId w:val="16"/>
  </w:num>
  <w:num w:numId="3" w16cid:durableId="153298512">
    <w:abstractNumId w:val="11"/>
  </w:num>
  <w:num w:numId="4" w16cid:durableId="1509055972">
    <w:abstractNumId w:val="21"/>
  </w:num>
  <w:num w:numId="5" w16cid:durableId="1274628493">
    <w:abstractNumId w:val="20"/>
  </w:num>
  <w:num w:numId="6" w16cid:durableId="613286870">
    <w:abstractNumId w:val="9"/>
  </w:num>
  <w:num w:numId="7" w16cid:durableId="874151242">
    <w:abstractNumId w:val="12"/>
  </w:num>
  <w:num w:numId="8" w16cid:durableId="1102264002">
    <w:abstractNumId w:val="13"/>
  </w:num>
  <w:num w:numId="9" w16cid:durableId="1820806833">
    <w:abstractNumId w:val="4"/>
  </w:num>
  <w:num w:numId="10" w16cid:durableId="260187243">
    <w:abstractNumId w:val="10"/>
  </w:num>
  <w:num w:numId="11" w16cid:durableId="1944989656">
    <w:abstractNumId w:val="23"/>
  </w:num>
  <w:num w:numId="12" w16cid:durableId="1637099834">
    <w:abstractNumId w:val="6"/>
  </w:num>
  <w:num w:numId="13" w16cid:durableId="49500602">
    <w:abstractNumId w:val="5"/>
  </w:num>
  <w:num w:numId="14" w16cid:durableId="292372852">
    <w:abstractNumId w:val="7"/>
  </w:num>
  <w:num w:numId="15" w16cid:durableId="1391811321">
    <w:abstractNumId w:val="27"/>
  </w:num>
  <w:num w:numId="16" w16cid:durableId="1839150792">
    <w:abstractNumId w:val="19"/>
  </w:num>
  <w:num w:numId="17" w16cid:durableId="19355319">
    <w:abstractNumId w:val="25"/>
  </w:num>
  <w:num w:numId="18" w16cid:durableId="554465994">
    <w:abstractNumId w:val="8"/>
  </w:num>
  <w:num w:numId="19" w16cid:durableId="28454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3679612">
    <w:abstractNumId w:val="16"/>
    <w:lvlOverride w:ilvl="0">
      <w:startOverride w:val="1"/>
    </w:lvlOverride>
  </w:num>
  <w:num w:numId="21" w16cid:durableId="1292981803">
    <w:abstractNumId w:val="1"/>
  </w:num>
  <w:num w:numId="22" w16cid:durableId="706371374">
    <w:abstractNumId w:val="28"/>
  </w:num>
  <w:num w:numId="23" w16cid:durableId="1860848627">
    <w:abstractNumId w:val="24"/>
  </w:num>
  <w:num w:numId="24" w16cid:durableId="65348976">
    <w:abstractNumId w:val="0"/>
  </w:num>
  <w:num w:numId="25" w16cid:durableId="1891765977">
    <w:abstractNumId w:val="17"/>
  </w:num>
  <w:num w:numId="26" w16cid:durableId="636181134">
    <w:abstractNumId w:val="20"/>
  </w:num>
  <w:num w:numId="27" w16cid:durableId="782504020">
    <w:abstractNumId w:val="26"/>
  </w:num>
  <w:num w:numId="28" w16cid:durableId="958684678">
    <w:abstractNumId w:val="22"/>
  </w:num>
  <w:num w:numId="29" w16cid:durableId="1999529048">
    <w:abstractNumId w:val="18"/>
    <w:lvlOverride w:ilvl="0">
      <w:startOverride w:val="1"/>
    </w:lvlOverride>
    <w:lvlOverride w:ilvl="1"/>
    <w:lvlOverride w:ilvl="2"/>
    <w:lvlOverride w:ilvl="3"/>
    <w:lvlOverride w:ilvl="4"/>
    <w:lvlOverride w:ilvl="5"/>
    <w:lvlOverride w:ilvl="6"/>
    <w:lvlOverride w:ilvl="7"/>
    <w:lvlOverride w:ilvl="8"/>
  </w:num>
  <w:num w:numId="30" w16cid:durableId="648244700">
    <w:abstractNumId w:val="3"/>
  </w:num>
  <w:num w:numId="31" w16cid:durableId="72872735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8C0"/>
    <w:rsid w:val="000001D5"/>
    <w:rsid w:val="0000034E"/>
    <w:rsid w:val="00000B03"/>
    <w:rsid w:val="00000B62"/>
    <w:rsid w:val="00000FFC"/>
    <w:rsid w:val="0000152F"/>
    <w:rsid w:val="00001715"/>
    <w:rsid w:val="00001892"/>
    <w:rsid w:val="000018A2"/>
    <w:rsid w:val="00001BF8"/>
    <w:rsid w:val="00001E95"/>
    <w:rsid w:val="00002331"/>
    <w:rsid w:val="0000261C"/>
    <w:rsid w:val="000030E3"/>
    <w:rsid w:val="00003CD3"/>
    <w:rsid w:val="0000414C"/>
    <w:rsid w:val="000049AB"/>
    <w:rsid w:val="00004C6C"/>
    <w:rsid w:val="00004E27"/>
    <w:rsid w:val="00004F8E"/>
    <w:rsid w:val="00005417"/>
    <w:rsid w:val="0000598D"/>
    <w:rsid w:val="00005F2B"/>
    <w:rsid w:val="00006128"/>
    <w:rsid w:val="0000644E"/>
    <w:rsid w:val="00007129"/>
    <w:rsid w:val="0000766E"/>
    <w:rsid w:val="00007A18"/>
    <w:rsid w:val="00010244"/>
    <w:rsid w:val="00011046"/>
    <w:rsid w:val="0001155F"/>
    <w:rsid w:val="00011C35"/>
    <w:rsid w:val="000126A6"/>
    <w:rsid w:val="00012DA4"/>
    <w:rsid w:val="00012EAB"/>
    <w:rsid w:val="000135E6"/>
    <w:rsid w:val="0001378C"/>
    <w:rsid w:val="00013BA2"/>
    <w:rsid w:val="00014470"/>
    <w:rsid w:val="00014880"/>
    <w:rsid w:val="00014B3A"/>
    <w:rsid w:val="000150B9"/>
    <w:rsid w:val="0001531B"/>
    <w:rsid w:val="0001563C"/>
    <w:rsid w:val="00015B51"/>
    <w:rsid w:val="00015FDE"/>
    <w:rsid w:val="00017559"/>
    <w:rsid w:val="00017A49"/>
    <w:rsid w:val="0002066C"/>
    <w:rsid w:val="000207CD"/>
    <w:rsid w:val="00020A46"/>
    <w:rsid w:val="00020F93"/>
    <w:rsid w:val="00021A50"/>
    <w:rsid w:val="00022057"/>
    <w:rsid w:val="0002228A"/>
    <w:rsid w:val="00022452"/>
    <w:rsid w:val="00022F97"/>
    <w:rsid w:val="00023820"/>
    <w:rsid w:val="00023A61"/>
    <w:rsid w:val="00023F5B"/>
    <w:rsid w:val="00023FBD"/>
    <w:rsid w:val="000244BF"/>
    <w:rsid w:val="00024DFF"/>
    <w:rsid w:val="000250FF"/>
    <w:rsid w:val="000252E6"/>
    <w:rsid w:val="00026161"/>
    <w:rsid w:val="000263E4"/>
    <w:rsid w:val="00026C2F"/>
    <w:rsid w:val="00026E8F"/>
    <w:rsid w:val="0003016D"/>
    <w:rsid w:val="000303DA"/>
    <w:rsid w:val="00030980"/>
    <w:rsid w:val="00030A97"/>
    <w:rsid w:val="0003112F"/>
    <w:rsid w:val="000312C1"/>
    <w:rsid w:val="0003144B"/>
    <w:rsid w:val="000325EE"/>
    <w:rsid w:val="0003292E"/>
    <w:rsid w:val="00032AF8"/>
    <w:rsid w:val="00032B29"/>
    <w:rsid w:val="00032F54"/>
    <w:rsid w:val="00033B0E"/>
    <w:rsid w:val="00033DCA"/>
    <w:rsid w:val="000341CF"/>
    <w:rsid w:val="0003430D"/>
    <w:rsid w:val="00035B52"/>
    <w:rsid w:val="00036CBC"/>
    <w:rsid w:val="00040210"/>
    <w:rsid w:val="00040ACA"/>
    <w:rsid w:val="0004112C"/>
    <w:rsid w:val="0004264D"/>
    <w:rsid w:val="000427F8"/>
    <w:rsid w:val="00043B7D"/>
    <w:rsid w:val="00043F09"/>
    <w:rsid w:val="00044D92"/>
    <w:rsid w:val="00044DA1"/>
    <w:rsid w:val="00044F84"/>
    <w:rsid w:val="0004528B"/>
    <w:rsid w:val="0004528D"/>
    <w:rsid w:val="00045468"/>
    <w:rsid w:val="00045A0E"/>
    <w:rsid w:val="00045B7B"/>
    <w:rsid w:val="0004639D"/>
    <w:rsid w:val="00046835"/>
    <w:rsid w:val="00047855"/>
    <w:rsid w:val="00047FB9"/>
    <w:rsid w:val="00050035"/>
    <w:rsid w:val="000503E9"/>
    <w:rsid w:val="0005068B"/>
    <w:rsid w:val="00050DDB"/>
    <w:rsid w:val="00050F22"/>
    <w:rsid w:val="0005191F"/>
    <w:rsid w:val="0005284C"/>
    <w:rsid w:val="000529AD"/>
    <w:rsid w:val="00052A40"/>
    <w:rsid w:val="00052C07"/>
    <w:rsid w:val="00052FC2"/>
    <w:rsid w:val="000530C9"/>
    <w:rsid w:val="00053439"/>
    <w:rsid w:val="00053BDF"/>
    <w:rsid w:val="000540A8"/>
    <w:rsid w:val="00054392"/>
    <w:rsid w:val="00055599"/>
    <w:rsid w:val="00055D74"/>
    <w:rsid w:val="00055E01"/>
    <w:rsid w:val="00055E9C"/>
    <w:rsid w:val="00055F0C"/>
    <w:rsid w:val="00056CCD"/>
    <w:rsid w:val="00056DA7"/>
    <w:rsid w:val="00056E3B"/>
    <w:rsid w:val="0005789F"/>
    <w:rsid w:val="00060318"/>
    <w:rsid w:val="00060778"/>
    <w:rsid w:val="000608AD"/>
    <w:rsid w:val="00061A03"/>
    <w:rsid w:val="00061CC3"/>
    <w:rsid w:val="00062D6B"/>
    <w:rsid w:val="000634BB"/>
    <w:rsid w:val="00063954"/>
    <w:rsid w:val="000639AB"/>
    <w:rsid w:val="00063B64"/>
    <w:rsid w:val="00064612"/>
    <w:rsid w:val="000646E6"/>
    <w:rsid w:val="00064ABA"/>
    <w:rsid w:val="00064B21"/>
    <w:rsid w:val="00064D88"/>
    <w:rsid w:val="00064E69"/>
    <w:rsid w:val="00064FDA"/>
    <w:rsid w:val="0006529C"/>
    <w:rsid w:val="00065D11"/>
    <w:rsid w:val="0006614B"/>
    <w:rsid w:val="0006691B"/>
    <w:rsid w:val="00067440"/>
    <w:rsid w:val="00067ACD"/>
    <w:rsid w:val="000708D0"/>
    <w:rsid w:val="00070BE1"/>
    <w:rsid w:val="00070F72"/>
    <w:rsid w:val="00071A6C"/>
    <w:rsid w:val="00071B26"/>
    <w:rsid w:val="000723E4"/>
    <w:rsid w:val="00072AE6"/>
    <w:rsid w:val="0007319E"/>
    <w:rsid w:val="000731D9"/>
    <w:rsid w:val="00073912"/>
    <w:rsid w:val="00073B71"/>
    <w:rsid w:val="00073F0E"/>
    <w:rsid w:val="000743DF"/>
    <w:rsid w:val="0007460C"/>
    <w:rsid w:val="00074B8C"/>
    <w:rsid w:val="00074ED5"/>
    <w:rsid w:val="0007502D"/>
    <w:rsid w:val="00075159"/>
    <w:rsid w:val="00076022"/>
    <w:rsid w:val="000762F3"/>
    <w:rsid w:val="00076316"/>
    <w:rsid w:val="00077504"/>
    <w:rsid w:val="000776EA"/>
    <w:rsid w:val="000778E0"/>
    <w:rsid w:val="00077971"/>
    <w:rsid w:val="00077AA8"/>
    <w:rsid w:val="0008030D"/>
    <w:rsid w:val="0008047A"/>
    <w:rsid w:val="000805FF"/>
    <w:rsid w:val="00080A6E"/>
    <w:rsid w:val="00080E45"/>
    <w:rsid w:val="00080E7F"/>
    <w:rsid w:val="00081264"/>
    <w:rsid w:val="0008163F"/>
    <w:rsid w:val="000817A2"/>
    <w:rsid w:val="00081D39"/>
    <w:rsid w:val="00081FFB"/>
    <w:rsid w:val="00082271"/>
    <w:rsid w:val="00082829"/>
    <w:rsid w:val="00082EE5"/>
    <w:rsid w:val="00083235"/>
    <w:rsid w:val="0008422D"/>
    <w:rsid w:val="00086001"/>
    <w:rsid w:val="0008608F"/>
    <w:rsid w:val="000863A9"/>
    <w:rsid w:val="000863B5"/>
    <w:rsid w:val="00086618"/>
    <w:rsid w:val="000868FA"/>
    <w:rsid w:val="00086B2D"/>
    <w:rsid w:val="00086BD3"/>
    <w:rsid w:val="00086CFE"/>
    <w:rsid w:val="00090BC1"/>
    <w:rsid w:val="0009169F"/>
    <w:rsid w:val="000916A8"/>
    <w:rsid w:val="000916E2"/>
    <w:rsid w:val="00091A6A"/>
    <w:rsid w:val="0009218E"/>
    <w:rsid w:val="000923AE"/>
    <w:rsid w:val="00092DD7"/>
    <w:rsid w:val="0009330C"/>
    <w:rsid w:val="00093A89"/>
    <w:rsid w:val="00093DED"/>
    <w:rsid w:val="00093E88"/>
    <w:rsid w:val="000947FF"/>
    <w:rsid w:val="00094ABA"/>
    <w:rsid w:val="0009577B"/>
    <w:rsid w:val="00095F76"/>
    <w:rsid w:val="000960CE"/>
    <w:rsid w:val="00096269"/>
    <w:rsid w:val="000965F8"/>
    <w:rsid w:val="00096BFA"/>
    <w:rsid w:val="00096C18"/>
    <w:rsid w:val="00096FE3"/>
    <w:rsid w:val="000970A8"/>
    <w:rsid w:val="000979FC"/>
    <w:rsid w:val="000A01E0"/>
    <w:rsid w:val="000A0916"/>
    <w:rsid w:val="000A0965"/>
    <w:rsid w:val="000A12E6"/>
    <w:rsid w:val="000A1BD5"/>
    <w:rsid w:val="000A26DD"/>
    <w:rsid w:val="000A279E"/>
    <w:rsid w:val="000A29EC"/>
    <w:rsid w:val="000A2BAC"/>
    <w:rsid w:val="000A2D4F"/>
    <w:rsid w:val="000A3133"/>
    <w:rsid w:val="000A3830"/>
    <w:rsid w:val="000A4708"/>
    <w:rsid w:val="000A4A9F"/>
    <w:rsid w:val="000A4AC8"/>
    <w:rsid w:val="000A54CA"/>
    <w:rsid w:val="000A6331"/>
    <w:rsid w:val="000A6675"/>
    <w:rsid w:val="000A6AD3"/>
    <w:rsid w:val="000A6C1B"/>
    <w:rsid w:val="000A713D"/>
    <w:rsid w:val="000B0A75"/>
    <w:rsid w:val="000B117D"/>
    <w:rsid w:val="000B1316"/>
    <w:rsid w:val="000B1361"/>
    <w:rsid w:val="000B14E7"/>
    <w:rsid w:val="000B1563"/>
    <w:rsid w:val="000B19A1"/>
    <w:rsid w:val="000B19B1"/>
    <w:rsid w:val="000B1A61"/>
    <w:rsid w:val="000B1CFA"/>
    <w:rsid w:val="000B1D8E"/>
    <w:rsid w:val="000B1DEC"/>
    <w:rsid w:val="000B2679"/>
    <w:rsid w:val="000B27BE"/>
    <w:rsid w:val="000B3275"/>
    <w:rsid w:val="000B32D9"/>
    <w:rsid w:val="000B33D8"/>
    <w:rsid w:val="000B3DBE"/>
    <w:rsid w:val="000B3FB6"/>
    <w:rsid w:val="000B408E"/>
    <w:rsid w:val="000B4915"/>
    <w:rsid w:val="000B4EFB"/>
    <w:rsid w:val="000B5204"/>
    <w:rsid w:val="000B569F"/>
    <w:rsid w:val="000B582E"/>
    <w:rsid w:val="000B66C2"/>
    <w:rsid w:val="000B68B1"/>
    <w:rsid w:val="000B6B45"/>
    <w:rsid w:val="000B7114"/>
    <w:rsid w:val="000B7126"/>
    <w:rsid w:val="000B7525"/>
    <w:rsid w:val="000B77E1"/>
    <w:rsid w:val="000B7A6B"/>
    <w:rsid w:val="000C07CE"/>
    <w:rsid w:val="000C0B98"/>
    <w:rsid w:val="000C0C10"/>
    <w:rsid w:val="000C0C9B"/>
    <w:rsid w:val="000C1DCC"/>
    <w:rsid w:val="000C2112"/>
    <w:rsid w:val="000C3043"/>
    <w:rsid w:val="000C32BD"/>
    <w:rsid w:val="000C3304"/>
    <w:rsid w:val="000C3DCE"/>
    <w:rsid w:val="000C411F"/>
    <w:rsid w:val="000C461C"/>
    <w:rsid w:val="000C469E"/>
    <w:rsid w:val="000C4C81"/>
    <w:rsid w:val="000C5F21"/>
    <w:rsid w:val="000C6A2E"/>
    <w:rsid w:val="000C6A66"/>
    <w:rsid w:val="000C6D30"/>
    <w:rsid w:val="000C7538"/>
    <w:rsid w:val="000C7B83"/>
    <w:rsid w:val="000D0BFC"/>
    <w:rsid w:val="000D0C3D"/>
    <w:rsid w:val="000D126C"/>
    <w:rsid w:val="000D19D9"/>
    <w:rsid w:val="000D25B3"/>
    <w:rsid w:val="000D38F9"/>
    <w:rsid w:val="000D39D2"/>
    <w:rsid w:val="000D3BD6"/>
    <w:rsid w:val="000D40B0"/>
    <w:rsid w:val="000D42CA"/>
    <w:rsid w:val="000D436F"/>
    <w:rsid w:val="000D43F3"/>
    <w:rsid w:val="000D4C02"/>
    <w:rsid w:val="000D4DD1"/>
    <w:rsid w:val="000D510A"/>
    <w:rsid w:val="000D5665"/>
    <w:rsid w:val="000D56C9"/>
    <w:rsid w:val="000D6423"/>
    <w:rsid w:val="000D6432"/>
    <w:rsid w:val="000D6A39"/>
    <w:rsid w:val="000D6B91"/>
    <w:rsid w:val="000D728F"/>
    <w:rsid w:val="000D78A2"/>
    <w:rsid w:val="000D7979"/>
    <w:rsid w:val="000D79B8"/>
    <w:rsid w:val="000D7EEC"/>
    <w:rsid w:val="000E047C"/>
    <w:rsid w:val="000E05EF"/>
    <w:rsid w:val="000E19D4"/>
    <w:rsid w:val="000E1BB5"/>
    <w:rsid w:val="000E1FDC"/>
    <w:rsid w:val="000E233D"/>
    <w:rsid w:val="000E239C"/>
    <w:rsid w:val="000E2936"/>
    <w:rsid w:val="000E2B05"/>
    <w:rsid w:val="000E2DE0"/>
    <w:rsid w:val="000E3067"/>
    <w:rsid w:val="000E36C7"/>
    <w:rsid w:val="000E37AB"/>
    <w:rsid w:val="000E3DBA"/>
    <w:rsid w:val="000E4051"/>
    <w:rsid w:val="000E4355"/>
    <w:rsid w:val="000E4491"/>
    <w:rsid w:val="000E4BF8"/>
    <w:rsid w:val="000E6107"/>
    <w:rsid w:val="000E7852"/>
    <w:rsid w:val="000F0365"/>
    <w:rsid w:val="000F1163"/>
    <w:rsid w:val="000F1C55"/>
    <w:rsid w:val="000F2173"/>
    <w:rsid w:val="000F233C"/>
    <w:rsid w:val="000F2467"/>
    <w:rsid w:val="000F2B4C"/>
    <w:rsid w:val="000F2C39"/>
    <w:rsid w:val="000F2D56"/>
    <w:rsid w:val="000F2DB1"/>
    <w:rsid w:val="000F2F71"/>
    <w:rsid w:val="000F37D9"/>
    <w:rsid w:val="000F3BC7"/>
    <w:rsid w:val="000F41A6"/>
    <w:rsid w:val="000F4991"/>
    <w:rsid w:val="000F546F"/>
    <w:rsid w:val="000F57F2"/>
    <w:rsid w:val="000F5B7D"/>
    <w:rsid w:val="000F6684"/>
    <w:rsid w:val="000F67FC"/>
    <w:rsid w:val="000F6B00"/>
    <w:rsid w:val="000F72BC"/>
    <w:rsid w:val="000F781E"/>
    <w:rsid w:val="000F7C96"/>
    <w:rsid w:val="000F7D43"/>
    <w:rsid w:val="00100082"/>
    <w:rsid w:val="00100359"/>
    <w:rsid w:val="001005D7"/>
    <w:rsid w:val="00100A40"/>
    <w:rsid w:val="00100D52"/>
    <w:rsid w:val="00100F88"/>
    <w:rsid w:val="00101650"/>
    <w:rsid w:val="00101D61"/>
    <w:rsid w:val="00101E60"/>
    <w:rsid w:val="001022B5"/>
    <w:rsid w:val="001022EB"/>
    <w:rsid w:val="00102BB0"/>
    <w:rsid w:val="001033E9"/>
    <w:rsid w:val="00103812"/>
    <w:rsid w:val="00103937"/>
    <w:rsid w:val="00103A8B"/>
    <w:rsid w:val="001040BA"/>
    <w:rsid w:val="001043C6"/>
    <w:rsid w:val="00104746"/>
    <w:rsid w:val="00104C22"/>
    <w:rsid w:val="00105D06"/>
    <w:rsid w:val="00105FD5"/>
    <w:rsid w:val="0010637E"/>
    <w:rsid w:val="001069E3"/>
    <w:rsid w:val="00106C7A"/>
    <w:rsid w:val="00107B1B"/>
    <w:rsid w:val="001107A5"/>
    <w:rsid w:val="0011088A"/>
    <w:rsid w:val="00110D8B"/>
    <w:rsid w:val="001111F6"/>
    <w:rsid w:val="001116EC"/>
    <w:rsid w:val="00111E6C"/>
    <w:rsid w:val="00111F5E"/>
    <w:rsid w:val="0011201C"/>
    <w:rsid w:val="001123AD"/>
    <w:rsid w:val="00112795"/>
    <w:rsid w:val="00112872"/>
    <w:rsid w:val="001138FF"/>
    <w:rsid w:val="0011416D"/>
    <w:rsid w:val="0011431D"/>
    <w:rsid w:val="001144C0"/>
    <w:rsid w:val="0011482B"/>
    <w:rsid w:val="0011495B"/>
    <w:rsid w:val="00114B05"/>
    <w:rsid w:val="001157AE"/>
    <w:rsid w:val="00115B40"/>
    <w:rsid w:val="00115C9B"/>
    <w:rsid w:val="00116A8C"/>
    <w:rsid w:val="00116A8D"/>
    <w:rsid w:val="00116CD2"/>
    <w:rsid w:val="00116E04"/>
    <w:rsid w:val="00117108"/>
    <w:rsid w:val="001175B7"/>
    <w:rsid w:val="001179BE"/>
    <w:rsid w:val="00117CB6"/>
    <w:rsid w:val="00117CF2"/>
    <w:rsid w:val="001205BA"/>
    <w:rsid w:val="00121428"/>
    <w:rsid w:val="00121729"/>
    <w:rsid w:val="00121762"/>
    <w:rsid w:val="001219DD"/>
    <w:rsid w:val="00121CF5"/>
    <w:rsid w:val="00122241"/>
    <w:rsid w:val="00123127"/>
    <w:rsid w:val="00123152"/>
    <w:rsid w:val="00123314"/>
    <w:rsid w:val="001234CD"/>
    <w:rsid w:val="00123D3D"/>
    <w:rsid w:val="00123D9C"/>
    <w:rsid w:val="001241B7"/>
    <w:rsid w:val="001249BF"/>
    <w:rsid w:val="00124A33"/>
    <w:rsid w:val="00125B21"/>
    <w:rsid w:val="00125BB2"/>
    <w:rsid w:val="001265EA"/>
    <w:rsid w:val="0012669A"/>
    <w:rsid w:val="001268FA"/>
    <w:rsid w:val="00126B16"/>
    <w:rsid w:val="00126C29"/>
    <w:rsid w:val="00126F65"/>
    <w:rsid w:val="00130A1A"/>
    <w:rsid w:val="00130A2E"/>
    <w:rsid w:val="00131093"/>
    <w:rsid w:val="001315D0"/>
    <w:rsid w:val="001318D6"/>
    <w:rsid w:val="00131972"/>
    <w:rsid w:val="00132041"/>
    <w:rsid w:val="001321DF"/>
    <w:rsid w:val="00132ADB"/>
    <w:rsid w:val="00132AE5"/>
    <w:rsid w:val="00132EE2"/>
    <w:rsid w:val="001344C1"/>
    <w:rsid w:val="00134DA1"/>
    <w:rsid w:val="00135311"/>
    <w:rsid w:val="001362A1"/>
    <w:rsid w:val="00136345"/>
    <w:rsid w:val="001366DF"/>
    <w:rsid w:val="00136C11"/>
    <w:rsid w:val="00136E64"/>
    <w:rsid w:val="001410D5"/>
    <w:rsid w:val="001413D2"/>
    <w:rsid w:val="0014179E"/>
    <w:rsid w:val="00141A5F"/>
    <w:rsid w:val="00141B81"/>
    <w:rsid w:val="00141F33"/>
    <w:rsid w:val="0014207A"/>
    <w:rsid w:val="001420CF"/>
    <w:rsid w:val="00143C3B"/>
    <w:rsid w:val="00143DC8"/>
    <w:rsid w:val="00144BB1"/>
    <w:rsid w:val="0014650A"/>
    <w:rsid w:val="001500FE"/>
    <w:rsid w:val="001501EF"/>
    <w:rsid w:val="00150821"/>
    <w:rsid w:val="00150BF5"/>
    <w:rsid w:val="00150F35"/>
    <w:rsid w:val="00150FEC"/>
    <w:rsid w:val="00151563"/>
    <w:rsid w:val="00151599"/>
    <w:rsid w:val="00151986"/>
    <w:rsid w:val="00151FDF"/>
    <w:rsid w:val="001520A2"/>
    <w:rsid w:val="001524EF"/>
    <w:rsid w:val="00152774"/>
    <w:rsid w:val="00152863"/>
    <w:rsid w:val="00152EDE"/>
    <w:rsid w:val="00153055"/>
    <w:rsid w:val="00153274"/>
    <w:rsid w:val="001532B8"/>
    <w:rsid w:val="00153328"/>
    <w:rsid w:val="0015345B"/>
    <w:rsid w:val="00154596"/>
    <w:rsid w:val="00154D51"/>
    <w:rsid w:val="00154DEB"/>
    <w:rsid w:val="00154EBC"/>
    <w:rsid w:val="00155842"/>
    <w:rsid w:val="001561E7"/>
    <w:rsid w:val="00156277"/>
    <w:rsid w:val="00156407"/>
    <w:rsid w:val="0015657E"/>
    <w:rsid w:val="001565B3"/>
    <w:rsid w:val="00157306"/>
    <w:rsid w:val="0015757F"/>
    <w:rsid w:val="001576A2"/>
    <w:rsid w:val="001576E7"/>
    <w:rsid w:val="00157D82"/>
    <w:rsid w:val="0016093A"/>
    <w:rsid w:val="001610B3"/>
    <w:rsid w:val="00161D75"/>
    <w:rsid w:val="0016242E"/>
    <w:rsid w:val="00162546"/>
    <w:rsid w:val="00162B62"/>
    <w:rsid w:val="00162EF1"/>
    <w:rsid w:val="001630CB"/>
    <w:rsid w:val="00163CCC"/>
    <w:rsid w:val="001648DE"/>
    <w:rsid w:val="001649C1"/>
    <w:rsid w:val="001649DE"/>
    <w:rsid w:val="00164AD3"/>
    <w:rsid w:val="00164C07"/>
    <w:rsid w:val="00164DA8"/>
    <w:rsid w:val="00164F37"/>
    <w:rsid w:val="00165948"/>
    <w:rsid w:val="00165D90"/>
    <w:rsid w:val="00165F21"/>
    <w:rsid w:val="00165F9B"/>
    <w:rsid w:val="001665A1"/>
    <w:rsid w:val="00166761"/>
    <w:rsid w:val="00166A37"/>
    <w:rsid w:val="00166AA6"/>
    <w:rsid w:val="00166E4B"/>
    <w:rsid w:val="00167213"/>
    <w:rsid w:val="0016729F"/>
    <w:rsid w:val="001672BE"/>
    <w:rsid w:val="001675DC"/>
    <w:rsid w:val="00167A47"/>
    <w:rsid w:val="00167C47"/>
    <w:rsid w:val="00171080"/>
    <w:rsid w:val="001711D0"/>
    <w:rsid w:val="00171629"/>
    <w:rsid w:val="00171C3B"/>
    <w:rsid w:val="00171C47"/>
    <w:rsid w:val="00171EBE"/>
    <w:rsid w:val="00172494"/>
    <w:rsid w:val="0017279E"/>
    <w:rsid w:val="00172912"/>
    <w:rsid w:val="00172C62"/>
    <w:rsid w:val="00172CFA"/>
    <w:rsid w:val="00172D17"/>
    <w:rsid w:val="001731FC"/>
    <w:rsid w:val="00173921"/>
    <w:rsid w:val="00174337"/>
    <w:rsid w:val="00174361"/>
    <w:rsid w:val="00174679"/>
    <w:rsid w:val="00174D97"/>
    <w:rsid w:val="00174E55"/>
    <w:rsid w:val="001752C8"/>
    <w:rsid w:val="001753A8"/>
    <w:rsid w:val="00175646"/>
    <w:rsid w:val="001757F2"/>
    <w:rsid w:val="0017680C"/>
    <w:rsid w:val="00180365"/>
    <w:rsid w:val="00180593"/>
    <w:rsid w:val="001805FB"/>
    <w:rsid w:val="001809B3"/>
    <w:rsid w:val="00180D51"/>
    <w:rsid w:val="0018177E"/>
    <w:rsid w:val="00181FA1"/>
    <w:rsid w:val="001821E2"/>
    <w:rsid w:val="0018268D"/>
    <w:rsid w:val="00182B33"/>
    <w:rsid w:val="00182D0D"/>
    <w:rsid w:val="00182D49"/>
    <w:rsid w:val="00183757"/>
    <w:rsid w:val="0018602D"/>
    <w:rsid w:val="00186DD4"/>
    <w:rsid w:val="001873CF"/>
    <w:rsid w:val="001878CD"/>
    <w:rsid w:val="00187B26"/>
    <w:rsid w:val="00187D4F"/>
    <w:rsid w:val="00187E4C"/>
    <w:rsid w:val="00187E6D"/>
    <w:rsid w:val="00187EA6"/>
    <w:rsid w:val="00187FE7"/>
    <w:rsid w:val="0019093E"/>
    <w:rsid w:val="00191A8F"/>
    <w:rsid w:val="00191AAA"/>
    <w:rsid w:val="00191B9D"/>
    <w:rsid w:val="00191C31"/>
    <w:rsid w:val="00191C7B"/>
    <w:rsid w:val="0019238C"/>
    <w:rsid w:val="001927E2"/>
    <w:rsid w:val="00193292"/>
    <w:rsid w:val="00193506"/>
    <w:rsid w:val="00193BA3"/>
    <w:rsid w:val="001945AB"/>
    <w:rsid w:val="00194B85"/>
    <w:rsid w:val="00194C43"/>
    <w:rsid w:val="00195676"/>
    <w:rsid w:val="00195B96"/>
    <w:rsid w:val="001960E2"/>
    <w:rsid w:val="00197182"/>
    <w:rsid w:val="00197CE5"/>
    <w:rsid w:val="001A0750"/>
    <w:rsid w:val="001A07F5"/>
    <w:rsid w:val="001A0CBC"/>
    <w:rsid w:val="001A0E67"/>
    <w:rsid w:val="001A0F82"/>
    <w:rsid w:val="001A10C8"/>
    <w:rsid w:val="001A15AB"/>
    <w:rsid w:val="001A16CB"/>
    <w:rsid w:val="001A1DDC"/>
    <w:rsid w:val="001A2001"/>
    <w:rsid w:val="001A2382"/>
    <w:rsid w:val="001A2446"/>
    <w:rsid w:val="001A2ABA"/>
    <w:rsid w:val="001A2C89"/>
    <w:rsid w:val="001A2ED0"/>
    <w:rsid w:val="001A3A42"/>
    <w:rsid w:val="001A4151"/>
    <w:rsid w:val="001A4A10"/>
    <w:rsid w:val="001A4C3B"/>
    <w:rsid w:val="001A508A"/>
    <w:rsid w:val="001A5963"/>
    <w:rsid w:val="001A5F2F"/>
    <w:rsid w:val="001A64EA"/>
    <w:rsid w:val="001A66F4"/>
    <w:rsid w:val="001A6A38"/>
    <w:rsid w:val="001A6AE7"/>
    <w:rsid w:val="001A6BC3"/>
    <w:rsid w:val="001A6DC7"/>
    <w:rsid w:val="001A7A09"/>
    <w:rsid w:val="001A7B51"/>
    <w:rsid w:val="001B019A"/>
    <w:rsid w:val="001B0252"/>
    <w:rsid w:val="001B0984"/>
    <w:rsid w:val="001B1D23"/>
    <w:rsid w:val="001B2EE2"/>
    <w:rsid w:val="001B395C"/>
    <w:rsid w:val="001B3C4E"/>
    <w:rsid w:val="001B3C5B"/>
    <w:rsid w:val="001B3DE1"/>
    <w:rsid w:val="001B47C1"/>
    <w:rsid w:val="001B4B8F"/>
    <w:rsid w:val="001B5538"/>
    <w:rsid w:val="001B566F"/>
    <w:rsid w:val="001B59C1"/>
    <w:rsid w:val="001B59E1"/>
    <w:rsid w:val="001B5B37"/>
    <w:rsid w:val="001B5DD4"/>
    <w:rsid w:val="001B5E92"/>
    <w:rsid w:val="001B6009"/>
    <w:rsid w:val="001B638E"/>
    <w:rsid w:val="001B664C"/>
    <w:rsid w:val="001B6E53"/>
    <w:rsid w:val="001B720B"/>
    <w:rsid w:val="001B7232"/>
    <w:rsid w:val="001B7909"/>
    <w:rsid w:val="001C0F67"/>
    <w:rsid w:val="001C1018"/>
    <w:rsid w:val="001C1032"/>
    <w:rsid w:val="001C17B0"/>
    <w:rsid w:val="001C275C"/>
    <w:rsid w:val="001C3367"/>
    <w:rsid w:val="001C386B"/>
    <w:rsid w:val="001C3F59"/>
    <w:rsid w:val="001C3FD4"/>
    <w:rsid w:val="001C49CC"/>
    <w:rsid w:val="001C4B11"/>
    <w:rsid w:val="001C5545"/>
    <w:rsid w:val="001C5D84"/>
    <w:rsid w:val="001C5E9D"/>
    <w:rsid w:val="001C5EC1"/>
    <w:rsid w:val="001C6418"/>
    <w:rsid w:val="001C6DFD"/>
    <w:rsid w:val="001C6FCA"/>
    <w:rsid w:val="001C7437"/>
    <w:rsid w:val="001C7C65"/>
    <w:rsid w:val="001C7F90"/>
    <w:rsid w:val="001D07CF"/>
    <w:rsid w:val="001D0ED6"/>
    <w:rsid w:val="001D12C7"/>
    <w:rsid w:val="001D1DBD"/>
    <w:rsid w:val="001D2800"/>
    <w:rsid w:val="001D2AE0"/>
    <w:rsid w:val="001D2D9B"/>
    <w:rsid w:val="001D2FC3"/>
    <w:rsid w:val="001D33BC"/>
    <w:rsid w:val="001D358E"/>
    <w:rsid w:val="001D36AC"/>
    <w:rsid w:val="001D39C3"/>
    <w:rsid w:val="001D3A24"/>
    <w:rsid w:val="001D3A8E"/>
    <w:rsid w:val="001D3B00"/>
    <w:rsid w:val="001D3CD2"/>
    <w:rsid w:val="001D411A"/>
    <w:rsid w:val="001D42E3"/>
    <w:rsid w:val="001D46FF"/>
    <w:rsid w:val="001D4E55"/>
    <w:rsid w:val="001D4ED5"/>
    <w:rsid w:val="001D5365"/>
    <w:rsid w:val="001D5390"/>
    <w:rsid w:val="001D5525"/>
    <w:rsid w:val="001D55AC"/>
    <w:rsid w:val="001D55E1"/>
    <w:rsid w:val="001D562C"/>
    <w:rsid w:val="001D5A6C"/>
    <w:rsid w:val="001D654F"/>
    <w:rsid w:val="001D7043"/>
    <w:rsid w:val="001D7045"/>
    <w:rsid w:val="001E0021"/>
    <w:rsid w:val="001E0661"/>
    <w:rsid w:val="001E0700"/>
    <w:rsid w:val="001E0CA8"/>
    <w:rsid w:val="001E0D54"/>
    <w:rsid w:val="001E11E7"/>
    <w:rsid w:val="001E1C2C"/>
    <w:rsid w:val="001E24C4"/>
    <w:rsid w:val="001E270B"/>
    <w:rsid w:val="001E2D5A"/>
    <w:rsid w:val="001E2D6F"/>
    <w:rsid w:val="001E30D4"/>
    <w:rsid w:val="001E3277"/>
    <w:rsid w:val="001E345A"/>
    <w:rsid w:val="001E36EB"/>
    <w:rsid w:val="001E39E8"/>
    <w:rsid w:val="001E3BF1"/>
    <w:rsid w:val="001E40B9"/>
    <w:rsid w:val="001E4120"/>
    <w:rsid w:val="001E4397"/>
    <w:rsid w:val="001E450A"/>
    <w:rsid w:val="001E4552"/>
    <w:rsid w:val="001E4D80"/>
    <w:rsid w:val="001E527A"/>
    <w:rsid w:val="001E5C02"/>
    <w:rsid w:val="001E5EB8"/>
    <w:rsid w:val="001E61C5"/>
    <w:rsid w:val="001E630D"/>
    <w:rsid w:val="001E6DA5"/>
    <w:rsid w:val="001E7465"/>
    <w:rsid w:val="001E7B85"/>
    <w:rsid w:val="001F00D8"/>
    <w:rsid w:val="001F0E4B"/>
    <w:rsid w:val="001F16A9"/>
    <w:rsid w:val="001F184D"/>
    <w:rsid w:val="001F1C90"/>
    <w:rsid w:val="001F2241"/>
    <w:rsid w:val="001F23E3"/>
    <w:rsid w:val="001F2C3D"/>
    <w:rsid w:val="001F2FA9"/>
    <w:rsid w:val="001F3FA5"/>
    <w:rsid w:val="001F4275"/>
    <w:rsid w:val="001F44CB"/>
    <w:rsid w:val="001F45D2"/>
    <w:rsid w:val="001F473D"/>
    <w:rsid w:val="001F4BC2"/>
    <w:rsid w:val="001F57C1"/>
    <w:rsid w:val="001F58AD"/>
    <w:rsid w:val="001F5E0C"/>
    <w:rsid w:val="001F5F13"/>
    <w:rsid w:val="001F61E4"/>
    <w:rsid w:val="001F647D"/>
    <w:rsid w:val="001F724D"/>
    <w:rsid w:val="001F78BF"/>
    <w:rsid w:val="001F7CB9"/>
    <w:rsid w:val="001F7D00"/>
    <w:rsid w:val="002001D3"/>
    <w:rsid w:val="002010D8"/>
    <w:rsid w:val="00201244"/>
    <w:rsid w:val="0020187E"/>
    <w:rsid w:val="00201EAE"/>
    <w:rsid w:val="002020C9"/>
    <w:rsid w:val="00202299"/>
    <w:rsid w:val="002022D9"/>
    <w:rsid w:val="002026C5"/>
    <w:rsid w:val="002035B8"/>
    <w:rsid w:val="0020380A"/>
    <w:rsid w:val="00203C9E"/>
    <w:rsid w:val="00204001"/>
    <w:rsid w:val="00204DC6"/>
    <w:rsid w:val="002053B2"/>
    <w:rsid w:val="002055ED"/>
    <w:rsid w:val="00205D70"/>
    <w:rsid w:val="00205E4C"/>
    <w:rsid w:val="00205F03"/>
    <w:rsid w:val="002065BD"/>
    <w:rsid w:val="0020696B"/>
    <w:rsid w:val="00206CEF"/>
    <w:rsid w:val="002070F5"/>
    <w:rsid w:val="00207F3C"/>
    <w:rsid w:val="00207F90"/>
    <w:rsid w:val="002100E6"/>
    <w:rsid w:val="0021100B"/>
    <w:rsid w:val="002110B1"/>
    <w:rsid w:val="00211A4B"/>
    <w:rsid w:val="00212597"/>
    <w:rsid w:val="002126B7"/>
    <w:rsid w:val="00212EFB"/>
    <w:rsid w:val="00212FD0"/>
    <w:rsid w:val="002130EE"/>
    <w:rsid w:val="00213B35"/>
    <w:rsid w:val="00213B44"/>
    <w:rsid w:val="00213D13"/>
    <w:rsid w:val="00213DD1"/>
    <w:rsid w:val="00213FCF"/>
    <w:rsid w:val="0021422B"/>
    <w:rsid w:val="00214930"/>
    <w:rsid w:val="00215196"/>
    <w:rsid w:val="00215295"/>
    <w:rsid w:val="002153B6"/>
    <w:rsid w:val="00215451"/>
    <w:rsid w:val="00215D13"/>
    <w:rsid w:val="00216850"/>
    <w:rsid w:val="00216DDD"/>
    <w:rsid w:val="00216E36"/>
    <w:rsid w:val="00217376"/>
    <w:rsid w:val="00217395"/>
    <w:rsid w:val="002206AC"/>
    <w:rsid w:val="00220A19"/>
    <w:rsid w:val="00220FA2"/>
    <w:rsid w:val="0022115A"/>
    <w:rsid w:val="002215CC"/>
    <w:rsid w:val="00222AA7"/>
    <w:rsid w:val="00222D84"/>
    <w:rsid w:val="00222D95"/>
    <w:rsid w:val="00224931"/>
    <w:rsid w:val="00224A63"/>
    <w:rsid w:val="00224B0E"/>
    <w:rsid w:val="0022519E"/>
    <w:rsid w:val="002254A6"/>
    <w:rsid w:val="00226BC1"/>
    <w:rsid w:val="00226CF7"/>
    <w:rsid w:val="00227272"/>
    <w:rsid w:val="00227843"/>
    <w:rsid w:val="002303BC"/>
    <w:rsid w:val="00230908"/>
    <w:rsid w:val="00230F41"/>
    <w:rsid w:val="002310E5"/>
    <w:rsid w:val="00231230"/>
    <w:rsid w:val="00231353"/>
    <w:rsid w:val="0023173F"/>
    <w:rsid w:val="002319D4"/>
    <w:rsid w:val="00231C0D"/>
    <w:rsid w:val="00231DF8"/>
    <w:rsid w:val="00231F9C"/>
    <w:rsid w:val="002321B5"/>
    <w:rsid w:val="002321EA"/>
    <w:rsid w:val="002322B1"/>
    <w:rsid w:val="00232508"/>
    <w:rsid w:val="002327F7"/>
    <w:rsid w:val="00232871"/>
    <w:rsid w:val="00232C93"/>
    <w:rsid w:val="00232EBF"/>
    <w:rsid w:val="002348B0"/>
    <w:rsid w:val="00234B95"/>
    <w:rsid w:val="0023562C"/>
    <w:rsid w:val="00235865"/>
    <w:rsid w:val="0023591A"/>
    <w:rsid w:val="00235D07"/>
    <w:rsid w:val="0023603F"/>
    <w:rsid w:val="0023615D"/>
    <w:rsid w:val="0023649E"/>
    <w:rsid w:val="00236581"/>
    <w:rsid w:val="00236DDE"/>
    <w:rsid w:val="002374A4"/>
    <w:rsid w:val="0023796D"/>
    <w:rsid w:val="002379F1"/>
    <w:rsid w:val="00237BFA"/>
    <w:rsid w:val="00237DD2"/>
    <w:rsid w:val="00241196"/>
    <w:rsid w:val="00242256"/>
    <w:rsid w:val="0024269D"/>
    <w:rsid w:val="00242A83"/>
    <w:rsid w:val="00242B12"/>
    <w:rsid w:val="00243047"/>
    <w:rsid w:val="0024306D"/>
    <w:rsid w:val="0024354F"/>
    <w:rsid w:val="002440A3"/>
    <w:rsid w:val="00244446"/>
    <w:rsid w:val="0024464F"/>
    <w:rsid w:val="002446EF"/>
    <w:rsid w:val="00245175"/>
    <w:rsid w:val="00245931"/>
    <w:rsid w:val="00245F63"/>
    <w:rsid w:val="00246128"/>
    <w:rsid w:val="00246BE2"/>
    <w:rsid w:val="002470E7"/>
    <w:rsid w:val="00247639"/>
    <w:rsid w:val="002476CC"/>
    <w:rsid w:val="00247A16"/>
    <w:rsid w:val="00247F8C"/>
    <w:rsid w:val="0025039A"/>
    <w:rsid w:val="002503C7"/>
    <w:rsid w:val="002513B9"/>
    <w:rsid w:val="00251655"/>
    <w:rsid w:val="00252000"/>
    <w:rsid w:val="002520D3"/>
    <w:rsid w:val="00252D05"/>
    <w:rsid w:val="00253686"/>
    <w:rsid w:val="00253BC4"/>
    <w:rsid w:val="00253FA1"/>
    <w:rsid w:val="00254725"/>
    <w:rsid w:val="002548C1"/>
    <w:rsid w:val="002549F5"/>
    <w:rsid w:val="00254B23"/>
    <w:rsid w:val="00254E88"/>
    <w:rsid w:val="0025516E"/>
    <w:rsid w:val="00255641"/>
    <w:rsid w:val="002556A6"/>
    <w:rsid w:val="0025583B"/>
    <w:rsid w:val="00255929"/>
    <w:rsid w:val="00256B5D"/>
    <w:rsid w:val="00256C14"/>
    <w:rsid w:val="00256DE3"/>
    <w:rsid w:val="0025708B"/>
    <w:rsid w:val="00257B52"/>
    <w:rsid w:val="00257CF1"/>
    <w:rsid w:val="00257DDC"/>
    <w:rsid w:val="002600CC"/>
    <w:rsid w:val="002601A0"/>
    <w:rsid w:val="002609CE"/>
    <w:rsid w:val="00260D8B"/>
    <w:rsid w:val="00260ECF"/>
    <w:rsid w:val="002615A4"/>
    <w:rsid w:val="00261601"/>
    <w:rsid w:val="0026188F"/>
    <w:rsid w:val="00261C1D"/>
    <w:rsid w:val="0026269B"/>
    <w:rsid w:val="00262968"/>
    <w:rsid w:val="002633A5"/>
    <w:rsid w:val="002639A9"/>
    <w:rsid w:val="00264742"/>
    <w:rsid w:val="00264919"/>
    <w:rsid w:val="00265659"/>
    <w:rsid w:val="00265692"/>
    <w:rsid w:val="00265AFD"/>
    <w:rsid w:val="0026600C"/>
    <w:rsid w:val="002665F4"/>
    <w:rsid w:val="00266EB6"/>
    <w:rsid w:val="00267071"/>
    <w:rsid w:val="0026746D"/>
    <w:rsid w:val="002674D8"/>
    <w:rsid w:val="0026769C"/>
    <w:rsid w:val="0027026B"/>
    <w:rsid w:val="002705BB"/>
    <w:rsid w:val="0027063B"/>
    <w:rsid w:val="002707E4"/>
    <w:rsid w:val="002709FB"/>
    <w:rsid w:val="0027184C"/>
    <w:rsid w:val="00271C38"/>
    <w:rsid w:val="00272418"/>
    <w:rsid w:val="0027283D"/>
    <w:rsid w:val="00272F87"/>
    <w:rsid w:val="00273206"/>
    <w:rsid w:val="002735FB"/>
    <w:rsid w:val="00273C54"/>
    <w:rsid w:val="0027446A"/>
    <w:rsid w:val="00274783"/>
    <w:rsid w:val="00274785"/>
    <w:rsid w:val="00274C88"/>
    <w:rsid w:val="00274E7D"/>
    <w:rsid w:val="002750AE"/>
    <w:rsid w:val="00275142"/>
    <w:rsid w:val="00275ADA"/>
    <w:rsid w:val="00276672"/>
    <w:rsid w:val="00276688"/>
    <w:rsid w:val="00276FD4"/>
    <w:rsid w:val="00277032"/>
    <w:rsid w:val="0027796A"/>
    <w:rsid w:val="00277C79"/>
    <w:rsid w:val="002802C0"/>
    <w:rsid w:val="00281645"/>
    <w:rsid w:val="00281EEE"/>
    <w:rsid w:val="00281FB6"/>
    <w:rsid w:val="002825B0"/>
    <w:rsid w:val="00282F9A"/>
    <w:rsid w:val="0028322E"/>
    <w:rsid w:val="00283373"/>
    <w:rsid w:val="0028381B"/>
    <w:rsid w:val="00283D32"/>
    <w:rsid w:val="002846E0"/>
    <w:rsid w:val="00284ACC"/>
    <w:rsid w:val="00284C7D"/>
    <w:rsid w:val="0028576E"/>
    <w:rsid w:val="00285B78"/>
    <w:rsid w:val="00285C6D"/>
    <w:rsid w:val="002861DF"/>
    <w:rsid w:val="002865EB"/>
    <w:rsid w:val="00286844"/>
    <w:rsid w:val="00286869"/>
    <w:rsid w:val="00286A78"/>
    <w:rsid w:val="00290166"/>
    <w:rsid w:val="00290283"/>
    <w:rsid w:val="0029058B"/>
    <w:rsid w:val="00291215"/>
    <w:rsid w:val="00291711"/>
    <w:rsid w:val="00291C68"/>
    <w:rsid w:val="0029232A"/>
    <w:rsid w:val="002929E3"/>
    <w:rsid w:val="00292EC3"/>
    <w:rsid w:val="002941FE"/>
    <w:rsid w:val="00294231"/>
    <w:rsid w:val="00294F17"/>
    <w:rsid w:val="0029553D"/>
    <w:rsid w:val="002955D8"/>
    <w:rsid w:val="00295A5D"/>
    <w:rsid w:val="0029671D"/>
    <w:rsid w:val="00297424"/>
    <w:rsid w:val="0029778E"/>
    <w:rsid w:val="00297A7B"/>
    <w:rsid w:val="002A04C3"/>
    <w:rsid w:val="002A0693"/>
    <w:rsid w:val="002A09BC"/>
    <w:rsid w:val="002A1666"/>
    <w:rsid w:val="002A1687"/>
    <w:rsid w:val="002A1927"/>
    <w:rsid w:val="002A1942"/>
    <w:rsid w:val="002A1AA2"/>
    <w:rsid w:val="002A1B96"/>
    <w:rsid w:val="002A1D37"/>
    <w:rsid w:val="002A2462"/>
    <w:rsid w:val="002A2518"/>
    <w:rsid w:val="002A299F"/>
    <w:rsid w:val="002A3357"/>
    <w:rsid w:val="002A33FD"/>
    <w:rsid w:val="002A38EC"/>
    <w:rsid w:val="002A3CBB"/>
    <w:rsid w:val="002A4023"/>
    <w:rsid w:val="002A456F"/>
    <w:rsid w:val="002A4A0B"/>
    <w:rsid w:val="002A4D7C"/>
    <w:rsid w:val="002A4E49"/>
    <w:rsid w:val="002A4E92"/>
    <w:rsid w:val="002A5C51"/>
    <w:rsid w:val="002A5C96"/>
    <w:rsid w:val="002A6988"/>
    <w:rsid w:val="002A6AC0"/>
    <w:rsid w:val="002A6EF0"/>
    <w:rsid w:val="002A77F5"/>
    <w:rsid w:val="002B0396"/>
    <w:rsid w:val="002B0479"/>
    <w:rsid w:val="002B096C"/>
    <w:rsid w:val="002B0EE7"/>
    <w:rsid w:val="002B0EF4"/>
    <w:rsid w:val="002B1092"/>
    <w:rsid w:val="002B1FF5"/>
    <w:rsid w:val="002B22EE"/>
    <w:rsid w:val="002B28B4"/>
    <w:rsid w:val="002B2E25"/>
    <w:rsid w:val="002B301E"/>
    <w:rsid w:val="002B35DC"/>
    <w:rsid w:val="002B3C49"/>
    <w:rsid w:val="002B4164"/>
    <w:rsid w:val="002B41D1"/>
    <w:rsid w:val="002B474B"/>
    <w:rsid w:val="002B4A8A"/>
    <w:rsid w:val="002B53D6"/>
    <w:rsid w:val="002B5BE3"/>
    <w:rsid w:val="002B5D9E"/>
    <w:rsid w:val="002B5F4F"/>
    <w:rsid w:val="002B64AE"/>
    <w:rsid w:val="002B651D"/>
    <w:rsid w:val="002B68F9"/>
    <w:rsid w:val="002B6FC1"/>
    <w:rsid w:val="002B7294"/>
    <w:rsid w:val="002B737A"/>
    <w:rsid w:val="002B73F2"/>
    <w:rsid w:val="002B7750"/>
    <w:rsid w:val="002C01EA"/>
    <w:rsid w:val="002C0592"/>
    <w:rsid w:val="002C0DE6"/>
    <w:rsid w:val="002C117E"/>
    <w:rsid w:val="002C1424"/>
    <w:rsid w:val="002C1E35"/>
    <w:rsid w:val="002C2DBF"/>
    <w:rsid w:val="002C2E2E"/>
    <w:rsid w:val="002C36E8"/>
    <w:rsid w:val="002C38B0"/>
    <w:rsid w:val="002C3BB4"/>
    <w:rsid w:val="002C3DEF"/>
    <w:rsid w:val="002C3F8D"/>
    <w:rsid w:val="002C45CA"/>
    <w:rsid w:val="002C465A"/>
    <w:rsid w:val="002C4700"/>
    <w:rsid w:val="002C4986"/>
    <w:rsid w:val="002C4AE7"/>
    <w:rsid w:val="002C5A98"/>
    <w:rsid w:val="002C5F0C"/>
    <w:rsid w:val="002C627B"/>
    <w:rsid w:val="002C6658"/>
    <w:rsid w:val="002C6799"/>
    <w:rsid w:val="002C687D"/>
    <w:rsid w:val="002C70B3"/>
    <w:rsid w:val="002D02AE"/>
    <w:rsid w:val="002D0534"/>
    <w:rsid w:val="002D0A4C"/>
    <w:rsid w:val="002D1020"/>
    <w:rsid w:val="002D147F"/>
    <w:rsid w:val="002D1A3D"/>
    <w:rsid w:val="002D1B94"/>
    <w:rsid w:val="002D1CD0"/>
    <w:rsid w:val="002D1F2B"/>
    <w:rsid w:val="002D2694"/>
    <w:rsid w:val="002D2DC5"/>
    <w:rsid w:val="002D3D62"/>
    <w:rsid w:val="002D50D9"/>
    <w:rsid w:val="002D51F0"/>
    <w:rsid w:val="002D51FE"/>
    <w:rsid w:val="002D577F"/>
    <w:rsid w:val="002D6567"/>
    <w:rsid w:val="002D6C51"/>
    <w:rsid w:val="002D6F03"/>
    <w:rsid w:val="002D7705"/>
    <w:rsid w:val="002E009C"/>
    <w:rsid w:val="002E15F8"/>
    <w:rsid w:val="002E16E5"/>
    <w:rsid w:val="002E17D7"/>
    <w:rsid w:val="002E1AEA"/>
    <w:rsid w:val="002E2284"/>
    <w:rsid w:val="002E2891"/>
    <w:rsid w:val="002E2D5A"/>
    <w:rsid w:val="002E2E41"/>
    <w:rsid w:val="002E2F75"/>
    <w:rsid w:val="002E34FA"/>
    <w:rsid w:val="002E35DA"/>
    <w:rsid w:val="002E38F6"/>
    <w:rsid w:val="002E3B49"/>
    <w:rsid w:val="002E3F14"/>
    <w:rsid w:val="002E417A"/>
    <w:rsid w:val="002E4751"/>
    <w:rsid w:val="002E4874"/>
    <w:rsid w:val="002E522C"/>
    <w:rsid w:val="002E6702"/>
    <w:rsid w:val="002E68DC"/>
    <w:rsid w:val="002E68EF"/>
    <w:rsid w:val="002E69B8"/>
    <w:rsid w:val="002E74C5"/>
    <w:rsid w:val="002E7546"/>
    <w:rsid w:val="002E75BF"/>
    <w:rsid w:val="002E767E"/>
    <w:rsid w:val="002E76A6"/>
    <w:rsid w:val="002E7E9D"/>
    <w:rsid w:val="002F0009"/>
    <w:rsid w:val="002F0139"/>
    <w:rsid w:val="002F13E7"/>
    <w:rsid w:val="002F1B80"/>
    <w:rsid w:val="002F1D4E"/>
    <w:rsid w:val="002F1F25"/>
    <w:rsid w:val="002F217A"/>
    <w:rsid w:val="002F2A3C"/>
    <w:rsid w:val="002F3016"/>
    <w:rsid w:val="002F32FD"/>
    <w:rsid w:val="002F3421"/>
    <w:rsid w:val="002F36D1"/>
    <w:rsid w:val="002F3DC8"/>
    <w:rsid w:val="002F4943"/>
    <w:rsid w:val="002F49CA"/>
    <w:rsid w:val="002F51E0"/>
    <w:rsid w:val="002F5677"/>
    <w:rsid w:val="002F5887"/>
    <w:rsid w:val="002F59E5"/>
    <w:rsid w:val="002F5BBE"/>
    <w:rsid w:val="002F77B0"/>
    <w:rsid w:val="003006D9"/>
    <w:rsid w:val="00302474"/>
    <w:rsid w:val="00302D2F"/>
    <w:rsid w:val="00302D49"/>
    <w:rsid w:val="00303440"/>
    <w:rsid w:val="0030361E"/>
    <w:rsid w:val="0030387C"/>
    <w:rsid w:val="00303D44"/>
    <w:rsid w:val="00303D96"/>
    <w:rsid w:val="0030480F"/>
    <w:rsid w:val="00304C47"/>
    <w:rsid w:val="003050C6"/>
    <w:rsid w:val="003054B2"/>
    <w:rsid w:val="00305503"/>
    <w:rsid w:val="00306436"/>
    <w:rsid w:val="00306963"/>
    <w:rsid w:val="00307528"/>
    <w:rsid w:val="0031147E"/>
    <w:rsid w:val="0031180F"/>
    <w:rsid w:val="00311D62"/>
    <w:rsid w:val="00311E60"/>
    <w:rsid w:val="00312093"/>
    <w:rsid w:val="0031221D"/>
    <w:rsid w:val="0031224C"/>
    <w:rsid w:val="0031264F"/>
    <w:rsid w:val="00312C34"/>
    <w:rsid w:val="00312CEF"/>
    <w:rsid w:val="00312F35"/>
    <w:rsid w:val="003150D4"/>
    <w:rsid w:val="00315182"/>
    <w:rsid w:val="00315409"/>
    <w:rsid w:val="00315493"/>
    <w:rsid w:val="00315A82"/>
    <w:rsid w:val="00315DE3"/>
    <w:rsid w:val="0031637C"/>
    <w:rsid w:val="0031702F"/>
    <w:rsid w:val="00317772"/>
    <w:rsid w:val="00317BE1"/>
    <w:rsid w:val="003205D2"/>
    <w:rsid w:val="00320E95"/>
    <w:rsid w:val="00320F62"/>
    <w:rsid w:val="0032125D"/>
    <w:rsid w:val="0032197D"/>
    <w:rsid w:val="0032236D"/>
    <w:rsid w:val="0032272C"/>
    <w:rsid w:val="00322A6A"/>
    <w:rsid w:val="00322B1D"/>
    <w:rsid w:val="00322B76"/>
    <w:rsid w:val="00322D6D"/>
    <w:rsid w:val="00322D94"/>
    <w:rsid w:val="0032341B"/>
    <w:rsid w:val="00323BB7"/>
    <w:rsid w:val="003242BE"/>
    <w:rsid w:val="00324F6C"/>
    <w:rsid w:val="0032544D"/>
    <w:rsid w:val="00325613"/>
    <w:rsid w:val="00325D87"/>
    <w:rsid w:val="003263C9"/>
    <w:rsid w:val="00326768"/>
    <w:rsid w:val="0032729F"/>
    <w:rsid w:val="00327486"/>
    <w:rsid w:val="00327964"/>
    <w:rsid w:val="00327A37"/>
    <w:rsid w:val="00327A93"/>
    <w:rsid w:val="003305CF"/>
    <w:rsid w:val="003308AE"/>
    <w:rsid w:val="00331769"/>
    <w:rsid w:val="00331F5B"/>
    <w:rsid w:val="003329B9"/>
    <w:rsid w:val="00332A3C"/>
    <w:rsid w:val="003334A1"/>
    <w:rsid w:val="00333815"/>
    <w:rsid w:val="00333F55"/>
    <w:rsid w:val="00334405"/>
    <w:rsid w:val="00334F17"/>
    <w:rsid w:val="003351E1"/>
    <w:rsid w:val="003354D9"/>
    <w:rsid w:val="00335B1C"/>
    <w:rsid w:val="00335EC6"/>
    <w:rsid w:val="00335F0A"/>
    <w:rsid w:val="003377D7"/>
    <w:rsid w:val="00337B2D"/>
    <w:rsid w:val="00337BF0"/>
    <w:rsid w:val="0034012A"/>
    <w:rsid w:val="0034027A"/>
    <w:rsid w:val="0034033D"/>
    <w:rsid w:val="0034037E"/>
    <w:rsid w:val="003403EC"/>
    <w:rsid w:val="003408AC"/>
    <w:rsid w:val="003408EC"/>
    <w:rsid w:val="00340A1A"/>
    <w:rsid w:val="00340AC1"/>
    <w:rsid w:val="00340EDC"/>
    <w:rsid w:val="0034170A"/>
    <w:rsid w:val="00341D4B"/>
    <w:rsid w:val="00341FCA"/>
    <w:rsid w:val="00342799"/>
    <w:rsid w:val="00342A51"/>
    <w:rsid w:val="00343790"/>
    <w:rsid w:val="00343E28"/>
    <w:rsid w:val="003441D3"/>
    <w:rsid w:val="003442DA"/>
    <w:rsid w:val="0034448E"/>
    <w:rsid w:val="00344823"/>
    <w:rsid w:val="00344954"/>
    <w:rsid w:val="00344FA4"/>
    <w:rsid w:val="0034538D"/>
    <w:rsid w:val="0034548B"/>
    <w:rsid w:val="00345530"/>
    <w:rsid w:val="003456D3"/>
    <w:rsid w:val="003457BA"/>
    <w:rsid w:val="00345823"/>
    <w:rsid w:val="00345AC0"/>
    <w:rsid w:val="00345CA4"/>
    <w:rsid w:val="00346155"/>
    <w:rsid w:val="0034684D"/>
    <w:rsid w:val="003468A3"/>
    <w:rsid w:val="00346AAA"/>
    <w:rsid w:val="00346D35"/>
    <w:rsid w:val="00347170"/>
    <w:rsid w:val="003477C8"/>
    <w:rsid w:val="00347988"/>
    <w:rsid w:val="00347E60"/>
    <w:rsid w:val="00350696"/>
    <w:rsid w:val="00350CA4"/>
    <w:rsid w:val="003512CE"/>
    <w:rsid w:val="003516DC"/>
    <w:rsid w:val="00351CA4"/>
    <w:rsid w:val="0035213F"/>
    <w:rsid w:val="003521A4"/>
    <w:rsid w:val="003524B4"/>
    <w:rsid w:val="00352903"/>
    <w:rsid w:val="00352BF7"/>
    <w:rsid w:val="00352E96"/>
    <w:rsid w:val="00353227"/>
    <w:rsid w:val="00353983"/>
    <w:rsid w:val="00353EED"/>
    <w:rsid w:val="0035499C"/>
    <w:rsid w:val="003550E0"/>
    <w:rsid w:val="0035579B"/>
    <w:rsid w:val="00355822"/>
    <w:rsid w:val="0035621D"/>
    <w:rsid w:val="00356CBD"/>
    <w:rsid w:val="00357E49"/>
    <w:rsid w:val="00360836"/>
    <w:rsid w:val="00360F46"/>
    <w:rsid w:val="00360F68"/>
    <w:rsid w:val="00361098"/>
    <w:rsid w:val="003612C5"/>
    <w:rsid w:val="00361410"/>
    <w:rsid w:val="003622D9"/>
    <w:rsid w:val="003632B7"/>
    <w:rsid w:val="00363B88"/>
    <w:rsid w:val="00363DAE"/>
    <w:rsid w:val="003644E2"/>
    <w:rsid w:val="0036461F"/>
    <w:rsid w:val="00364874"/>
    <w:rsid w:val="003648F9"/>
    <w:rsid w:val="00365786"/>
    <w:rsid w:val="00365B2E"/>
    <w:rsid w:val="00365C23"/>
    <w:rsid w:val="00365CAF"/>
    <w:rsid w:val="00366456"/>
    <w:rsid w:val="00366686"/>
    <w:rsid w:val="00366726"/>
    <w:rsid w:val="003667C4"/>
    <w:rsid w:val="0036693A"/>
    <w:rsid w:val="00366988"/>
    <w:rsid w:val="0036717F"/>
    <w:rsid w:val="00367849"/>
    <w:rsid w:val="00367B00"/>
    <w:rsid w:val="00367F63"/>
    <w:rsid w:val="00370802"/>
    <w:rsid w:val="00370BD6"/>
    <w:rsid w:val="00371593"/>
    <w:rsid w:val="0037160D"/>
    <w:rsid w:val="00371654"/>
    <w:rsid w:val="0037176C"/>
    <w:rsid w:val="00371BB3"/>
    <w:rsid w:val="00371BCE"/>
    <w:rsid w:val="00372320"/>
    <w:rsid w:val="00372988"/>
    <w:rsid w:val="00372F18"/>
    <w:rsid w:val="00373148"/>
    <w:rsid w:val="003734DE"/>
    <w:rsid w:val="0037427C"/>
    <w:rsid w:val="003745FB"/>
    <w:rsid w:val="003749CC"/>
    <w:rsid w:val="003749D0"/>
    <w:rsid w:val="00374ED6"/>
    <w:rsid w:val="003750CC"/>
    <w:rsid w:val="00375199"/>
    <w:rsid w:val="003758F1"/>
    <w:rsid w:val="003768AF"/>
    <w:rsid w:val="003768F5"/>
    <w:rsid w:val="00377B35"/>
    <w:rsid w:val="003800B7"/>
    <w:rsid w:val="00380449"/>
    <w:rsid w:val="00380641"/>
    <w:rsid w:val="003806BF"/>
    <w:rsid w:val="0038078E"/>
    <w:rsid w:val="00380BB8"/>
    <w:rsid w:val="00380CFD"/>
    <w:rsid w:val="00380FA7"/>
    <w:rsid w:val="00381186"/>
    <w:rsid w:val="00381C67"/>
    <w:rsid w:val="00382190"/>
    <w:rsid w:val="0038219A"/>
    <w:rsid w:val="00382E81"/>
    <w:rsid w:val="00382E97"/>
    <w:rsid w:val="0038318C"/>
    <w:rsid w:val="00383EE6"/>
    <w:rsid w:val="003856A0"/>
    <w:rsid w:val="003857C2"/>
    <w:rsid w:val="00385D45"/>
    <w:rsid w:val="003860A1"/>
    <w:rsid w:val="00386388"/>
    <w:rsid w:val="003863A1"/>
    <w:rsid w:val="00386434"/>
    <w:rsid w:val="003866BF"/>
    <w:rsid w:val="00387B7D"/>
    <w:rsid w:val="00387F3C"/>
    <w:rsid w:val="003903B9"/>
    <w:rsid w:val="00390448"/>
    <w:rsid w:val="00390670"/>
    <w:rsid w:val="00390A1E"/>
    <w:rsid w:val="00390D08"/>
    <w:rsid w:val="00391895"/>
    <w:rsid w:val="003918A1"/>
    <w:rsid w:val="00391A6B"/>
    <w:rsid w:val="00391B3E"/>
    <w:rsid w:val="00392ABC"/>
    <w:rsid w:val="00392B50"/>
    <w:rsid w:val="003930F0"/>
    <w:rsid w:val="003934A6"/>
    <w:rsid w:val="00393A89"/>
    <w:rsid w:val="00394A82"/>
    <w:rsid w:val="00394BB5"/>
    <w:rsid w:val="00394CFB"/>
    <w:rsid w:val="00395091"/>
    <w:rsid w:val="00395388"/>
    <w:rsid w:val="00395740"/>
    <w:rsid w:val="00395ABC"/>
    <w:rsid w:val="0039631F"/>
    <w:rsid w:val="003967D8"/>
    <w:rsid w:val="003969FB"/>
    <w:rsid w:val="00396C73"/>
    <w:rsid w:val="0039744A"/>
    <w:rsid w:val="00397893"/>
    <w:rsid w:val="00397B6C"/>
    <w:rsid w:val="00397FC1"/>
    <w:rsid w:val="003A07FF"/>
    <w:rsid w:val="003A21F5"/>
    <w:rsid w:val="003A349F"/>
    <w:rsid w:val="003A3B19"/>
    <w:rsid w:val="003A4BE2"/>
    <w:rsid w:val="003A4FDD"/>
    <w:rsid w:val="003A5297"/>
    <w:rsid w:val="003A5328"/>
    <w:rsid w:val="003A5DB3"/>
    <w:rsid w:val="003A60EF"/>
    <w:rsid w:val="003A6507"/>
    <w:rsid w:val="003A7014"/>
    <w:rsid w:val="003A7030"/>
    <w:rsid w:val="003A7368"/>
    <w:rsid w:val="003A78E1"/>
    <w:rsid w:val="003A7AB0"/>
    <w:rsid w:val="003A7B81"/>
    <w:rsid w:val="003B0740"/>
    <w:rsid w:val="003B0B6C"/>
    <w:rsid w:val="003B11C5"/>
    <w:rsid w:val="003B1292"/>
    <w:rsid w:val="003B19FE"/>
    <w:rsid w:val="003B1BCB"/>
    <w:rsid w:val="003B2033"/>
    <w:rsid w:val="003B2118"/>
    <w:rsid w:val="003B27B4"/>
    <w:rsid w:val="003B27D8"/>
    <w:rsid w:val="003B287E"/>
    <w:rsid w:val="003B2B83"/>
    <w:rsid w:val="003B2BA6"/>
    <w:rsid w:val="003B2BB8"/>
    <w:rsid w:val="003B32B6"/>
    <w:rsid w:val="003B3474"/>
    <w:rsid w:val="003B3514"/>
    <w:rsid w:val="003B36AA"/>
    <w:rsid w:val="003B3E4A"/>
    <w:rsid w:val="003B3E54"/>
    <w:rsid w:val="003B3F1F"/>
    <w:rsid w:val="003B4630"/>
    <w:rsid w:val="003B46A8"/>
    <w:rsid w:val="003B48E0"/>
    <w:rsid w:val="003B4952"/>
    <w:rsid w:val="003B49DB"/>
    <w:rsid w:val="003B5068"/>
    <w:rsid w:val="003B58AD"/>
    <w:rsid w:val="003B58B7"/>
    <w:rsid w:val="003B6584"/>
    <w:rsid w:val="003B7E2D"/>
    <w:rsid w:val="003C046A"/>
    <w:rsid w:val="003C06B9"/>
    <w:rsid w:val="003C0D9C"/>
    <w:rsid w:val="003C158C"/>
    <w:rsid w:val="003C27D9"/>
    <w:rsid w:val="003C280F"/>
    <w:rsid w:val="003C307C"/>
    <w:rsid w:val="003C358D"/>
    <w:rsid w:val="003C375B"/>
    <w:rsid w:val="003C37B5"/>
    <w:rsid w:val="003C3BAA"/>
    <w:rsid w:val="003C40CC"/>
    <w:rsid w:val="003C4729"/>
    <w:rsid w:val="003C491B"/>
    <w:rsid w:val="003C5569"/>
    <w:rsid w:val="003C5B57"/>
    <w:rsid w:val="003C5BFC"/>
    <w:rsid w:val="003C6987"/>
    <w:rsid w:val="003C6C9B"/>
    <w:rsid w:val="003C70DD"/>
    <w:rsid w:val="003C73F8"/>
    <w:rsid w:val="003C7B5C"/>
    <w:rsid w:val="003D026E"/>
    <w:rsid w:val="003D0C1B"/>
    <w:rsid w:val="003D0D7C"/>
    <w:rsid w:val="003D1165"/>
    <w:rsid w:val="003D14B6"/>
    <w:rsid w:val="003D1533"/>
    <w:rsid w:val="003D177B"/>
    <w:rsid w:val="003D18D6"/>
    <w:rsid w:val="003D1913"/>
    <w:rsid w:val="003D1C57"/>
    <w:rsid w:val="003D2433"/>
    <w:rsid w:val="003D2447"/>
    <w:rsid w:val="003D316D"/>
    <w:rsid w:val="003D34FF"/>
    <w:rsid w:val="003D3B3E"/>
    <w:rsid w:val="003D3C77"/>
    <w:rsid w:val="003D3C92"/>
    <w:rsid w:val="003D4B33"/>
    <w:rsid w:val="003D4DA2"/>
    <w:rsid w:val="003D532A"/>
    <w:rsid w:val="003D65CF"/>
    <w:rsid w:val="003D6FDD"/>
    <w:rsid w:val="003D7BCA"/>
    <w:rsid w:val="003E0174"/>
    <w:rsid w:val="003E03BD"/>
    <w:rsid w:val="003E0B59"/>
    <w:rsid w:val="003E0D8A"/>
    <w:rsid w:val="003E16F8"/>
    <w:rsid w:val="003E196D"/>
    <w:rsid w:val="003E19D8"/>
    <w:rsid w:val="003E1BAD"/>
    <w:rsid w:val="003E3053"/>
    <w:rsid w:val="003E3086"/>
    <w:rsid w:val="003E38AF"/>
    <w:rsid w:val="003E3987"/>
    <w:rsid w:val="003E40AC"/>
    <w:rsid w:val="003E5891"/>
    <w:rsid w:val="003E58A1"/>
    <w:rsid w:val="003E5930"/>
    <w:rsid w:val="003E5A48"/>
    <w:rsid w:val="003E5D91"/>
    <w:rsid w:val="003E5E3B"/>
    <w:rsid w:val="003E64B6"/>
    <w:rsid w:val="003E7442"/>
    <w:rsid w:val="003E74E3"/>
    <w:rsid w:val="003E7ACA"/>
    <w:rsid w:val="003E7D2A"/>
    <w:rsid w:val="003F04A3"/>
    <w:rsid w:val="003F0775"/>
    <w:rsid w:val="003F0D0F"/>
    <w:rsid w:val="003F197A"/>
    <w:rsid w:val="003F1B3B"/>
    <w:rsid w:val="003F1C5C"/>
    <w:rsid w:val="003F1D0E"/>
    <w:rsid w:val="003F1D2B"/>
    <w:rsid w:val="003F22BB"/>
    <w:rsid w:val="003F24CD"/>
    <w:rsid w:val="003F269C"/>
    <w:rsid w:val="003F26E3"/>
    <w:rsid w:val="003F27DB"/>
    <w:rsid w:val="003F2930"/>
    <w:rsid w:val="003F37EB"/>
    <w:rsid w:val="003F43A1"/>
    <w:rsid w:val="003F4BC6"/>
    <w:rsid w:val="003F5678"/>
    <w:rsid w:val="003F578E"/>
    <w:rsid w:val="003F5A5B"/>
    <w:rsid w:val="003F6775"/>
    <w:rsid w:val="003F6ED7"/>
    <w:rsid w:val="003F723F"/>
    <w:rsid w:val="003F75AA"/>
    <w:rsid w:val="0040062A"/>
    <w:rsid w:val="004007FA"/>
    <w:rsid w:val="00400883"/>
    <w:rsid w:val="004010B7"/>
    <w:rsid w:val="00401AE9"/>
    <w:rsid w:val="00402DF1"/>
    <w:rsid w:val="00403624"/>
    <w:rsid w:val="00403C08"/>
    <w:rsid w:val="00403CB6"/>
    <w:rsid w:val="00403E25"/>
    <w:rsid w:val="00404487"/>
    <w:rsid w:val="004053C3"/>
    <w:rsid w:val="00405573"/>
    <w:rsid w:val="004055E2"/>
    <w:rsid w:val="00406231"/>
    <w:rsid w:val="00406611"/>
    <w:rsid w:val="004069AC"/>
    <w:rsid w:val="00406A61"/>
    <w:rsid w:val="00406CE4"/>
    <w:rsid w:val="004077BF"/>
    <w:rsid w:val="00407C53"/>
    <w:rsid w:val="00411078"/>
    <w:rsid w:val="00411167"/>
    <w:rsid w:val="004112B9"/>
    <w:rsid w:val="004115F7"/>
    <w:rsid w:val="00411731"/>
    <w:rsid w:val="0041195A"/>
    <w:rsid w:val="00412516"/>
    <w:rsid w:val="00412A78"/>
    <w:rsid w:val="004132C9"/>
    <w:rsid w:val="004137F1"/>
    <w:rsid w:val="00413BE0"/>
    <w:rsid w:val="00414851"/>
    <w:rsid w:val="00414A92"/>
    <w:rsid w:val="00414E89"/>
    <w:rsid w:val="00415785"/>
    <w:rsid w:val="00415B48"/>
    <w:rsid w:val="00415FF2"/>
    <w:rsid w:val="004164B3"/>
    <w:rsid w:val="0041684B"/>
    <w:rsid w:val="004169EC"/>
    <w:rsid w:val="00416A2C"/>
    <w:rsid w:val="00416ABC"/>
    <w:rsid w:val="00416B5C"/>
    <w:rsid w:val="00416D08"/>
    <w:rsid w:val="00416D60"/>
    <w:rsid w:val="0041728A"/>
    <w:rsid w:val="0041732F"/>
    <w:rsid w:val="00417F9C"/>
    <w:rsid w:val="00420063"/>
    <w:rsid w:val="00420569"/>
    <w:rsid w:val="004206BA"/>
    <w:rsid w:val="00420890"/>
    <w:rsid w:val="00420E51"/>
    <w:rsid w:val="00421016"/>
    <w:rsid w:val="0042103A"/>
    <w:rsid w:val="00421591"/>
    <w:rsid w:val="00421D39"/>
    <w:rsid w:val="00421D7A"/>
    <w:rsid w:val="00422DDF"/>
    <w:rsid w:val="004238B9"/>
    <w:rsid w:val="00423BA6"/>
    <w:rsid w:val="00423E84"/>
    <w:rsid w:val="0042408C"/>
    <w:rsid w:val="004244A0"/>
    <w:rsid w:val="00424CAD"/>
    <w:rsid w:val="004251BD"/>
    <w:rsid w:val="00425C2D"/>
    <w:rsid w:val="00425DE7"/>
    <w:rsid w:val="0042621B"/>
    <w:rsid w:val="004262D5"/>
    <w:rsid w:val="00426B37"/>
    <w:rsid w:val="00426C01"/>
    <w:rsid w:val="004270D8"/>
    <w:rsid w:val="00427501"/>
    <w:rsid w:val="00427524"/>
    <w:rsid w:val="0043001D"/>
    <w:rsid w:val="00430617"/>
    <w:rsid w:val="00430CA5"/>
    <w:rsid w:val="00430D13"/>
    <w:rsid w:val="00430F68"/>
    <w:rsid w:val="00431566"/>
    <w:rsid w:val="0043189B"/>
    <w:rsid w:val="00431CC7"/>
    <w:rsid w:val="00432850"/>
    <w:rsid w:val="00433200"/>
    <w:rsid w:val="004333B1"/>
    <w:rsid w:val="0043346F"/>
    <w:rsid w:val="004339E0"/>
    <w:rsid w:val="004343A2"/>
    <w:rsid w:val="00434532"/>
    <w:rsid w:val="00434645"/>
    <w:rsid w:val="00434A64"/>
    <w:rsid w:val="00434C5D"/>
    <w:rsid w:val="004356C6"/>
    <w:rsid w:val="00435DB1"/>
    <w:rsid w:val="00436A17"/>
    <w:rsid w:val="00436FCA"/>
    <w:rsid w:val="0043736B"/>
    <w:rsid w:val="00437E07"/>
    <w:rsid w:val="00441153"/>
    <w:rsid w:val="00441BDA"/>
    <w:rsid w:val="00442132"/>
    <w:rsid w:val="00442390"/>
    <w:rsid w:val="00442819"/>
    <w:rsid w:val="004428C6"/>
    <w:rsid w:val="004428DE"/>
    <w:rsid w:val="0044427D"/>
    <w:rsid w:val="004445A3"/>
    <w:rsid w:val="004446C6"/>
    <w:rsid w:val="00444ABA"/>
    <w:rsid w:val="00444ABE"/>
    <w:rsid w:val="0044541A"/>
    <w:rsid w:val="00445648"/>
    <w:rsid w:val="004456A5"/>
    <w:rsid w:val="00445BEB"/>
    <w:rsid w:val="00445D9A"/>
    <w:rsid w:val="00446E0B"/>
    <w:rsid w:val="00447310"/>
    <w:rsid w:val="00447965"/>
    <w:rsid w:val="00447AAC"/>
    <w:rsid w:val="00447E97"/>
    <w:rsid w:val="00447F6B"/>
    <w:rsid w:val="004501AF"/>
    <w:rsid w:val="00450B8C"/>
    <w:rsid w:val="00450CA0"/>
    <w:rsid w:val="00451002"/>
    <w:rsid w:val="0045157F"/>
    <w:rsid w:val="004519B5"/>
    <w:rsid w:val="004524B5"/>
    <w:rsid w:val="00452523"/>
    <w:rsid w:val="004533A7"/>
    <w:rsid w:val="00453443"/>
    <w:rsid w:val="00453667"/>
    <w:rsid w:val="004536E6"/>
    <w:rsid w:val="00453CA0"/>
    <w:rsid w:val="00453E93"/>
    <w:rsid w:val="0045432B"/>
    <w:rsid w:val="00454ED5"/>
    <w:rsid w:val="00454FD9"/>
    <w:rsid w:val="00455178"/>
    <w:rsid w:val="0045517D"/>
    <w:rsid w:val="0045521E"/>
    <w:rsid w:val="00455300"/>
    <w:rsid w:val="00455468"/>
    <w:rsid w:val="00455474"/>
    <w:rsid w:val="004554C7"/>
    <w:rsid w:val="00455648"/>
    <w:rsid w:val="00455866"/>
    <w:rsid w:val="00456236"/>
    <w:rsid w:val="00456B3D"/>
    <w:rsid w:val="00456B7C"/>
    <w:rsid w:val="0045702B"/>
    <w:rsid w:val="00457506"/>
    <w:rsid w:val="00457ABB"/>
    <w:rsid w:val="00461A49"/>
    <w:rsid w:val="004624C6"/>
    <w:rsid w:val="00462936"/>
    <w:rsid w:val="00462D39"/>
    <w:rsid w:val="00462F35"/>
    <w:rsid w:val="00463322"/>
    <w:rsid w:val="004639AA"/>
    <w:rsid w:val="00463A22"/>
    <w:rsid w:val="00463C0E"/>
    <w:rsid w:val="00464679"/>
    <w:rsid w:val="00466226"/>
    <w:rsid w:val="0046640B"/>
    <w:rsid w:val="00466B2C"/>
    <w:rsid w:val="004676B3"/>
    <w:rsid w:val="0046795A"/>
    <w:rsid w:val="00470716"/>
    <w:rsid w:val="00471110"/>
    <w:rsid w:val="00471B11"/>
    <w:rsid w:val="00471D42"/>
    <w:rsid w:val="00471F65"/>
    <w:rsid w:val="0047219F"/>
    <w:rsid w:val="00472255"/>
    <w:rsid w:val="00472340"/>
    <w:rsid w:val="00472C6B"/>
    <w:rsid w:val="00472D59"/>
    <w:rsid w:val="00472F0B"/>
    <w:rsid w:val="00473379"/>
    <w:rsid w:val="00473587"/>
    <w:rsid w:val="00473B91"/>
    <w:rsid w:val="00473BD3"/>
    <w:rsid w:val="00474207"/>
    <w:rsid w:val="0047425E"/>
    <w:rsid w:val="004745EB"/>
    <w:rsid w:val="00474ADB"/>
    <w:rsid w:val="004753B6"/>
    <w:rsid w:val="00475483"/>
    <w:rsid w:val="0047568F"/>
    <w:rsid w:val="004758FB"/>
    <w:rsid w:val="0047624B"/>
    <w:rsid w:val="00476F11"/>
    <w:rsid w:val="0048002C"/>
    <w:rsid w:val="004802C6"/>
    <w:rsid w:val="00480847"/>
    <w:rsid w:val="004814B7"/>
    <w:rsid w:val="004816FF"/>
    <w:rsid w:val="00481841"/>
    <w:rsid w:val="00481BFC"/>
    <w:rsid w:val="00482144"/>
    <w:rsid w:val="00482344"/>
    <w:rsid w:val="00482C53"/>
    <w:rsid w:val="00483630"/>
    <w:rsid w:val="004836AF"/>
    <w:rsid w:val="00483792"/>
    <w:rsid w:val="00483B21"/>
    <w:rsid w:val="00484756"/>
    <w:rsid w:val="00485235"/>
    <w:rsid w:val="0048528C"/>
    <w:rsid w:val="004857E1"/>
    <w:rsid w:val="0048581D"/>
    <w:rsid w:val="004861C3"/>
    <w:rsid w:val="004863A5"/>
    <w:rsid w:val="004876FD"/>
    <w:rsid w:val="00487E2F"/>
    <w:rsid w:val="00487FED"/>
    <w:rsid w:val="00490379"/>
    <w:rsid w:val="00490522"/>
    <w:rsid w:val="00490544"/>
    <w:rsid w:val="00490687"/>
    <w:rsid w:val="00490C6F"/>
    <w:rsid w:val="00491079"/>
    <w:rsid w:val="00491EB3"/>
    <w:rsid w:val="00491FB8"/>
    <w:rsid w:val="00492A57"/>
    <w:rsid w:val="004931EB"/>
    <w:rsid w:val="00493728"/>
    <w:rsid w:val="00494846"/>
    <w:rsid w:val="00494E48"/>
    <w:rsid w:val="00495082"/>
    <w:rsid w:val="004950CD"/>
    <w:rsid w:val="00496443"/>
    <w:rsid w:val="00496D30"/>
    <w:rsid w:val="00496D93"/>
    <w:rsid w:val="004A0423"/>
    <w:rsid w:val="004A06C0"/>
    <w:rsid w:val="004A08FB"/>
    <w:rsid w:val="004A0E92"/>
    <w:rsid w:val="004A1563"/>
    <w:rsid w:val="004A1998"/>
    <w:rsid w:val="004A1F72"/>
    <w:rsid w:val="004A208D"/>
    <w:rsid w:val="004A22A0"/>
    <w:rsid w:val="004A2596"/>
    <w:rsid w:val="004A2790"/>
    <w:rsid w:val="004A2E1C"/>
    <w:rsid w:val="004A3240"/>
    <w:rsid w:val="004A35B9"/>
    <w:rsid w:val="004A38AD"/>
    <w:rsid w:val="004A3BC2"/>
    <w:rsid w:val="004A3CBC"/>
    <w:rsid w:val="004A3F42"/>
    <w:rsid w:val="004A4224"/>
    <w:rsid w:val="004A5572"/>
    <w:rsid w:val="004A5574"/>
    <w:rsid w:val="004A58C0"/>
    <w:rsid w:val="004A6269"/>
    <w:rsid w:val="004A6522"/>
    <w:rsid w:val="004A6729"/>
    <w:rsid w:val="004A6CD5"/>
    <w:rsid w:val="004A74E6"/>
    <w:rsid w:val="004A7699"/>
    <w:rsid w:val="004A78D9"/>
    <w:rsid w:val="004A7F77"/>
    <w:rsid w:val="004B0498"/>
    <w:rsid w:val="004B07A2"/>
    <w:rsid w:val="004B08BF"/>
    <w:rsid w:val="004B0AE9"/>
    <w:rsid w:val="004B1343"/>
    <w:rsid w:val="004B1560"/>
    <w:rsid w:val="004B16B4"/>
    <w:rsid w:val="004B1B18"/>
    <w:rsid w:val="004B1B9F"/>
    <w:rsid w:val="004B1BA2"/>
    <w:rsid w:val="004B2449"/>
    <w:rsid w:val="004B26F9"/>
    <w:rsid w:val="004B2889"/>
    <w:rsid w:val="004B3121"/>
    <w:rsid w:val="004B31B1"/>
    <w:rsid w:val="004B32DD"/>
    <w:rsid w:val="004B37C3"/>
    <w:rsid w:val="004B438A"/>
    <w:rsid w:val="004B4EA4"/>
    <w:rsid w:val="004B5475"/>
    <w:rsid w:val="004B54CA"/>
    <w:rsid w:val="004B588A"/>
    <w:rsid w:val="004B5A10"/>
    <w:rsid w:val="004B6180"/>
    <w:rsid w:val="004B61F4"/>
    <w:rsid w:val="004B665E"/>
    <w:rsid w:val="004B68CA"/>
    <w:rsid w:val="004B6B07"/>
    <w:rsid w:val="004B6D3C"/>
    <w:rsid w:val="004B72F1"/>
    <w:rsid w:val="004B7705"/>
    <w:rsid w:val="004B7BFC"/>
    <w:rsid w:val="004C01DE"/>
    <w:rsid w:val="004C03E6"/>
    <w:rsid w:val="004C0486"/>
    <w:rsid w:val="004C0A0C"/>
    <w:rsid w:val="004C0DE1"/>
    <w:rsid w:val="004C10BA"/>
    <w:rsid w:val="004C151E"/>
    <w:rsid w:val="004C157D"/>
    <w:rsid w:val="004C1EF7"/>
    <w:rsid w:val="004C2360"/>
    <w:rsid w:val="004C25B0"/>
    <w:rsid w:val="004C2D9C"/>
    <w:rsid w:val="004C36FE"/>
    <w:rsid w:val="004C390C"/>
    <w:rsid w:val="004C4B6E"/>
    <w:rsid w:val="004C5501"/>
    <w:rsid w:val="004C55A9"/>
    <w:rsid w:val="004C5667"/>
    <w:rsid w:val="004C5823"/>
    <w:rsid w:val="004C5B87"/>
    <w:rsid w:val="004C5BEA"/>
    <w:rsid w:val="004C68A0"/>
    <w:rsid w:val="004C6CFE"/>
    <w:rsid w:val="004C6E8B"/>
    <w:rsid w:val="004C7920"/>
    <w:rsid w:val="004C79C3"/>
    <w:rsid w:val="004C7CD5"/>
    <w:rsid w:val="004D0654"/>
    <w:rsid w:val="004D0910"/>
    <w:rsid w:val="004D0F03"/>
    <w:rsid w:val="004D1835"/>
    <w:rsid w:val="004D1E6E"/>
    <w:rsid w:val="004D1E87"/>
    <w:rsid w:val="004D2006"/>
    <w:rsid w:val="004D2631"/>
    <w:rsid w:val="004D27BC"/>
    <w:rsid w:val="004D2DB8"/>
    <w:rsid w:val="004D2E84"/>
    <w:rsid w:val="004D2F55"/>
    <w:rsid w:val="004D32B5"/>
    <w:rsid w:val="004D3566"/>
    <w:rsid w:val="004D4006"/>
    <w:rsid w:val="004D4244"/>
    <w:rsid w:val="004D5016"/>
    <w:rsid w:val="004D511D"/>
    <w:rsid w:val="004D60C9"/>
    <w:rsid w:val="004D6231"/>
    <w:rsid w:val="004D65C3"/>
    <w:rsid w:val="004D6B8C"/>
    <w:rsid w:val="004D6D11"/>
    <w:rsid w:val="004D6E8B"/>
    <w:rsid w:val="004D7336"/>
    <w:rsid w:val="004D7A9B"/>
    <w:rsid w:val="004D7B19"/>
    <w:rsid w:val="004D7DE9"/>
    <w:rsid w:val="004E00BE"/>
    <w:rsid w:val="004E12A7"/>
    <w:rsid w:val="004E24EC"/>
    <w:rsid w:val="004E2590"/>
    <w:rsid w:val="004E29C8"/>
    <w:rsid w:val="004E304F"/>
    <w:rsid w:val="004E316B"/>
    <w:rsid w:val="004E37CA"/>
    <w:rsid w:val="004E3A4B"/>
    <w:rsid w:val="004E3AE7"/>
    <w:rsid w:val="004E461E"/>
    <w:rsid w:val="004E466A"/>
    <w:rsid w:val="004E58E1"/>
    <w:rsid w:val="004E5B61"/>
    <w:rsid w:val="004E5CBF"/>
    <w:rsid w:val="004E612E"/>
    <w:rsid w:val="004E6C04"/>
    <w:rsid w:val="004E71F2"/>
    <w:rsid w:val="004E790B"/>
    <w:rsid w:val="004E7FBA"/>
    <w:rsid w:val="004F0161"/>
    <w:rsid w:val="004F05A9"/>
    <w:rsid w:val="004F08A1"/>
    <w:rsid w:val="004F10FC"/>
    <w:rsid w:val="004F129C"/>
    <w:rsid w:val="004F21E4"/>
    <w:rsid w:val="004F24BA"/>
    <w:rsid w:val="004F28DC"/>
    <w:rsid w:val="004F2E1D"/>
    <w:rsid w:val="004F3085"/>
    <w:rsid w:val="004F3435"/>
    <w:rsid w:val="004F3786"/>
    <w:rsid w:val="004F3EA1"/>
    <w:rsid w:val="004F4486"/>
    <w:rsid w:val="004F4770"/>
    <w:rsid w:val="004F4E41"/>
    <w:rsid w:val="004F4FA8"/>
    <w:rsid w:val="004F53EC"/>
    <w:rsid w:val="004F5419"/>
    <w:rsid w:val="004F5946"/>
    <w:rsid w:val="004F5DF5"/>
    <w:rsid w:val="004F5E60"/>
    <w:rsid w:val="004F5E68"/>
    <w:rsid w:val="004F639B"/>
    <w:rsid w:val="004F6E2B"/>
    <w:rsid w:val="004F7002"/>
    <w:rsid w:val="004F7069"/>
    <w:rsid w:val="004F7B16"/>
    <w:rsid w:val="004F7D4B"/>
    <w:rsid w:val="00500EFD"/>
    <w:rsid w:val="00501158"/>
    <w:rsid w:val="00501272"/>
    <w:rsid w:val="005017BE"/>
    <w:rsid w:val="00501D42"/>
    <w:rsid w:val="0050248F"/>
    <w:rsid w:val="005024F9"/>
    <w:rsid w:val="00502678"/>
    <w:rsid w:val="005028D7"/>
    <w:rsid w:val="00502A7B"/>
    <w:rsid w:val="00502B4B"/>
    <w:rsid w:val="00502DBD"/>
    <w:rsid w:val="00503097"/>
    <w:rsid w:val="0050339A"/>
    <w:rsid w:val="005041E4"/>
    <w:rsid w:val="00504338"/>
    <w:rsid w:val="005043AA"/>
    <w:rsid w:val="005052BF"/>
    <w:rsid w:val="0050534A"/>
    <w:rsid w:val="005054C3"/>
    <w:rsid w:val="00506115"/>
    <w:rsid w:val="005065D6"/>
    <w:rsid w:val="00506E8A"/>
    <w:rsid w:val="00507815"/>
    <w:rsid w:val="00507CC3"/>
    <w:rsid w:val="00507EA8"/>
    <w:rsid w:val="00510C57"/>
    <w:rsid w:val="00511497"/>
    <w:rsid w:val="005116BE"/>
    <w:rsid w:val="00511769"/>
    <w:rsid w:val="00511D4A"/>
    <w:rsid w:val="00511D85"/>
    <w:rsid w:val="00512089"/>
    <w:rsid w:val="00512240"/>
    <w:rsid w:val="00512A61"/>
    <w:rsid w:val="00512D78"/>
    <w:rsid w:val="005131D2"/>
    <w:rsid w:val="005137E8"/>
    <w:rsid w:val="005139B6"/>
    <w:rsid w:val="00513A1E"/>
    <w:rsid w:val="00513A6A"/>
    <w:rsid w:val="00513C01"/>
    <w:rsid w:val="00513E58"/>
    <w:rsid w:val="00514B58"/>
    <w:rsid w:val="00514F1E"/>
    <w:rsid w:val="00515151"/>
    <w:rsid w:val="005157B7"/>
    <w:rsid w:val="00515AB6"/>
    <w:rsid w:val="00515B8A"/>
    <w:rsid w:val="005163C4"/>
    <w:rsid w:val="005166BF"/>
    <w:rsid w:val="005169D7"/>
    <w:rsid w:val="00517830"/>
    <w:rsid w:val="00517C0E"/>
    <w:rsid w:val="00517D74"/>
    <w:rsid w:val="005201A4"/>
    <w:rsid w:val="00520214"/>
    <w:rsid w:val="0052079A"/>
    <w:rsid w:val="005209BA"/>
    <w:rsid w:val="00520E86"/>
    <w:rsid w:val="00521063"/>
    <w:rsid w:val="005211B2"/>
    <w:rsid w:val="005218CF"/>
    <w:rsid w:val="00521B30"/>
    <w:rsid w:val="00521C05"/>
    <w:rsid w:val="00521CFD"/>
    <w:rsid w:val="0052252D"/>
    <w:rsid w:val="005230C4"/>
    <w:rsid w:val="00523610"/>
    <w:rsid w:val="005238D4"/>
    <w:rsid w:val="005239A0"/>
    <w:rsid w:val="00524547"/>
    <w:rsid w:val="005245F1"/>
    <w:rsid w:val="00524972"/>
    <w:rsid w:val="00524F00"/>
    <w:rsid w:val="005253B9"/>
    <w:rsid w:val="005254C5"/>
    <w:rsid w:val="0052573F"/>
    <w:rsid w:val="005261CA"/>
    <w:rsid w:val="00526356"/>
    <w:rsid w:val="00526C4E"/>
    <w:rsid w:val="00527460"/>
    <w:rsid w:val="00527816"/>
    <w:rsid w:val="00527DE9"/>
    <w:rsid w:val="00527FAF"/>
    <w:rsid w:val="0053027F"/>
    <w:rsid w:val="005302BB"/>
    <w:rsid w:val="00531062"/>
    <w:rsid w:val="00531B11"/>
    <w:rsid w:val="00531BAE"/>
    <w:rsid w:val="00531E4B"/>
    <w:rsid w:val="00532493"/>
    <w:rsid w:val="00532C6C"/>
    <w:rsid w:val="005332B5"/>
    <w:rsid w:val="005338A4"/>
    <w:rsid w:val="005339AF"/>
    <w:rsid w:val="00533C8B"/>
    <w:rsid w:val="00533CA3"/>
    <w:rsid w:val="0053472B"/>
    <w:rsid w:val="00534BD0"/>
    <w:rsid w:val="00534D2A"/>
    <w:rsid w:val="00535785"/>
    <w:rsid w:val="005363D0"/>
    <w:rsid w:val="00537A47"/>
    <w:rsid w:val="0054039F"/>
    <w:rsid w:val="005403E6"/>
    <w:rsid w:val="00540EBF"/>
    <w:rsid w:val="0054139E"/>
    <w:rsid w:val="005414B6"/>
    <w:rsid w:val="00541898"/>
    <w:rsid w:val="005420D7"/>
    <w:rsid w:val="0054265B"/>
    <w:rsid w:val="0054270F"/>
    <w:rsid w:val="00542EBE"/>
    <w:rsid w:val="00542FB7"/>
    <w:rsid w:val="00543AAE"/>
    <w:rsid w:val="00543FCA"/>
    <w:rsid w:val="005443F2"/>
    <w:rsid w:val="00544A58"/>
    <w:rsid w:val="00545308"/>
    <w:rsid w:val="005457D5"/>
    <w:rsid w:val="00545A45"/>
    <w:rsid w:val="00545F5B"/>
    <w:rsid w:val="0054604B"/>
    <w:rsid w:val="00546E3B"/>
    <w:rsid w:val="00547224"/>
    <w:rsid w:val="00550621"/>
    <w:rsid w:val="00550E66"/>
    <w:rsid w:val="00550F56"/>
    <w:rsid w:val="00551785"/>
    <w:rsid w:val="005519F7"/>
    <w:rsid w:val="00551EB2"/>
    <w:rsid w:val="00551FF4"/>
    <w:rsid w:val="0055227F"/>
    <w:rsid w:val="0055253E"/>
    <w:rsid w:val="00552CFF"/>
    <w:rsid w:val="00552F05"/>
    <w:rsid w:val="00553358"/>
    <w:rsid w:val="00553A3E"/>
    <w:rsid w:val="0055407D"/>
    <w:rsid w:val="00554195"/>
    <w:rsid w:val="00554361"/>
    <w:rsid w:val="005543D9"/>
    <w:rsid w:val="00554541"/>
    <w:rsid w:val="0055492D"/>
    <w:rsid w:val="00554965"/>
    <w:rsid w:val="00554A7F"/>
    <w:rsid w:val="00554AD8"/>
    <w:rsid w:val="00554E91"/>
    <w:rsid w:val="00555616"/>
    <w:rsid w:val="005557D8"/>
    <w:rsid w:val="00556254"/>
    <w:rsid w:val="00556261"/>
    <w:rsid w:val="00556629"/>
    <w:rsid w:val="0055681E"/>
    <w:rsid w:val="00556C10"/>
    <w:rsid w:val="00556CFA"/>
    <w:rsid w:val="00556DA6"/>
    <w:rsid w:val="00556E34"/>
    <w:rsid w:val="00557023"/>
    <w:rsid w:val="00557554"/>
    <w:rsid w:val="005575B7"/>
    <w:rsid w:val="005576CB"/>
    <w:rsid w:val="0055784B"/>
    <w:rsid w:val="00557BF2"/>
    <w:rsid w:val="00557EC5"/>
    <w:rsid w:val="0056002E"/>
    <w:rsid w:val="00560117"/>
    <w:rsid w:val="0056038D"/>
    <w:rsid w:val="00560410"/>
    <w:rsid w:val="0056084A"/>
    <w:rsid w:val="00560C8A"/>
    <w:rsid w:val="0056122B"/>
    <w:rsid w:val="005613CE"/>
    <w:rsid w:val="00561F0D"/>
    <w:rsid w:val="005622D5"/>
    <w:rsid w:val="00562819"/>
    <w:rsid w:val="00562A34"/>
    <w:rsid w:val="00563A81"/>
    <w:rsid w:val="005643C7"/>
    <w:rsid w:val="00565815"/>
    <w:rsid w:val="0056582D"/>
    <w:rsid w:val="00565BB3"/>
    <w:rsid w:val="005667FC"/>
    <w:rsid w:val="005668B4"/>
    <w:rsid w:val="005669D6"/>
    <w:rsid w:val="00566CD1"/>
    <w:rsid w:val="005677F6"/>
    <w:rsid w:val="00570371"/>
    <w:rsid w:val="00570E6F"/>
    <w:rsid w:val="005718AA"/>
    <w:rsid w:val="005723CE"/>
    <w:rsid w:val="0057249F"/>
    <w:rsid w:val="0057257C"/>
    <w:rsid w:val="00572F83"/>
    <w:rsid w:val="00573DC7"/>
    <w:rsid w:val="005747D2"/>
    <w:rsid w:val="00574989"/>
    <w:rsid w:val="00575607"/>
    <w:rsid w:val="00575B2F"/>
    <w:rsid w:val="00575BD6"/>
    <w:rsid w:val="00575DEC"/>
    <w:rsid w:val="00575F1D"/>
    <w:rsid w:val="00576162"/>
    <w:rsid w:val="005769BB"/>
    <w:rsid w:val="00576F08"/>
    <w:rsid w:val="00577A11"/>
    <w:rsid w:val="005801C5"/>
    <w:rsid w:val="0058081D"/>
    <w:rsid w:val="00580A3B"/>
    <w:rsid w:val="00581245"/>
    <w:rsid w:val="00581420"/>
    <w:rsid w:val="0058143D"/>
    <w:rsid w:val="005814DB"/>
    <w:rsid w:val="005816A7"/>
    <w:rsid w:val="00581D22"/>
    <w:rsid w:val="00581F63"/>
    <w:rsid w:val="005823F8"/>
    <w:rsid w:val="00582472"/>
    <w:rsid w:val="00582598"/>
    <w:rsid w:val="00582A63"/>
    <w:rsid w:val="00582F22"/>
    <w:rsid w:val="00582F8F"/>
    <w:rsid w:val="00583153"/>
    <w:rsid w:val="00583579"/>
    <w:rsid w:val="00583E9B"/>
    <w:rsid w:val="005840CF"/>
    <w:rsid w:val="00584616"/>
    <w:rsid w:val="0058476B"/>
    <w:rsid w:val="00584A45"/>
    <w:rsid w:val="005852AA"/>
    <w:rsid w:val="005853DF"/>
    <w:rsid w:val="005855B4"/>
    <w:rsid w:val="0058620C"/>
    <w:rsid w:val="005867E1"/>
    <w:rsid w:val="00586C38"/>
    <w:rsid w:val="005871E0"/>
    <w:rsid w:val="0058729E"/>
    <w:rsid w:val="0058736F"/>
    <w:rsid w:val="005901F8"/>
    <w:rsid w:val="0059063D"/>
    <w:rsid w:val="00591458"/>
    <w:rsid w:val="00591571"/>
    <w:rsid w:val="00591648"/>
    <w:rsid w:val="00591800"/>
    <w:rsid w:val="00591880"/>
    <w:rsid w:val="00591D21"/>
    <w:rsid w:val="00591DAE"/>
    <w:rsid w:val="00592459"/>
    <w:rsid w:val="005924CB"/>
    <w:rsid w:val="005926EB"/>
    <w:rsid w:val="00592EA9"/>
    <w:rsid w:val="00592FC2"/>
    <w:rsid w:val="00593316"/>
    <w:rsid w:val="005938B8"/>
    <w:rsid w:val="00593C73"/>
    <w:rsid w:val="00593CCA"/>
    <w:rsid w:val="00593DBC"/>
    <w:rsid w:val="00594357"/>
    <w:rsid w:val="00594B68"/>
    <w:rsid w:val="0059532C"/>
    <w:rsid w:val="005966C3"/>
    <w:rsid w:val="005969F9"/>
    <w:rsid w:val="0059702D"/>
    <w:rsid w:val="00597954"/>
    <w:rsid w:val="005A0252"/>
    <w:rsid w:val="005A070F"/>
    <w:rsid w:val="005A0C3E"/>
    <w:rsid w:val="005A109D"/>
    <w:rsid w:val="005A1743"/>
    <w:rsid w:val="005A17FA"/>
    <w:rsid w:val="005A2AD1"/>
    <w:rsid w:val="005A306C"/>
    <w:rsid w:val="005A30C9"/>
    <w:rsid w:val="005A3275"/>
    <w:rsid w:val="005A3A7D"/>
    <w:rsid w:val="005A49F7"/>
    <w:rsid w:val="005A4C09"/>
    <w:rsid w:val="005A4C1E"/>
    <w:rsid w:val="005A55F4"/>
    <w:rsid w:val="005A6312"/>
    <w:rsid w:val="005A7CE0"/>
    <w:rsid w:val="005A7DE3"/>
    <w:rsid w:val="005B13A5"/>
    <w:rsid w:val="005B1760"/>
    <w:rsid w:val="005B194E"/>
    <w:rsid w:val="005B225F"/>
    <w:rsid w:val="005B25F0"/>
    <w:rsid w:val="005B263C"/>
    <w:rsid w:val="005B3858"/>
    <w:rsid w:val="005B3970"/>
    <w:rsid w:val="005B43C8"/>
    <w:rsid w:val="005B464A"/>
    <w:rsid w:val="005B50FB"/>
    <w:rsid w:val="005B535A"/>
    <w:rsid w:val="005B54D3"/>
    <w:rsid w:val="005B56BE"/>
    <w:rsid w:val="005B5FE5"/>
    <w:rsid w:val="005B6216"/>
    <w:rsid w:val="005B6596"/>
    <w:rsid w:val="005B6EA7"/>
    <w:rsid w:val="005B71F2"/>
    <w:rsid w:val="005B72CC"/>
    <w:rsid w:val="005C06B7"/>
    <w:rsid w:val="005C0796"/>
    <w:rsid w:val="005C07C3"/>
    <w:rsid w:val="005C09A9"/>
    <w:rsid w:val="005C0CE0"/>
    <w:rsid w:val="005C1123"/>
    <w:rsid w:val="005C1550"/>
    <w:rsid w:val="005C1572"/>
    <w:rsid w:val="005C1841"/>
    <w:rsid w:val="005C1976"/>
    <w:rsid w:val="005C1A96"/>
    <w:rsid w:val="005C1EDD"/>
    <w:rsid w:val="005C2293"/>
    <w:rsid w:val="005C271F"/>
    <w:rsid w:val="005C287C"/>
    <w:rsid w:val="005C2BCC"/>
    <w:rsid w:val="005C36A4"/>
    <w:rsid w:val="005C3AA9"/>
    <w:rsid w:val="005C3AAC"/>
    <w:rsid w:val="005C3C0C"/>
    <w:rsid w:val="005C3C56"/>
    <w:rsid w:val="005C40C7"/>
    <w:rsid w:val="005C4A45"/>
    <w:rsid w:val="005C541E"/>
    <w:rsid w:val="005C55C3"/>
    <w:rsid w:val="005C566F"/>
    <w:rsid w:val="005C57D7"/>
    <w:rsid w:val="005C61DB"/>
    <w:rsid w:val="005C721D"/>
    <w:rsid w:val="005C741D"/>
    <w:rsid w:val="005C7445"/>
    <w:rsid w:val="005C7458"/>
    <w:rsid w:val="005C74C7"/>
    <w:rsid w:val="005C76FB"/>
    <w:rsid w:val="005C7A05"/>
    <w:rsid w:val="005D0943"/>
    <w:rsid w:val="005D0CFE"/>
    <w:rsid w:val="005D1057"/>
    <w:rsid w:val="005D15D1"/>
    <w:rsid w:val="005D1DE0"/>
    <w:rsid w:val="005D2195"/>
    <w:rsid w:val="005D22A1"/>
    <w:rsid w:val="005D23C3"/>
    <w:rsid w:val="005D272A"/>
    <w:rsid w:val="005D28F8"/>
    <w:rsid w:val="005D36D7"/>
    <w:rsid w:val="005D384E"/>
    <w:rsid w:val="005D3A5A"/>
    <w:rsid w:val="005D4047"/>
    <w:rsid w:val="005D4475"/>
    <w:rsid w:val="005D4613"/>
    <w:rsid w:val="005D50C6"/>
    <w:rsid w:val="005D5515"/>
    <w:rsid w:val="005D57E1"/>
    <w:rsid w:val="005D5EBC"/>
    <w:rsid w:val="005D60C3"/>
    <w:rsid w:val="005D6283"/>
    <w:rsid w:val="005D6E17"/>
    <w:rsid w:val="005D78AC"/>
    <w:rsid w:val="005D7C54"/>
    <w:rsid w:val="005D7C6E"/>
    <w:rsid w:val="005D7D19"/>
    <w:rsid w:val="005E06B1"/>
    <w:rsid w:val="005E12E3"/>
    <w:rsid w:val="005E1A65"/>
    <w:rsid w:val="005E29FB"/>
    <w:rsid w:val="005E3530"/>
    <w:rsid w:val="005E4566"/>
    <w:rsid w:val="005E46DF"/>
    <w:rsid w:val="005E4B54"/>
    <w:rsid w:val="005E4F48"/>
    <w:rsid w:val="005E4FAF"/>
    <w:rsid w:val="005E560D"/>
    <w:rsid w:val="005E5A7B"/>
    <w:rsid w:val="005E5F6D"/>
    <w:rsid w:val="005E68D4"/>
    <w:rsid w:val="005E72B1"/>
    <w:rsid w:val="005E7F31"/>
    <w:rsid w:val="005F000D"/>
    <w:rsid w:val="005F00C9"/>
    <w:rsid w:val="005F0A0B"/>
    <w:rsid w:val="005F0A71"/>
    <w:rsid w:val="005F0C45"/>
    <w:rsid w:val="005F1A2B"/>
    <w:rsid w:val="005F1A46"/>
    <w:rsid w:val="005F1EA3"/>
    <w:rsid w:val="005F236A"/>
    <w:rsid w:val="005F2532"/>
    <w:rsid w:val="005F2B60"/>
    <w:rsid w:val="005F2EE0"/>
    <w:rsid w:val="005F46EF"/>
    <w:rsid w:val="005F4D95"/>
    <w:rsid w:val="005F4EF2"/>
    <w:rsid w:val="005F557F"/>
    <w:rsid w:val="005F57C0"/>
    <w:rsid w:val="005F5BA0"/>
    <w:rsid w:val="005F6315"/>
    <w:rsid w:val="005F6CBF"/>
    <w:rsid w:val="005F6D31"/>
    <w:rsid w:val="005F6DA3"/>
    <w:rsid w:val="005F71D3"/>
    <w:rsid w:val="005F73E5"/>
    <w:rsid w:val="005F75D1"/>
    <w:rsid w:val="005F7850"/>
    <w:rsid w:val="005F7AC5"/>
    <w:rsid w:val="005F7F2F"/>
    <w:rsid w:val="00600DDC"/>
    <w:rsid w:val="00600E9D"/>
    <w:rsid w:val="0060183D"/>
    <w:rsid w:val="00601D49"/>
    <w:rsid w:val="006023C8"/>
    <w:rsid w:val="00602EDD"/>
    <w:rsid w:val="006030A9"/>
    <w:rsid w:val="006032FB"/>
    <w:rsid w:val="0060363C"/>
    <w:rsid w:val="006044F2"/>
    <w:rsid w:val="00604504"/>
    <w:rsid w:val="00604654"/>
    <w:rsid w:val="0060467F"/>
    <w:rsid w:val="00604B7A"/>
    <w:rsid w:val="00604E49"/>
    <w:rsid w:val="0060515E"/>
    <w:rsid w:val="0060540B"/>
    <w:rsid w:val="006056DF"/>
    <w:rsid w:val="00605711"/>
    <w:rsid w:val="006072B6"/>
    <w:rsid w:val="006073F7"/>
    <w:rsid w:val="0060767E"/>
    <w:rsid w:val="006076BC"/>
    <w:rsid w:val="00607BA8"/>
    <w:rsid w:val="00607E0A"/>
    <w:rsid w:val="00611286"/>
    <w:rsid w:val="00611ED6"/>
    <w:rsid w:val="0061246E"/>
    <w:rsid w:val="00612695"/>
    <w:rsid w:val="00613145"/>
    <w:rsid w:val="0061361E"/>
    <w:rsid w:val="00614837"/>
    <w:rsid w:val="0061518B"/>
    <w:rsid w:val="006151D7"/>
    <w:rsid w:val="00615838"/>
    <w:rsid w:val="00616010"/>
    <w:rsid w:val="0061679D"/>
    <w:rsid w:val="00616904"/>
    <w:rsid w:val="00616CF3"/>
    <w:rsid w:val="006200F0"/>
    <w:rsid w:val="0062018E"/>
    <w:rsid w:val="006202DB"/>
    <w:rsid w:val="00620639"/>
    <w:rsid w:val="00621292"/>
    <w:rsid w:val="00621623"/>
    <w:rsid w:val="00621E7C"/>
    <w:rsid w:val="0062277C"/>
    <w:rsid w:val="00622BB6"/>
    <w:rsid w:val="00622CDD"/>
    <w:rsid w:val="00623449"/>
    <w:rsid w:val="00623661"/>
    <w:rsid w:val="00623AB9"/>
    <w:rsid w:val="00623E5B"/>
    <w:rsid w:val="0062410C"/>
    <w:rsid w:val="00624375"/>
    <w:rsid w:val="0062480A"/>
    <w:rsid w:val="006248B6"/>
    <w:rsid w:val="006249F6"/>
    <w:rsid w:val="006251C9"/>
    <w:rsid w:val="0062597A"/>
    <w:rsid w:val="00625A89"/>
    <w:rsid w:val="00625C70"/>
    <w:rsid w:val="00626499"/>
    <w:rsid w:val="006267C3"/>
    <w:rsid w:val="00626AD2"/>
    <w:rsid w:val="00626FED"/>
    <w:rsid w:val="0062707C"/>
    <w:rsid w:val="0062776B"/>
    <w:rsid w:val="006306F9"/>
    <w:rsid w:val="00630F1E"/>
    <w:rsid w:val="006312AF"/>
    <w:rsid w:val="00631CFF"/>
    <w:rsid w:val="0063241E"/>
    <w:rsid w:val="00632DBC"/>
    <w:rsid w:val="00632E11"/>
    <w:rsid w:val="0063301E"/>
    <w:rsid w:val="006330D4"/>
    <w:rsid w:val="00633A73"/>
    <w:rsid w:val="00633F4C"/>
    <w:rsid w:val="0063439E"/>
    <w:rsid w:val="0063472B"/>
    <w:rsid w:val="00634AB9"/>
    <w:rsid w:val="0063538D"/>
    <w:rsid w:val="006357B4"/>
    <w:rsid w:val="006357E9"/>
    <w:rsid w:val="006357EA"/>
    <w:rsid w:val="00635B12"/>
    <w:rsid w:val="00636678"/>
    <w:rsid w:val="0063695F"/>
    <w:rsid w:val="00636C98"/>
    <w:rsid w:val="006371D1"/>
    <w:rsid w:val="0063750F"/>
    <w:rsid w:val="00637E3F"/>
    <w:rsid w:val="00637F28"/>
    <w:rsid w:val="0064084D"/>
    <w:rsid w:val="006409A2"/>
    <w:rsid w:val="00640EBC"/>
    <w:rsid w:val="00641E54"/>
    <w:rsid w:val="006420F9"/>
    <w:rsid w:val="0064287C"/>
    <w:rsid w:val="00642F7E"/>
    <w:rsid w:val="0064320F"/>
    <w:rsid w:val="00643298"/>
    <w:rsid w:val="00643A34"/>
    <w:rsid w:val="0064435A"/>
    <w:rsid w:val="00644B79"/>
    <w:rsid w:val="00644ED1"/>
    <w:rsid w:val="006453F6"/>
    <w:rsid w:val="006455A3"/>
    <w:rsid w:val="00645DB7"/>
    <w:rsid w:val="006460F1"/>
    <w:rsid w:val="00647362"/>
    <w:rsid w:val="00647892"/>
    <w:rsid w:val="00650337"/>
    <w:rsid w:val="00650515"/>
    <w:rsid w:val="00650975"/>
    <w:rsid w:val="00650BF5"/>
    <w:rsid w:val="00650EE0"/>
    <w:rsid w:val="0065159C"/>
    <w:rsid w:val="006515EF"/>
    <w:rsid w:val="00651696"/>
    <w:rsid w:val="00651960"/>
    <w:rsid w:val="006521FE"/>
    <w:rsid w:val="00652E81"/>
    <w:rsid w:val="00653298"/>
    <w:rsid w:val="006537B5"/>
    <w:rsid w:val="0065398B"/>
    <w:rsid w:val="00654439"/>
    <w:rsid w:val="006548A6"/>
    <w:rsid w:val="00654A59"/>
    <w:rsid w:val="00654CB3"/>
    <w:rsid w:val="00655479"/>
    <w:rsid w:val="0065549A"/>
    <w:rsid w:val="00656065"/>
    <w:rsid w:val="00656503"/>
    <w:rsid w:val="00656DB7"/>
    <w:rsid w:val="0065757A"/>
    <w:rsid w:val="006579B2"/>
    <w:rsid w:val="00660011"/>
    <w:rsid w:val="00660205"/>
    <w:rsid w:val="0066086F"/>
    <w:rsid w:val="006608F3"/>
    <w:rsid w:val="006609D4"/>
    <w:rsid w:val="00660D83"/>
    <w:rsid w:val="00660F27"/>
    <w:rsid w:val="006614C8"/>
    <w:rsid w:val="00661600"/>
    <w:rsid w:val="006617A7"/>
    <w:rsid w:val="00661BEF"/>
    <w:rsid w:val="0066205B"/>
    <w:rsid w:val="006629A1"/>
    <w:rsid w:val="00662BA1"/>
    <w:rsid w:val="00663155"/>
    <w:rsid w:val="0066388D"/>
    <w:rsid w:val="00663CCD"/>
    <w:rsid w:val="006646F8"/>
    <w:rsid w:val="00664707"/>
    <w:rsid w:val="00664A0A"/>
    <w:rsid w:val="00664D75"/>
    <w:rsid w:val="0066548D"/>
    <w:rsid w:val="006658D5"/>
    <w:rsid w:val="00665966"/>
    <w:rsid w:val="00665C20"/>
    <w:rsid w:val="00666860"/>
    <w:rsid w:val="00666BBF"/>
    <w:rsid w:val="006671F7"/>
    <w:rsid w:val="00667583"/>
    <w:rsid w:val="00667A88"/>
    <w:rsid w:val="00667DD6"/>
    <w:rsid w:val="0067014F"/>
    <w:rsid w:val="006704EE"/>
    <w:rsid w:val="00670614"/>
    <w:rsid w:val="006709F5"/>
    <w:rsid w:val="00670A54"/>
    <w:rsid w:val="00670FE3"/>
    <w:rsid w:val="006716B8"/>
    <w:rsid w:val="00671C74"/>
    <w:rsid w:val="00671E86"/>
    <w:rsid w:val="006725AB"/>
    <w:rsid w:val="00672802"/>
    <w:rsid w:val="006728F9"/>
    <w:rsid w:val="00673167"/>
    <w:rsid w:val="006732B1"/>
    <w:rsid w:val="006734AE"/>
    <w:rsid w:val="00673658"/>
    <w:rsid w:val="006737ED"/>
    <w:rsid w:val="00674111"/>
    <w:rsid w:val="0067430A"/>
    <w:rsid w:val="0067432F"/>
    <w:rsid w:val="00674360"/>
    <w:rsid w:val="006743E8"/>
    <w:rsid w:val="00674AA0"/>
    <w:rsid w:val="00674FA8"/>
    <w:rsid w:val="006754EA"/>
    <w:rsid w:val="0067589E"/>
    <w:rsid w:val="00675A9E"/>
    <w:rsid w:val="0067608D"/>
    <w:rsid w:val="006765FF"/>
    <w:rsid w:val="0067668B"/>
    <w:rsid w:val="0067668D"/>
    <w:rsid w:val="00676A99"/>
    <w:rsid w:val="00676B03"/>
    <w:rsid w:val="00677344"/>
    <w:rsid w:val="0067783B"/>
    <w:rsid w:val="0067784F"/>
    <w:rsid w:val="00677850"/>
    <w:rsid w:val="0068173C"/>
    <w:rsid w:val="006818F9"/>
    <w:rsid w:val="006819E0"/>
    <w:rsid w:val="00681B49"/>
    <w:rsid w:val="00682B7C"/>
    <w:rsid w:val="00683992"/>
    <w:rsid w:val="00683FB8"/>
    <w:rsid w:val="00684C4A"/>
    <w:rsid w:val="00684CAE"/>
    <w:rsid w:val="0068507C"/>
    <w:rsid w:val="006858BB"/>
    <w:rsid w:val="00685F67"/>
    <w:rsid w:val="00685F9D"/>
    <w:rsid w:val="006864A7"/>
    <w:rsid w:val="00686E65"/>
    <w:rsid w:val="00687624"/>
    <w:rsid w:val="00687753"/>
    <w:rsid w:val="0068786C"/>
    <w:rsid w:val="0068794E"/>
    <w:rsid w:val="00690454"/>
    <w:rsid w:val="00690618"/>
    <w:rsid w:val="00690CA2"/>
    <w:rsid w:val="0069102A"/>
    <w:rsid w:val="00691E7A"/>
    <w:rsid w:val="006927E2"/>
    <w:rsid w:val="0069414A"/>
    <w:rsid w:val="00694404"/>
    <w:rsid w:val="00695B1F"/>
    <w:rsid w:val="00695D4A"/>
    <w:rsid w:val="00695E2D"/>
    <w:rsid w:val="00695EDB"/>
    <w:rsid w:val="006961F1"/>
    <w:rsid w:val="0069684C"/>
    <w:rsid w:val="00696971"/>
    <w:rsid w:val="00697122"/>
    <w:rsid w:val="00697244"/>
    <w:rsid w:val="0069774C"/>
    <w:rsid w:val="00697BD0"/>
    <w:rsid w:val="006A001E"/>
    <w:rsid w:val="006A077F"/>
    <w:rsid w:val="006A1B5B"/>
    <w:rsid w:val="006A224C"/>
    <w:rsid w:val="006A2447"/>
    <w:rsid w:val="006A27B9"/>
    <w:rsid w:val="006A3604"/>
    <w:rsid w:val="006A3D02"/>
    <w:rsid w:val="006A3D4A"/>
    <w:rsid w:val="006A4CE7"/>
    <w:rsid w:val="006A51A5"/>
    <w:rsid w:val="006A5334"/>
    <w:rsid w:val="006A54FA"/>
    <w:rsid w:val="006A5BF7"/>
    <w:rsid w:val="006A5DC9"/>
    <w:rsid w:val="006A62D9"/>
    <w:rsid w:val="006A65F9"/>
    <w:rsid w:val="006B00A2"/>
    <w:rsid w:val="006B00FE"/>
    <w:rsid w:val="006B0328"/>
    <w:rsid w:val="006B12FD"/>
    <w:rsid w:val="006B15FD"/>
    <w:rsid w:val="006B1B18"/>
    <w:rsid w:val="006B26CD"/>
    <w:rsid w:val="006B30E6"/>
    <w:rsid w:val="006B46BC"/>
    <w:rsid w:val="006B5183"/>
    <w:rsid w:val="006B53DF"/>
    <w:rsid w:val="006B59D3"/>
    <w:rsid w:val="006B5D38"/>
    <w:rsid w:val="006B6BA8"/>
    <w:rsid w:val="006B6E5F"/>
    <w:rsid w:val="006B7795"/>
    <w:rsid w:val="006B77CC"/>
    <w:rsid w:val="006B7D4E"/>
    <w:rsid w:val="006C05BF"/>
    <w:rsid w:val="006C0C0A"/>
    <w:rsid w:val="006C1136"/>
    <w:rsid w:val="006C192D"/>
    <w:rsid w:val="006C1EB3"/>
    <w:rsid w:val="006C22AD"/>
    <w:rsid w:val="006C2437"/>
    <w:rsid w:val="006C2980"/>
    <w:rsid w:val="006C3152"/>
    <w:rsid w:val="006C3C6C"/>
    <w:rsid w:val="006C4040"/>
    <w:rsid w:val="006C48DC"/>
    <w:rsid w:val="006C493B"/>
    <w:rsid w:val="006C4ABE"/>
    <w:rsid w:val="006C5300"/>
    <w:rsid w:val="006C5EFB"/>
    <w:rsid w:val="006C602F"/>
    <w:rsid w:val="006C6405"/>
    <w:rsid w:val="006C6425"/>
    <w:rsid w:val="006C7766"/>
    <w:rsid w:val="006C7B4F"/>
    <w:rsid w:val="006C7C7B"/>
    <w:rsid w:val="006D04F3"/>
    <w:rsid w:val="006D0C95"/>
    <w:rsid w:val="006D0E9C"/>
    <w:rsid w:val="006D0FC8"/>
    <w:rsid w:val="006D156B"/>
    <w:rsid w:val="006D1D16"/>
    <w:rsid w:val="006D20A1"/>
    <w:rsid w:val="006D28CE"/>
    <w:rsid w:val="006D2C57"/>
    <w:rsid w:val="006D3527"/>
    <w:rsid w:val="006D3D6C"/>
    <w:rsid w:val="006D43E6"/>
    <w:rsid w:val="006D4EB9"/>
    <w:rsid w:val="006D55D7"/>
    <w:rsid w:val="006D596F"/>
    <w:rsid w:val="006D5B1F"/>
    <w:rsid w:val="006D62C3"/>
    <w:rsid w:val="006D6D97"/>
    <w:rsid w:val="006D7313"/>
    <w:rsid w:val="006D753C"/>
    <w:rsid w:val="006D7577"/>
    <w:rsid w:val="006D7806"/>
    <w:rsid w:val="006D7936"/>
    <w:rsid w:val="006E036F"/>
    <w:rsid w:val="006E0C1F"/>
    <w:rsid w:val="006E106D"/>
    <w:rsid w:val="006E10D3"/>
    <w:rsid w:val="006E141B"/>
    <w:rsid w:val="006E15AE"/>
    <w:rsid w:val="006E1F11"/>
    <w:rsid w:val="006E22BB"/>
    <w:rsid w:val="006E2B01"/>
    <w:rsid w:val="006E2C1B"/>
    <w:rsid w:val="006E2C7C"/>
    <w:rsid w:val="006E2FF8"/>
    <w:rsid w:val="006E3C6A"/>
    <w:rsid w:val="006E4AAC"/>
    <w:rsid w:val="006E4E6D"/>
    <w:rsid w:val="006E57A4"/>
    <w:rsid w:val="006E6328"/>
    <w:rsid w:val="006E6700"/>
    <w:rsid w:val="006E6A46"/>
    <w:rsid w:val="006E711E"/>
    <w:rsid w:val="006E73E1"/>
    <w:rsid w:val="006E7BA9"/>
    <w:rsid w:val="006E7E7C"/>
    <w:rsid w:val="006F03EB"/>
    <w:rsid w:val="006F0495"/>
    <w:rsid w:val="006F04FB"/>
    <w:rsid w:val="006F076A"/>
    <w:rsid w:val="006F0CD3"/>
    <w:rsid w:val="006F1395"/>
    <w:rsid w:val="006F15CA"/>
    <w:rsid w:val="006F19BF"/>
    <w:rsid w:val="006F21F0"/>
    <w:rsid w:val="006F248C"/>
    <w:rsid w:val="006F2B24"/>
    <w:rsid w:val="006F421C"/>
    <w:rsid w:val="006F44B5"/>
    <w:rsid w:val="006F56A4"/>
    <w:rsid w:val="006F5B5B"/>
    <w:rsid w:val="006F62B3"/>
    <w:rsid w:val="006F67CC"/>
    <w:rsid w:val="006F719F"/>
    <w:rsid w:val="00700202"/>
    <w:rsid w:val="00700B55"/>
    <w:rsid w:val="00701C7D"/>
    <w:rsid w:val="00701D48"/>
    <w:rsid w:val="00702592"/>
    <w:rsid w:val="00702DD0"/>
    <w:rsid w:val="007038DC"/>
    <w:rsid w:val="00703AED"/>
    <w:rsid w:val="00703F0E"/>
    <w:rsid w:val="00704838"/>
    <w:rsid w:val="00704B9B"/>
    <w:rsid w:val="00705310"/>
    <w:rsid w:val="00705888"/>
    <w:rsid w:val="0070602A"/>
    <w:rsid w:val="00706B58"/>
    <w:rsid w:val="00707C50"/>
    <w:rsid w:val="00710030"/>
    <w:rsid w:val="00710255"/>
    <w:rsid w:val="007102E1"/>
    <w:rsid w:val="00710F02"/>
    <w:rsid w:val="00711067"/>
    <w:rsid w:val="00711278"/>
    <w:rsid w:val="00711E02"/>
    <w:rsid w:val="00712C5C"/>
    <w:rsid w:val="00712EFD"/>
    <w:rsid w:val="00714120"/>
    <w:rsid w:val="007142ED"/>
    <w:rsid w:val="00714C04"/>
    <w:rsid w:val="00714F9B"/>
    <w:rsid w:val="00715177"/>
    <w:rsid w:val="00717563"/>
    <w:rsid w:val="00717995"/>
    <w:rsid w:val="00717CF0"/>
    <w:rsid w:val="00717FD9"/>
    <w:rsid w:val="00720546"/>
    <w:rsid w:val="007205AB"/>
    <w:rsid w:val="007207C1"/>
    <w:rsid w:val="00720BD9"/>
    <w:rsid w:val="00720D9D"/>
    <w:rsid w:val="00721513"/>
    <w:rsid w:val="007219F1"/>
    <w:rsid w:val="00721E8E"/>
    <w:rsid w:val="007225F2"/>
    <w:rsid w:val="0072379F"/>
    <w:rsid w:val="00723D6B"/>
    <w:rsid w:val="00724C58"/>
    <w:rsid w:val="00724FC0"/>
    <w:rsid w:val="00726129"/>
    <w:rsid w:val="007262BD"/>
    <w:rsid w:val="00726736"/>
    <w:rsid w:val="007271B7"/>
    <w:rsid w:val="00727618"/>
    <w:rsid w:val="0073007D"/>
    <w:rsid w:val="00730A07"/>
    <w:rsid w:val="00730CD4"/>
    <w:rsid w:val="00731098"/>
    <w:rsid w:val="0073122C"/>
    <w:rsid w:val="007313D4"/>
    <w:rsid w:val="007314AC"/>
    <w:rsid w:val="0073193D"/>
    <w:rsid w:val="00731D59"/>
    <w:rsid w:val="00732308"/>
    <w:rsid w:val="007338F3"/>
    <w:rsid w:val="00733B57"/>
    <w:rsid w:val="007348AA"/>
    <w:rsid w:val="00734DAF"/>
    <w:rsid w:val="00734FD2"/>
    <w:rsid w:val="00734FF1"/>
    <w:rsid w:val="007353AC"/>
    <w:rsid w:val="00735A58"/>
    <w:rsid w:val="00735B3E"/>
    <w:rsid w:val="007364A7"/>
    <w:rsid w:val="00736805"/>
    <w:rsid w:val="0073697E"/>
    <w:rsid w:val="00737535"/>
    <w:rsid w:val="007375C5"/>
    <w:rsid w:val="00737939"/>
    <w:rsid w:val="0073798F"/>
    <w:rsid w:val="00737FFE"/>
    <w:rsid w:val="007407C9"/>
    <w:rsid w:val="00740A92"/>
    <w:rsid w:val="007419B8"/>
    <w:rsid w:val="007419D2"/>
    <w:rsid w:val="00741D38"/>
    <w:rsid w:val="00741DE0"/>
    <w:rsid w:val="0074249E"/>
    <w:rsid w:val="00742D9B"/>
    <w:rsid w:val="007436E4"/>
    <w:rsid w:val="00743A05"/>
    <w:rsid w:val="00743F45"/>
    <w:rsid w:val="00744C0C"/>
    <w:rsid w:val="00745300"/>
    <w:rsid w:val="007453D2"/>
    <w:rsid w:val="007453FA"/>
    <w:rsid w:val="007459B3"/>
    <w:rsid w:val="00745B52"/>
    <w:rsid w:val="00745E10"/>
    <w:rsid w:val="00746194"/>
    <w:rsid w:val="007467D6"/>
    <w:rsid w:val="0074681E"/>
    <w:rsid w:val="00746FB1"/>
    <w:rsid w:val="007479BA"/>
    <w:rsid w:val="00747BDF"/>
    <w:rsid w:val="00750429"/>
    <w:rsid w:val="0075050F"/>
    <w:rsid w:val="0075063A"/>
    <w:rsid w:val="00750D5F"/>
    <w:rsid w:val="00750F37"/>
    <w:rsid w:val="0075171A"/>
    <w:rsid w:val="00751F42"/>
    <w:rsid w:val="00752C25"/>
    <w:rsid w:val="00753584"/>
    <w:rsid w:val="007535C7"/>
    <w:rsid w:val="00753721"/>
    <w:rsid w:val="007541A8"/>
    <w:rsid w:val="0075523F"/>
    <w:rsid w:val="0075526F"/>
    <w:rsid w:val="00755461"/>
    <w:rsid w:val="007554D9"/>
    <w:rsid w:val="00755569"/>
    <w:rsid w:val="00755760"/>
    <w:rsid w:val="00755C3F"/>
    <w:rsid w:val="00756144"/>
    <w:rsid w:val="00756245"/>
    <w:rsid w:val="00756876"/>
    <w:rsid w:val="00756B5C"/>
    <w:rsid w:val="0075731C"/>
    <w:rsid w:val="00757FDD"/>
    <w:rsid w:val="007604CF"/>
    <w:rsid w:val="007606ED"/>
    <w:rsid w:val="00760754"/>
    <w:rsid w:val="00760A27"/>
    <w:rsid w:val="00760DC4"/>
    <w:rsid w:val="00760EBE"/>
    <w:rsid w:val="00760F7A"/>
    <w:rsid w:val="0076157F"/>
    <w:rsid w:val="00761A74"/>
    <w:rsid w:val="00761D5A"/>
    <w:rsid w:val="00761D70"/>
    <w:rsid w:val="00761EBF"/>
    <w:rsid w:val="0076210C"/>
    <w:rsid w:val="00762683"/>
    <w:rsid w:val="0076282F"/>
    <w:rsid w:val="007629F1"/>
    <w:rsid w:val="00762A11"/>
    <w:rsid w:val="00762ABA"/>
    <w:rsid w:val="00762B77"/>
    <w:rsid w:val="00762D45"/>
    <w:rsid w:val="00762DC7"/>
    <w:rsid w:val="00762F23"/>
    <w:rsid w:val="0076330C"/>
    <w:rsid w:val="0076348E"/>
    <w:rsid w:val="0076381E"/>
    <w:rsid w:val="00763DE6"/>
    <w:rsid w:val="0076415E"/>
    <w:rsid w:val="00764376"/>
    <w:rsid w:val="007643F8"/>
    <w:rsid w:val="00764E24"/>
    <w:rsid w:val="00765448"/>
    <w:rsid w:val="00765A48"/>
    <w:rsid w:val="00766221"/>
    <w:rsid w:val="007663B7"/>
    <w:rsid w:val="00766429"/>
    <w:rsid w:val="0076675E"/>
    <w:rsid w:val="00766887"/>
    <w:rsid w:val="00766911"/>
    <w:rsid w:val="00766970"/>
    <w:rsid w:val="00766BBD"/>
    <w:rsid w:val="00766E99"/>
    <w:rsid w:val="007672FA"/>
    <w:rsid w:val="00767377"/>
    <w:rsid w:val="00767B75"/>
    <w:rsid w:val="0077014C"/>
    <w:rsid w:val="007709DF"/>
    <w:rsid w:val="00770EAC"/>
    <w:rsid w:val="00771384"/>
    <w:rsid w:val="00771485"/>
    <w:rsid w:val="0077182E"/>
    <w:rsid w:val="00772232"/>
    <w:rsid w:val="00772FAC"/>
    <w:rsid w:val="007731F9"/>
    <w:rsid w:val="00773239"/>
    <w:rsid w:val="00773E8A"/>
    <w:rsid w:val="00774C90"/>
    <w:rsid w:val="00774CE8"/>
    <w:rsid w:val="00775892"/>
    <w:rsid w:val="007759EF"/>
    <w:rsid w:val="00776754"/>
    <w:rsid w:val="0077679F"/>
    <w:rsid w:val="007769BC"/>
    <w:rsid w:val="007772E1"/>
    <w:rsid w:val="00777489"/>
    <w:rsid w:val="0077770F"/>
    <w:rsid w:val="00777F60"/>
    <w:rsid w:val="0078001D"/>
    <w:rsid w:val="0078037D"/>
    <w:rsid w:val="00780510"/>
    <w:rsid w:val="00780579"/>
    <w:rsid w:val="00781027"/>
    <w:rsid w:val="00781DA4"/>
    <w:rsid w:val="00781DEF"/>
    <w:rsid w:val="00782232"/>
    <w:rsid w:val="0078223C"/>
    <w:rsid w:val="0078248A"/>
    <w:rsid w:val="00782C18"/>
    <w:rsid w:val="00783014"/>
    <w:rsid w:val="0078313B"/>
    <w:rsid w:val="0078344F"/>
    <w:rsid w:val="00783650"/>
    <w:rsid w:val="0078385F"/>
    <w:rsid w:val="007839AB"/>
    <w:rsid w:val="00783CCF"/>
    <w:rsid w:val="00784C2F"/>
    <w:rsid w:val="00785261"/>
    <w:rsid w:val="0078584A"/>
    <w:rsid w:val="00785CCC"/>
    <w:rsid w:val="00785E7F"/>
    <w:rsid w:val="00786648"/>
    <w:rsid w:val="00786AD0"/>
    <w:rsid w:val="007871FF"/>
    <w:rsid w:val="007873AB"/>
    <w:rsid w:val="0078790C"/>
    <w:rsid w:val="00790BD4"/>
    <w:rsid w:val="007910B2"/>
    <w:rsid w:val="00791571"/>
    <w:rsid w:val="00791DBD"/>
    <w:rsid w:val="00791F16"/>
    <w:rsid w:val="007927BD"/>
    <w:rsid w:val="00792C56"/>
    <w:rsid w:val="00793532"/>
    <w:rsid w:val="00793884"/>
    <w:rsid w:val="00793B08"/>
    <w:rsid w:val="00793D4E"/>
    <w:rsid w:val="00794AAA"/>
    <w:rsid w:val="00795939"/>
    <w:rsid w:val="00795956"/>
    <w:rsid w:val="00795B9C"/>
    <w:rsid w:val="00795D99"/>
    <w:rsid w:val="00795EFE"/>
    <w:rsid w:val="00796180"/>
    <w:rsid w:val="007964A7"/>
    <w:rsid w:val="00797920"/>
    <w:rsid w:val="00797BE7"/>
    <w:rsid w:val="00797C45"/>
    <w:rsid w:val="007A08D0"/>
    <w:rsid w:val="007A0A97"/>
    <w:rsid w:val="007A10E1"/>
    <w:rsid w:val="007A14F5"/>
    <w:rsid w:val="007A15A8"/>
    <w:rsid w:val="007A1708"/>
    <w:rsid w:val="007A1D53"/>
    <w:rsid w:val="007A1D72"/>
    <w:rsid w:val="007A2767"/>
    <w:rsid w:val="007A2CFD"/>
    <w:rsid w:val="007A336A"/>
    <w:rsid w:val="007A3A1B"/>
    <w:rsid w:val="007A3D13"/>
    <w:rsid w:val="007A3F8C"/>
    <w:rsid w:val="007A40DC"/>
    <w:rsid w:val="007A4786"/>
    <w:rsid w:val="007A4798"/>
    <w:rsid w:val="007A47B3"/>
    <w:rsid w:val="007A49C6"/>
    <w:rsid w:val="007A4C8A"/>
    <w:rsid w:val="007A5AEC"/>
    <w:rsid w:val="007A5DA9"/>
    <w:rsid w:val="007A609E"/>
    <w:rsid w:val="007A61A2"/>
    <w:rsid w:val="007A6316"/>
    <w:rsid w:val="007A64F4"/>
    <w:rsid w:val="007B0256"/>
    <w:rsid w:val="007B03D3"/>
    <w:rsid w:val="007B0489"/>
    <w:rsid w:val="007B058B"/>
    <w:rsid w:val="007B0B86"/>
    <w:rsid w:val="007B0C24"/>
    <w:rsid w:val="007B16AF"/>
    <w:rsid w:val="007B1B2F"/>
    <w:rsid w:val="007B1C6D"/>
    <w:rsid w:val="007B1F9F"/>
    <w:rsid w:val="007B206C"/>
    <w:rsid w:val="007B21CB"/>
    <w:rsid w:val="007B27BE"/>
    <w:rsid w:val="007B29F5"/>
    <w:rsid w:val="007B2BB3"/>
    <w:rsid w:val="007B3688"/>
    <w:rsid w:val="007B3EEA"/>
    <w:rsid w:val="007B4D20"/>
    <w:rsid w:val="007B5213"/>
    <w:rsid w:val="007B5407"/>
    <w:rsid w:val="007B5955"/>
    <w:rsid w:val="007B5C24"/>
    <w:rsid w:val="007B5D66"/>
    <w:rsid w:val="007B65F7"/>
    <w:rsid w:val="007B68F8"/>
    <w:rsid w:val="007B6982"/>
    <w:rsid w:val="007B6D52"/>
    <w:rsid w:val="007B7C0B"/>
    <w:rsid w:val="007C0233"/>
    <w:rsid w:val="007C031F"/>
    <w:rsid w:val="007C0393"/>
    <w:rsid w:val="007C18A3"/>
    <w:rsid w:val="007C32A1"/>
    <w:rsid w:val="007C3769"/>
    <w:rsid w:val="007C3CEA"/>
    <w:rsid w:val="007C4734"/>
    <w:rsid w:val="007C4F44"/>
    <w:rsid w:val="007C537E"/>
    <w:rsid w:val="007C570A"/>
    <w:rsid w:val="007C597B"/>
    <w:rsid w:val="007C5A69"/>
    <w:rsid w:val="007C5D14"/>
    <w:rsid w:val="007C64A4"/>
    <w:rsid w:val="007C6CE3"/>
    <w:rsid w:val="007C7531"/>
    <w:rsid w:val="007D0825"/>
    <w:rsid w:val="007D0C70"/>
    <w:rsid w:val="007D14D3"/>
    <w:rsid w:val="007D1A28"/>
    <w:rsid w:val="007D2174"/>
    <w:rsid w:val="007D23CE"/>
    <w:rsid w:val="007D243E"/>
    <w:rsid w:val="007D2F62"/>
    <w:rsid w:val="007D33AE"/>
    <w:rsid w:val="007D33DA"/>
    <w:rsid w:val="007D3A90"/>
    <w:rsid w:val="007D4C6F"/>
    <w:rsid w:val="007D4FA0"/>
    <w:rsid w:val="007D529B"/>
    <w:rsid w:val="007D5517"/>
    <w:rsid w:val="007D5EB8"/>
    <w:rsid w:val="007D6287"/>
    <w:rsid w:val="007D68D1"/>
    <w:rsid w:val="007D6AE8"/>
    <w:rsid w:val="007D6E1D"/>
    <w:rsid w:val="007E023E"/>
    <w:rsid w:val="007E1037"/>
    <w:rsid w:val="007E10B2"/>
    <w:rsid w:val="007E13D3"/>
    <w:rsid w:val="007E1441"/>
    <w:rsid w:val="007E1682"/>
    <w:rsid w:val="007E1784"/>
    <w:rsid w:val="007E1B6B"/>
    <w:rsid w:val="007E1E9C"/>
    <w:rsid w:val="007E2AD4"/>
    <w:rsid w:val="007E372F"/>
    <w:rsid w:val="007E4DBD"/>
    <w:rsid w:val="007E4EFE"/>
    <w:rsid w:val="007E51A1"/>
    <w:rsid w:val="007E5E95"/>
    <w:rsid w:val="007E622A"/>
    <w:rsid w:val="007E630F"/>
    <w:rsid w:val="007E67B9"/>
    <w:rsid w:val="007E6A01"/>
    <w:rsid w:val="007E7125"/>
    <w:rsid w:val="007E71BB"/>
    <w:rsid w:val="007F023E"/>
    <w:rsid w:val="007F07CA"/>
    <w:rsid w:val="007F084E"/>
    <w:rsid w:val="007F104D"/>
    <w:rsid w:val="007F16D4"/>
    <w:rsid w:val="007F2E57"/>
    <w:rsid w:val="007F2EF4"/>
    <w:rsid w:val="007F3CEC"/>
    <w:rsid w:val="007F4AB9"/>
    <w:rsid w:val="007F4BDE"/>
    <w:rsid w:val="007F4C13"/>
    <w:rsid w:val="007F5146"/>
    <w:rsid w:val="007F58B8"/>
    <w:rsid w:val="007F5A96"/>
    <w:rsid w:val="007F5AB6"/>
    <w:rsid w:val="007F5BCB"/>
    <w:rsid w:val="007F5E6B"/>
    <w:rsid w:val="007F64BC"/>
    <w:rsid w:val="007F696F"/>
    <w:rsid w:val="007F6A34"/>
    <w:rsid w:val="007F6C84"/>
    <w:rsid w:val="007F6DD7"/>
    <w:rsid w:val="007F762B"/>
    <w:rsid w:val="007F76E6"/>
    <w:rsid w:val="007F78C4"/>
    <w:rsid w:val="007F7CB8"/>
    <w:rsid w:val="00800E67"/>
    <w:rsid w:val="00801D7B"/>
    <w:rsid w:val="00801E1F"/>
    <w:rsid w:val="00802205"/>
    <w:rsid w:val="00802635"/>
    <w:rsid w:val="00802BBA"/>
    <w:rsid w:val="00802CE6"/>
    <w:rsid w:val="0080316C"/>
    <w:rsid w:val="00803596"/>
    <w:rsid w:val="008047D6"/>
    <w:rsid w:val="00804E98"/>
    <w:rsid w:val="00805A54"/>
    <w:rsid w:val="00805CA4"/>
    <w:rsid w:val="0080605E"/>
    <w:rsid w:val="008061AE"/>
    <w:rsid w:val="00806C6B"/>
    <w:rsid w:val="00807044"/>
    <w:rsid w:val="00807140"/>
    <w:rsid w:val="00807B5C"/>
    <w:rsid w:val="00807EB8"/>
    <w:rsid w:val="0081034D"/>
    <w:rsid w:val="00810A1F"/>
    <w:rsid w:val="008113EA"/>
    <w:rsid w:val="00811638"/>
    <w:rsid w:val="00811901"/>
    <w:rsid w:val="008123BF"/>
    <w:rsid w:val="00812CB6"/>
    <w:rsid w:val="00813461"/>
    <w:rsid w:val="008134A9"/>
    <w:rsid w:val="0081367B"/>
    <w:rsid w:val="00813B75"/>
    <w:rsid w:val="00813BD8"/>
    <w:rsid w:val="00814F8B"/>
    <w:rsid w:val="0081556F"/>
    <w:rsid w:val="008156BA"/>
    <w:rsid w:val="00815785"/>
    <w:rsid w:val="0081756E"/>
    <w:rsid w:val="0081760B"/>
    <w:rsid w:val="00817FD5"/>
    <w:rsid w:val="00820235"/>
    <w:rsid w:val="00820B9A"/>
    <w:rsid w:val="00820C0F"/>
    <w:rsid w:val="00820EEA"/>
    <w:rsid w:val="00821381"/>
    <w:rsid w:val="00821475"/>
    <w:rsid w:val="0082236A"/>
    <w:rsid w:val="0082243E"/>
    <w:rsid w:val="0082245A"/>
    <w:rsid w:val="00822C37"/>
    <w:rsid w:val="008234BB"/>
    <w:rsid w:val="008239A1"/>
    <w:rsid w:val="00823C70"/>
    <w:rsid w:val="00824CD5"/>
    <w:rsid w:val="00824F3B"/>
    <w:rsid w:val="00825676"/>
    <w:rsid w:val="00825EB1"/>
    <w:rsid w:val="0082607A"/>
    <w:rsid w:val="00826936"/>
    <w:rsid w:val="00826E17"/>
    <w:rsid w:val="00826F4A"/>
    <w:rsid w:val="00827149"/>
    <w:rsid w:val="0082740E"/>
    <w:rsid w:val="00827798"/>
    <w:rsid w:val="0083097F"/>
    <w:rsid w:val="00830A01"/>
    <w:rsid w:val="00830E57"/>
    <w:rsid w:val="00830FDA"/>
    <w:rsid w:val="00831647"/>
    <w:rsid w:val="00831AD8"/>
    <w:rsid w:val="0083261A"/>
    <w:rsid w:val="008326A6"/>
    <w:rsid w:val="008334B4"/>
    <w:rsid w:val="00833EFC"/>
    <w:rsid w:val="00834326"/>
    <w:rsid w:val="00834CC3"/>
    <w:rsid w:val="00835358"/>
    <w:rsid w:val="00835D2D"/>
    <w:rsid w:val="00835F34"/>
    <w:rsid w:val="008363D0"/>
    <w:rsid w:val="008369A0"/>
    <w:rsid w:val="00837172"/>
    <w:rsid w:val="00837402"/>
    <w:rsid w:val="00837638"/>
    <w:rsid w:val="00840221"/>
    <w:rsid w:val="00840A26"/>
    <w:rsid w:val="00841B5F"/>
    <w:rsid w:val="00841F4B"/>
    <w:rsid w:val="008428DB"/>
    <w:rsid w:val="008429EE"/>
    <w:rsid w:val="00843059"/>
    <w:rsid w:val="0084343F"/>
    <w:rsid w:val="00843D50"/>
    <w:rsid w:val="00843D9B"/>
    <w:rsid w:val="00843F3D"/>
    <w:rsid w:val="008444CA"/>
    <w:rsid w:val="00844C2D"/>
    <w:rsid w:val="00844E06"/>
    <w:rsid w:val="0084501D"/>
    <w:rsid w:val="00845465"/>
    <w:rsid w:val="00845695"/>
    <w:rsid w:val="00845990"/>
    <w:rsid w:val="00845D85"/>
    <w:rsid w:val="00845DC6"/>
    <w:rsid w:val="00846012"/>
    <w:rsid w:val="00846BA4"/>
    <w:rsid w:val="008476E7"/>
    <w:rsid w:val="00847769"/>
    <w:rsid w:val="00847781"/>
    <w:rsid w:val="0084782D"/>
    <w:rsid w:val="008479C3"/>
    <w:rsid w:val="00847B54"/>
    <w:rsid w:val="00850EED"/>
    <w:rsid w:val="00850FEA"/>
    <w:rsid w:val="0085111A"/>
    <w:rsid w:val="008517D6"/>
    <w:rsid w:val="008518C7"/>
    <w:rsid w:val="00851FD1"/>
    <w:rsid w:val="008524DB"/>
    <w:rsid w:val="0085275A"/>
    <w:rsid w:val="00852812"/>
    <w:rsid w:val="008532E4"/>
    <w:rsid w:val="00853931"/>
    <w:rsid w:val="00853CA3"/>
    <w:rsid w:val="00853CF6"/>
    <w:rsid w:val="00854CBD"/>
    <w:rsid w:val="008555A7"/>
    <w:rsid w:val="0085570F"/>
    <w:rsid w:val="00855810"/>
    <w:rsid w:val="00855968"/>
    <w:rsid w:val="008562F2"/>
    <w:rsid w:val="00856413"/>
    <w:rsid w:val="00856BD3"/>
    <w:rsid w:val="00856F95"/>
    <w:rsid w:val="008575FC"/>
    <w:rsid w:val="0085778F"/>
    <w:rsid w:val="008601A8"/>
    <w:rsid w:val="00860231"/>
    <w:rsid w:val="0086079F"/>
    <w:rsid w:val="008614DB"/>
    <w:rsid w:val="0086153F"/>
    <w:rsid w:val="00861D02"/>
    <w:rsid w:val="00862258"/>
    <w:rsid w:val="0086232D"/>
    <w:rsid w:val="00862544"/>
    <w:rsid w:val="00862819"/>
    <w:rsid w:val="00862F90"/>
    <w:rsid w:val="00863C27"/>
    <w:rsid w:val="00864407"/>
    <w:rsid w:val="008648DA"/>
    <w:rsid w:val="00864D1E"/>
    <w:rsid w:val="00864FD6"/>
    <w:rsid w:val="00865102"/>
    <w:rsid w:val="00865499"/>
    <w:rsid w:val="008655B5"/>
    <w:rsid w:val="008657E6"/>
    <w:rsid w:val="00865E6F"/>
    <w:rsid w:val="008667BB"/>
    <w:rsid w:val="00866FF3"/>
    <w:rsid w:val="008673C7"/>
    <w:rsid w:val="00867869"/>
    <w:rsid w:val="00867CC9"/>
    <w:rsid w:val="008701BE"/>
    <w:rsid w:val="00870207"/>
    <w:rsid w:val="00870361"/>
    <w:rsid w:val="00870752"/>
    <w:rsid w:val="00870A37"/>
    <w:rsid w:val="00870DDB"/>
    <w:rsid w:val="00871441"/>
    <w:rsid w:val="00871EF0"/>
    <w:rsid w:val="00871F4C"/>
    <w:rsid w:val="008723E0"/>
    <w:rsid w:val="008727E9"/>
    <w:rsid w:val="00872D7B"/>
    <w:rsid w:val="00872EE8"/>
    <w:rsid w:val="008733BD"/>
    <w:rsid w:val="0087371E"/>
    <w:rsid w:val="00873796"/>
    <w:rsid w:val="00873AED"/>
    <w:rsid w:val="0087434F"/>
    <w:rsid w:val="0087455C"/>
    <w:rsid w:val="00874683"/>
    <w:rsid w:val="00874712"/>
    <w:rsid w:val="00874D3E"/>
    <w:rsid w:val="00874F59"/>
    <w:rsid w:val="00874FE1"/>
    <w:rsid w:val="00875018"/>
    <w:rsid w:val="008751E3"/>
    <w:rsid w:val="008752CE"/>
    <w:rsid w:val="00875559"/>
    <w:rsid w:val="0087571A"/>
    <w:rsid w:val="008766DB"/>
    <w:rsid w:val="008775F4"/>
    <w:rsid w:val="0087799E"/>
    <w:rsid w:val="00877F7C"/>
    <w:rsid w:val="008800B2"/>
    <w:rsid w:val="00880758"/>
    <w:rsid w:val="008807F3"/>
    <w:rsid w:val="00880933"/>
    <w:rsid w:val="00880F24"/>
    <w:rsid w:val="00881003"/>
    <w:rsid w:val="00881581"/>
    <w:rsid w:val="008816E5"/>
    <w:rsid w:val="00881D6D"/>
    <w:rsid w:val="00881F57"/>
    <w:rsid w:val="00882341"/>
    <w:rsid w:val="0088239B"/>
    <w:rsid w:val="00882A1C"/>
    <w:rsid w:val="00882AFD"/>
    <w:rsid w:val="00882F6D"/>
    <w:rsid w:val="00882FB4"/>
    <w:rsid w:val="0088315C"/>
    <w:rsid w:val="008838BC"/>
    <w:rsid w:val="008842C0"/>
    <w:rsid w:val="0088508E"/>
    <w:rsid w:val="00885353"/>
    <w:rsid w:val="0088571D"/>
    <w:rsid w:val="00885DEC"/>
    <w:rsid w:val="00885ED2"/>
    <w:rsid w:val="00886060"/>
    <w:rsid w:val="008869A9"/>
    <w:rsid w:val="0088701E"/>
    <w:rsid w:val="008873D0"/>
    <w:rsid w:val="00887867"/>
    <w:rsid w:val="008879A1"/>
    <w:rsid w:val="00887D2F"/>
    <w:rsid w:val="00887E91"/>
    <w:rsid w:val="00890221"/>
    <w:rsid w:val="00890AF6"/>
    <w:rsid w:val="00890B80"/>
    <w:rsid w:val="00890CDD"/>
    <w:rsid w:val="00890E65"/>
    <w:rsid w:val="008912FF"/>
    <w:rsid w:val="0089134F"/>
    <w:rsid w:val="00891667"/>
    <w:rsid w:val="00892380"/>
    <w:rsid w:val="00892A17"/>
    <w:rsid w:val="00892A24"/>
    <w:rsid w:val="00892AAC"/>
    <w:rsid w:val="00892CD4"/>
    <w:rsid w:val="00893554"/>
    <w:rsid w:val="0089373D"/>
    <w:rsid w:val="00893807"/>
    <w:rsid w:val="00893950"/>
    <w:rsid w:val="008940A9"/>
    <w:rsid w:val="00894C59"/>
    <w:rsid w:val="0089503B"/>
    <w:rsid w:val="00895B42"/>
    <w:rsid w:val="00896240"/>
    <w:rsid w:val="00896650"/>
    <w:rsid w:val="008968B6"/>
    <w:rsid w:val="00896AFF"/>
    <w:rsid w:val="00896C8E"/>
    <w:rsid w:val="00896F51"/>
    <w:rsid w:val="0089781A"/>
    <w:rsid w:val="00897F38"/>
    <w:rsid w:val="008A1926"/>
    <w:rsid w:val="008A1B5E"/>
    <w:rsid w:val="008A1FA6"/>
    <w:rsid w:val="008A3961"/>
    <w:rsid w:val="008A417B"/>
    <w:rsid w:val="008A4B28"/>
    <w:rsid w:val="008A4BC0"/>
    <w:rsid w:val="008A4F68"/>
    <w:rsid w:val="008A4FC4"/>
    <w:rsid w:val="008A511A"/>
    <w:rsid w:val="008A561F"/>
    <w:rsid w:val="008A5ACE"/>
    <w:rsid w:val="008A6546"/>
    <w:rsid w:val="008A681F"/>
    <w:rsid w:val="008A727B"/>
    <w:rsid w:val="008A74DF"/>
    <w:rsid w:val="008A7E4B"/>
    <w:rsid w:val="008B0FC5"/>
    <w:rsid w:val="008B19CD"/>
    <w:rsid w:val="008B1FD6"/>
    <w:rsid w:val="008B2163"/>
    <w:rsid w:val="008B2D0C"/>
    <w:rsid w:val="008B3296"/>
    <w:rsid w:val="008B32B1"/>
    <w:rsid w:val="008B354E"/>
    <w:rsid w:val="008B35A4"/>
    <w:rsid w:val="008B35D3"/>
    <w:rsid w:val="008B35E2"/>
    <w:rsid w:val="008B394C"/>
    <w:rsid w:val="008B3AD3"/>
    <w:rsid w:val="008B4A19"/>
    <w:rsid w:val="008B5C75"/>
    <w:rsid w:val="008B5D67"/>
    <w:rsid w:val="008B64E2"/>
    <w:rsid w:val="008B65AA"/>
    <w:rsid w:val="008B6F53"/>
    <w:rsid w:val="008B6F59"/>
    <w:rsid w:val="008B6FEF"/>
    <w:rsid w:val="008B765D"/>
    <w:rsid w:val="008C0450"/>
    <w:rsid w:val="008C057E"/>
    <w:rsid w:val="008C07B4"/>
    <w:rsid w:val="008C0D59"/>
    <w:rsid w:val="008C0D88"/>
    <w:rsid w:val="008C1197"/>
    <w:rsid w:val="008C1FBB"/>
    <w:rsid w:val="008C33B1"/>
    <w:rsid w:val="008C3900"/>
    <w:rsid w:val="008C412A"/>
    <w:rsid w:val="008C42C5"/>
    <w:rsid w:val="008C43A9"/>
    <w:rsid w:val="008C50D4"/>
    <w:rsid w:val="008C530B"/>
    <w:rsid w:val="008C5643"/>
    <w:rsid w:val="008C58B0"/>
    <w:rsid w:val="008C59CD"/>
    <w:rsid w:val="008C5DD9"/>
    <w:rsid w:val="008C5E92"/>
    <w:rsid w:val="008C6E14"/>
    <w:rsid w:val="008C7073"/>
    <w:rsid w:val="008D01F4"/>
    <w:rsid w:val="008D0329"/>
    <w:rsid w:val="008D04C6"/>
    <w:rsid w:val="008D08EC"/>
    <w:rsid w:val="008D08FB"/>
    <w:rsid w:val="008D1205"/>
    <w:rsid w:val="008D1B2B"/>
    <w:rsid w:val="008D258C"/>
    <w:rsid w:val="008D305E"/>
    <w:rsid w:val="008D330F"/>
    <w:rsid w:val="008D3520"/>
    <w:rsid w:val="008D3F41"/>
    <w:rsid w:val="008D4048"/>
    <w:rsid w:val="008D4276"/>
    <w:rsid w:val="008D47EF"/>
    <w:rsid w:val="008D4A5B"/>
    <w:rsid w:val="008D4ACC"/>
    <w:rsid w:val="008D4B76"/>
    <w:rsid w:val="008D4F53"/>
    <w:rsid w:val="008D54C7"/>
    <w:rsid w:val="008D5CA7"/>
    <w:rsid w:val="008D718F"/>
    <w:rsid w:val="008D7457"/>
    <w:rsid w:val="008E0118"/>
    <w:rsid w:val="008E0177"/>
    <w:rsid w:val="008E1ED0"/>
    <w:rsid w:val="008E2001"/>
    <w:rsid w:val="008E2702"/>
    <w:rsid w:val="008E2A30"/>
    <w:rsid w:val="008E3112"/>
    <w:rsid w:val="008E339A"/>
    <w:rsid w:val="008E3453"/>
    <w:rsid w:val="008E3A1A"/>
    <w:rsid w:val="008E3CDF"/>
    <w:rsid w:val="008E3EAA"/>
    <w:rsid w:val="008E3F76"/>
    <w:rsid w:val="008E4334"/>
    <w:rsid w:val="008E562D"/>
    <w:rsid w:val="008E5EE7"/>
    <w:rsid w:val="008E6747"/>
    <w:rsid w:val="008E704B"/>
    <w:rsid w:val="008E72E9"/>
    <w:rsid w:val="008E7F9F"/>
    <w:rsid w:val="008F0046"/>
    <w:rsid w:val="008F02B4"/>
    <w:rsid w:val="008F08B9"/>
    <w:rsid w:val="008F0B02"/>
    <w:rsid w:val="008F0DE9"/>
    <w:rsid w:val="008F0F34"/>
    <w:rsid w:val="008F177A"/>
    <w:rsid w:val="008F1843"/>
    <w:rsid w:val="008F225B"/>
    <w:rsid w:val="008F27E4"/>
    <w:rsid w:val="008F2DBB"/>
    <w:rsid w:val="008F373D"/>
    <w:rsid w:val="008F3E1E"/>
    <w:rsid w:val="008F46F4"/>
    <w:rsid w:val="008F4DC9"/>
    <w:rsid w:val="008F51CA"/>
    <w:rsid w:val="008F561C"/>
    <w:rsid w:val="008F5688"/>
    <w:rsid w:val="008F5A0F"/>
    <w:rsid w:val="008F5E8A"/>
    <w:rsid w:val="008F6120"/>
    <w:rsid w:val="008F6389"/>
    <w:rsid w:val="008F640D"/>
    <w:rsid w:val="008F6C6D"/>
    <w:rsid w:val="008F7314"/>
    <w:rsid w:val="008F7444"/>
    <w:rsid w:val="008F752F"/>
    <w:rsid w:val="008F775A"/>
    <w:rsid w:val="008F79C6"/>
    <w:rsid w:val="008F7C9E"/>
    <w:rsid w:val="008F7F60"/>
    <w:rsid w:val="00901158"/>
    <w:rsid w:val="00901303"/>
    <w:rsid w:val="0090139F"/>
    <w:rsid w:val="0090178F"/>
    <w:rsid w:val="00901F88"/>
    <w:rsid w:val="009026E7"/>
    <w:rsid w:val="009028B1"/>
    <w:rsid w:val="0090299E"/>
    <w:rsid w:val="00902A3A"/>
    <w:rsid w:val="00902B18"/>
    <w:rsid w:val="00902DED"/>
    <w:rsid w:val="00903075"/>
    <w:rsid w:val="009032AC"/>
    <w:rsid w:val="009032DF"/>
    <w:rsid w:val="00903336"/>
    <w:rsid w:val="009036F6"/>
    <w:rsid w:val="00903AF0"/>
    <w:rsid w:val="00903BAB"/>
    <w:rsid w:val="009040C3"/>
    <w:rsid w:val="00904227"/>
    <w:rsid w:val="009047A3"/>
    <w:rsid w:val="00904F56"/>
    <w:rsid w:val="00905783"/>
    <w:rsid w:val="009065E1"/>
    <w:rsid w:val="00906F74"/>
    <w:rsid w:val="00907CD6"/>
    <w:rsid w:val="0091063A"/>
    <w:rsid w:val="00910B88"/>
    <w:rsid w:val="009114AE"/>
    <w:rsid w:val="00911CCE"/>
    <w:rsid w:val="00912420"/>
    <w:rsid w:val="009127A7"/>
    <w:rsid w:val="00912C29"/>
    <w:rsid w:val="00913089"/>
    <w:rsid w:val="0091325B"/>
    <w:rsid w:val="00913768"/>
    <w:rsid w:val="00913B82"/>
    <w:rsid w:val="00913DB0"/>
    <w:rsid w:val="00914CDF"/>
    <w:rsid w:val="00914E31"/>
    <w:rsid w:val="009151BF"/>
    <w:rsid w:val="0091544B"/>
    <w:rsid w:val="009154F1"/>
    <w:rsid w:val="009155C0"/>
    <w:rsid w:val="009157E6"/>
    <w:rsid w:val="00915A74"/>
    <w:rsid w:val="00916A8B"/>
    <w:rsid w:val="00916CE5"/>
    <w:rsid w:val="00916EE2"/>
    <w:rsid w:val="0091722F"/>
    <w:rsid w:val="009205F5"/>
    <w:rsid w:val="00920AA4"/>
    <w:rsid w:val="00920CE5"/>
    <w:rsid w:val="00920FE5"/>
    <w:rsid w:val="00921F4E"/>
    <w:rsid w:val="009221A8"/>
    <w:rsid w:val="00922238"/>
    <w:rsid w:val="009225F0"/>
    <w:rsid w:val="009226DD"/>
    <w:rsid w:val="00922F35"/>
    <w:rsid w:val="00923091"/>
    <w:rsid w:val="0092387C"/>
    <w:rsid w:val="00923DAF"/>
    <w:rsid w:val="00923ED2"/>
    <w:rsid w:val="0092473B"/>
    <w:rsid w:val="00925B12"/>
    <w:rsid w:val="00925F47"/>
    <w:rsid w:val="00926247"/>
    <w:rsid w:val="00926324"/>
    <w:rsid w:val="00926386"/>
    <w:rsid w:val="0092640F"/>
    <w:rsid w:val="009265D4"/>
    <w:rsid w:val="00927154"/>
    <w:rsid w:val="0092730B"/>
    <w:rsid w:val="00927460"/>
    <w:rsid w:val="00927591"/>
    <w:rsid w:val="009276C2"/>
    <w:rsid w:val="009278F3"/>
    <w:rsid w:val="00927D46"/>
    <w:rsid w:val="00927EE2"/>
    <w:rsid w:val="00930906"/>
    <w:rsid w:val="009309B8"/>
    <w:rsid w:val="00931056"/>
    <w:rsid w:val="00931186"/>
    <w:rsid w:val="00931343"/>
    <w:rsid w:val="009313E3"/>
    <w:rsid w:val="00931B08"/>
    <w:rsid w:val="00931D6D"/>
    <w:rsid w:val="00932A20"/>
    <w:rsid w:val="00932C0E"/>
    <w:rsid w:val="009337DA"/>
    <w:rsid w:val="009338B8"/>
    <w:rsid w:val="00933F9D"/>
    <w:rsid w:val="0093418A"/>
    <w:rsid w:val="00934295"/>
    <w:rsid w:val="009342AE"/>
    <w:rsid w:val="009343E5"/>
    <w:rsid w:val="0093473C"/>
    <w:rsid w:val="00935F90"/>
    <w:rsid w:val="009375A1"/>
    <w:rsid w:val="0093794A"/>
    <w:rsid w:val="00937A5E"/>
    <w:rsid w:val="00937EB2"/>
    <w:rsid w:val="00940370"/>
    <w:rsid w:val="009404F0"/>
    <w:rsid w:val="00940571"/>
    <w:rsid w:val="00940CA0"/>
    <w:rsid w:val="00940F73"/>
    <w:rsid w:val="009416D6"/>
    <w:rsid w:val="009416F1"/>
    <w:rsid w:val="009421B0"/>
    <w:rsid w:val="009423DF"/>
    <w:rsid w:val="00942C9C"/>
    <w:rsid w:val="0094302D"/>
    <w:rsid w:val="009434A2"/>
    <w:rsid w:val="00943512"/>
    <w:rsid w:val="009436CE"/>
    <w:rsid w:val="0094371F"/>
    <w:rsid w:val="00943811"/>
    <w:rsid w:val="009441CB"/>
    <w:rsid w:val="0094540F"/>
    <w:rsid w:val="00945CEE"/>
    <w:rsid w:val="0094634C"/>
    <w:rsid w:val="00946E49"/>
    <w:rsid w:val="00946F80"/>
    <w:rsid w:val="009472AE"/>
    <w:rsid w:val="00947614"/>
    <w:rsid w:val="00947AA0"/>
    <w:rsid w:val="00950138"/>
    <w:rsid w:val="00950DF2"/>
    <w:rsid w:val="00950E16"/>
    <w:rsid w:val="00950F57"/>
    <w:rsid w:val="009514AB"/>
    <w:rsid w:val="009516F1"/>
    <w:rsid w:val="00951F83"/>
    <w:rsid w:val="009521B2"/>
    <w:rsid w:val="00952397"/>
    <w:rsid w:val="0095295D"/>
    <w:rsid w:val="00953252"/>
    <w:rsid w:val="00953BC8"/>
    <w:rsid w:val="009543DB"/>
    <w:rsid w:val="00954B99"/>
    <w:rsid w:val="00955445"/>
    <w:rsid w:val="00955776"/>
    <w:rsid w:val="00955A49"/>
    <w:rsid w:val="00955E78"/>
    <w:rsid w:val="009563CF"/>
    <w:rsid w:val="00956991"/>
    <w:rsid w:val="00957097"/>
    <w:rsid w:val="00957624"/>
    <w:rsid w:val="00960353"/>
    <w:rsid w:val="009604C7"/>
    <w:rsid w:val="00962167"/>
    <w:rsid w:val="0096227C"/>
    <w:rsid w:val="00962459"/>
    <w:rsid w:val="009625AE"/>
    <w:rsid w:val="009627F4"/>
    <w:rsid w:val="00962A5A"/>
    <w:rsid w:val="0096343F"/>
    <w:rsid w:val="0096349E"/>
    <w:rsid w:val="0096390D"/>
    <w:rsid w:val="00964359"/>
    <w:rsid w:val="009643B1"/>
    <w:rsid w:val="00966202"/>
    <w:rsid w:val="00966800"/>
    <w:rsid w:val="00966B36"/>
    <w:rsid w:val="00966C39"/>
    <w:rsid w:val="00966F06"/>
    <w:rsid w:val="00967175"/>
    <w:rsid w:val="009674ED"/>
    <w:rsid w:val="00967801"/>
    <w:rsid w:val="00967F13"/>
    <w:rsid w:val="009707A6"/>
    <w:rsid w:val="00970905"/>
    <w:rsid w:val="009721FB"/>
    <w:rsid w:val="0097268E"/>
    <w:rsid w:val="00973260"/>
    <w:rsid w:val="00973EB7"/>
    <w:rsid w:val="009740F7"/>
    <w:rsid w:val="00974563"/>
    <w:rsid w:val="009746CE"/>
    <w:rsid w:val="00974C11"/>
    <w:rsid w:val="00974DC4"/>
    <w:rsid w:val="00974FF6"/>
    <w:rsid w:val="009750DF"/>
    <w:rsid w:val="00975522"/>
    <w:rsid w:val="009758BE"/>
    <w:rsid w:val="00975A57"/>
    <w:rsid w:val="00976325"/>
    <w:rsid w:val="00976518"/>
    <w:rsid w:val="009766F3"/>
    <w:rsid w:val="0097675E"/>
    <w:rsid w:val="009777AC"/>
    <w:rsid w:val="0098015C"/>
    <w:rsid w:val="00980471"/>
    <w:rsid w:val="00980582"/>
    <w:rsid w:val="00981626"/>
    <w:rsid w:val="00981EF0"/>
    <w:rsid w:val="00981F11"/>
    <w:rsid w:val="0098245D"/>
    <w:rsid w:val="009824D7"/>
    <w:rsid w:val="00983E3F"/>
    <w:rsid w:val="00984479"/>
    <w:rsid w:val="00984770"/>
    <w:rsid w:val="0098579F"/>
    <w:rsid w:val="00985847"/>
    <w:rsid w:val="009859C3"/>
    <w:rsid w:val="00985D78"/>
    <w:rsid w:val="0098609E"/>
    <w:rsid w:val="009862DC"/>
    <w:rsid w:val="009864B0"/>
    <w:rsid w:val="009869B9"/>
    <w:rsid w:val="0098707E"/>
    <w:rsid w:val="009870D4"/>
    <w:rsid w:val="00987306"/>
    <w:rsid w:val="009875E5"/>
    <w:rsid w:val="0099029A"/>
    <w:rsid w:val="009905D8"/>
    <w:rsid w:val="00991000"/>
    <w:rsid w:val="0099101A"/>
    <w:rsid w:val="00991298"/>
    <w:rsid w:val="00992807"/>
    <w:rsid w:val="00992F9A"/>
    <w:rsid w:val="009932E5"/>
    <w:rsid w:val="00994A68"/>
    <w:rsid w:val="00994D2F"/>
    <w:rsid w:val="009952F7"/>
    <w:rsid w:val="00995934"/>
    <w:rsid w:val="00995B36"/>
    <w:rsid w:val="0099632B"/>
    <w:rsid w:val="009963FA"/>
    <w:rsid w:val="009966FB"/>
    <w:rsid w:val="00996BDC"/>
    <w:rsid w:val="009971DA"/>
    <w:rsid w:val="00997229"/>
    <w:rsid w:val="0099755E"/>
    <w:rsid w:val="009978D3"/>
    <w:rsid w:val="00997A13"/>
    <w:rsid w:val="00997DD6"/>
    <w:rsid w:val="009A018E"/>
    <w:rsid w:val="009A0C43"/>
    <w:rsid w:val="009A1B52"/>
    <w:rsid w:val="009A1FE4"/>
    <w:rsid w:val="009A21D1"/>
    <w:rsid w:val="009A2246"/>
    <w:rsid w:val="009A229B"/>
    <w:rsid w:val="009A32CD"/>
    <w:rsid w:val="009A346C"/>
    <w:rsid w:val="009A3562"/>
    <w:rsid w:val="009A36DA"/>
    <w:rsid w:val="009A3FB4"/>
    <w:rsid w:val="009A433C"/>
    <w:rsid w:val="009A4FB5"/>
    <w:rsid w:val="009A516E"/>
    <w:rsid w:val="009A59BD"/>
    <w:rsid w:val="009A5B9E"/>
    <w:rsid w:val="009A5DEE"/>
    <w:rsid w:val="009A5EE9"/>
    <w:rsid w:val="009A6A7F"/>
    <w:rsid w:val="009A6B90"/>
    <w:rsid w:val="009A6F9A"/>
    <w:rsid w:val="009A7092"/>
    <w:rsid w:val="009A7A2B"/>
    <w:rsid w:val="009A7FF5"/>
    <w:rsid w:val="009B074F"/>
    <w:rsid w:val="009B0AE8"/>
    <w:rsid w:val="009B10B9"/>
    <w:rsid w:val="009B12C9"/>
    <w:rsid w:val="009B161B"/>
    <w:rsid w:val="009B2273"/>
    <w:rsid w:val="009B25CA"/>
    <w:rsid w:val="009B27DC"/>
    <w:rsid w:val="009B29CA"/>
    <w:rsid w:val="009B2C1C"/>
    <w:rsid w:val="009B309F"/>
    <w:rsid w:val="009B37A0"/>
    <w:rsid w:val="009B3870"/>
    <w:rsid w:val="009B3E20"/>
    <w:rsid w:val="009B417F"/>
    <w:rsid w:val="009B4498"/>
    <w:rsid w:val="009B4677"/>
    <w:rsid w:val="009B47AD"/>
    <w:rsid w:val="009B505D"/>
    <w:rsid w:val="009B506E"/>
    <w:rsid w:val="009B519C"/>
    <w:rsid w:val="009B5290"/>
    <w:rsid w:val="009B56F0"/>
    <w:rsid w:val="009B5F37"/>
    <w:rsid w:val="009B6080"/>
    <w:rsid w:val="009B613E"/>
    <w:rsid w:val="009B6183"/>
    <w:rsid w:val="009B6373"/>
    <w:rsid w:val="009B6794"/>
    <w:rsid w:val="009B6915"/>
    <w:rsid w:val="009B75CE"/>
    <w:rsid w:val="009C172A"/>
    <w:rsid w:val="009C1C4B"/>
    <w:rsid w:val="009C1CF2"/>
    <w:rsid w:val="009C24DC"/>
    <w:rsid w:val="009C2837"/>
    <w:rsid w:val="009C2C20"/>
    <w:rsid w:val="009C302F"/>
    <w:rsid w:val="009C337A"/>
    <w:rsid w:val="009C351E"/>
    <w:rsid w:val="009C357D"/>
    <w:rsid w:val="009C4076"/>
    <w:rsid w:val="009C491B"/>
    <w:rsid w:val="009C51EC"/>
    <w:rsid w:val="009C5A0F"/>
    <w:rsid w:val="009C5B7B"/>
    <w:rsid w:val="009C5FB2"/>
    <w:rsid w:val="009C6944"/>
    <w:rsid w:val="009C7008"/>
    <w:rsid w:val="009C70F2"/>
    <w:rsid w:val="009C7328"/>
    <w:rsid w:val="009C7B03"/>
    <w:rsid w:val="009D04A7"/>
    <w:rsid w:val="009D0878"/>
    <w:rsid w:val="009D0A74"/>
    <w:rsid w:val="009D0FB6"/>
    <w:rsid w:val="009D11CE"/>
    <w:rsid w:val="009D128D"/>
    <w:rsid w:val="009D12CC"/>
    <w:rsid w:val="009D17A8"/>
    <w:rsid w:val="009D17C3"/>
    <w:rsid w:val="009D1814"/>
    <w:rsid w:val="009D18F0"/>
    <w:rsid w:val="009D194A"/>
    <w:rsid w:val="009D1C36"/>
    <w:rsid w:val="009D22D2"/>
    <w:rsid w:val="009D2430"/>
    <w:rsid w:val="009D25C3"/>
    <w:rsid w:val="009D2F56"/>
    <w:rsid w:val="009D330A"/>
    <w:rsid w:val="009D3A7B"/>
    <w:rsid w:val="009D4055"/>
    <w:rsid w:val="009D4E5E"/>
    <w:rsid w:val="009D4EE6"/>
    <w:rsid w:val="009D50BA"/>
    <w:rsid w:val="009D5231"/>
    <w:rsid w:val="009D55BD"/>
    <w:rsid w:val="009D58C9"/>
    <w:rsid w:val="009D5962"/>
    <w:rsid w:val="009D5C7A"/>
    <w:rsid w:val="009D62B6"/>
    <w:rsid w:val="009D6C2E"/>
    <w:rsid w:val="009D7286"/>
    <w:rsid w:val="009D74CB"/>
    <w:rsid w:val="009D7D98"/>
    <w:rsid w:val="009D7FE4"/>
    <w:rsid w:val="009E037C"/>
    <w:rsid w:val="009E0E5C"/>
    <w:rsid w:val="009E11A0"/>
    <w:rsid w:val="009E1E5F"/>
    <w:rsid w:val="009E255E"/>
    <w:rsid w:val="009E2674"/>
    <w:rsid w:val="009E283D"/>
    <w:rsid w:val="009E2CAC"/>
    <w:rsid w:val="009E2CB6"/>
    <w:rsid w:val="009E2DCE"/>
    <w:rsid w:val="009E33D7"/>
    <w:rsid w:val="009E37CC"/>
    <w:rsid w:val="009E381F"/>
    <w:rsid w:val="009E41BA"/>
    <w:rsid w:val="009E5055"/>
    <w:rsid w:val="009E5277"/>
    <w:rsid w:val="009E55A7"/>
    <w:rsid w:val="009E58A1"/>
    <w:rsid w:val="009E658B"/>
    <w:rsid w:val="009E6B1A"/>
    <w:rsid w:val="009E6E89"/>
    <w:rsid w:val="009E73A7"/>
    <w:rsid w:val="009E7C6D"/>
    <w:rsid w:val="009E7E00"/>
    <w:rsid w:val="009F026E"/>
    <w:rsid w:val="009F0C92"/>
    <w:rsid w:val="009F115E"/>
    <w:rsid w:val="009F15B3"/>
    <w:rsid w:val="009F17F0"/>
    <w:rsid w:val="009F1837"/>
    <w:rsid w:val="009F1922"/>
    <w:rsid w:val="009F21D3"/>
    <w:rsid w:val="009F241E"/>
    <w:rsid w:val="009F2498"/>
    <w:rsid w:val="009F2940"/>
    <w:rsid w:val="009F35AB"/>
    <w:rsid w:val="009F3DEC"/>
    <w:rsid w:val="009F3E72"/>
    <w:rsid w:val="009F40DD"/>
    <w:rsid w:val="009F5064"/>
    <w:rsid w:val="009F51F7"/>
    <w:rsid w:val="009F52BA"/>
    <w:rsid w:val="009F583F"/>
    <w:rsid w:val="009F61C0"/>
    <w:rsid w:val="009F6450"/>
    <w:rsid w:val="009F674B"/>
    <w:rsid w:val="009F70F4"/>
    <w:rsid w:val="009F7738"/>
    <w:rsid w:val="00A00663"/>
    <w:rsid w:val="00A00F07"/>
    <w:rsid w:val="00A01416"/>
    <w:rsid w:val="00A0141A"/>
    <w:rsid w:val="00A014A1"/>
    <w:rsid w:val="00A01BBB"/>
    <w:rsid w:val="00A02A39"/>
    <w:rsid w:val="00A02E25"/>
    <w:rsid w:val="00A032DA"/>
    <w:rsid w:val="00A03DA8"/>
    <w:rsid w:val="00A04214"/>
    <w:rsid w:val="00A04974"/>
    <w:rsid w:val="00A050A5"/>
    <w:rsid w:val="00A05CBA"/>
    <w:rsid w:val="00A06127"/>
    <w:rsid w:val="00A066C8"/>
    <w:rsid w:val="00A06813"/>
    <w:rsid w:val="00A06973"/>
    <w:rsid w:val="00A06D45"/>
    <w:rsid w:val="00A075C5"/>
    <w:rsid w:val="00A07E2C"/>
    <w:rsid w:val="00A10208"/>
    <w:rsid w:val="00A10557"/>
    <w:rsid w:val="00A109CB"/>
    <w:rsid w:val="00A10AF9"/>
    <w:rsid w:val="00A10D0A"/>
    <w:rsid w:val="00A11000"/>
    <w:rsid w:val="00A11889"/>
    <w:rsid w:val="00A11BCF"/>
    <w:rsid w:val="00A11F66"/>
    <w:rsid w:val="00A123DC"/>
    <w:rsid w:val="00A12502"/>
    <w:rsid w:val="00A12A6D"/>
    <w:rsid w:val="00A12D3B"/>
    <w:rsid w:val="00A135FF"/>
    <w:rsid w:val="00A137C3"/>
    <w:rsid w:val="00A139EB"/>
    <w:rsid w:val="00A14226"/>
    <w:rsid w:val="00A15270"/>
    <w:rsid w:val="00A15741"/>
    <w:rsid w:val="00A1583E"/>
    <w:rsid w:val="00A1583F"/>
    <w:rsid w:val="00A17A78"/>
    <w:rsid w:val="00A20055"/>
    <w:rsid w:val="00A20169"/>
    <w:rsid w:val="00A201F0"/>
    <w:rsid w:val="00A20343"/>
    <w:rsid w:val="00A207A7"/>
    <w:rsid w:val="00A20944"/>
    <w:rsid w:val="00A209B7"/>
    <w:rsid w:val="00A20AB6"/>
    <w:rsid w:val="00A20C2A"/>
    <w:rsid w:val="00A20E78"/>
    <w:rsid w:val="00A20F7D"/>
    <w:rsid w:val="00A211A8"/>
    <w:rsid w:val="00A21351"/>
    <w:rsid w:val="00A2154F"/>
    <w:rsid w:val="00A223BF"/>
    <w:rsid w:val="00A22467"/>
    <w:rsid w:val="00A226B7"/>
    <w:rsid w:val="00A226D1"/>
    <w:rsid w:val="00A24421"/>
    <w:rsid w:val="00A248EE"/>
    <w:rsid w:val="00A24DC7"/>
    <w:rsid w:val="00A25811"/>
    <w:rsid w:val="00A25A60"/>
    <w:rsid w:val="00A269FB"/>
    <w:rsid w:val="00A27011"/>
    <w:rsid w:val="00A27516"/>
    <w:rsid w:val="00A27A90"/>
    <w:rsid w:val="00A27DBF"/>
    <w:rsid w:val="00A3048E"/>
    <w:rsid w:val="00A30570"/>
    <w:rsid w:val="00A30940"/>
    <w:rsid w:val="00A30C7D"/>
    <w:rsid w:val="00A315F8"/>
    <w:rsid w:val="00A31C25"/>
    <w:rsid w:val="00A31CF9"/>
    <w:rsid w:val="00A31D1B"/>
    <w:rsid w:val="00A31EBA"/>
    <w:rsid w:val="00A32339"/>
    <w:rsid w:val="00A32413"/>
    <w:rsid w:val="00A3241B"/>
    <w:rsid w:val="00A3279E"/>
    <w:rsid w:val="00A32C0A"/>
    <w:rsid w:val="00A33D44"/>
    <w:rsid w:val="00A34509"/>
    <w:rsid w:val="00A34570"/>
    <w:rsid w:val="00A345E1"/>
    <w:rsid w:val="00A3540C"/>
    <w:rsid w:val="00A36566"/>
    <w:rsid w:val="00A36858"/>
    <w:rsid w:val="00A37059"/>
    <w:rsid w:val="00A37280"/>
    <w:rsid w:val="00A40029"/>
    <w:rsid w:val="00A401C6"/>
    <w:rsid w:val="00A40227"/>
    <w:rsid w:val="00A406DE"/>
    <w:rsid w:val="00A40913"/>
    <w:rsid w:val="00A4092C"/>
    <w:rsid w:val="00A40E3C"/>
    <w:rsid w:val="00A40F04"/>
    <w:rsid w:val="00A41261"/>
    <w:rsid w:val="00A41DAB"/>
    <w:rsid w:val="00A41FAD"/>
    <w:rsid w:val="00A41FC9"/>
    <w:rsid w:val="00A4204C"/>
    <w:rsid w:val="00A42284"/>
    <w:rsid w:val="00A4281B"/>
    <w:rsid w:val="00A42FAB"/>
    <w:rsid w:val="00A431F7"/>
    <w:rsid w:val="00A4351A"/>
    <w:rsid w:val="00A439E1"/>
    <w:rsid w:val="00A43B6B"/>
    <w:rsid w:val="00A43C49"/>
    <w:rsid w:val="00A43CCD"/>
    <w:rsid w:val="00A44543"/>
    <w:rsid w:val="00A44AF3"/>
    <w:rsid w:val="00A44DDC"/>
    <w:rsid w:val="00A44F4A"/>
    <w:rsid w:val="00A451CD"/>
    <w:rsid w:val="00A4533A"/>
    <w:rsid w:val="00A453EC"/>
    <w:rsid w:val="00A454C7"/>
    <w:rsid w:val="00A4555B"/>
    <w:rsid w:val="00A4592B"/>
    <w:rsid w:val="00A45B1A"/>
    <w:rsid w:val="00A45D9C"/>
    <w:rsid w:val="00A4605B"/>
    <w:rsid w:val="00A46446"/>
    <w:rsid w:val="00A46CCC"/>
    <w:rsid w:val="00A47164"/>
    <w:rsid w:val="00A47174"/>
    <w:rsid w:val="00A47CD6"/>
    <w:rsid w:val="00A47D35"/>
    <w:rsid w:val="00A502BB"/>
    <w:rsid w:val="00A5063D"/>
    <w:rsid w:val="00A50894"/>
    <w:rsid w:val="00A509FD"/>
    <w:rsid w:val="00A51104"/>
    <w:rsid w:val="00A5144C"/>
    <w:rsid w:val="00A51834"/>
    <w:rsid w:val="00A521EC"/>
    <w:rsid w:val="00A52487"/>
    <w:rsid w:val="00A52D99"/>
    <w:rsid w:val="00A531E4"/>
    <w:rsid w:val="00A53421"/>
    <w:rsid w:val="00A537D0"/>
    <w:rsid w:val="00A538B5"/>
    <w:rsid w:val="00A53A2B"/>
    <w:rsid w:val="00A53C86"/>
    <w:rsid w:val="00A53E9A"/>
    <w:rsid w:val="00A54648"/>
    <w:rsid w:val="00A5473B"/>
    <w:rsid w:val="00A54B53"/>
    <w:rsid w:val="00A54F46"/>
    <w:rsid w:val="00A54F93"/>
    <w:rsid w:val="00A54FEA"/>
    <w:rsid w:val="00A554D1"/>
    <w:rsid w:val="00A55A3B"/>
    <w:rsid w:val="00A55C30"/>
    <w:rsid w:val="00A55E93"/>
    <w:rsid w:val="00A5643A"/>
    <w:rsid w:val="00A56CD8"/>
    <w:rsid w:val="00A56ED7"/>
    <w:rsid w:val="00A56FF4"/>
    <w:rsid w:val="00A57061"/>
    <w:rsid w:val="00A57401"/>
    <w:rsid w:val="00A576A9"/>
    <w:rsid w:val="00A57724"/>
    <w:rsid w:val="00A57B2B"/>
    <w:rsid w:val="00A57E96"/>
    <w:rsid w:val="00A602E7"/>
    <w:rsid w:val="00A604A0"/>
    <w:rsid w:val="00A60501"/>
    <w:rsid w:val="00A61687"/>
    <w:rsid w:val="00A61B8B"/>
    <w:rsid w:val="00A61D14"/>
    <w:rsid w:val="00A61DD4"/>
    <w:rsid w:val="00A620CE"/>
    <w:rsid w:val="00A629A5"/>
    <w:rsid w:val="00A62B5D"/>
    <w:rsid w:val="00A62B67"/>
    <w:rsid w:val="00A63019"/>
    <w:rsid w:val="00A63338"/>
    <w:rsid w:val="00A63797"/>
    <w:rsid w:val="00A63C5B"/>
    <w:rsid w:val="00A647AE"/>
    <w:rsid w:val="00A64908"/>
    <w:rsid w:val="00A64D65"/>
    <w:rsid w:val="00A64EC2"/>
    <w:rsid w:val="00A64F38"/>
    <w:rsid w:val="00A66A98"/>
    <w:rsid w:val="00A66BEB"/>
    <w:rsid w:val="00A67364"/>
    <w:rsid w:val="00A67A44"/>
    <w:rsid w:val="00A67B0E"/>
    <w:rsid w:val="00A67D3B"/>
    <w:rsid w:val="00A71140"/>
    <w:rsid w:val="00A71514"/>
    <w:rsid w:val="00A72452"/>
    <w:rsid w:val="00A72F99"/>
    <w:rsid w:val="00A730A2"/>
    <w:rsid w:val="00A73C08"/>
    <w:rsid w:val="00A73D29"/>
    <w:rsid w:val="00A73DB9"/>
    <w:rsid w:val="00A743E5"/>
    <w:rsid w:val="00A75A1E"/>
    <w:rsid w:val="00A75C85"/>
    <w:rsid w:val="00A76A7F"/>
    <w:rsid w:val="00A76DC1"/>
    <w:rsid w:val="00A7750E"/>
    <w:rsid w:val="00A7756D"/>
    <w:rsid w:val="00A77ABC"/>
    <w:rsid w:val="00A80BA2"/>
    <w:rsid w:val="00A80BD8"/>
    <w:rsid w:val="00A80F41"/>
    <w:rsid w:val="00A81147"/>
    <w:rsid w:val="00A81B4D"/>
    <w:rsid w:val="00A824EC"/>
    <w:rsid w:val="00A82850"/>
    <w:rsid w:val="00A83123"/>
    <w:rsid w:val="00A8390B"/>
    <w:rsid w:val="00A83B12"/>
    <w:rsid w:val="00A83C08"/>
    <w:rsid w:val="00A83DB7"/>
    <w:rsid w:val="00A83E32"/>
    <w:rsid w:val="00A83ED9"/>
    <w:rsid w:val="00A83F2F"/>
    <w:rsid w:val="00A83FAC"/>
    <w:rsid w:val="00A84303"/>
    <w:rsid w:val="00A843B9"/>
    <w:rsid w:val="00A843E9"/>
    <w:rsid w:val="00A849B5"/>
    <w:rsid w:val="00A8553A"/>
    <w:rsid w:val="00A8559D"/>
    <w:rsid w:val="00A85A68"/>
    <w:rsid w:val="00A85CC3"/>
    <w:rsid w:val="00A8683A"/>
    <w:rsid w:val="00A868BD"/>
    <w:rsid w:val="00A86AF0"/>
    <w:rsid w:val="00A87140"/>
    <w:rsid w:val="00A90177"/>
    <w:rsid w:val="00A90463"/>
    <w:rsid w:val="00A905F4"/>
    <w:rsid w:val="00A906F5"/>
    <w:rsid w:val="00A91162"/>
    <w:rsid w:val="00A91D98"/>
    <w:rsid w:val="00A922C4"/>
    <w:rsid w:val="00A92353"/>
    <w:rsid w:val="00A92B63"/>
    <w:rsid w:val="00A92C7A"/>
    <w:rsid w:val="00A92D34"/>
    <w:rsid w:val="00A9315A"/>
    <w:rsid w:val="00A932B8"/>
    <w:rsid w:val="00A93875"/>
    <w:rsid w:val="00A93CC2"/>
    <w:rsid w:val="00A93CD6"/>
    <w:rsid w:val="00A93E3C"/>
    <w:rsid w:val="00A93F29"/>
    <w:rsid w:val="00A94102"/>
    <w:rsid w:val="00A94129"/>
    <w:rsid w:val="00A942AA"/>
    <w:rsid w:val="00A94858"/>
    <w:rsid w:val="00A95414"/>
    <w:rsid w:val="00A95805"/>
    <w:rsid w:val="00A95EF5"/>
    <w:rsid w:val="00A963D3"/>
    <w:rsid w:val="00A96AA0"/>
    <w:rsid w:val="00A96D94"/>
    <w:rsid w:val="00A97090"/>
    <w:rsid w:val="00A97E07"/>
    <w:rsid w:val="00A97E32"/>
    <w:rsid w:val="00AA02B0"/>
    <w:rsid w:val="00AA0CEC"/>
    <w:rsid w:val="00AA0E0F"/>
    <w:rsid w:val="00AA1AFB"/>
    <w:rsid w:val="00AA2B70"/>
    <w:rsid w:val="00AA2BC8"/>
    <w:rsid w:val="00AA2F7E"/>
    <w:rsid w:val="00AA3083"/>
    <w:rsid w:val="00AA33F3"/>
    <w:rsid w:val="00AA3856"/>
    <w:rsid w:val="00AA3B50"/>
    <w:rsid w:val="00AA3EBC"/>
    <w:rsid w:val="00AA547D"/>
    <w:rsid w:val="00AA624B"/>
    <w:rsid w:val="00AA6762"/>
    <w:rsid w:val="00AA694A"/>
    <w:rsid w:val="00AA6CCA"/>
    <w:rsid w:val="00AA7260"/>
    <w:rsid w:val="00AA7F88"/>
    <w:rsid w:val="00AB02F3"/>
    <w:rsid w:val="00AB0588"/>
    <w:rsid w:val="00AB08E7"/>
    <w:rsid w:val="00AB0FA7"/>
    <w:rsid w:val="00AB1480"/>
    <w:rsid w:val="00AB1796"/>
    <w:rsid w:val="00AB1C89"/>
    <w:rsid w:val="00AB1F2B"/>
    <w:rsid w:val="00AB20A8"/>
    <w:rsid w:val="00AB28C1"/>
    <w:rsid w:val="00AB2A7D"/>
    <w:rsid w:val="00AB2DF1"/>
    <w:rsid w:val="00AB3214"/>
    <w:rsid w:val="00AB3358"/>
    <w:rsid w:val="00AB3D4D"/>
    <w:rsid w:val="00AB46EE"/>
    <w:rsid w:val="00AB5261"/>
    <w:rsid w:val="00AB526D"/>
    <w:rsid w:val="00AB533C"/>
    <w:rsid w:val="00AB5379"/>
    <w:rsid w:val="00AB5A74"/>
    <w:rsid w:val="00AB5DE9"/>
    <w:rsid w:val="00AB5EB7"/>
    <w:rsid w:val="00AB665E"/>
    <w:rsid w:val="00AB66B5"/>
    <w:rsid w:val="00AB684C"/>
    <w:rsid w:val="00AB6DFA"/>
    <w:rsid w:val="00AB6FFF"/>
    <w:rsid w:val="00AB71E7"/>
    <w:rsid w:val="00AC0879"/>
    <w:rsid w:val="00AC0CC6"/>
    <w:rsid w:val="00AC129A"/>
    <w:rsid w:val="00AC152B"/>
    <w:rsid w:val="00AC1850"/>
    <w:rsid w:val="00AC2360"/>
    <w:rsid w:val="00AC2944"/>
    <w:rsid w:val="00AC2C77"/>
    <w:rsid w:val="00AC3137"/>
    <w:rsid w:val="00AC329D"/>
    <w:rsid w:val="00AC3804"/>
    <w:rsid w:val="00AC3C09"/>
    <w:rsid w:val="00AC41C2"/>
    <w:rsid w:val="00AC438C"/>
    <w:rsid w:val="00AC5267"/>
    <w:rsid w:val="00AC5600"/>
    <w:rsid w:val="00AC5743"/>
    <w:rsid w:val="00AC5CF3"/>
    <w:rsid w:val="00AC5D05"/>
    <w:rsid w:val="00AC5F9B"/>
    <w:rsid w:val="00AC665A"/>
    <w:rsid w:val="00AC70A1"/>
    <w:rsid w:val="00AC77AB"/>
    <w:rsid w:val="00AC7B58"/>
    <w:rsid w:val="00AC7C64"/>
    <w:rsid w:val="00AC7DC0"/>
    <w:rsid w:val="00AC7E89"/>
    <w:rsid w:val="00AD0638"/>
    <w:rsid w:val="00AD0C0C"/>
    <w:rsid w:val="00AD0EEB"/>
    <w:rsid w:val="00AD0FF1"/>
    <w:rsid w:val="00AD183F"/>
    <w:rsid w:val="00AD2320"/>
    <w:rsid w:val="00AD25DB"/>
    <w:rsid w:val="00AD2E5A"/>
    <w:rsid w:val="00AD3269"/>
    <w:rsid w:val="00AD379A"/>
    <w:rsid w:val="00AD3B1F"/>
    <w:rsid w:val="00AD3E13"/>
    <w:rsid w:val="00AD40CF"/>
    <w:rsid w:val="00AD4374"/>
    <w:rsid w:val="00AD4661"/>
    <w:rsid w:val="00AD4B82"/>
    <w:rsid w:val="00AD4CC6"/>
    <w:rsid w:val="00AD58E4"/>
    <w:rsid w:val="00AD5C1B"/>
    <w:rsid w:val="00AD62ED"/>
    <w:rsid w:val="00AD6826"/>
    <w:rsid w:val="00AD6B33"/>
    <w:rsid w:val="00AD6FED"/>
    <w:rsid w:val="00AD7113"/>
    <w:rsid w:val="00AD75F6"/>
    <w:rsid w:val="00AD79F3"/>
    <w:rsid w:val="00AD7AF7"/>
    <w:rsid w:val="00AE04BC"/>
    <w:rsid w:val="00AE04FE"/>
    <w:rsid w:val="00AE0535"/>
    <w:rsid w:val="00AE06B8"/>
    <w:rsid w:val="00AE12B0"/>
    <w:rsid w:val="00AE17FD"/>
    <w:rsid w:val="00AE195B"/>
    <w:rsid w:val="00AE1A45"/>
    <w:rsid w:val="00AE1BD2"/>
    <w:rsid w:val="00AE2C69"/>
    <w:rsid w:val="00AE3C3E"/>
    <w:rsid w:val="00AE469E"/>
    <w:rsid w:val="00AE4DC5"/>
    <w:rsid w:val="00AE5227"/>
    <w:rsid w:val="00AE531C"/>
    <w:rsid w:val="00AE5D4A"/>
    <w:rsid w:val="00AE66C9"/>
    <w:rsid w:val="00AE6C13"/>
    <w:rsid w:val="00AE6FC6"/>
    <w:rsid w:val="00AE7419"/>
    <w:rsid w:val="00AE7632"/>
    <w:rsid w:val="00AE7CBF"/>
    <w:rsid w:val="00AF01BF"/>
    <w:rsid w:val="00AF0447"/>
    <w:rsid w:val="00AF0A0D"/>
    <w:rsid w:val="00AF12BE"/>
    <w:rsid w:val="00AF1ACF"/>
    <w:rsid w:val="00AF1E0D"/>
    <w:rsid w:val="00AF22F6"/>
    <w:rsid w:val="00AF2420"/>
    <w:rsid w:val="00AF3181"/>
    <w:rsid w:val="00AF3733"/>
    <w:rsid w:val="00AF3800"/>
    <w:rsid w:val="00AF3FCF"/>
    <w:rsid w:val="00AF46E5"/>
    <w:rsid w:val="00AF5392"/>
    <w:rsid w:val="00AF54D8"/>
    <w:rsid w:val="00AF5640"/>
    <w:rsid w:val="00AF59E9"/>
    <w:rsid w:val="00AF5C3E"/>
    <w:rsid w:val="00AF6626"/>
    <w:rsid w:val="00AF685C"/>
    <w:rsid w:val="00AF6D9B"/>
    <w:rsid w:val="00AF71DB"/>
    <w:rsid w:val="00AF7A65"/>
    <w:rsid w:val="00AF7CB2"/>
    <w:rsid w:val="00B00C9A"/>
    <w:rsid w:val="00B015C5"/>
    <w:rsid w:val="00B016DD"/>
    <w:rsid w:val="00B01948"/>
    <w:rsid w:val="00B01A64"/>
    <w:rsid w:val="00B01ABA"/>
    <w:rsid w:val="00B01C68"/>
    <w:rsid w:val="00B02191"/>
    <w:rsid w:val="00B02833"/>
    <w:rsid w:val="00B03BE2"/>
    <w:rsid w:val="00B04ABE"/>
    <w:rsid w:val="00B04FA7"/>
    <w:rsid w:val="00B04FFE"/>
    <w:rsid w:val="00B0504F"/>
    <w:rsid w:val="00B05197"/>
    <w:rsid w:val="00B05889"/>
    <w:rsid w:val="00B06142"/>
    <w:rsid w:val="00B064AD"/>
    <w:rsid w:val="00B06918"/>
    <w:rsid w:val="00B06C9A"/>
    <w:rsid w:val="00B070C6"/>
    <w:rsid w:val="00B07419"/>
    <w:rsid w:val="00B07889"/>
    <w:rsid w:val="00B078E1"/>
    <w:rsid w:val="00B07C3E"/>
    <w:rsid w:val="00B10087"/>
    <w:rsid w:val="00B102E9"/>
    <w:rsid w:val="00B103C2"/>
    <w:rsid w:val="00B10517"/>
    <w:rsid w:val="00B10783"/>
    <w:rsid w:val="00B10A71"/>
    <w:rsid w:val="00B10C0B"/>
    <w:rsid w:val="00B10C38"/>
    <w:rsid w:val="00B10FB1"/>
    <w:rsid w:val="00B11016"/>
    <w:rsid w:val="00B112BA"/>
    <w:rsid w:val="00B118AE"/>
    <w:rsid w:val="00B11BD4"/>
    <w:rsid w:val="00B1295A"/>
    <w:rsid w:val="00B12A34"/>
    <w:rsid w:val="00B131DE"/>
    <w:rsid w:val="00B131E5"/>
    <w:rsid w:val="00B1356D"/>
    <w:rsid w:val="00B135FA"/>
    <w:rsid w:val="00B1396D"/>
    <w:rsid w:val="00B13F99"/>
    <w:rsid w:val="00B143B6"/>
    <w:rsid w:val="00B148EB"/>
    <w:rsid w:val="00B14FEA"/>
    <w:rsid w:val="00B15041"/>
    <w:rsid w:val="00B15452"/>
    <w:rsid w:val="00B157E4"/>
    <w:rsid w:val="00B159A5"/>
    <w:rsid w:val="00B161D0"/>
    <w:rsid w:val="00B1641D"/>
    <w:rsid w:val="00B1654B"/>
    <w:rsid w:val="00B16C6D"/>
    <w:rsid w:val="00B17013"/>
    <w:rsid w:val="00B1720A"/>
    <w:rsid w:val="00B17543"/>
    <w:rsid w:val="00B179C3"/>
    <w:rsid w:val="00B179FC"/>
    <w:rsid w:val="00B17E55"/>
    <w:rsid w:val="00B202D0"/>
    <w:rsid w:val="00B21BD5"/>
    <w:rsid w:val="00B22294"/>
    <w:rsid w:val="00B232B7"/>
    <w:rsid w:val="00B23878"/>
    <w:rsid w:val="00B24A3C"/>
    <w:rsid w:val="00B2547D"/>
    <w:rsid w:val="00B2587B"/>
    <w:rsid w:val="00B25D05"/>
    <w:rsid w:val="00B25FA5"/>
    <w:rsid w:val="00B27632"/>
    <w:rsid w:val="00B30088"/>
    <w:rsid w:val="00B300F8"/>
    <w:rsid w:val="00B3012E"/>
    <w:rsid w:val="00B30682"/>
    <w:rsid w:val="00B30901"/>
    <w:rsid w:val="00B30E55"/>
    <w:rsid w:val="00B30E6D"/>
    <w:rsid w:val="00B31931"/>
    <w:rsid w:val="00B31A09"/>
    <w:rsid w:val="00B31A5D"/>
    <w:rsid w:val="00B31A96"/>
    <w:rsid w:val="00B31D0C"/>
    <w:rsid w:val="00B322ED"/>
    <w:rsid w:val="00B326DE"/>
    <w:rsid w:val="00B32850"/>
    <w:rsid w:val="00B328AF"/>
    <w:rsid w:val="00B32FB4"/>
    <w:rsid w:val="00B32FF8"/>
    <w:rsid w:val="00B3345E"/>
    <w:rsid w:val="00B335EF"/>
    <w:rsid w:val="00B33A4F"/>
    <w:rsid w:val="00B33D2A"/>
    <w:rsid w:val="00B342C5"/>
    <w:rsid w:val="00B346E5"/>
    <w:rsid w:val="00B3527B"/>
    <w:rsid w:val="00B35861"/>
    <w:rsid w:val="00B35AB5"/>
    <w:rsid w:val="00B36740"/>
    <w:rsid w:val="00B369E6"/>
    <w:rsid w:val="00B36C6C"/>
    <w:rsid w:val="00B37619"/>
    <w:rsid w:val="00B37814"/>
    <w:rsid w:val="00B41417"/>
    <w:rsid w:val="00B41EAF"/>
    <w:rsid w:val="00B421E3"/>
    <w:rsid w:val="00B4258C"/>
    <w:rsid w:val="00B42A02"/>
    <w:rsid w:val="00B42D00"/>
    <w:rsid w:val="00B43094"/>
    <w:rsid w:val="00B43929"/>
    <w:rsid w:val="00B4398B"/>
    <w:rsid w:val="00B43FA5"/>
    <w:rsid w:val="00B4440B"/>
    <w:rsid w:val="00B44422"/>
    <w:rsid w:val="00B45A89"/>
    <w:rsid w:val="00B4622E"/>
    <w:rsid w:val="00B46568"/>
    <w:rsid w:val="00B469A7"/>
    <w:rsid w:val="00B46A05"/>
    <w:rsid w:val="00B47145"/>
    <w:rsid w:val="00B4743F"/>
    <w:rsid w:val="00B5038A"/>
    <w:rsid w:val="00B50726"/>
    <w:rsid w:val="00B50AFB"/>
    <w:rsid w:val="00B50DC3"/>
    <w:rsid w:val="00B51178"/>
    <w:rsid w:val="00B512B8"/>
    <w:rsid w:val="00B51599"/>
    <w:rsid w:val="00B51857"/>
    <w:rsid w:val="00B51889"/>
    <w:rsid w:val="00B51B95"/>
    <w:rsid w:val="00B5291D"/>
    <w:rsid w:val="00B530A6"/>
    <w:rsid w:val="00B537E3"/>
    <w:rsid w:val="00B537E6"/>
    <w:rsid w:val="00B53A7F"/>
    <w:rsid w:val="00B53DCC"/>
    <w:rsid w:val="00B53F2F"/>
    <w:rsid w:val="00B53FF5"/>
    <w:rsid w:val="00B54124"/>
    <w:rsid w:val="00B54539"/>
    <w:rsid w:val="00B5467A"/>
    <w:rsid w:val="00B54EE0"/>
    <w:rsid w:val="00B551BC"/>
    <w:rsid w:val="00B55527"/>
    <w:rsid w:val="00B55782"/>
    <w:rsid w:val="00B55F1A"/>
    <w:rsid w:val="00B565FF"/>
    <w:rsid w:val="00B56BA1"/>
    <w:rsid w:val="00B56F98"/>
    <w:rsid w:val="00B57077"/>
    <w:rsid w:val="00B578D2"/>
    <w:rsid w:val="00B57D10"/>
    <w:rsid w:val="00B57D90"/>
    <w:rsid w:val="00B60BA8"/>
    <w:rsid w:val="00B60F0F"/>
    <w:rsid w:val="00B617D5"/>
    <w:rsid w:val="00B62A79"/>
    <w:rsid w:val="00B632AB"/>
    <w:rsid w:val="00B63788"/>
    <w:rsid w:val="00B63F0F"/>
    <w:rsid w:val="00B64492"/>
    <w:rsid w:val="00B6527C"/>
    <w:rsid w:val="00B655F3"/>
    <w:rsid w:val="00B662C8"/>
    <w:rsid w:val="00B66536"/>
    <w:rsid w:val="00B66574"/>
    <w:rsid w:val="00B67237"/>
    <w:rsid w:val="00B67533"/>
    <w:rsid w:val="00B702A0"/>
    <w:rsid w:val="00B703F7"/>
    <w:rsid w:val="00B717EB"/>
    <w:rsid w:val="00B71CC3"/>
    <w:rsid w:val="00B71EE6"/>
    <w:rsid w:val="00B723D4"/>
    <w:rsid w:val="00B7240C"/>
    <w:rsid w:val="00B72519"/>
    <w:rsid w:val="00B73859"/>
    <w:rsid w:val="00B738A6"/>
    <w:rsid w:val="00B73D03"/>
    <w:rsid w:val="00B73DA2"/>
    <w:rsid w:val="00B74382"/>
    <w:rsid w:val="00B74556"/>
    <w:rsid w:val="00B7487E"/>
    <w:rsid w:val="00B74D07"/>
    <w:rsid w:val="00B75C7A"/>
    <w:rsid w:val="00B75CD4"/>
    <w:rsid w:val="00B75CE1"/>
    <w:rsid w:val="00B75E72"/>
    <w:rsid w:val="00B7604A"/>
    <w:rsid w:val="00B76871"/>
    <w:rsid w:val="00B76877"/>
    <w:rsid w:val="00B77367"/>
    <w:rsid w:val="00B77433"/>
    <w:rsid w:val="00B779FA"/>
    <w:rsid w:val="00B77A1D"/>
    <w:rsid w:val="00B77B4D"/>
    <w:rsid w:val="00B77CF0"/>
    <w:rsid w:val="00B8020A"/>
    <w:rsid w:val="00B80915"/>
    <w:rsid w:val="00B80D2C"/>
    <w:rsid w:val="00B80DDF"/>
    <w:rsid w:val="00B8141A"/>
    <w:rsid w:val="00B81526"/>
    <w:rsid w:val="00B81A8F"/>
    <w:rsid w:val="00B81CD7"/>
    <w:rsid w:val="00B82671"/>
    <w:rsid w:val="00B828BD"/>
    <w:rsid w:val="00B831B5"/>
    <w:rsid w:val="00B837F9"/>
    <w:rsid w:val="00B839BE"/>
    <w:rsid w:val="00B83BBF"/>
    <w:rsid w:val="00B84085"/>
    <w:rsid w:val="00B84C5A"/>
    <w:rsid w:val="00B84E84"/>
    <w:rsid w:val="00B853DB"/>
    <w:rsid w:val="00B85B1A"/>
    <w:rsid w:val="00B8744D"/>
    <w:rsid w:val="00B87C36"/>
    <w:rsid w:val="00B90C18"/>
    <w:rsid w:val="00B91044"/>
    <w:rsid w:val="00B912F4"/>
    <w:rsid w:val="00B91659"/>
    <w:rsid w:val="00B918C4"/>
    <w:rsid w:val="00B91EC7"/>
    <w:rsid w:val="00B9228F"/>
    <w:rsid w:val="00B922D1"/>
    <w:rsid w:val="00B92327"/>
    <w:rsid w:val="00B92434"/>
    <w:rsid w:val="00B925A2"/>
    <w:rsid w:val="00B927A1"/>
    <w:rsid w:val="00B93086"/>
    <w:rsid w:val="00B9314C"/>
    <w:rsid w:val="00B9316C"/>
    <w:rsid w:val="00B934CC"/>
    <w:rsid w:val="00B94605"/>
    <w:rsid w:val="00B94877"/>
    <w:rsid w:val="00B94EF3"/>
    <w:rsid w:val="00B95606"/>
    <w:rsid w:val="00B95715"/>
    <w:rsid w:val="00B9592D"/>
    <w:rsid w:val="00B95A34"/>
    <w:rsid w:val="00B95E58"/>
    <w:rsid w:val="00B95E61"/>
    <w:rsid w:val="00B9666C"/>
    <w:rsid w:val="00B966F4"/>
    <w:rsid w:val="00B96961"/>
    <w:rsid w:val="00B9740E"/>
    <w:rsid w:val="00B97675"/>
    <w:rsid w:val="00B97756"/>
    <w:rsid w:val="00B97A26"/>
    <w:rsid w:val="00B97E48"/>
    <w:rsid w:val="00B97F82"/>
    <w:rsid w:val="00BA0048"/>
    <w:rsid w:val="00BA00E3"/>
    <w:rsid w:val="00BA0822"/>
    <w:rsid w:val="00BA0864"/>
    <w:rsid w:val="00BA1291"/>
    <w:rsid w:val="00BA12AD"/>
    <w:rsid w:val="00BA19D4"/>
    <w:rsid w:val="00BA1BC2"/>
    <w:rsid w:val="00BA2DB9"/>
    <w:rsid w:val="00BA2DCB"/>
    <w:rsid w:val="00BA312E"/>
    <w:rsid w:val="00BA35C0"/>
    <w:rsid w:val="00BA3727"/>
    <w:rsid w:val="00BA42ED"/>
    <w:rsid w:val="00BA43BC"/>
    <w:rsid w:val="00BA46B9"/>
    <w:rsid w:val="00BA47A6"/>
    <w:rsid w:val="00BA52E2"/>
    <w:rsid w:val="00BA54E6"/>
    <w:rsid w:val="00BA6251"/>
    <w:rsid w:val="00BA6961"/>
    <w:rsid w:val="00BA6B00"/>
    <w:rsid w:val="00BA7543"/>
    <w:rsid w:val="00BB0118"/>
    <w:rsid w:val="00BB05CB"/>
    <w:rsid w:val="00BB0753"/>
    <w:rsid w:val="00BB08C8"/>
    <w:rsid w:val="00BB0AE5"/>
    <w:rsid w:val="00BB0BFD"/>
    <w:rsid w:val="00BB0C17"/>
    <w:rsid w:val="00BB125A"/>
    <w:rsid w:val="00BB14A5"/>
    <w:rsid w:val="00BB163F"/>
    <w:rsid w:val="00BB2A64"/>
    <w:rsid w:val="00BB2DAB"/>
    <w:rsid w:val="00BB30E6"/>
    <w:rsid w:val="00BB33D2"/>
    <w:rsid w:val="00BB38E0"/>
    <w:rsid w:val="00BB3C5C"/>
    <w:rsid w:val="00BB41BF"/>
    <w:rsid w:val="00BB4567"/>
    <w:rsid w:val="00BB4A1B"/>
    <w:rsid w:val="00BB4C6C"/>
    <w:rsid w:val="00BB4CF5"/>
    <w:rsid w:val="00BB4DFD"/>
    <w:rsid w:val="00BB56BB"/>
    <w:rsid w:val="00BB581C"/>
    <w:rsid w:val="00BB585A"/>
    <w:rsid w:val="00BB6572"/>
    <w:rsid w:val="00BB6BCB"/>
    <w:rsid w:val="00BB6E50"/>
    <w:rsid w:val="00BB7E7E"/>
    <w:rsid w:val="00BB7E88"/>
    <w:rsid w:val="00BB7FC3"/>
    <w:rsid w:val="00BC0125"/>
    <w:rsid w:val="00BC071F"/>
    <w:rsid w:val="00BC07AD"/>
    <w:rsid w:val="00BC0BDB"/>
    <w:rsid w:val="00BC0DD2"/>
    <w:rsid w:val="00BC19FE"/>
    <w:rsid w:val="00BC2534"/>
    <w:rsid w:val="00BC2BCD"/>
    <w:rsid w:val="00BC2CD7"/>
    <w:rsid w:val="00BC2E2E"/>
    <w:rsid w:val="00BC3BF4"/>
    <w:rsid w:val="00BC3E54"/>
    <w:rsid w:val="00BC410B"/>
    <w:rsid w:val="00BC4EBC"/>
    <w:rsid w:val="00BC53BC"/>
    <w:rsid w:val="00BC5CD1"/>
    <w:rsid w:val="00BC601A"/>
    <w:rsid w:val="00BC6F14"/>
    <w:rsid w:val="00BC7037"/>
    <w:rsid w:val="00BC733D"/>
    <w:rsid w:val="00BC78EC"/>
    <w:rsid w:val="00BD0042"/>
    <w:rsid w:val="00BD01E1"/>
    <w:rsid w:val="00BD04A9"/>
    <w:rsid w:val="00BD11F5"/>
    <w:rsid w:val="00BD1240"/>
    <w:rsid w:val="00BD1D7C"/>
    <w:rsid w:val="00BD1EB9"/>
    <w:rsid w:val="00BD1FB4"/>
    <w:rsid w:val="00BD2246"/>
    <w:rsid w:val="00BD2D51"/>
    <w:rsid w:val="00BD30CC"/>
    <w:rsid w:val="00BD35AF"/>
    <w:rsid w:val="00BD3C24"/>
    <w:rsid w:val="00BD4402"/>
    <w:rsid w:val="00BD4B87"/>
    <w:rsid w:val="00BD5667"/>
    <w:rsid w:val="00BD5C8C"/>
    <w:rsid w:val="00BD5D96"/>
    <w:rsid w:val="00BD69B2"/>
    <w:rsid w:val="00BD6BC6"/>
    <w:rsid w:val="00BD6F23"/>
    <w:rsid w:val="00BD72F6"/>
    <w:rsid w:val="00BD75BD"/>
    <w:rsid w:val="00BD75FA"/>
    <w:rsid w:val="00BD76BF"/>
    <w:rsid w:val="00BD7AD4"/>
    <w:rsid w:val="00BE0525"/>
    <w:rsid w:val="00BE0542"/>
    <w:rsid w:val="00BE0D2E"/>
    <w:rsid w:val="00BE0F81"/>
    <w:rsid w:val="00BE110C"/>
    <w:rsid w:val="00BE14B4"/>
    <w:rsid w:val="00BE2549"/>
    <w:rsid w:val="00BE27DD"/>
    <w:rsid w:val="00BE2948"/>
    <w:rsid w:val="00BE2AB9"/>
    <w:rsid w:val="00BE2F57"/>
    <w:rsid w:val="00BE37BF"/>
    <w:rsid w:val="00BE500D"/>
    <w:rsid w:val="00BE503E"/>
    <w:rsid w:val="00BE5877"/>
    <w:rsid w:val="00BE632A"/>
    <w:rsid w:val="00BE66C6"/>
    <w:rsid w:val="00BE6904"/>
    <w:rsid w:val="00BE6C3C"/>
    <w:rsid w:val="00BE6D75"/>
    <w:rsid w:val="00BE7043"/>
    <w:rsid w:val="00BE7133"/>
    <w:rsid w:val="00BE7148"/>
    <w:rsid w:val="00BE71A9"/>
    <w:rsid w:val="00BE7D9C"/>
    <w:rsid w:val="00BF0793"/>
    <w:rsid w:val="00BF07C7"/>
    <w:rsid w:val="00BF08F5"/>
    <w:rsid w:val="00BF090F"/>
    <w:rsid w:val="00BF10B1"/>
    <w:rsid w:val="00BF1119"/>
    <w:rsid w:val="00BF175F"/>
    <w:rsid w:val="00BF1857"/>
    <w:rsid w:val="00BF19EE"/>
    <w:rsid w:val="00BF1A5B"/>
    <w:rsid w:val="00BF2872"/>
    <w:rsid w:val="00BF28DF"/>
    <w:rsid w:val="00BF2B64"/>
    <w:rsid w:val="00BF2C9C"/>
    <w:rsid w:val="00BF3855"/>
    <w:rsid w:val="00BF498F"/>
    <w:rsid w:val="00BF52D2"/>
    <w:rsid w:val="00BF5905"/>
    <w:rsid w:val="00BF5C48"/>
    <w:rsid w:val="00BF5CBE"/>
    <w:rsid w:val="00BF5FEA"/>
    <w:rsid w:val="00BF6399"/>
    <w:rsid w:val="00BF67F6"/>
    <w:rsid w:val="00BF7093"/>
    <w:rsid w:val="00BF74A5"/>
    <w:rsid w:val="00C00250"/>
    <w:rsid w:val="00C0099B"/>
    <w:rsid w:val="00C00DE5"/>
    <w:rsid w:val="00C01132"/>
    <w:rsid w:val="00C01376"/>
    <w:rsid w:val="00C01606"/>
    <w:rsid w:val="00C01C96"/>
    <w:rsid w:val="00C01F78"/>
    <w:rsid w:val="00C01F97"/>
    <w:rsid w:val="00C02026"/>
    <w:rsid w:val="00C0227C"/>
    <w:rsid w:val="00C0295A"/>
    <w:rsid w:val="00C02CE3"/>
    <w:rsid w:val="00C031DF"/>
    <w:rsid w:val="00C03449"/>
    <w:rsid w:val="00C034BB"/>
    <w:rsid w:val="00C03780"/>
    <w:rsid w:val="00C03F8A"/>
    <w:rsid w:val="00C03FEA"/>
    <w:rsid w:val="00C04094"/>
    <w:rsid w:val="00C04C6F"/>
    <w:rsid w:val="00C05051"/>
    <w:rsid w:val="00C0539B"/>
    <w:rsid w:val="00C059AF"/>
    <w:rsid w:val="00C06065"/>
    <w:rsid w:val="00C062FC"/>
    <w:rsid w:val="00C0759A"/>
    <w:rsid w:val="00C0768D"/>
    <w:rsid w:val="00C07D5E"/>
    <w:rsid w:val="00C07F32"/>
    <w:rsid w:val="00C1011D"/>
    <w:rsid w:val="00C106B3"/>
    <w:rsid w:val="00C107E1"/>
    <w:rsid w:val="00C108DD"/>
    <w:rsid w:val="00C10A1F"/>
    <w:rsid w:val="00C1173F"/>
    <w:rsid w:val="00C11A51"/>
    <w:rsid w:val="00C12050"/>
    <w:rsid w:val="00C1283C"/>
    <w:rsid w:val="00C12F32"/>
    <w:rsid w:val="00C1352B"/>
    <w:rsid w:val="00C13C68"/>
    <w:rsid w:val="00C13D2C"/>
    <w:rsid w:val="00C144B9"/>
    <w:rsid w:val="00C151ED"/>
    <w:rsid w:val="00C1529A"/>
    <w:rsid w:val="00C156A2"/>
    <w:rsid w:val="00C15A80"/>
    <w:rsid w:val="00C15BA9"/>
    <w:rsid w:val="00C15FE6"/>
    <w:rsid w:val="00C166C5"/>
    <w:rsid w:val="00C1678B"/>
    <w:rsid w:val="00C16993"/>
    <w:rsid w:val="00C171BA"/>
    <w:rsid w:val="00C17919"/>
    <w:rsid w:val="00C17A4A"/>
    <w:rsid w:val="00C20444"/>
    <w:rsid w:val="00C20F0F"/>
    <w:rsid w:val="00C21205"/>
    <w:rsid w:val="00C212DB"/>
    <w:rsid w:val="00C2199D"/>
    <w:rsid w:val="00C22131"/>
    <w:rsid w:val="00C22632"/>
    <w:rsid w:val="00C2285C"/>
    <w:rsid w:val="00C22B0C"/>
    <w:rsid w:val="00C22C3B"/>
    <w:rsid w:val="00C2336D"/>
    <w:rsid w:val="00C23D58"/>
    <w:rsid w:val="00C2544D"/>
    <w:rsid w:val="00C255B7"/>
    <w:rsid w:val="00C2563C"/>
    <w:rsid w:val="00C2584F"/>
    <w:rsid w:val="00C25857"/>
    <w:rsid w:val="00C25A36"/>
    <w:rsid w:val="00C25D3E"/>
    <w:rsid w:val="00C25FCD"/>
    <w:rsid w:val="00C26185"/>
    <w:rsid w:val="00C268BC"/>
    <w:rsid w:val="00C2728D"/>
    <w:rsid w:val="00C27827"/>
    <w:rsid w:val="00C27D96"/>
    <w:rsid w:val="00C307A5"/>
    <w:rsid w:val="00C30EDE"/>
    <w:rsid w:val="00C322BA"/>
    <w:rsid w:val="00C32775"/>
    <w:rsid w:val="00C33787"/>
    <w:rsid w:val="00C33B12"/>
    <w:rsid w:val="00C34294"/>
    <w:rsid w:val="00C342F3"/>
    <w:rsid w:val="00C34721"/>
    <w:rsid w:val="00C34EA9"/>
    <w:rsid w:val="00C350A6"/>
    <w:rsid w:val="00C35339"/>
    <w:rsid w:val="00C358FA"/>
    <w:rsid w:val="00C35A18"/>
    <w:rsid w:val="00C35F37"/>
    <w:rsid w:val="00C366DD"/>
    <w:rsid w:val="00C36872"/>
    <w:rsid w:val="00C36BF1"/>
    <w:rsid w:val="00C37028"/>
    <w:rsid w:val="00C37199"/>
    <w:rsid w:val="00C377F8"/>
    <w:rsid w:val="00C378D0"/>
    <w:rsid w:val="00C37C33"/>
    <w:rsid w:val="00C4075F"/>
    <w:rsid w:val="00C40C68"/>
    <w:rsid w:val="00C40DB4"/>
    <w:rsid w:val="00C40F73"/>
    <w:rsid w:val="00C412C5"/>
    <w:rsid w:val="00C4147B"/>
    <w:rsid w:val="00C417A1"/>
    <w:rsid w:val="00C41807"/>
    <w:rsid w:val="00C41943"/>
    <w:rsid w:val="00C42297"/>
    <w:rsid w:val="00C42E3A"/>
    <w:rsid w:val="00C434EB"/>
    <w:rsid w:val="00C43620"/>
    <w:rsid w:val="00C43986"/>
    <w:rsid w:val="00C4441F"/>
    <w:rsid w:val="00C44A51"/>
    <w:rsid w:val="00C451DC"/>
    <w:rsid w:val="00C460F0"/>
    <w:rsid w:val="00C4656A"/>
    <w:rsid w:val="00C4759D"/>
    <w:rsid w:val="00C47675"/>
    <w:rsid w:val="00C47805"/>
    <w:rsid w:val="00C5063E"/>
    <w:rsid w:val="00C51529"/>
    <w:rsid w:val="00C51770"/>
    <w:rsid w:val="00C51C08"/>
    <w:rsid w:val="00C51EF9"/>
    <w:rsid w:val="00C52096"/>
    <w:rsid w:val="00C520BE"/>
    <w:rsid w:val="00C52142"/>
    <w:rsid w:val="00C521FF"/>
    <w:rsid w:val="00C523B8"/>
    <w:rsid w:val="00C52693"/>
    <w:rsid w:val="00C535C1"/>
    <w:rsid w:val="00C53EC7"/>
    <w:rsid w:val="00C540E3"/>
    <w:rsid w:val="00C5491C"/>
    <w:rsid w:val="00C54B33"/>
    <w:rsid w:val="00C54C97"/>
    <w:rsid w:val="00C557D7"/>
    <w:rsid w:val="00C55C6D"/>
    <w:rsid w:val="00C55CBE"/>
    <w:rsid w:val="00C55FDD"/>
    <w:rsid w:val="00C562D1"/>
    <w:rsid w:val="00C56B3D"/>
    <w:rsid w:val="00C56D9F"/>
    <w:rsid w:val="00C57482"/>
    <w:rsid w:val="00C574EE"/>
    <w:rsid w:val="00C57778"/>
    <w:rsid w:val="00C578B9"/>
    <w:rsid w:val="00C57E03"/>
    <w:rsid w:val="00C60028"/>
    <w:rsid w:val="00C600EE"/>
    <w:rsid w:val="00C61166"/>
    <w:rsid w:val="00C612F2"/>
    <w:rsid w:val="00C61A9D"/>
    <w:rsid w:val="00C62774"/>
    <w:rsid w:val="00C62A42"/>
    <w:rsid w:val="00C62D5E"/>
    <w:rsid w:val="00C62EFA"/>
    <w:rsid w:val="00C6353E"/>
    <w:rsid w:val="00C64111"/>
    <w:rsid w:val="00C64824"/>
    <w:rsid w:val="00C64949"/>
    <w:rsid w:val="00C64DB6"/>
    <w:rsid w:val="00C652C5"/>
    <w:rsid w:val="00C65377"/>
    <w:rsid w:val="00C65583"/>
    <w:rsid w:val="00C656B7"/>
    <w:rsid w:val="00C65D6F"/>
    <w:rsid w:val="00C667BC"/>
    <w:rsid w:val="00C66AC4"/>
    <w:rsid w:val="00C66B57"/>
    <w:rsid w:val="00C66D53"/>
    <w:rsid w:val="00C66DC0"/>
    <w:rsid w:val="00C67175"/>
    <w:rsid w:val="00C678D9"/>
    <w:rsid w:val="00C67BBA"/>
    <w:rsid w:val="00C67E7C"/>
    <w:rsid w:val="00C70AA3"/>
    <w:rsid w:val="00C70DD7"/>
    <w:rsid w:val="00C70FA2"/>
    <w:rsid w:val="00C71366"/>
    <w:rsid w:val="00C71CD4"/>
    <w:rsid w:val="00C7219E"/>
    <w:rsid w:val="00C729EE"/>
    <w:rsid w:val="00C72A8E"/>
    <w:rsid w:val="00C72D9E"/>
    <w:rsid w:val="00C73536"/>
    <w:rsid w:val="00C7382F"/>
    <w:rsid w:val="00C74298"/>
    <w:rsid w:val="00C74731"/>
    <w:rsid w:val="00C74E66"/>
    <w:rsid w:val="00C74F88"/>
    <w:rsid w:val="00C75038"/>
    <w:rsid w:val="00C7530B"/>
    <w:rsid w:val="00C7562E"/>
    <w:rsid w:val="00C772CB"/>
    <w:rsid w:val="00C77BD8"/>
    <w:rsid w:val="00C80052"/>
    <w:rsid w:val="00C805C3"/>
    <w:rsid w:val="00C805F6"/>
    <w:rsid w:val="00C8140E"/>
    <w:rsid w:val="00C81468"/>
    <w:rsid w:val="00C81EA0"/>
    <w:rsid w:val="00C82837"/>
    <w:rsid w:val="00C82CBE"/>
    <w:rsid w:val="00C82DD5"/>
    <w:rsid w:val="00C8351F"/>
    <w:rsid w:val="00C83A36"/>
    <w:rsid w:val="00C843C9"/>
    <w:rsid w:val="00C8443C"/>
    <w:rsid w:val="00C84453"/>
    <w:rsid w:val="00C84842"/>
    <w:rsid w:val="00C85308"/>
    <w:rsid w:val="00C85701"/>
    <w:rsid w:val="00C86618"/>
    <w:rsid w:val="00C8669C"/>
    <w:rsid w:val="00C86989"/>
    <w:rsid w:val="00C87081"/>
    <w:rsid w:val="00C870A0"/>
    <w:rsid w:val="00C87661"/>
    <w:rsid w:val="00C87BA7"/>
    <w:rsid w:val="00C87E2E"/>
    <w:rsid w:val="00C87EDF"/>
    <w:rsid w:val="00C90219"/>
    <w:rsid w:val="00C9071F"/>
    <w:rsid w:val="00C90D08"/>
    <w:rsid w:val="00C916CC"/>
    <w:rsid w:val="00C918B3"/>
    <w:rsid w:val="00C91B72"/>
    <w:rsid w:val="00C91DB7"/>
    <w:rsid w:val="00C91E05"/>
    <w:rsid w:val="00C928ED"/>
    <w:rsid w:val="00C92C47"/>
    <w:rsid w:val="00C92F1F"/>
    <w:rsid w:val="00C930D2"/>
    <w:rsid w:val="00C93446"/>
    <w:rsid w:val="00C93DAC"/>
    <w:rsid w:val="00C93DAE"/>
    <w:rsid w:val="00C93EB1"/>
    <w:rsid w:val="00C9414F"/>
    <w:rsid w:val="00C941BB"/>
    <w:rsid w:val="00C9498E"/>
    <w:rsid w:val="00C94B10"/>
    <w:rsid w:val="00C94E3B"/>
    <w:rsid w:val="00C95B1A"/>
    <w:rsid w:val="00C965C3"/>
    <w:rsid w:val="00C9697B"/>
    <w:rsid w:val="00C96B35"/>
    <w:rsid w:val="00C96CBC"/>
    <w:rsid w:val="00C96E33"/>
    <w:rsid w:val="00C9790C"/>
    <w:rsid w:val="00CA0543"/>
    <w:rsid w:val="00CA09E3"/>
    <w:rsid w:val="00CA13B7"/>
    <w:rsid w:val="00CA1615"/>
    <w:rsid w:val="00CA29E9"/>
    <w:rsid w:val="00CA2D1A"/>
    <w:rsid w:val="00CA3162"/>
    <w:rsid w:val="00CA323E"/>
    <w:rsid w:val="00CA33B8"/>
    <w:rsid w:val="00CA36EB"/>
    <w:rsid w:val="00CA51DF"/>
    <w:rsid w:val="00CA527B"/>
    <w:rsid w:val="00CA567F"/>
    <w:rsid w:val="00CA5D6C"/>
    <w:rsid w:val="00CA677D"/>
    <w:rsid w:val="00CA6ED7"/>
    <w:rsid w:val="00CA7D41"/>
    <w:rsid w:val="00CB0676"/>
    <w:rsid w:val="00CB0A72"/>
    <w:rsid w:val="00CB0FD8"/>
    <w:rsid w:val="00CB10EA"/>
    <w:rsid w:val="00CB2275"/>
    <w:rsid w:val="00CB25AD"/>
    <w:rsid w:val="00CB2835"/>
    <w:rsid w:val="00CB2B4E"/>
    <w:rsid w:val="00CB2E53"/>
    <w:rsid w:val="00CB41CB"/>
    <w:rsid w:val="00CB4643"/>
    <w:rsid w:val="00CB47E7"/>
    <w:rsid w:val="00CB4AEC"/>
    <w:rsid w:val="00CB59E8"/>
    <w:rsid w:val="00CB5C7D"/>
    <w:rsid w:val="00CB6195"/>
    <w:rsid w:val="00CB632B"/>
    <w:rsid w:val="00CB658F"/>
    <w:rsid w:val="00CB6869"/>
    <w:rsid w:val="00CB69DF"/>
    <w:rsid w:val="00CB6A43"/>
    <w:rsid w:val="00CB71F0"/>
    <w:rsid w:val="00CB7AE6"/>
    <w:rsid w:val="00CB7D90"/>
    <w:rsid w:val="00CC008B"/>
    <w:rsid w:val="00CC0354"/>
    <w:rsid w:val="00CC0680"/>
    <w:rsid w:val="00CC0ACA"/>
    <w:rsid w:val="00CC0D40"/>
    <w:rsid w:val="00CC101C"/>
    <w:rsid w:val="00CC108D"/>
    <w:rsid w:val="00CC1589"/>
    <w:rsid w:val="00CC1632"/>
    <w:rsid w:val="00CC1699"/>
    <w:rsid w:val="00CC20A9"/>
    <w:rsid w:val="00CC23E6"/>
    <w:rsid w:val="00CC3046"/>
    <w:rsid w:val="00CC3308"/>
    <w:rsid w:val="00CC3C8C"/>
    <w:rsid w:val="00CC4076"/>
    <w:rsid w:val="00CC4164"/>
    <w:rsid w:val="00CC46F4"/>
    <w:rsid w:val="00CC494F"/>
    <w:rsid w:val="00CC4996"/>
    <w:rsid w:val="00CC4A77"/>
    <w:rsid w:val="00CC4B07"/>
    <w:rsid w:val="00CC53EA"/>
    <w:rsid w:val="00CC59FA"/>
    <w:rsid w:val="00CC6145"/>
    <w:rsid w:val="00CC6A89"/>
    <w:rsid w:val="00CC6BBB"/>
    <w:rsid w:val="00CC6C28"/>
    <w:rsid w:val="00CC6C97"/>
    <w:rsid w:val="00CC7427"/>
    <w:rsid w:val="00CC78FE"/>
    <w:rsid w:val="00CC7B85"/>
    <w:rsid w:val="00CD0D92"/>
    <w:rsid w:val="00CD0E5C"/>
    <w:rsid w:val="00CD12DD"/>
    <w:rsid w:val="00CD12F9"/>
    <w:rsid w:val="00CD1449"/>
    <w:rsid w:val="00CD14C2"/>
    <w:rsid w:val="00CD2A1B"/>
    <w:rsid w:val="00CD31E1"/>
    <w:rsid w:val="00CD3286"/>
    <w:rsid w:val="00CD34E2"/>
    <w:rsid w:val="00CD3DF5"/>
    <w:rsid w:val="00CD422E"/>
    <w:rsid w:val="00CD46FC"/>
    <w:rsid w:val="00CD4D70"/>
    <w:rsid w:val="00CD4E49"/>
    <w:rsid w:val="00CD526C"/>
    <w:rsid w:val="00CD5D3E"/>
    <w:rsid w:val="00CD6016"/>
    <w:rsid w:val="00CD6143"/>
    <w:rsid w:val="00CD65A0"/>
    <w:rsid w:val="00CD7A09"/>
    <w:rsid w:val="00CE0303"/>
    <w:rsid w:val="00CE0A97"/>
    <w:rsid w:val="00CE0B6C"/>
    <w:rsid w:val="00CE16D6"/>
    <w:rsid w:val="00CE1932"/>
    <w:rsid w:val="00CE19FE"/>
    <w:rsid w:val="00CE1DBD"/>
    <w:rsid w:val="00CE2304"/>
    <w:rsid w:val="00CE2343"/>
    <w:rsid w:val="00CE2CEC"/>
    <w:rsid w:val="00CE2D10"/>
    <w:rsid w:val="00CE2E51"/>
    <w:rsid w:val="00CE2E86"/>
    <w:rsid w:val="00CE3548"/>
    <w:rsid w:val="00CE363A"/>
    <w:rsid w:val="00CE3D90"/>
    <w:rsid w:val="00CE419D"/>
    <w:rsid w:val="00CE50EF"/>
    <w:rsid w:val="00CE5860"/>
    <w:rsid w:val="00CE5DD3"/>
    <w:rsid w:val="00CE6714"/>
    <w:rsid w:val="00CE698B"/>
    <w:rsid w:val="00CE6A25"/>
    <w:rsid w:val="00CE6CDA"/>
    <w:rsid w:val="00CE714B"/>
    <w:rsid w:val="00CE720A"/>
    <w:rsid w:val="00CF00CE"/>
    <w:rsid w:val="00CF04A1"/>
    <w:rsid w:val="00CF2751"/>
    <w:rsid w:val="00CF28D2"/>
    <w:rsid w:val="00CF2AF6"/>
    <w:rsid w:val="00CF4BA6"/>
    <w:rsid w:val="00CF5930"/>
    <w:rsid w:val="00CF5CEE"/>
    <w:rsid w:val="00CF66A9"/>
    <w:rsid w:val="00CF68B1"/>
    <w:rsid w:val="00CF74D3"/>
    <w:rsid w:val="00CF792E"/>
    <w:rsid w:val="00CF7D67"/>
    <w:rsid w:val="00D01028"/>
    <w:rsid w:val="00D01465"/>
    <w:rsid w:val="00D01BB9"/>
    <w:rsid w:val="00D01CE5"/>
    <w:rsid w:val="00D01DC9"/>
    <w:rsid w:val="00D02102"/>
    <w:rsid w:val="00D02129"/>
    <w:rsid w:val="00D025AF"/>
    <w:rsid w:val="00D02720"/>
    <w:rsid w:val="00D02887"/>
    <w:rsid w:val="00D028EA"/>
    <w:rsid w:val="00D02B5E"/>
    <w:rsid w:val="00D02FB1"/>
    <w:rsid w:val="00D0322F"/>
    <w:rsid w:val="00D03357"/>
    <w:rsid w:val="00D036CE"/>
    <w:rsid w:val="00D039AD"/>
    <w:rsid w:val="00D03FB0"/>
    <w:rsid w:val="00D040E9"/>
    <w:rsid w:val="00D0433E"/>
    <w:rsid w:val="00D04475"/>
    <w:rsid w:val="00D04A02"/>
    <w:rsid w:val="00D04DA2"/>
    <w:rsid w:val="00D051C7"/>
    <w:rsid w:val="00D0582C"/>
    <w:rsid w:val="00D062DC"/>
    <w:rsid w:val="00D0699B"/>
    <w:rsid w:val="00D06A6E"/>
    <w:rsid w:val="00D06F85"/>
    <w:rsid w:val="00D07006"/>
    <w:rsid w:val="00D071D1"/>
    <w:rsid w:val="00D07228"/>
    <w:rsid w:val="00D07496"/>
    <w:rsid w:val="00D078CF"/>
    <w:rsid w:val="00D07ACF"/>
    <w:rsid w:val="00D07C47"/>
    <w:rsid w:val="00D108FC"/>
    <w:rsid w:val="00D118FA"/>
    <w:rsid w:val="00D12295"/>
    <w:rsid w:val="00D122F6"/>
    <w:rsid w:val="00D1240A"/>
    <w:rsid w:val="00D125BB"/>
    <w:rsid w:val="00D12A3E"/>
    <w:rsid w:val="00D138E3"/>
    <w:rsid w:val="00D13BA1"/>
    <w:rsid w:val="00D13C37"/>
    <w:rsid w:val="00D14657"/>
    <w:rsid w:val="00D14667"/>
    <w:rsid w:val="00D14939"/>
    <w:rsid w:val="00D1585F"/>
    <w:rsid w:val="00D15999"/>
    <w:rsid w:val="00D15D05"/>
    <w:rsid w:val="00D1742E"/>
    <w:rsid w:val="00D17732"/>
    <w:rsid w:val="00D17755"/>
    <w:rsid w:val="00D17780"/>
    <w:rsid w:val="00D200AA"/>
    <w:rsid w:val="00D20260"/>
    <w:rsid w:val="00D204FC"/>
    <w:rsid w:val="00D2060A"/>
    <w:rsid w:val="00D20907"/>
    <w:rsid w:val="00D21123"/>
    <w:rsid w:val="00D213FF"/>
    <w:rsid w:val="00D21608"/>
    <w:rsid w:val="00D21777"/>
    <w:rsid w:val="00D218FC"/>
    <w:rsid w:val="00D21B60"/>
    <w:rsid w:val="00D21E97"/>
    <w:rsid w:val="00D222DE"/>
    <w:rsid w:val="00D2232E"/>
    <w:rsid w:val="00D225B4"/>
    <w:rsid w:val="00D225D4"/>
    <w:rsid w:val="00D22B5B"/>
    <w:rsid w:val="00D23826"/>
    <w:rsid w:val="00D23C06"/>
    <w:rsid w:val="00D23DE1"/>
    <w:rsid w:val="00D243A4"/>
    <w:rsid w:val="00D244CC"/>
    <w:rsid w:val="00D24BB7"/>
    <w:rsid w:val="00D24C60"/>
    <w:rsid w:val="00D254CB"/>
    <w:rsid w:val="00D25570"/>
    <w:rsid w:val="00D2582B"/>
    <w:rsid w:val="00D258DD"/>
    <w:rsid w:val="00D2603F"/>
    <w:rsid w:val="00D26792"/>
    <w:rsid w:val="00D26E2A"/>
    <w:rsid w:val="00D2706F"/>
    <w:rsid w:val="00D274BB"/>
    <w:rsid w:val="00D274D1"/>
    <w:rsid w:val="00D27FE1"/>
    <w:rsid w:val="00D301ED"/>
    <w:rsid w:val="00D30AAC"/>
    <w:rsid w:val="00D30BC4"/>
    <w:rsid w:val="00D3109E"/>
    <w:rsid w:val="00D319B6"/>
    <w:rsid w:val="00D323AF"/>
    <w:rsid w:val="00D3250B"/>
    <w:rsid w:val="00D32A37"/>
    <w:rsid w:val="00D33A2C"/>
    <w:rsid w:val="00D34AF3"/>
    <w:rsid w:val="00D3598B"/>
    <w:rsid w:val="00D361D8"/>
    <w:rsid w:val="00D363E2"/>
    <w:rsid w:val="00D372F7"/>
    <w:rsid w:val="00D372F8"/>
    <w:rsid w:val="00D3792E"/>
    <w:rsid w:val="00D3796B"/>
    <w:rsid w:val="00D37D96"/>
    <w:rsid w:val="00D4057B"/>
    <w:rsid w:val="00D405D6"/>
    <w:rsid w:val="00D40A92"/>
    <w:rsid w:val="00D4186E"/>
    <w:rsid w:val="00D41C05"/>
    <w:rsid w:val="00D41FCE"/>
    <w:rsid w:val="00D42460"/>
    <w:rsid w:val="00D428CA"/>
    <w:rsid w:val="00D42A26"/>
    <w:rsid w:val="00D42B0A"/>
    <w:rsid w:val="00D42D13"/>
    <w:rsid w:val="00D431C7"/>
    <w:rsid w:val="00D4365A"/>
    <w:rsid w:val="00D43C3C"/>
    <w:rsid w:val="00D44202"/>
    <w:rsid w:val="00D447C1"/>
    <w:rsid w:val="00D44A54"/>
    <w:rsid w:val="00D44CF0"/>
    <w:rsid w:val="00D44D92"/>
    <w:rsid w:val="00D45148"/>
    <w:rsid w:val="00D4515E"/>
    <w:rsid w:val="00D452B9"/>
    <w:rsid w:val="00D45835"/>
    <w:rsid w:val="00D45EBE"/>
    <w:rsid w:val="00D46A4B"/>
    <w:rsid w:val="00D4705C"/>
    <w:rsid w:val="00D47412"/>
    <w:rsid w:val="00D4765F"/>
    <w:rsid w:val="00D47774"/>
    <w:rsid w:val="00D504D6"/>
    <w:rsid w:val="00D505E7"/>
    <w:rsid w:val="00D508EC"/>
    <w:rsid w:val="00D51381"/>
    <w:rsid w:val="00D51C87"/>
    <w:rsid w:val="00D52640"/>
    <w:rsid w:val="00D526E7"/>
    <w:rsid w:val="00D52999"/>
    <w:rsid w:val="00D52AC0"/>
    <w:rsid w:val="00D52C8F"/>
    <w:rsid w:val="00D535BA"/>
    <w:rsid w:val="00D53992"/>
    <w:rsid w:val="00D53FEA"/>
    <w:rsid w:val="00D54182"/>
    <w:rsid w:val="00D541D4"/>
    <w:rsid w:val="00D545A8"/>
    <w:rsid w:val="00D5463D"/>
    <w:rsid w:val="00D550B6"/>
    <w:rsid w:val="00D559C5"/>
    <w:rsid w:val="00D55D5E"/>
    <w:rsid w:val="00D575E3"/>
    <w:rsid w:val="00D57820"/>
    <w:rsid w:val="00D57A95"/>
    <w:rsid w:val="00D602A9"/>
    <w:rsid w:val="00D60CEA"/>
    <w:rsid w:val="00D60D15"/>
    <w:rsid w:val="00D61319"/>
    <w:rsid w:val="00D61365"/>
    <w:rsid w:val="00D6179C"/>
    <w:rsid w:val="00D62297"/>
    <w:rsid w:val="00D6296E"/>
    <w:rsid w:val="00D62D9A"/>
    <w:rsid w:val="00D62E4D"/>
    <w:rsid w:val="00D634CF"/>
    <w:rsid w:val="00D636A5"/>
    <w:rsid w:val="00D6425D"/>
    <w:rsid w:val="00D646A1"/>
    <w:rsid w:val="00D64D61"/>
    <w:rsid w:val="00D650CD"/>
    <w:rsid w:val="00D65151"/>
    <w:rsid w:val="00D6516B"/>
    <w:rsid w:val="00D66AA9"/>
    <w:rsid w:val="00D67BDF"/>
    <w:rsid w:val="00D70843"/>
    <w:rsid w:val="00D70951"/>
    <w:rsid w:val="00D71239"/>
    <w:rsid w:val="00D7125D"/>
    <w:rsid w:val="00D7173B"/>
    <w:rsid w:val="00D719CD"/>
    <w:rsid w:val="00D7214B"/>
    <w:rsid w:val="00D7248F"/>
    <w:rsid w:val="00D72519"/>
    <w:rsid w:val="00D72E8C"/>
    <w:rsid w:val="00D72FEC"/>
    <w:rsid w:val="00D73A5D"/>
    <w:rsid w:val="00D74864"/>
    <w:rsid w:val="00D74DBC"/>
    <w:rsid w:val="00D75A75"/>
    <w:rsid w:val="00D75BAB"/>
    <w:rsid w:val="00D75F31"/>
    <w:rsid w:val="00D761C5"/>
    <w:rsid w:val="00D76538"/>
    <w:rsid w:val="00D76A93"/>
    <w:rsid w:val="00D77226"/>
    <w:rsid w:val="00D772BC"/>
    <w:rsid w:val="00D776D2"/>
    <w:rsid w:val="00D77CD6"/>
    <w:rsid w:val="00D8021E"/>
    <w:rsid w:val="00D802B2"/>
    <w:rsid w:val="00D8043C"/>
    <w:rsid w:val="00D80A63"/>
    <w:rsid w:val="00D80EC0"/>
    <w:rsid w:val="00D8100D"/>
    <w:rsid w:val="00D81761"/>
    <w:rsid w:val="00D817D0"/>
    <w:rsid w:val="00D818C2"/>
    <w:rsid w:val="00D82A2E"/>
    <w:rsid w:val="00D82F96"/>
    <w:rsid w:val="00D83966"/>
    <w:rsid w:val="00D83E9D"/>
    <w:rsid w:val="00D83ECF"/>
    <w:rsid w:val="00D841CA"/>
    <w:rsid w:val="00D84315"/>
    <w:rsid w:val="00D85751"/>
    <w:rsid w:val="00D8630C"/>
    <w:rsid w:val="00D86364"/>
    <w:rsid w:val="00D87A0F"/>
    <w:rsid w:val="00D87E58"/>
    <w:rsid w:val="00D90385"/>
    <w:rsid w:val="00D903E3"/>
    <w:rsid w:val="00D90BEE"/>
    <w:rsid w:val="00D9197D"/>
    <w:rsid w:val="00D921F0"/>
    <w:rsid w:val="00D925AD"/>
    <w:rsid w:val="00D925AF"/>
    <w:rsid w:val="00D9262F"/>
    <w:rsid w:val="00D92A20"/>
    <w:rsid w:val="00D92D46"/>
    <w:rsid w:val="00D92E7E"/>
    <w:rsid w:val="00D93345"/>
    <w:rsid w:val="00D93A1D"/>
    <w:rsid w:val="00D93CE8"/>
    <w:rsid w:val="00D94165"/>
    <w:rsid w:val="00D947A7"/>
    <w:rsid w:val="00D94EEE"/>
    <w:rsid w:val="00D94F0F"/>
    <w:rsid w:val="00D951C7"/>
    <w:rsid w:val="00D95841"/>
    <w:rsid w:val="00D95DB2"/>
    <w:rsid w:val="00D96E04"/>
    <w:rsid w:val="00D97365"/>
    <w:rsid w:val="00D97386"/>
    <w:rsid w:val="00D975D5"/>
    <w:rsid w:val="00D9778C"/>
    <w:rsid w:val="00D977FA"/>
    <w:rsid w:val="00D979E9"/>
    <w:rsid w:val="00D97D65"/>
    <w:rsid w:val="00DA05F2"/>
    <w:rsid w:val="00DA06EA"/>
    <w:rsid w:val="00DA15FA"/>
    <w:rsid w:val="00DA1A37"/>
    <w:rsid w:val="00DA1B71"/>
    <w:rsid w:val="00DA1F1F"/>
    <w:rsid w:val="00DA25B7"/>
    <w:rsid w:val="00DA285D"/>
    <w:rsid w:val="00DA29CB"/>
    <w:rsid w:val="00DA352E"/>
    <w:rsid w:val="00DA3AA5"/>
    <w:rsid w:val="00DA49E4"/>
    <w:rsid w:val="00DA4CBC"/>
    <w:rsid w:val="00DA55AD"/>
    <w:rsid w:val="00DA5A1F"/>
    <w:rsid w:val="00DA5ABD"/>
    <w:rsid w:val="00DA6A3D"/>
    <w:rsid w:val="00DA6FF7"/>
    <w:rsid w:val="00DA74C8"/>
    <w:rsid w:val="00DA76AA"/>
    <w:rsid w:val="00DA7EA8"/>
    <w:rsid w:val="00DA7FEB"/>
    <w:rsid w:val="00DB072C"/>
    <w:rsid w:val="00DB0DF7"/>
    <w:rsid w:val="00DB0EF7"/>
    <w:rsid w:val="00DB13B0"/>
    <w:rsid w:val="00DB190A"/>
    <w:rsid w:val="00DB19C2"/>
    <w:rsid w:val="00DB1DF8"/>
    <w:rsid w:val="00DB1FC8"/>
    <w:rsid w:val="00DB2CD4"/>
    <w:rsid w:val="00DB2FC5"/>
    <w:rsid w:val="00DB358F"/>
    <w:rsid w:val="00DB381B"/>
    <w:rsid w:val="00DB452A"/>
    <w:rsid w:val="00DB4722"/>
    <w:rsid w:val="00DB5769"/>
    <w:rsid w:val="00DB65D9"/>
    <w:rsid w:val="00DB6B23"/>
    <w:rsid w:val="00DB7E91"/>
    <w:rsid w:val="00DC01EB"/>
    <w:rsid w:val="00DC0D1C"/>
    <w:rsid w:val="00DC0F2A"/>
    <w:rsid w:val="00DC12E8"/>
    <w:rsid w:val="00DC1898"/>
    <w:rsid w:val="00DC1B52"/>
    <w:rsid w:val="00DC1E32"/>
    <w:rsid w:val="00DC2057"/>
    <w:rsid w:val="00DC24F1"/>
    <w:rsid w:val="00DC2C87"/>
    <w:rsid w:val="00DC3CA3"/>
    <w:rsid w:val="00DC4651"/>
    <w:rsid w:val="00DC5818"/>
    <w:rsid w:val="00DC5A25"/>
    <w:rsid w:val="00DC680D"/>
    <w:rsid w:val="00DC6903"/>
    <w:rsid w:val="00DC764E"/>
    <w:rsid w:val="00DD0083"/>
    <w:rsid w:val="00DD08F3"/>
    <w:rsid w:val="00DD0E23"/>
    <w:rsid w:val="00DD1108"/>
    <w:rsid w:val="00DD1362"/>
    <w:rsid w:val="00DD1689"/>
    <w:rsid w:val="00DD23B6"/>
    <w:rsid w:val="00DD2505"/>
    <w:rsid w:val="00DD2774"/>
    <w:rsid w:val="00DD2C69"/>
    <w:rsid w:val="00DD2E37"/>
    <w:rsid w:val="00DD308F"/>
    <w:rsid w:val="00DD3138"/>
    <w:rsid w:val="00DD3195"/>
    <w:rsid w:val="00DD36E5"/>
    <w:rsid w:val="00DD4DA4"/>
    <w:rsid w:val="00DD575A"/>
    <w:rsid w:val="00DD58C6"/>
    <w:rsid w:val="00DD5B1B"/>
    <w:rsid w:val="00DD5E04"/>
    <w:rsid w:val="00DD710B"/>
    <w:rsid w:val="00DD7149"/>
    <w:rsid w:val="00DD7BEE"/>
    <w:rsid w:val="00DD7D8E"/>
    <w:rsid w:val="00DE0674"/>
    <w:rsid w:val="00DE0F63"/>
    <w:rsid w:val="00DE1347"/>
    <w:rsid w:val="00DE143E"/>
    <w:rsid w:val="00DE1776"/>
    <w:rsid w:val="00DE1ACC"/>
    <w:rsid w:val="00DE1F94"/>
    <w:rsid w:val="00DE21A2"/>
    <w:rsid w:val="00DE2218"/>
    <w:rsid w:val="00DE2CAF"/>
    <w:rsid w:val="00DE3193"/>
    <w:rsid w:val="00DE3520"/>
    <w:rsid w:val="00DE40F5"/>
    <w:rsid w:val="00DE476C"/>
    <w:rsid w:val="00DE47C1"/>
    <w:rsid w:val="00DE4939"/>
    <w:rsid w:val="00DE5A74"/>
    <w:rsid w:val="00DE5C63"/>
    <w:rsid w:val="00DE5FC7"/>
    <w:rsid w:val="00DE6983"/>
    <w:rsid w:val="00DE6E07"/>
    <w:rsid w:val="00DE6EA5"/>
    <w:rsid w:val="00DE722E"/>
    <w:rsid w:val="00DE73CD"/>
    <w:rsid w:val="00DE7B5C"/>
    <w:rsid w:val="00DE7D3F"/>
    <w:rsid w:val="00DE7F01"/>
    <w:rsid w:val="00DF07CD"/>
    <w:rsid w:val="00DF0B3B"/>
    <w:rsid w:val="00DF0C3B"/>
    <w:rsid w:val="00DF1176"/>
    <w:rsid w:val="00DF1E76"/>
    <w:rsid w:val="00DF2084"/>
    <w:rsid w:val="00DF37F2"/>
    <w:rsid w:val="00DF3D1C"/>
    <w:rsid w:val="00DF4153"/>
    <w:rsid w:val="00DF4264"/>
    <w:rsid w:val="00DF50B2"/>
    <w:rsid w:val="00DF5B57"/>
    <w:rsid w:val="00DF5CEB"/>
    <w:rsid w:val="00DF5DBA"/>
    <w:rsid w:val="00DF5E25"/>
    <w:rsid w:val="00DF6393"/>
    <w:rsid w:val="00DF739F"/>
    <w:rsid w:val="00DF7AB8"/>
    <w:rsid w:val="00DF7E37"/>
    <w:rsid w:val="00DF7FAD"/>
    <w:rsid w:val="00E00393"/>
    <w:rsid w:val="00E0149A"/>
    <w:rsid w:val="00E01681"/>
    <w:rsid w:val="00E01AF4"/>
    <w:rsid w:val="00E026B6"/>
    <w:rsid w:val="00E02800"/>
    <w:rsid w:val="00E02E3A"/>
    <w:rsid w:val="00E031DC"/>
    <w:rsid w:val="00E0393B"/>
    <w:rsid w:val="00E03B00"/>
    <w:rsid w:val="00E04315"/>
    <w:rsid w:val="00E04C86"/>
    <w:rsid w:val="00E057DC"/>
    <w:rsid w:val="00E05D9F"/>
    <w:rsid w:val="00E063D9"/>
    <w:rsid w:val="00E06D0F"/>
    <w:rsid w:val="00E07A3D"/>
    <w:rsid w:val="00E07C3A"/>
    <w:rsid w:val="00E07C8D"/>
    <w:rsid w:val="00E07E46"/>
    <w:rsid w:val="00E07F8D"/>
    <w:rsid w:val="00E10404"/>
    <w:rsid w:val="00E10D47"/>
    <w:rsid w:val="00E1156B"/>
    <w:rsid w:val="00E115B9"/>
    <w:rsid w:val="00E11780"/>
    <w:rsid w:val="00E1193C"/>
    <w:rsid w:val="00E11A12"/>
    <w:rsid w:val="00E123CA"/>
    <w:rsid w:val="00E1281C"/>
    <w:rsid w:val="00E133C8"/>
    <w:rsid w:val="00E137CF"/>
    <w:rsid w:val="00E13866"/>
    <w:rsid w:val="00E147CC"/>
    <w:rsid w:val="00E14B69"/>
    <w:rsid w:val="00E14CC8"/>
    <w:rsid w:val="00E15535"/>
    <w:rsid w:val="00E1561D"/>
    <w:rsid w:val="00E15952"/>
    <w:rsid w:val="00E15A3A"/>
    <w:rsid w:val="00E160E2"/>
    <w:rsid w:val="00E16957"/>
    <w:rsid w:val="00E16FE1"/>
    <w:rsid w:val="00E171B2"/>
    <w:rsid w:val="00E171E0"/>
    <w:rsid w:val="00E200EE"/>
    <w:rsid w:val="00E20A2B"/>
    <w:rsid w:val="00E20E32"/>
    <w:rsid w:val="00E21418"/>
    <w:rsid w:val="00E21497"/>
    <w:rsid w:val="00E216E9"/>
    <w:rsid w:val="00E2192E"/>
    <w:rsid w:val="00E21BE3"/>
    <w:rsid w:val="00E21C19"/>
    <w:rsid w:val="00E22954"/>
    <w:rsid w:val="00E2307E"/>
    <w:rsid w:val="00E23ABF"/>
    <w:rsid w:val="00E23B8A"/>
    <w:rsid w:val="00E23E6C"/>
    <w:rsid w:val="00E23F20"/>
    <w:rsid w:val="00E2405B"/>
    <w:rsid w:val="00E2412A"/>
    <w:rsid w:val="00E242C6"/>
    <w:rsid w:val="00E2488A"/>
    <w:rsid w:val="00E24AF7"/>
    <w:rsid w:val="00E24E82"/>
    <w:rsid w:val="00E252F7"/>
    <w:rsid w:val="00E25898"/>
    <w:rsid w:val="00E25F29"/>
    <w:rsid w:val="00E260A6"/>
    <w:rsid w:val="00E26C44"/>
    <w:rsid w:val="00E26DAA"/>
    <w:rsid w:val="00E270FB"/>
    <w:rsid w:val="00E274D4"/>
    <w:rsid w:val="00E2779F"/>
    <w:rsid w:val="00E27F24"/>
    <w:rsid w:val="00E30189"/>
    <w:rsid w:val="00E3029A"/>
    <w:rsid w:val="00E3089E"/>
    <w:rsid w:val="00E30CC9"/>
    <w:rsid w:val="00E312D5"/>
    <w:rsid w:val="00E327A6"/>
    <w:rsid w:val="00E32C69"/>
    <w:rsid w:val="00E32CA6"/>
    <w:rsid w:val="00E32E0C"/>
    <w:rsid w:val="00E332DA"/>
    <w:rsid w:val="00E33655"/>
    <w:rsid w:val="00E34DCA"/>
    <w:rsid w:val="00E353DD"/>
    <w:rsid w:val="00E35418"/>
    <w:rsid w:val="00E35C46"/>
    <w:rsid w:val="00E35D0C"/>
    <w:rsid w:val="00E36ED7"/>
    <w:rsid w:val="00E3708A"/>
    <w:rsid w:val="00E374C1"/>
    <w:rsid w:val="00E37896"/>
    <w:rsid w:val="00E37987"/>
    <w:rsid w:val="00E37EF2"/>
    <w:rsid w:val="00E41D00"/>
    <w:rsid w:val="00E42F2F"/>
    <w:rsid w:val="00E43783"/>
    <w:rsid w:val="00E438E3"/>
    <w:rsid w:val="00E44121"/>
    <w:rsid w:val="00E443C6"/>
    <w:rsid w:val="00E447A3"/>
    <w:rsid w:val="00E44E44"/>
    <w:rsid w:val="00E450D3"/>
    <w:rsid w:val="00E45190"/>
    <w:rsid w:val="00E45526"/>
    <w:rsid w:val="00E4582F"/>
    <w:rsid w:val="00E45B5A"/>
    <w:rsid w:val="00E45BD6"/>
    <w:rsid w:val="00E45C8B"/>
    <w:rsid w:val="00E45E7D"/>
    <w:rsid w:val="00E46426"/>
    <w:rsid w:val="00E467D0"/>
    <w:rsid w:val="00E469E9"/>
    <w:rsid w:val="00E46BB3"/>
    <w:rsid w:val="00E4736A"/>
    <w:rsid w:val="00E474D5"/>
    <w:rsid w:val="00E47D62"/>
    <w:rsid w:val="00E502F8"/>
    <w:rsid w:val="00E503DA"/>
    <w:rsid w:val="00E50CCA"/>
    <w:rsid w:val="00E50F22"/>
    <w:rsid w:val="00E519C8"/>
    <w:rsid w:val="00E51A11"/>
    <w:rsid w:val="00E523E9"/>
    <w:rsid w:val="00E5271A"/>
    <w:rsid w:val="00E527A6"/>
    <w:rsid w:val="00E52A68"/>
    <w:rsid w:val="00E52C81"/>
    <w:rsid w:val="00E5310D"/>
    <w:rsid w:val="00E53110"/>
    <w:rsid w:val="00E53531"/>
    <w:rsid w:val="00E53A2D"/>
    <w:rsid w:val="00E53C4D"/>
    <w:rsid w:val="00E54C2E"/>
    <w:rsid w:val="00E54CDE"/>
    <w:rsid w:val="00E553DD"/>
    <w:rsid w:val="00E558A4"/>
    <w:rsid w:val="00E559D9"/>
    <w:rsid w:val="00E56427"/>
    <w:rsid w:val="00E56540"/>
    <w:rsid w:val="00E5660D"/>
    <w:rsid w:val="00E5709E"/>
    <w:rsid w:val="00E57898"/>
    <w:rsid w:val="00E57E95"/>
    <w:rsid w:val="00E57F33"/>
    <w:rsid w:val="00E60A76"/>
    <w:rsid w:val="00E61147"/>
    <w:rsid w:val="00E619A3"/>
    <w:rsid w:val="00E61AEF"/>
    <w:rsid w:val="00E6201C"/>
    <w:rsid w:val="00E62396"/>
    <w:rsid w:val="00E62C02"/>
    <w:rsid w:val="00E62FEE"/>
    <w:rsid w:val="00E64102"/>
    <w:rsid w:val="00E644E1"/>
    <w:rsid w:val="00E6459C"/>
    <w:rsid w:val="00E647D1"/>
    <w:rsid w:val="00E649BE"/>
    <w:rsid w:val="00E64C18"/>
    <w:rsid w:val="00E64FE8"/>
    <w:rsid w:val="00E651CC"/>
    <w:rsid w:val="00E65C53"/>
    <w:rsid w:val="00E65F32"/>
    <w:rsid w:val="00E66157"/>
    <w:rsid w:val="00E67352"/>
    <w:rsid w:val="00E702FF"/>
    <w:rsid w:val="00E70968"/>
    <w:rsid w:val="00E7096C"/>
    <w:rsid w:val="00E70FA7"/>
    <w:rsid w:val="00E7111B"/>
    <w:rsid w:val="00E711D9"/>
    <w:rsid w:val="00E7135B"/>
    <w:rsid w:val="00E718AE"/>
    <w:rsid w:val="00E72273"/>
    <w:rsid w:val="00E7261D"/>
    <w:rsid w:val="00E72776"/>
    <w:rsid w:val="00E72CAB"/>
    <w:rsid w:val="00E732F6"/>
    <w:rsid w:val="00E733F5"/>
    <w:rsid w:val="00E736EA"/>
    <w:rsid w:val="00E73707"/>
    <w:rsid w:val="00E73992"/>
    <w:rsid w:val="00E73A85"/>
    <w:rsid w:val="00E73FD1"/>
    <w:rsid w:val="00E74025"/>
    <w:rsid w:val="00E74161"/>
    <w:rsid w:val="00E742F3"/>
    <w:rsid w:val="00E7456E"/>
    <w:rsid w:val="00E746CA"/>
    <w:rsid w:val="00E7476D"/>
    <w:rsid w:val="00E74A4D"/>
    <w:rsid w:val="00E74DB6"/>
    <w:rsid w:val="00E74ED3"/>
    <w:rsid w:val="00E74F08"/>
    <w:rsid w:val="00E74F96"/>
    <w:rsid w:val="00E75590"/>
    <w:rsid w:val="00E7573B"/>
    <w:rsid w:val="00E75A8D"/>
    <w:rsid w:val="00E76827"/>
    <w:rsid w:val="00E76F7A"/>
    <w:rsid w:val="00E77308"/>
    <w:rsid w:val="00E77B8F"/>
    <w:rsid w:val="00E77C79"/>
    <w:rsid w:val="00E80326"/>
    <w:rsid w:val="00E8043C"/>
    <w:rsid w:val="00E8077C"/>
    <w:rsid w:val="00E80D9A"/>
    <w:rsid w:val="00E80FED"/>
    <w:rsid w:val="00E814CF"/>
    <w:rsid w:val="00E82146"/>
    <w:rsid w:val="00E826EA"/>
    <w:rsid w:val="00E82967"/>
    <w:rsid w:val="00E82A79"/>
    <w:rsid w:val="00E82D4C"/>
    <w:rsid w:val="00E82FA5"/>
    <w:rsid w:val="00E83030"/>
    <w:rsid w:val="00E83266"/>
    <w:rsid w:val="00E8329B"/>
    <w:rsid w:val="00E83B79"/>
    <w:rsid w:val="00E84550"/>
    <w:rsid w:val="00E854A4"/>
    <w:rsid w:val="00E85790"/>
    <w:rsid w:val="00E85A0E"/>
    <w:rsid w:val="00E867B8"/>
    <w:rsid w:val="00E86AB7"/>
    <w:rsid w:val="00E8740F"/>
    <w:rsid w:val="00E8787D"/>
    <w:rsid w:val="00E87BC4"/>
    <w:rsid w:val="00E90305"/>
    <w:rsid w:val="00E905F1"/>
    <w:rsid w:val="00E90C68"/>
    <w:rsid w:val="00E936C3"/>
    <w:rsid w:val="00E938A6"/>
    <w:rsid w:val="00E93DAD"/>
    <w:rsid w:val="00E93DB5"/>
    <w:rsid w:val="00E9404E"/>
    <w:rsid w:val="00E9486D"/>
    <w:rsid w:val="00E94EB0"/>
    <w:rsid w:val="00E95027"/>
    <w:rsid w:val="00E95814"/>
    <w:rsid w:val="00E95886"/>
    <w:rsid w:val="00E95DFA"/>
    <w:rsid w:val="00E96784"/>
    <w:rsid w:val="00E977E4"/>
    <w:rsid w:val="00EA0008"/>
    <w:rsid w:val="00EA05B8"/>
    <w:rsid w:val="00EA06A4"/>
    <w:rsid w:val="00EA0A4E"/>
    <w:rsid w:val="00EA0F75"/>
    <w:rsid w:val="00EA1370"/>
    <w:rsid w:val="00EA1601"/>
    <w:rsid w:val="00EA1953"/>
    <w:rsid w:val="00EA1A69"/>
    <w:rsid w:val="00EA1CD8"/>
    <w:rsid w:val="00EA1F0A"/>
    <w:rsid w:val="00EA2657"/>
    <w:rsid w:val="00EA308F"/>
    <w:rsid w:val="00EA31A2"/>
    <w:rsid w:val="00EA3491"/>
    <w:rsid w:val="00EA3601"/>
    <w:rsid w:val="00EA3896"/>
    <w:rsid w:val="00EA3F15"/>
    <w:rsid w:val="00EA3FF8"/>
    <w:rsid w:val="00EA4085"/>
    <w:rsid w:val="00EA4317"/>
    <w:rsid w:val="00EA437F"/>
    <w:rsid w:val="00EA4380"/>
    <w:rsid w:val="00EA4546"/>
    <w:rsid w:val="00EA469E"/>
    <w:rsid w:val="00EA4BFF"/>
    <w:rsid w:val="00EA5433"/>
    <w:rsid w:val="00EA5D29"/>
    <w:rsid w:val="00EA73E6"/>
    <w:rsid w:val="00EA7704"/>
    <w:rsid w:val="00EA7FCA"/>
    <w:rsid w:val="00EB06BD"/>
    <w:rsid w:val="00EB0EFF"/>
    <w:rsid w:val="00EB0F09"/>
    <w:rsid w:val="00EB12AF"/>
    <w:rsid w:val="00EB165F"/>
    <w:rsid w:val="00EB1BA5"/>
    <w:rsid w:val="00EB1CEC"/>
    <w:rsid w:val="00EB26EA"/>
    <w:rsid w:val="00EB27AE"/>
    <w:rsid w:val="00EB377D"/>
    <w:rsid w:val="00EB4417"/>
    <w:rsid w:val="00EB4F77"/>
    <w:rsid w:val="00EB5404"/>
    <w:rsid w:val="00EB5794"/>
    <w:rsid w:val="00EB58D5"/>
    <w:rsid w:val="00EB5F86"/>
    <w:rsid w:val="00EB62BC"/>
    <w:rsid w:val="00EB64AC"/>
    <w:rsid w:val="00EB688F"/>
    <w:rsid w:val="00EB731F"/>
    <w:rsid w:val="00EC0866"/>
    <w:rsid w:val="00EC0B2B"/>
    <w:rsid w:val="00EC153A"/>
    <w:rsid w:val="00EC1879"/>
    <w:rsid w:val="00EC1C10"/>
    <w:rsid w:val="00EC1D04"/>
    <w:rsid w:val="00EC1F51"/>
    <w:rsid w:val="00EC21A8"/>
    <w:rsid w:val="00EC2607"/>
    <w:rsid w:val="00EC282B"/>
    <w:rsid w:val="00EC350E"/>
    <w:rsid w:val="00EC35B6"/>
    <w:rsid w:val="00EC3611"/>
    <w:rsid w:val="00EC3B3E"/>
    <w:rsid w:val="00EC3C9F"/>
    <w:rsid w:val="00EC41B7"/>
    <w:rsid w:val="00EC4364"/>
    <w:rsid w:val="00EC46A1"/>
    <w:rsid w:val="00EC4A77"/>
    <w:rsid w:val="00EC5389"/>
    <w:rsid w:val="00EC636B"/>
    <w:rsid w:val="00EC6540"/>
    <w:rsid w:val="00EC7910"/>
    <w:rsid w:val="00ED02A8"/>
    <w:rsid w:val="00ED065E"/>
    <w:rsid w:val="00ED1704"/>
    <w:rsid w:val="00ED1777"/>
    <w:rsid w:val="00ED2470"/>
    <w:rsid w:val="00ED2CB7"/>
    <w:rsid w:val="00ED365C"/>
    <w:rsid w:val="00ED3A11"/>
    <w:rsid w:val="00ED3B2D"/>
    <w:rsid w:val="00ED3C0B"/>
    <w:rsid w:val="00ED407A"/>
    <w:rsid w:val="00ED4A08"/>
    <w:rsid w:val="00ED4BAA"/>
    <w:rsid w:val="00ED512D"/>
    <w:rsid w:val="00ED5918"/>
    <w:rsid w:val="00ED6618"/>
    <w:rsid w:val="00ED6A6B"/>
    <w:rsid w:val="00ED6D0D"/>
    <w:rsid w:val="00ED7645"/>
    <w:rsid w:val="00ED7D9E"/>
    <w:rsid w:val="00EE0ED1"/>
    <w:rsid w:val="00EE1170"/>
    <w:rsid w:val="00EE122E"/>
    <w:rsid w:val="00EE1447"/>
    <w:rsid w:val="00EE1E2A"/>
    <w:rsid w:val="00EE2C72"/>
    <w:rsid w:val="00EE2D15"/>
    <w:rsid w:val="00EE2EB8"/>
    <w:rsid w:val="00EE3399"/>
    <w:rsid w:val="00EE34BD"/>
    <w:rsid w:val="00EE36D7"/>
    <w:rsid w:val="00EE373B"/>
    <w:rsid w:val="00EE42DA"/>
    <w:rsid w:val="00EE4E11"/>
    <w:rsid w:val="00EE510B"/>
    <w:rsid w:val="00EE53B9"/>
    <w:rsid w:val="00EE54E1"/>
    <w:rsid w:val="00EE56C5"/>
    <w:rsid w:val="00EE627D"/>
    <w:rsid w:val="00EE6679"/>
    <w:rsid w:val="00EE672C"/>
    <w:rsid w:val="00EE73D8"/>
    <w:rsid w:val="00EF0FA9"/>
    <w:rsid w:val="00EF1282"/>
    <w:rsid w:val="00EF12C5"/>
    <w:rsid w:val="00EF152E"/>
    <w:rsid w:val="00EF1821"/>
    <w:rsid w:val="00EF1869"/>
    <w:rsid w:val="00EF1D2E"/>
    <w:rsid w:val="00EF1D79"/>
    <w:rsid w:val="00EF20D2"/>
    <w:rsid w:val="00EF245D"/>
    <w:rsid w:val="00EF261D"/>
    <w:rsid w:val="00EF2CED"/>
    <w:rsid w:val="00EF3C5C"/>
    <w:rsid w:val="00EF3DDC"/>
    <w:rsid w:val="00EF42BF"/>
    <w:rsid w:val="00EF4C8A"/>
    <w:rsid w:val="00EF5C21"/>
    <w:rsid w:val="00EF69B3"/>
    <w:rsid w:val="00EF73C6"/>
    <w:rsid w:val="00EF74F3"/>
    <w:rsid w:val="00EF7686"/>
    <w:rsid w:val="00EF7E9C"/>
    <w:rsid w:val="00EF7F7A"/>
    <w:rsid w:val="00F0006F"/>
    <w:rsid w:val="00F0152E"/>
    <w:rsid w:val="00F026CE"/>
    <w:rsid w:val="00F026D1"/>
    <w:rsid w:val="00F02ABB"/>
    <w:rsid w:val="00F02C14"/>
    <w:rsid w:val="00F02ECA"/>
    <w:rsid w:val="00F02F92"/>
    <w:rsid w:val="00F0453F"/>
    <w:rsid w:val="00F04B92"/>
    <w:rsid w:val="00F051ED"/>
    <w:rsid w:val="00F054CE"/>
    <w:rsid w:val="00F062EC"/>
    <w:rsid w:val="00F063A4"/>
    <w:rsid w:val="00F06C79"/>
    <w:rsid w:val="00F06D97"/>
    <w:rsid w:val="00F06EFB"/>
    <w:rsid w:val="00F06FB4"/>
    <w:rsid w:val="00F072D0"/>
    <w:rsid w:val="00F07573"/>
    <w:rsid w:val="00F07A3B"/>
    <w:rsid w:val="00F07C06"/>
    <w:rsid w:val="00F104D4"/>
    <w:rsid w:val="00F109C4"/>
    <w:rsid w:val="00F10D07"/>
    <w:rsid w:val="00F10F1C"/>
    <w:rsid w:val="00F11144"/>
    <w:rsid w:val="00F11405"/>
    <w:rsid w:val="00F11A8E"/>
    <w:rsid w:val="00F12169"/>
    <w:rsid w:val="00F123A3"/>
    <w:rsid w:val="00F126E7"/>
    <w:rsid w:val="00F13B1F"/>
    <w:rsid w:val="00F13C76"/>
    <w:rsid w:val="00F14066"/>
    <w:rsid w:val="00F1409F"/>
    <w:rsid w:val="00F14377"/>
    <w:rsid w:val="00F1460B"/>
    <w:rsid w:val="00F14811"/>
    <w:rsid w:val="00F14A18"/>
    <w:rsid w:val="00F1546F"/>
    <w:rsid w:val="00F1615B"/>
    <w:rsid w:val="00F16552"/>
    <w:rsid w:val="00F172E1"/>
    <w:rsid w:val="00F17792"/>
    <w:rsid w:val="00F20443"/>
    <w:rsid w:val="00F20A68"/>
    <w:rsid w:val="00F213BF"/>
    <w:rsid w:val="00F21994"/>
    <w:rsid w:val="00F22073"/>
    <w:rsid w:val="00F22545"/>
    <w:rsid w:val="00F227B7"/>
    <w:rsid w:val="00F22B02"/>
    <w:rsid w:val="00F22CAC"/>
    <w:rsid w:val="00F231C8"/>
    <w:rsid w:val="00F232E7"/>
    <w:rsid w:val="00F23321"/>
    <w:rsid w:val="00F233CB"/>
    <w:rsid w:val="00F234A9"/>
    <w:rsid w:val="00F235FC"/>
    <w:rsid w:val="00F238ED"/>
    <w:rsid w:val="00F23A98"/>
    <w:rsid w:val="00F23AA3"/>
    <w:rsid w:val="00F23F26"/>
    <w:rsid w:val="00F245B3"/>
    <w:rsid w:val="00F2480A"/>
    <w:rsid w:val="00F24906"/>
    <w:rsid w:val="00F25399"/>
    <w:rsid w:val="00F259F8"/>
    <w:rsid w:val="00F25AA5"/>
    <w:rsid w:val="00F2614C"/>
    <w:rsid w:val="00F26F28"/>
    <w:rsid w:val="00F300FF"/>
    <w:rsid w:val="00F3045D"/>
    <w:rsid w:val="00F30725"/>
    <w:rsid w:val="00F31A0F"/>
    <w:rsid w:val="00F31B84"/>
    <w:rsid w:val="00F31EAD"/>
    <w:rsid w:val="00F3214E"/>
    <w:rsid w:val="00F321B2"/>
    <w:rsid w:val="00F321FF"/>
    <w:rsid w:val="00F323F1"/>
    <w:rsid w:val="00F3250C"/>
    <w:rsid w:val="00F325D6"/>
    <w:rsid w:val="00F32F1A"/>
    <w:rsid w:val="00F334C4"/>
    <w:rsid w:val="00F338E0"/>
    <w:rsid w:val="00F34016"/>
    <w:rsid w:val="00F34602"/>
    <w:rsid w:val="00F34A0D"/>
    <w:rsid w:val="00F34AB1"/>
    <w:rsid w:val="00F35114"/>
    <w:rsid w:val="00F35389"/>
    <w:rsid w:val="00F36809"/>
    <w:rsid w:val="00F368CF"/>
    <w:rsid w:val="00F378E2"/>
    <w:rsid w:val="00F37C34"/>
    <w:rsid w:val="00F4052F"/>
    <w:rsid w:val="00F405F6"/>
    <w:rsid w:val="00F406ED"/>
    <w:rsid w:val="00F40A24"/>
    <w:rsid w:val="00F411F2"/>
    <w:rsid w:val="00F41A16"/>
    <w:rsid w:val="00F41CBE"/>
    <w:rsid w:val="00F42264"/>
    <w:rsid w:val="00F427D8"/>
    <w:rsid w:val="00F43A42"/>
    <w:rsid w:val="00F4418D"/>
    <w:rsid w:val="00F4426F"/>
    <w:rsid w:val="00F456D0"/>
    <w:rsid w:val="00F459F8"/>
    <w:rsid w:val="00F45C74"/>
    <w:rsid w:val="00F45F26"/>
    <w:rsid w:val="00F464B8"/>
    <w:rsid w:val="00F46619"/>
    <w:rsid w:val="00F4674E"/>
    <w:rsid w:val="00F46A9F"/>
    <w:rsid w:val="00F472CD"/>
    <w:rsid w:val="00F47B06"/>
    <w:rsid w:val="00F50546"/>
    <w:rsid w:val="00F5097C"/>
    <w:rsid w:val="00F5119B"/>
    <w:rsid w:val="00F51850"/>
    <w:rsid w:val="00F5190C"/>
    <w:rsid w:val="00F51F06"/>
    <w:rsid w:val="00F521B0"/>
    <w:rsid w:val="00F5247E"/>
    <w:rsid w:val="00F52745"/>
    <w:rsid w:val="00F527D4"/>
    <w:rsid w:val="00F53261"/>
    <w:rsid w:val="00F542FC"/>
    <w:rsid w:val="00F544E7"/>
    <w:rsid w:val="00F54524"/>
    <w:rsid w:val="00F55415"/>
    <w:rsid w:val="00F55B42"/>
    <w:rsid w:val="00F56828"/>
    <w:rsid w:val="00F56B1A"/>
    <w:rsid w:val="00F5743E"/>
    <w:rsid w:val="00F57748"/>
    <w:rsid w:val="00F57C92"/>
    <w:rsid w:val="00F60089"/>
    <w:rsid w:val="00F61106"/>
    <w:rsid w:val="00F6135C"/>
    <w:rsid w:val="00F61E36"/>
    <w:rsid w:val="00F622AA"/>
    <w:rsid w:val="00F62307"/>
    <w:rsid w:val="00F62A92"/>
    <w:rsid w:val="00F63602"/>
    <w:rsid w:val="00F6390E"/>
    <w:rsid w:val="00F64380"/>
    <w:rsid w:val="00F650BB"/>
    <w:rsid w:val="00F6533D"/>
    <w:rsid w:val="00F6536F"/>
    <w:rsid w:val="00F655B1"/>
    <w:rsid w:val="00F657A0"/>
    <w:rsid w:val="00F65E87"/>
    <w:rsid w:val="00F6616C"/>
    <w:rsid w:val="00F661CB"/>
    <w:rsid w:val="00F6671C"/>
    <w:rsid w:val="00F66A14"/>
    <w:rsid w:val="00F66FDF"/>
    <w:rsid w:val="00F678F8"/>
    <w:rsid w:val="00F70A8B"/>
    <w:rsid w:val="00F7120C"/>
    <w:rsid w:val="00F718B4"/>
    <w:rsid w:val="00F71A1F"/>
    <w:rsid w:val="00F71C3F"/>
    <w:rsid w:val="00F72128"/>
    <w:rsid w:val="00F72776"/>
    <w:rsid w:val="00F731BF"/>
    <w:rsid w:val="00F7329A"/>
    <w:rsid w:val="00F74257"/>
    <w:rsid w:val="00F74345"/>
    <w:rsid w:val="00F744A2"/>
    <w:rsid w:val="00F74E40"/>
    <w:rsid w:val="00F74F1A"/>
    <w:rsid w:val="00F75688"/>
    <w:rsid w:val="00F7596D"/>
    <w:rsid w:val="00F761D0"/>
    <w:rsid w:val="00F80077"/>
    <w:rsid w:val="00F80ADC"/>
    <w:rsid w:val="00F81E5C"/>
    <w:rsid w:val="00F823C6"/>
    <w:rsid w:val="00F826B9"/>
    <w:rsid w:val="00F82AD1"/>
    <w:rsid w:val="00F82F31"/>
    <w:rsid w:val="00F832A3"/>
    <w:rsid w:val="00F832E3"/>
    <w:rsid w:val="00F840CE"/>
    <w:rsid w:val="00F8500E"/>
    <w:rsid w:val="00F85193"/>
    <w:rsid w:val="00F8546E"/>
    <w:rsid w:val="00F856EF"/>
    <w:rsid w:val="00F85D6D"/>
    <w:rsid w:val="00F86147"/>
    <w:rsid w:val="00F8614E"/>
    <w:rsid w:val="00F8629F"/>
    <w:rsid w:val="00F865BB"/>
    <w:rsid w:val="00F867AE"/>
    <w:rsid w:val="00F867F0"/>
    <w:rsid w:val="00F86CF0"/>
    <w:rsid w:val="00F8764F"/>
    <w:rsid w:val="00F87DEE"/>
    <w:rsid w:val="00F87F52"/>
    <w:rsid w:val="00F904A2"/>
    <w:rsid w:val="00F905EF"/>
    <w:rsid w:val="00F90770"/>
    <w:rsid w:val="00F908A4"/>
    <w:rsid w:val="00F910A0"/>
    <w:rsid w:val="00F91D44"/>
    <w:rsid w:val="00F9259F"/>
    <w:rsid w:val="00F927E3"/>
    <w:rsid w:val="00F9286C"/>
    <w:rsid w:val="00F92C72"/>
    <w:rsid w:val="00F9318D"/>
    <w:rsid w:val="00F9367C"/>
    <w:rsid w:val="00F93F50"/>
    <w:rsid w:val="00F9440F"/>
    <w:rsid w:val="00F9451B"/>
    <w:rsid w:val="00F947B3"/>
    <w:rsid w:val="00F94C5F"/>
    <w:rsid w:val="00F952C6"/>
    <w:rsid w:val="00F95B68"/>
    <w:rsid w:val="00F95C9F"/>
    <w:rsid w:val="00F95E07"/>
    <w:rsid w:val="00F95F2D"/>
    <w:rsid w:val="00F9680C"/>
    <w:rsid w:val="00F96A13"/>
    <w:rsid w:val="00F96DD1"/>
    <w:rsid w:val="00F97204"/>
    <w:rsid w:val="00F973DC"/>
    <w:rsid w:val="00F9790E"/>
    <w:rsid w:val="00F97AB9"/>
    <w:rsid w:val="00FA0C07"/>
    <w:rsid w:val="00FA1448"/>
    <w:rsid w:val="00FA1DB2"/>
    <w:rsid w:val="00FA1E77"/>
    <w:rsid w:val="00FA24DE"/>
    <w:rsid w:val="00FA28A0"/>
    <w:rsid w:val="00FA2C0F"/>
    <w:rsid w:val="00FA334F"/>
    <w:rsid w:val="00FA35C9"/>
    <w:rsid w:val="00FA4225"/>
    <w:rsid w:val="00FA4B1D"/>
    <w:rsid w:val="00FA545F"/>
    <w:rsid w:val="00FA5D72"/>
    <w:rsid w:val="00FA5E38"/>
    <w:rsid w:val="00FA6074"/>
    <w:rsid w:val="00FA6324"/>
    <w:rsid w:val="00FA63C9"/>
    <w:rsid w:val="00FA672B"/>
    <w:rsid w:val="00FA6742"/>
    <w:rsid w:val="00FA68E3"/>
    <w:rsid w:val="00FA6A91"/>
    <w:rsid w:val="00FA6B34"/>
    <w:rsid w:val="00FA6E6D"/>
    <w:rsid w:val="00FA757E"/>
    <w:rsid w:val="00FB020C"/>
    <w:rsid w:val="00FB0858"/>
    <w:rsid w:val="00FB1156"/>
    <w:rsid w:val="00FB169E"/>
    <w:rsid w:val="00FB16A1"/>
    <w:rsid w:val="00FB1C97"/>
    <w:rsid w:val="00FB2419"/>
    <w:rsid w:val="00FB3F7C"/>
    <w:rsid w:val="00FB44B4"/>
    <w:rsid w:val="00FB45CC"/>
    <w:rsid w:val="00FB468A"/>
    <w:rsid w:val="00FB4947"/>
    <w:rsid w:val="00FB4976"/>
    <w:rsid w:val="00FB49EA"/>
    <w:rsid w:val="00FB4A71"/>
    <w:rsid w:val="00FB5514"/>
    <w:rsid w:val="00FB58CC"/>
    <w:rsid w:val="00FB648B"/>
    <w:rsid w:val="00FB6A44"/>
    <w:rsid w:val="00FB7485"/>
    <w:rsid w:val="00FB7579"/>
    <w:rsid w:val="00FB7599"/>
    <w:rsid w:val="00FB7F2A"/>
    <w:rsid w:val="00FC0070"/>
    <w:rsid w:val="00FC0786"/>
    <w:rsid w:val="00FC15BD"/>
    <w:rsid w:val="00FC1691"/>
    <w:rsid w:val="00FC16EA"/>
    <w:rsid w:val="00FC1970"/>
    <w:rsid w:val="00FC1D7A"/>
    <w:rsid w:val="00FC1F47"/>
    <w:rsid w:val="00FC25ED"/>
    <w:rsid w:val="00FC2764"/>
    <w:rsid w:val="00FC3713"/>
    <w:rsid w:val="00FC3D50"/>
    <w:rsid w:val="00FC4455"/>
    <w:rsid w:val="00FC46B3"/>
    <w:rsid w:val="00FC4A7F"/>
    <w:rsid w:val="00FC4FF1"/>
    <w:rsid w:val="00FC5913"/>
    <w:rsid w:val="00FC5A59"/>
    <w:rsid w:val="00FC5BC7"/>
    <w:rsid w:val="00FC5C24"/>
    <w:rsid w:val="00FC5D1A"/>
    <w:rsid w:val="00FC5EC3"/>
    <w:rsid w:val="00FC6567"/>
    <w:rsid w:val="00FC696D"/>
    <w:rsid w:val="00FC7225"/>
    <w:rsid w:val="00FC792D"/>
    <w:rsid w:val="00FD0D3C"/>
    <w:rsid w:val="00FD15EA"/>
    <w:rsid w:val="00FD1B72"/>
    <w:rsid w:val="00FD1E66"/>
    <w:rsid w:val="00FD206B"/>
    <w:rsid w:val="00FD2816"/>
    <w:rsid w:val="00FD29BD"/>
    <w:rsid w:val="00FD3200"/>
    <w:rsid w:val="00FD33EA"/>
    <w:rsid w:val="00FD3476"/>
    <w:rsid w:val="00FD354A"/>
    <w:rsid w:val="00FD37FE"/>
    <w:rsid w:val="00FD393B"/>
    <w:rsid w:val="00FD3C96"/>
    <w:rsid w:val="00FD4498"/>
    <w:rsid w:val="00FD484B"/>
    <w:rsid w:val="00FD4DD0"/>
    <w:rsid w:val="00FD5322"/>
    <w:rsid w:val="00FD54F0"/>
    <w:rsid w:val="00FD6668"/>
    <w:rsid w:val="00FD6BCC"/>
    <w:rsid w:val="00FD6D2F"/>
    <w:rsid w:val="00FD7193"/>
    <w:rsid w:val="00FD71DF"/>
    <w:rsid w:val="00FD7589"/>
    <w:rsid w:val="00FD770E"/>
    <w:rsid w:val="00FD7AB0"/>
    <w:rsid w:val="00FD7B47"/>
    <w:rsid w:val="00FE00FC"/>
    <w:rsid w:val="00FE0216"/>
    <w:rsid w:val="00FE0562"/>
    <w:rsid w:val="00FE0708"/>
    <w:rsid w:val="00FE140B"/>
    <w:rsid w:val="00FE15C8"/>
    <w:rsid w:val="00FE195E"/>
    <w:rsid w:val="00FE1C60"/>
    <w:rsid w:val="00FE22F5"/>
    <w:rsid w:val="00FE27AA"/>
    <w:rsid w:val="00FE3019"/>
    <w:rsid w:val="00FE3582"/>
    <w:rsid w:val="00FE3CCD"/>
    <w:rsid w:val="00FE4655"/>
    <w:rsid w:val="00FE4DE9"/>
    <w:rsid w:val="00FE5265"/>
    <w:rsid w:val="00FE5387"/>
    <w:rsid w:val="00FE599B"/>
    <w:rsid w:val="00FE5A2C"/>
    <w:rsid w:val="00FE5DC1"/>
    <w:rsid w:val="00FE5E65"/>
    <w:rsid w:val="00FE5F74"/>
    <w:rsid w:val="00FE6229"/>
    <w:rsid w:val="00FE78C0"/>
    <w:rsid w:val="00FE7931"/>
    <w:rsid w:val="00FF0CC6"/>
    <w:rsid w:val="00FF0ECE"/>
    <w:rsid w:val="00FF0FAC"/>
    <w:rsid w:val="00FF1266"/>
    <w:rsid w:val="00FF148E"/>
    <w:rsid w:val="00FF1551"/>
    <w:rsid w:val="00FF197C"/>
    <w:rsid w:val="00FF1A0A"/>
    <w:rsid w:val="00FF1AC7"/>
    <w:rsid w:val="00FF1B22"/>
    <w:rsid w:val="00FF285F"/>
    <w:rsid w:val="00FF33E3"/>
    <w:rsid w:val="00FF39DD"/>
    <w:rsid w:val="00FF4891"/>
    <w:rsid w:val="00FF4A38"/>
    <w:rsid w:val="00FF4A5A"/>
    <w:rsid w:val="00FF4C39"/>
    <w:rsid w:val="00FF5266"/>
    <w:rsid w:val="00FF5F16"/>
    <w:rsid w:val="00FF61AE"/>
    <w:rsid w:val="00FF6698"/>
    <w:rsid w:val="00FF74D3"/>
    <w:rsid w:val="00FF798B"/>
    <w:rsid w:val="010853BD"/>
    <w:rsid w:val="019DF782"/>
    <w:rsid w:val="01B638EB"/>
    <w:rsid w:val="02155A17"/>
    <w:rsid w:val="024E5DD4"/>
    <w:rsid w:val="0257AFC2"/>
    <w:rsid w:val="0272ED0E"/>
    <w:rsid w:val="0281F439"/>
    <w:rsid w:val="02EBCB70"/>
    <w:rsid w:val="02F46E9D"/>
    <w:rsid w:val="02F8B0CA"/>
    <w:rsid w:val="03379272"/>
    <w:rsid w:val="035BBEAF"/>
    <w:rsid w:val="03C8DB2C"/>
    <w:rsid w:val="03EB0AF9"/>
    <w:rsid w:val="042661B2"/>
    <w:rsid w:val="044CDE88"/>
    <w:rsid w:val="04645974"/>
    <w:rsid w:val="04FC7D50"/>
    <w:rsid w:val="05B3B1A7"/>
    <w:rsid w:val="0637E3C9"/>
    <w:rsid w:val="06436155"/>
    <w:rsid w:val="065259C9"/>
    <w:rsid w:val="0689C1B3"/>
    <w:rsid w:val="06A58397"/>
    <w:rsid w:val="06CF499B"/>
    <w:rsid w:val="06F5A5DC"/>
    <w:rsid w:val="072EBFE2"/>
    <w:rsid w:val="07564A17"/>
    <w:rsid w:val="0795213C"/>
    <w:rsid w:val="07960899"/>
    <w:rsid w:val="07962D51"/>
    <w:rsid w:val="079CA6F2"/>
    <w:rsid w:val="07A64558"/>
    <w:rsid w:val="08042D30"/>
    <w:rsid w:val="08CE9DF4"/>
    <w:rsid w:val="092BD361"/>
    <w:rsid w:val="093B5290"/>
    <w:rsid w:val="095C59E5"/>
    <w:rsid w:val="09607EC6"/>
    <w:rsid w:val="097E90CF"/>
    <w:rsid w:val="099F8F01"/>
    <w:rsid w:val="09B237CB"/>
    <w:rsid w:val="09F6B957"/>
    <w:rsid w:val="09F802A0"/>
    <w:rsid w:val="0A0E007B"/>
    <w:rsid w:val="0A26B2BA"/>
    <w:rsid w:val="0A3AEB95"/>
    <w:rsid w:val="0A6F71CE"/>
    <w:rsid w:val="0A8C6EBD"/>
    <w:rsid w:val="0AA42D44"/>
    <w:rsid w:val="0AC2C0CC"/>
    <w:rsid w:val="0AFE7183"/>
    <w:rsid w:val="0B1A6130"/>
    <w:rsid w:val="0B33F424"/>
    <w:rsid w:val="0B41F985"/>
    <w:rsid w:val="0B4D87AE"/>
    <w:rsid w:val="0BDAE37C"/>
    <w:rsid w:val="0BF4CD78"/>
    <w:rsid w:val="0C573B1F"/>
    <w:rsid w:val="0C5BC40E"/>
    <w:rsid w:val="0C6D7175"/>
    <w:rsid w:val="0CA21266"/>
    <w:rsid w:val="0CCBD6DD"/>
    <w:rsid w:val="0DEB59FA"/>
    <w:rsid w:val="0DF769A0"/>
    <w:rsid w:val="0DFA618E"/>
    <w:rsid w:val="0E06A78B"/>
    <w:rsid w:val="0E0E4A2F"/>
    <w:rsid w:val="0E1ADE9B"/>
    <w:rsid w:val="0E42C58A"/>
    <w:rsid w:val="0E839620"/>
    <w:rsid w:val="0EA78FDC"/>
    <w:rsid w:val="0EDA8312"/>
    <w:rsid w:val="0EDC5FFB"/>
    <w:rsid w:val="0EF1A4BF"/>
    <w:rsid w:val="0F660500"/>
    <w:rsid w:val="0F74DEA9"/>
    <w:rsid w:val="0F94A03A"/>
    <w:rsid w:val="0FBAF36E"/>
    <w:rsid w:val="10077B72"/>
    <w:rsid w:val="10218093"/>
    <w:rsid w:val="10DAF7C8"/>
    <w:rsid w:val="11166585"/>
    <w:rsid w:val="112E6390"/>
    <w:rsid w:val="1176C858"/>
    <w:rsid w:val="11BB2939"/>
    <w:rsid w:val="123D0506"/>
    <w:rsid w:val="125C96F2"/>
    <w:rsid w:val="129AF385"/>
    <w:rsid w:val="12B4AA54"/>
    <w:rsid w:val="12E83CA1"/>
    <w:rsid w:val="137BFE30"/>
    <w:rsid w:val="1380C202"/>
    <w:rsid w:val="13CC3EFD"/>
    <w:rsid w:val="13F7248E"/>
    <w:rsid w:val="1409EBAA"/>
    <w:rsid w:val="14AD5321"/>
    <w:rsid w:val="15CACB68"/>
    <w:rsid w:val="15D29447"/>
    <w:rsid w:val="168F8DF8"/>
    <w:rsid w:val="173EA49F"/>
    <w:rsid w:val="174D6018"/>
    <w:rsid w:val="17932C25"/>
    <w:rsid w:val="17C4864E"/>
    <w:rsid w:val="17F112A5"/>
    <w:rsid w:val="18139FA1"/>
    <w:rsid w:val="182A6ABD"/>
    <w:rsid w:val="18467368"/>
    <w:rsid w:val="1883B469"/>
    <w:rsid w:val="18965711"/>
    <w:rsid w:val="18F68FE3"/>
    <w:rsid w:val="19055108"/>
    <w:rsid w:val="191DC7FA"/>
    <w:rsid w:val="193AA125"/>
    <w:rsid w:val="194AF50D"/>
    <w:rsid w:val="1954622F"/>
    <w:rsid w:val="196B3A31"/>
    <w:rsid w:val="199F0313"/>
    <w:rsid w:val="19E01129"/>
    <w:rsid w:val="19EFA624"/>
    <w:rsid w:val="1A506254"/>
    <w:rsid w:val="1A76870D"/>
    <w:rsid w:val="1AAD873F"/>
    <w:rsid w:val="1ABBEA12"/>
    <w:rsid w:val="1AE69058"/>
    <w:rsid w:val="1B0F0326"/>
    <w:rsid w:val="1B264055"/>
    <w:rsid w:val="1B2D0E17"/>
    <w:rsid w:val="1BB36FA6"/>
    <w:rsid w:val="1BD9D8A5"/>
    <w:rsid w:val="1BE8C1C3"/>
    <w:rsid w:val="1C122DB1"/>
    <w:rsid w:val="1C18C322"/>
    <w:rsid w:val="1C22BE88"/>
    <w:rsid w:val="1C42272B"/>
    <w:rsid w:val="1C7D0629"/>
    <w:rsid w:val="1CA80ABE"/>
    <w:rsid w:val="1CAAE192"/>
    <w:rsid w:val="1CE04B88"/>
    <w:rsid w:val="1CE624FD"/>
    <w:rsid w:val="1D34550B"/>
    <w:rsid w:val="1D53BE4E"/>
    <w:rsid w:val="1DD49F20"/>
    <w:rsid w:val="1DFEE050"/>
    <w:rsid w:val="1E82AB9F"/>
    <w:rsid w:val="1EDF53DF"/>
    <w:rsid w:val="1F1788AB"/>
    <w:rsid w:val="1F8AB6CC"/>
    <w:rsid w:val="1F9BB192"/>
    <w:rsid w:val="1FCBEEF1"/>
    <w:rsid w:val="1FE3D3CB"/>
    <w:rsid w:val="20315123"/>
    <w:rsid w:val="2074ABF0"/>
    <w:rsid w:val="209950CC"/>
    <w:rsid w:val="20ADC46E"/>
    <w:rsid w:val="20CD7880"/>
    <w:rsid w:val="2111622F"/>
    <w:rsid w:val="2116A2B7"/>
    <w:rsid w:val="214BD475"/>
    <w:rsid w:val="21AFE992"/>
    <w:rsid w:val="21F03EB7"/>
    <w:rsid w:val="21F556EC"/>
    <w:rsid w:val="22133A36"/>
    <w:rsid w:val="2252513C"/>
    <w:rsid w:val="22549810"/>
    <w:rsid w:val="22639B2C"/>
    <w:rsid w:val="227E4BBF"/>
    <w:rsid w:val="2282F377"/>
    <w:rsid w:val="22AD3290"/>
    <w:rsid w:val="22DA1E6D"/>
    <w:rsid w:val="232704A0"/>
    <w:rsid w:val="234097D6"/>
    <w:rsid w:val="2358A00B"/>
    <w:rsid w:val="23C822D7"/>
    <w:rsid w:val="23FE33DB"/>
    <w:rsid w:val="2410C8F0"/>
    <w:rsid w:val="2422F341"/>
    <w:rsid w:val="244902F1"/>
    <w:rsid w:val="2449D871"/>
    <w:rsid w:val="247254C0"/>
    <w:rsid w:val="2510DB4B"/>
    <w:rsid w:val="2545DA53"/>
    <w:rsid w:val="256ED98E"/>
    <w:rsid w:val="2589F1FE"/>
    <w:rsid w:val="25E4D352"/>
    <w:rsid w:val="25F0A597"/>
    <w:rsid w:val="260A5C66"/>
    <w:rsid w:val="26613F0E"/>
    <w:rsid w:val="2665D329"/>
    <w:rsid w:val="26958BD7"/>
    <w:rsid w:val="26BEF255"/>
    <w:rsid w:val="27062BDD"/>
    <w:rsid w:val="2709F5B8"/>
    <w:rsid w:val="273B90BD"/>
    <w:rsid w:val="276C032D"/>
    <w:rsid w:val="27817933"/>
    <w:rsid w:val="27F4A3F9"/>
    <w:rsid w:val="2807288C"/>
    <w:rsid w:val="282E04B3"/>
    <w:rsid w:val="282E2AD1"/>
    <w:rsid w:val="28AA3494"/>
    <w:rsid w:val="28D7611E"/>
    <w:rsid w:val="28E59D00"/>
    <w:rsid w:val="28FBB7F0"/>
    <w:rsid w:val="28FE2772"/>
    <w:rsid w:val="293FC8A7"/>
    <w:rsid w:val="29F4BC5D"/>
    <w:rsid w:val="2A17C29D"/>
    <w:rsid w:val="2A27AEB7"/>
    <w:rsid w:val="2A8684BF"/>
    <w:rsid w:val="2A9456B1"/>
    <w:rsid w:val="2ADCD3AF"/>
    <w:rsid w:val="2AF9C0A2"/>
    <w:rsid w:val="2BA586DA"/>
    <w:rsid w:val="2BDE02B0"/>
    <w:rsid w:val="2C27532F"/>
    <w:rsid w:val="2C4C5D1B"/>
    <w:rsid w:val="2D40D67E"/>
    <w:rsid w:val="2D47F7E6"/>
    <w:rsid w:val="2DBFF59B"/>
    <w:rsid w:val="2DE67B5A"/>
    <w:rsid w:val="2DF6513B"/>
    <w:rsid w:val="2E4EE301"/>
    <w:rsid w:val="2EE47DAA"/>
    <w:rsid w:val="2F052611"/>
    <w:rsid w:val="2F60E988"/>
    <w:rsid w:val="2F6C1D3F"/>
    <w:rsid w:val="2F79791B"/>
    <w:rsid w:val="2FEB48F6"/>
    <w:rsid w:val="3086CD7A"/>
    <w:rsid w:val="313547C6"/>
    <w:rsid w:val="316C834C"/>
    <w:rsid w:val="318683C3"/>
    <w:rsid w:val="31A30F36"/>
    <w:rsid w:val="31B0ED0E"/>
    <w:rsid w:val="31CCCBBB"/>
    <w:rsid w:val="32717C84"/>
    <w:rsid w:val="3282F719"/>
    <w:rsid w:val="32CEBD37"/>
    <w:rsid w:val="32E78D74"/>
    <w:rsid w:val="330A58FD"/>
    <w:rsid w:val="3335F270"/>
    <w:rsid w:val="334D9C47"/>
    <w:rsid w:val="3394B2A9"/>
    <w:rsid w:val="33E34854"/>
    <w:rsid w:val="33F0A2B4"/>
    <w:rsid w:val="34FA68E8"/>
    <w:rsid w:val="3502C4FE"/>
    <w:rsid w:val="350FFE73"/>
    <w:rsid w:val="358B3585"/>
    <w:rsid w:val="35F381BF"/>
    <w:rsid w:val="35FB8D5E"/>
    <w:rsid w:val="36240A2A"/>
    <w:rsid w:val="363B3C35"/>
    <w:rsid w:val="363BE079"/>
    <w:rsid w:val="365239D6"/>
    <w:rsid w:val="369AFC85"/>
    <w:rsid w:val="36DFB756"/>
    <w:rsid w:val="37AF6E31"/>
    <w:rsid w:val="386DDED7"/>
    <w:rsid w:val="388C9DF6"/>
    <w:rsid w:val="38D25EBC"/>
    <w:rsid w:val="38F581BD"/>
    <w:rsid w:val="390DCF35"/>
    <w:rsid w:val="39173846"/>
    <w:rsid w:val="392465E1"/>
    <w:rsid w:val="39AA22C9"/>
    <w:rsid w:val="3A63E089"/>
    <w:rsid w:val="3ACE9463"/>
    <w:rsid w:val="3B067B87"/>
    <w:rsid w:val="3B0BEB3B"/>
    <w:rsid w:val="3BDABE13"/>
    <w:rsid w:val="3C5A4F4F"/>
    <w:rsid w:val="3C8E5BA3"/>
    <w:rsid w:val="3D227C38"/>
    <w:rsid w:val="3D78BF1F"/>
    <w:rsid w:val="3DCFD4D5"/>
    <w:rsid w:val="3EF69EAE"/>
    <w:rsid w:val="3F7FF22C"/>
    <w:rsid w:val="3F92B6A1"/>
    <w:rsid w:val="3FBD2BA9"/>
    <w:rsid w:val="3FF76585"/>
    <w:rsid w:val="4026F176"/>
    <w:rsid w:val="4066191F"/>
    <w:rsid w:val="4095243D"/>
    <w:rsid w:val="40A788C5"/>
    <w:rsid w:val="40D74C5A"/>
    <w:rsid w:val="40F99D70"/>
    <w:rsid w:val="41243E21"/>
    <w:rsid w:val="4187AE9B"/>
    <w:rsid w:val="41D89C5C"/>
    <w:rsid w:val="4264A18C"/>
    <w:rsid w:val="42B4B981"/>
    <w:rsid w:val="4303F7A6"/>
    <w:rsid w:val="4307546A"/>
    <w:rsid w:val="430C48CD"/>
    <w:rsid w:val="43770BC2"/>
    <w:rsid w:val="437D3DA6"/>
    <w:rsid w:val="440071ED"/>
    <w:rsid w:val="44DC35D5"/>
    <w:rsid w:val="45756E2F"/>
    <w:rsid w:val="4589C17A"/>
    <w:rsid w:val="45D4E370"/>
    <w:rsid w:val="46591592"/>
    <w:rsid w:val="46A446A8"/>
    <w:rsid w:val="46EE8C31"/>
    <w:rsid w:val="47003B72"/>
    <w:rsid w:val="47614C8C"/>
    <w:rsid w:val="48233611"/>
    <w:rsid w:val="4837866C"/>
    <w:rsid w:val="488C1C2B"/>
    <w:rsid w:val="489358BB"/>
    <w:rsid w:val="48D64689"/>
    <w:rsid w:val="49609EEA"/>
    <w:rsid w:val="49799823"/>
    <w:rsid w:val="49CA8136"/>
    <w:rsid w:val="49FC4CAC"/>
    <w:rsid w:val="4A0199D8"/>
    <w:rsid w:val="4A151029"/>
    <w:rsid w:val="4A8C4BDA"/>
    <w:rsid w:val="4ABF2D3C"/>
    <w:rsid w:val="4AF5685D"/>
    <w:rsid w:val="4B0BC121"/>
    <w:rsid w:val="4B594866"/>
    <w:rsid w:val="4BBB8C85"/>
    <w:rsid w:val="4BF2F060"/>
    <w:rsid w:val="4C0F6BF1"/>
    <w:rsid w:val="4C94F315"/>
    <w:rsid w:val="4CD27198"/>
    <w:rsid w:val="4DB346A1"/>
    <w:rsid w:val="4DB6CEF8"/>
    <w:rsid w:val="4E883762"/>
    <w:rsid w:val="4E91CE73"/>
    <w:rsid w:val="4EC80627"/>
    <w:rsid w:val="4EFD043A"/>
    <w:rsid w:val="4F01A710"/>
    <w:rsid w:val="4F05BEB4"/>
    <w:rsid w:val="4F07775C"/>
    <w:rsid w:val="4F0B01B3"/>
    <w:rsid w:val="4F1C7830"/>
    <w:rsid w:val="4F82C447"/>
    <w:rsid w:val="4F885AC0"/>
    <w:rsid w:val="501C5965"/>
    <w:rsid w:val="503E527D"/>
    <w:rsid w:val="509A924F"/>
    <w:rsid w:val="50D8EF79"/>
    <w:rsid w:val="511EA4F2"/>
    <w:rsid w:val="5135C821"/>
    <w:rsid w:val="5136A47C"/>
    <w:rsid w:val="513C4175"/>
    <w:rsid w:val="5157911C"/>
    <w:rsid w:val="5182C09B"/>
    <w:rsid w:val="51CE0773"/>
    <w:rsid w:val="51E461F7"/>
    <w:rsid w:val="525F7D44"/>
    <w:rsid w:val="52619CF9"/>
    <w:rsid w:val="5273E875"/>
    <w:rsid w:val="52A30542"/>
    <w:rsid w:val="52A7CD5D"/>
    <w:rsid w:val="52F5DEDA"/>
    <w:rsid w:val="538D1314"/>
    <w:rsid w:val="53D3318C"/>
    <w:rsid w:val="53F8BBE4"/>
    <w:rsid w:val="53F912A3"/>
    <w:rsid w:val="5432E847"/>
    <w:rsid w:val="547E1F03"/>
    <w:rsid w:val="54BB47DD"/>
    <w:rsid w:val="556ED32F"/>
    <w:rsid w:val="55A306BA"/>
    <w:rsid w:val="55CBC5A0"/>
    <w:rsid w:val="55EC3664"/>
    <w:rsid w:val="55F5FDA5"/>
    <w:rsid w:val="565E756C"/>
    <w:rsid w:val="5721B98E"/>
    <w:rsid w:val="572B5725"/>
    <w:rsid w:val="573F95F0"/>
    <w:rsid w:val="58599D54"/>
    <w:rsid w:val="58C71FF7"/>
    <w:rsid w:val="59170B76"/>
    <w:rsid w:val="59196E5F"/>
    <w:rsid w:val="59331314"/>
    <w:rsid w:val="5949C1FC"/>
    <w:rsid w:val="59522B07"/>
    <w:rsid w:val="59A477A2"/>
    <w:rsid w:val="59C4D686"/>
    <w:rsid w:val="5AA3602C"/>
    <w:rsid w:val="5AEA2826"/>
    <w:rsid w:val="5AF26CD0"/>
    <w:rsid w:val="5B1FE6E3"/>
    <w:rsid w:val="5B28FC98"/>
    <w:rsid w:val="5B3379D4"/>
    <w:rsid w:val="5B4B47EC"/>
    <w:rsid w:val="5BEACD3F"/>
    <w:rsid w:val="5C120758"/>
    <w:rsid w:val="5CFEBDE7"/>
    <w:rsid w:val="5D1B548F"/>
    <w:rsid w:val="5D667B79"/>
    <w:rsid w:val="5E981293"/>
    <w:rsid w:val="5EB106AE"/>
    <w:rsid w:val="5EC4D940"/>
    <w:rsid w:val="5EFC85D4"/>
    <w:rsid w:val="5F493B86"/>
    <w:rsid w:val="5FC0CC1E"/>
    <w:rsid w:val="601FC2FA"/>
    <w:rsid w:val="6036466D"/>
    <w:rsid w:val="6038D947"/>
    <w:rsid w:val="605AC655"/>
    <w:rsid w:val="60CC790F"/>
    <w:rsid w:val="60D8CE00"/>
    <w:rsid w:val="60FF1446"/>
    <w:rsid w:val="61D466D1"/>
    <w:rsid w:val="6246E7F0"/>
    <w:rsid w:val="624FCFE2"/>
    <w:rsid w:val="627FE35F"/>
    <w:rsid w:val="628629C3"/>
    <w:rsid w:val="62C5CF85"/>
    <w:rsid w:val="62DA438C"/>
    <w:rsid w:val="62DB1B3F"/>
    <w:rsid w:val="62EEBF49"/>
    <w:rsid w:val="63089813"/>
    <w:rsid w:val="63D28539"/>
    <w:rsid w:val="6400F088"/>
    <w:rsid w:val="64610C66"/>
    <w:rsid w:val="6523EC80"/>
    <w:rsid w:val="65648E86"/>
    <w:rsid w:val="65651455"/>
    <w:rsid w:val="658DA470"/>
    <w:rsid w:val="65B78421"/>
    <w:rsid w:val="65DA6230"/>
    <w:rsid w:val="662A73A8"/>
    <w:rsid w:val="663C47C8"/>
    <w:rsid w:val="66B1F20C"/>
    <w:rsid w:val="66EB82B5"/>
    <w:rsid w:val="675ED890"/>
    <w:rsid w:val="67891342"/>
    <w:rsid w:val="679D1501"/>
    <w:rsid w:val="685EBE7C"/>
    <w:rsid w:val="686775B2"/>
    <w:rsid w:val="6874E146"/>
    <w:rsid w:val="687EA4D6"/>
    <w:rsid w:val="68B1F06E"/>
    <w:rsid w:val="68C30550"/>
    <w:rsid w:val="68E73019"/>
    <w:rsid w:val="68EF24E3"/>
    <w:rsid w:val="69072992"/>
    <w:rsid w:val="690BE3AD"/>
    <w:rsid w:val="6958DDDF"/>
    <w:rsid w:val="698748F9"/>
    <w:rsid w:val="69BFD959"/>
    <w:rsid w:val="69C63D7F"/>
    <w:rsid w:val="6B743301"/>
    <w:rsid w:val="6B9B5CB7"/>
    <w:rsid w:val="6BAF4F66"/>
    <w:rsid w:val="6C380BEB"/>
    <w:rsid w:val="6C6014BF"/>
    <w:rsid w:val="6CA86D30"/>
    <w:rsid w:val="6D59CFF0"/>
    <w:rsid w:val="6D69CC4B"/>
    <w:rsid w:val="6DB9341E"/>
    <w:rsid w:val="6DCCE8C4"/>
    <w:rsid w:val="6DF9DA3D"/>
    <w:rsid w:val="6E242253"/>
    <w:rsid w:val="6E34DDD6"/>
    <w:rsid w:val="6F4C8F95"/>
    <w:rsid w:val="6F9CADA7"/>
    <w:rsid w:val="7066C53E"/>
    <w:rsid w:val="706B58C7"/>
    <w:rsid w:val="708D148A"/>
    <w:rsid w:val="70F4F532"/>
    <w:rsid w:val="711992BB"/>
    <w:rsid w:val="714E1B87"/>
    <w:rsid w:val="71666F31"/>
    <w:rsid w:val="71883F15"/>
    <w:rsid w:val="725D38D8"/>
    <w:rsid w:val="729802BB"/>
    <w:rsid w:val="72ADF5FB"/>
    <w:rsid w:val="72CF8223"/>
    <w:rsid w:val="72F41128"/>
    <w:rsid w:val="72F5000B"/>
    <w:rsid w:val="730741F7"/>
    <w:rsid w:val="733E0D53"/>
    <w:rsid w:val="73631033"/>
    <w:rsid w:val="73780002"/>
    <w:rsid w:val="737DDA13"/>
    <w:rsid w:val="73E9FEDF"/>
    <w:rsid w:val="74522185"/>
    <w:rsid w:val="7455F9D7"/>
    <w:rsid w:val="74562F84"/>
    <w:rsid w:val="747B6F93"/>
    <w:rsid w:val="74F73B3A"/>
    <w:rsid w:val="74F9B6A9"/>
    <w:rsid w:val="7505F86A"/>
    <w:rsid w:val="750CE506"/>
    <w:rsid w:val="7658FE5B"/>
    <w:rsid w:val="7670F9A9"/>
    <w:rsid w:val="76AA78C9"/>
    <w:rsid w:val="76B841D2"/>
    <w:rsid w:val="76CC814C"/>
    <w:rsid w:val="76CD3BA7"/>
    <w:rsid w:val="76E0A51E"/>
    <w:rsid w:val="77F1109D"/>
    <w:rsid w:val="781215EE"/>
    <w:rsid w:val="783F3ABB"/>
    <w:rsid w:val="784412E2"/>
    <w:rsid w:val="78E690AA"/>
    <w:rsid w:val="798835A3"/>
    <w:rsid w:val="7A4D8566"/>
    <w:rsid w:val="7A7F80AF"/>
    <w:rsid w:val="7AA92EAD"/>
    <w:rsid w:val="7AA9CEAE"/>
    <w:rsid w:val="7ADAA042"/>
    <w:rsid w:val="7B02A47E"/>
    <w:rsid w:val="7B297CEB"/>
    <w:rsid w:val="7B94B824"/>
    <w:rsid w:val="7BC86B85"/>
    <w:rsid w:val="7BD29080"/>
    <w:rsid w:val="7C2A3C5C"/>
    <w:rsid w:val="7C74DB9B"/>
    <w:rsid w:val="7C852ACE"/>
    <w:rsid w:val="7C8B4C7A"/>
    <w:rsid w:val="7CCBC73C"/>
    <w:rsid w:val="7CDFD9B6"/>
    <w:rsid w:val="7D178405"/>
    <w:rsid w:val="7D272A2A"/>
    <w:rsid w:val="7D948A64"/>
    <w:rsid w:val="7D99F11C"/>
    <w:rsid w:val="7DBAEA0B"/>
    <w:rsid w:val="7E2AC074"/>
    <w:rsid w:val="7E7BAA17"/>
    <w:rsid w:val="7ED37D0D"/>
    <w:rsid w:val="7F3161F9"/>
    <w:rsid w:val="7F67121E"/>
    <w:rsid w:val="7F67E802"/>
    <w:rsid w:val="7F6DEC13"/>
    <w:rsid w:val="7F73B751"/>
    <w:rsid w:val="7FDCFFE7"/>
    <w:rsid w:val="7FEE66C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0DA4A"/>
  <w15:docId w15:val="{5AD66625-22DC-4CB1-8E93-5DB3F408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525"/>
    <w:pPr>
      <w:spacing w:after="200" w:line="288" w:lineRule="auto"/>
    </w:pPr>
    <w:rPr>
      <w:rFonts w:ascii="Arial" w:eastAsia="Times New Roman" w:hAnsi="Arial"/>
      <w:sz w:val="22"/>
      <w:szCs w:val="24"/>
      <w:lang w:eastAsia="ja-JP"/>
    </w:rPr>
  </w:style>
  <w:style w:type="paragraph" w:styleId="Heading1">
    <w:name w:val="heading 1"/>
    <w:aliases w:val="Report title (one line)"/>
    <w:basedOn w:val="Normal"/>
    <w:next w:val="Normal"/>
    <w:link w:val="Heading1Char"/>
    <w:uiPriority w:val="9"/>
    <w:qFormat/>
    <w:rsid w:val="006765FF"/>
    <w:pPr>
      <w:spacing w:before="8640" w:after="600"/>
      <w:outlineLvl w:val="0"/>
    </w:pPr>
    <w:rPr>
      <w:rFonts w:cs="Arial"/>
      <w:b/>
      <w:color w:val="FEFFFF"/>
      <w:sz w:val="80"/>
      <w:szCs w:val="96"/>
    </w:rPr>
  </w:style>
  <w:style w:type="paragraph" w:styleId="Heading2">
    <w:name w:val="heading 2"/>
    <w:basedOn w:val="Normal"/>
    <w:next w:val="Normal"/>
    <w:link w:val="Heading2Char"/>
    <w:uiPriority w:val="9"/>
    <w:unhideWhenUsed/>
    <w:qFormat/>
    <w:rsid w:val="00EC4364"/>
    <w:pPr>
      <w:numPr>
        <w:numId w:val="2"/>
      </w:numPr>
      <w:spacing w:before="200" w:after="240"/>
      <w:ind w:left="720"/>
      <w:outlineLvl w:val="1"/>
    </w:pPr>
    <w:rPr>
      <w:b/>
      <w:bCs/>
      <w:color w:val="6B2976"/>
      <w:sz w:val="44"/>
      <w:szCs w:val="26"/>
    </w:rPr>
  </w:style>
  <w:style w:type="paragraph" w:styleId="Heading3">
    <w:name w:val="heading 3"/>
    <w:basedOn w:val="Normal"/>
    <w:next w:val="Normal"/>
    <w:link w:val="Heading3Char"/>
    <w:uiPriority w:val="9"/>
    <w:unhideWhenUsed/>
    <w:qFormat/>
    <w:rsid w:val="00E22954"/>
    <w:pPr>
      <w:keepNext/>
      <w:numPr>
        <w:ilvl w:val="1"/>
        <w:numId w:val="2"/>
      </w:numPr>
      <w:spacing w:before="400"/>
      <w:outlineLvl w:val="2"/>
    </w:pPr>
    <w:rPr>
      <w:b/>
      <w:color w:val="6B2976"/>
      <w:sz w:val="30"/>
      <w:szCs w:val="30"/>
    </w:rPr>
  </w:style>
  <w:style w:type="paragraph" w:styleId="Heading4">
    <w:name w:val="heading 4"/>
    <w:basedOn w:val="Normal"/>
    <w:next w:val="Normal"/>
    <w:link w:val="Heading4Char"/>
    <w:uiPriority w:val="9"/>
    <w:unhideWhenUsed/>
    <w:qFormat/>
    <w:rsid w:val="001069E3"/>
    <w:pPr>
      <w:keepNext/>
      <w:numPr>
        <w:ilvl w:val="2"/>
        <w:numId w:val="2"/>
      </w:numPr>
      <w:spacing w:after="120"/>
      <w:ind w:left="706" w:hanging="706"/>
      <w:outlineLvl w:val="3"/>
    </w:pPr>
    <w:rPr>
      <w:b/>
      <w:sz w:val="24"/>
    </w:rPr>
  </w:style>
  <w:style w:type="paragraph" w:styleId="Heading5">
    <w:name w:val="heading 5"/>
    <w:basedOn w:val="Normal"/>
    <w:next w:val="Normal"/>
    <w:link w:val="Heading5Char"/>
    <w:uiPriority w:val="9"/>
    <w:unhideWhenUsed/>
    <w:qFormat/>
    <w:rsid w:val="00EC4364"/>
    <w:pPr>
      <w:spacing w:before="400"/>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b/>
      <w:bCs/>
      <w:i/>
      <w:iCs/>
      <w:color w:val="C57CD1"/>
    </w:rPr>
  </w:style>
  <w:style w:type="paragraph" w:styleId="Heading7">
    <w:name w:val="heading 7"/>
    <w:basedOn w:val="Normal"/>
    <w:next w:val="Normal"/>
    <w:link w:val="Heading7Char"/>
    <w:uiPriority w:val="9"/>
    <w:unhideWhenUsed/>
    <w:qFormat/>
    <w:rsid w:val="004B54CA"/>
    <w:pPr>
      <w:spacing w:after="0"/>
      <w:outlineLvl w:val="6"/>
    </w:pPr>
    <w:rPr>
      <w:i/>
      <w:iCs/>
    </w:rPr>
  </w:style>
  <w:style w:type="paragraph" w:styleId="Heading8">
    <w:name w:val="heading 8"/>
    <w:basedOn w:val="Normal"/>
    <w:next w:val="Normal"/>
    <w:link w:val="Heading8Char"/>
    <w:uiPriority w:val="9"/>
    <w:unhideWhenUsed/>
    <w:qFormat/>
    <w:rsid w:val="004B54CA"/>
    <w:pPr>
      <w:spacing w:after="0"/>
      <w:outlineLvl w:val="7"/>
    </w:pPr>
    <w:rPr>
      <w:sz w:val="20"/>
      <w:szCs w:val="20"/>
    </w:rPr>
  </w:style>
  <w:style w:type="paragraph" w:styleId="Heading9">
    <w:name w:val="heading 9"/>
    <w:basedOn w:val="Normal"/>
    <w:next w:val="Normal"/>
    <w:link w:val="Heading9Char"/>
    <w:uiPriority w:val="9"/>
    <w:unhideWhenUsed/>
    <w:qFormat/>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one line) Char"/>
    <w:link w:val="Heading1"/>
    <w:uiPriority w:val="9"/>
    <w:rsid w:val="006765FF"/>
    <w:rPr>
      <w:rFonts w:ascii="Arial" w:eastAsia="Times New Roman" w:hAnsi="Arial" w:cs="Arial"/>
      <w:b/>
      <w:color w:val="FEFFFF"/>
      <w:sz w:val="80"/>
      <w:szCs w:val="96"/>
      <w:lang w:eastAsia="ja-JP"/>
    </w:rPr>
  </w:style>
  <w:style w:type="character" w:customStyle="1" w:styleId="Heading2Char">
    <w:name w:val="Heading 2 Char"/>
    <w:link w:val="Heading2"/>
    <w:uiPriority w:val="9"/>
    <w:rsid w:val="00EC4364"/>
    <w:rPr>
      <w:rFonts w:ascii="Arial" w:eastAsia="Times New Roman" w:hAnsi="Arial"/>
      <w:b/>
      <w:bCs/>
      <w:color w:val="6B2976"/>
      <w:sz w:val="44"/>
      <w:szCs w:val="26"/>
      <w:lang w:val="en-US" w:eastAsia="ja-JP"/>
    </w:rPr>
  </w:style>
  <w:style w:type="paragraph" w:styleId="NoSpacing">
    <w:name w:val="No Spacing"/>
    <w:uiPriority w:val="1"/>
    <w:qFormat/>
    <w:rsid w:val="008D4B76"/>
    <w:rPr>
      <w:rFonts w:ascii="Arial" w:eastAsia="Times New Roman" w:hAnsi="Arial"/>
      <w:sz w:val="22"/>
      <w:szCs w:val="24"/>
      <w:lang w:val="en-US" w:eastAsia="ja-JP"/>
    </w:rPr>
  </w:style>
  <w:style w:type="character" w:customStyle="1" w:styleId="Heading3Char">
    <w:name w:val="Heading 3 Char"/>
    <w:link w:val="Heading3"/>
    <w:uiPriority w:val="9"/>
    <w:rsid w:val="00E22954"/>
    <w:rPr>
      <w:rFonts w:ascii="Arial" w:eastAsia="Times New Roman" w:hAnsi="Arial"/>
      <w:b/>
      <w:color w:val="6B2976"/>
      <w:sz w:val="30"/>
      <w:szCs w:val="30"/>
      <w:lang w:val="en-US" w:eastAsia="ja-JP"/>
    </w:rPr>
  </w:style>
  <w:style w:type="character" w:customStyle="1" w:styleId="Heading4Char">
    <w:name w:val="Heading 4 Char"/>
    <w:link w:val="Heading4"/>
    <w:uiPriority w:val="9"/>
    <w:rsid w:val="001069E3"/>
    <w:rPr>
      <w:rFonts w:ascii="Arial" w:eastAsia="Times New Roman" w:hAnsi="Arial"/>
      <w:b/>
      <w:sz w:val="24"/>
      <w:szCs w:val="24"/>
      <w:lang w:val="en-US" w:eastAsia="ja-JP"/>
    </w:rPr>
  </w:style>
  <w:style w:type="character" w:customStyle="1" w:styleId="Heading5Char">
    <w:name w:val="Heading 5 Char"/>
    <w:link w:val="Heading5"/>
    <w:uiPriority w:val="9"/>
    <w:rsid w:val="00EC4364"/>
    <w:rPr>
      <w:rFonts w:ascii="Arial" w:eastAsia="Times New Roman" w:hAnsi="Arial"/>
      <w:b/>
      <w:szCs w:val="24"/>
      <w:lang w:val="en-US" w:eastAsia="ja-JP"/>
    </w:rPr>
  </w:style>
  <w:style w:type="character" w:customStyle="1" w:styleId="Heading6Char">
    <w:name w:val="Heading 6 Char"/>
    <w:link w:val="Heading6"/>
    <w:uiPriority w:val="9"/>
    <w:rsid w:val="004B54CA"/>
    <w:rPr>
      <w:rFonts w:ascii="Arial" w:eastAsia="Times New Roman" w:hAnsi="Arial" w:cs="Times New Roman"/>
      <w:b/>
      <w:bCs/>
      <w:i/>
      <w:iCs/>
      <w:color w:val="C57CD1"/>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spacing w:val="5"/>
      <w:sz w:val="52"/>
      <w:szCs w:val="52"/>
    </w:rPr>
  </w:style>
  <w:style w:type="character" w:customStyle="1" w:styleId="TitleChar">
    <w:name w:val="Title Char"/>
    <w:link w:val="Title"/>
    <w:uiPriority w:val="10"/>
    <w:rsid w:val="004B54CA"/>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B54CA"/>
    <w:pPr>
      <w:spacing w:after="600"/>
    </w:pPr>
    <w:rPr>
      <w:i/>
      <w:iCs/>
      <w:spacing w:val="13"/>
      <w:sz w:val="24"/>
    </w:rPr>
  </w:style>
  <w:style w:type="character" w:customStyle="1" w:styleId="SubtitleChar">
    <w:name w:val="Subtitle Char"/>
    <w:link w:val="Subtitle"/>
    <w:uiPriority w:val="11"/>
    <w:rsid w:val="004B54CA"/>
    <w:rPr>
      <w:rFonts w:ascii="Arial" w:eastAsia="Times New Roman" w:hAnsi="Arial" w:cs="Times New Roman"/>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link w:val="Header"/>
    <w:uiPriority w:val="99"/>
    <w:rsid w:val="007219F1"/>
    <w:rPr>
      <w:rFonts w:ascii="Arial" w:eastAsia="Times New Roman" w:hAnsi="Arial"/>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sz w:val="24"/>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table" w:styleId="LightShading-Accent4">
    <w:name w:val="Light Shading Accent 4"/>
    <w:basedOn w:val="TableNormal"/>
    <w:uiPriority w:val="60"/>
    <w:rsid w:val="00EC4364"/>
    <w:pPr>
      <w:keepLines/>
      <w:spacing w:after="80"/>
      <w:ind w:left="113" w:right="113"/>
    </w:pPr>
    <w:rPr>
      <w:rFonts w:ascii="Arial" w:eastAsia="Times New Roman" w:hAnsi="Arial"/>
      <w:lang w:val="en-US" w:eastAsia="ja-JP"/>
    </w:rPr>
    <w:tblPr>
      <w:tblStyleRowBandSize w:val="1"/>
      <w:tblStyleColBandSize w:val="1"/>
      <w:tblBorders>
        <w:top w:val="single" w:sz="8" w:space="0" w:color="C5296D"/>
        <w:bottom w:val="single" w:sz="8" w:space="0" w:color="C5296D"/>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093DED"/>
    <w:pPr>
      <w:tabs>
        <w:tab w:val="right" w:pos="9016"/>
      </w:tabs>
      <w:spacing w:after="100" w:line="276" w:lineRule="auto"/>
    </w:pPr>
  </w:style>
  <w:style w:type="paragraph" w:styleId="TOC2">
    <w:name w:val="toc 2"/>
    <w:basedOn w:val="Normal"/>
    <w:next w:val="Normal"/>
    <w:autoRedefine/>
    <w:uiPriority w:val="39"/>
    <w:unhideWhenUsed/>
    <w:qFormat/>
    <w:rsid w:val="00854CBD"/>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1C386B"/>
    <w:pPr>
      <w:tabs>
        <w:tab w:val="left" w:pos="1100"/>
        <w:tab w:val="right" w:pos="9016"/>
      </w:tabs>
      <w:spacing w:before="200" w:after="240" w:line="240" w:lineRule="auto"/>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4C0DE1"/>
    <w:pPr>
      <w:tabs>
        <w:tab w:val="left" w:pos="1540"/>
        <w:tab w:val="right" w:pos="9016"/>
      </w:tabs>
      <w:spacing w:after="0" w:line="276" w:lineRule="auto"/>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Versionanddate">
    <w:name w:val="Version and date"/>
    <w:basedOn w:val="Normal"/>
    <w:link w:val="VersionanddateChar"/>
    <w:qFormat/>
    <w:rsid w:val="004E461E"/>
    <w:rPr>
      <w:color w:val="FEFFFF"/>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porttitletwolines">
    <w:name w:val="Heading 1 Report title (two lines)"/>
    <w:basedOn w:val="Heading1"/>
    <w:qFormat/>
    <w:rsid w:val="003B3F1F"/>
    <w:pPr>
      <w:spacing w:before="7680" w:after="120"/>
    </w:pPr>
    <w:rPr>
      <w:sz w:val="70"/>
    </w:rPr>
  </w:style>
  <w:style w:type="paragraph" w:customStyle="1" w:styleId="TableDescription">
    <w:name w:val="Table Description"/>
    <w:basedOn w:val="Normal"/>
    <w:link w:val="TableDescriptionChar"/>
    <w:qFormat/>
    <w:rsid w:val="001665A1"/>
    <w:rPr>
      <w:b/>
    </w:rPr>
  </w:style>
  <w:style w:type="character" w:customStyle="1" w:styleId="TableDescriptionChar">
    <w:name w:val="Table Description Char"/>
    <w:link w:val="TableDescription"/>
    <w:rsid w:val="001665A1"/>
    <w:rPr>
      <w:rFonts w:ascii="Arial" w:eastAsia="Times New Roman" w:hAnsi="Arial"/>
      <w:b/>
      <w:szCs w:val="24"/>
      <w:lang w:val="en-US" w:eastAsia="ja-JP"/>
    </w:rPr>
  </w:style>
  <w:style w:type="paragraph" w:customStyle="1" w:styleId="Website">
    <w:name w:val="Website"/>
    <w:basedOn w:val="Versionanddate"/>
    <w:link w:val="WebsiteChar"/>
    <w:qFormat/>
    <w:rsid w:val="00B73DA2"/>
    <w:pPr>
      <w:spacing w:after="60"/>
    </w:pPr>
    <w:rPr>
      <w:rFonts w:cs="Arial"/>
      <w:b/>
    </w:rPr>
  </w:style>
  <w:style w:type="character" w:customStyle="1" w:styleId="VersionanddateChar">
    <w:name w:val="Version and date Char"/>
    <w:link w:val="Versionanddate"/>
    <w:rsid w:val="006765FF"/>
    <w:rPr>
      <w:rFonts w:ascii="Arial" w:eastAsia="Times New Roman" w:hAnsi="Arial"/>
      <w:color w:val="FEFFFF"/>
      <w:sz w:val="28"/>
      <w:szCs w:val="28"/>
      <w:lang w:val="en-US" w:eastAsia="ja-JP"/>
    </w:rPr>
  </w:style>
  <w:style w:type="character" w:customStyle="1" w:styleId="WebsiteChar">
    <w:name w:val="Website Char"/>
    <w:link w:val="Website"/>
    <w:rsid w:val="00B73DA2"/>
    <w:rPr>
      <w:rFonts w:ascii="Arial" w:eastAsia="Times New Roman" w:hAnsi="Arial" w:cs="Arial"/>
      <w:b/>
      <w:color w:val="FEFFFF"/>
      <w:sz w:val="28"/>
      <w:szCs w:val="28"/>
      <w:lang w:val="en-US" w:eastAsia="ja-JP"/>
    </w:rPr>
  </w:style>
  <w:style w:type="character" w:customStyle="1" w:styleId="UnresolvedMention1">
    <w:name w:val="Unresolved Mention1"/>
    <w:basedOn w:val="DefaultParagraphFont"/>
    <w:uiPriority w:val="99"/>
    <w:semiHidden/>
    <w:unhideWhenUsed/>
    <w:rsid w:val="002609CE"/>
    <w:rPr>
      <w:color w:val="605E5C"/>
      <w:shd w:val="clear" w:color="auto" w:fill="E1DFDD"/>
    </w:rPr>
  </w:style>
  <w:style w:type="character" w:styleId="FollowedHyperlink">
    <w:name w:val="FollowedHyperlink"/>
    <w:basedOn w:val="DefaultParagraphFont"/>
    <w:uiPriority w:val="99"/>
    <w:semiHidden/>
    <w:unhideWhenUsed/>
    <w:rsid w:val="002609CE"/>
    <w:rPr>
      <w:color w:val="954F72" w:themeColor="followedHyperlink"/>
      <w:u w:val="single"/>
    </w:rPr>
  </w:style>
  <w:style w:type="paragraph" w:styleId="NormalWeb">
    <w:name w:val="Normal (Web)"/>
    <w:basedOn w:val="Normal"/>
    <w:uiPriority w:val="99"/>
    <w:unhideWhenUsed/>
    <w:rsid w:val="00E7135B"/>
    <w:pPr>
      <w:spacing w:before="100" w:beforeAutospacing="1" w:after="100" w:afterAutospacing="1" w:line="240" w:lineRule="auto"/>
    </w:pPr>
    <w:rPr>
      <w:rFonts w:ascii="Times New Roman" w:hAnsi="Times New Roman"/>
      <w:sz w:val="24"/>
      <w:lang w:eastAsia="zh-CN" w:bidi="th-TH"/>
    </w:rPr>
  </w:style>
  <w:style w:type="paragraph" w:styleId="Revision">
    <w:name w:val="Revision"/>
    <w:hidden/>
    <w:uiPriority w:val="99"/>
    <w:semiHidden/>
    <w:rsid w:val="00A60501"/>
    <w:rPr>
      <w:rFonts w:ascii="Arial" w:eastAsia="Times New Roman" w:hAnsi="Arial"/>
      <w:sz w:val="22"/>
      <w:szCs w:val="24"/>
      <w:lang w:val="en-US" w:eastAsia="ja-JP"/>
    </w:rPr>
  </w:style>
  <w:style w:type="character" w:styleId="CommentReference">
    <w:name w:val="annotation reference"/>
    <w:basedOn w:val="DefaultParagraphFont"/>
    <w:uiPriority w:val="99"/>
    <w:semiHidden/>
    <w:unhideWhenUsed/>
    <w:rsid w:val="00A60501"/>
    <w:rPr>
      <w:sz w:val="16"/>
      <w:szCs w:val="16"/>
    </w:rPr>
  </w:style>
  <w:style w:type="paragraph" w:styleId="CommentText">
    <w:name w:val="annotation text"/>
    <w:basedOn w:val="Normal"/>
    <w:link w:val="CommentTextChar"/>
    <w:uiPriority w:val="99"/>
    <w:unhideWhenUsed/>
    <w:rsid w:val="00A60501"/>
    <w:pPr>
      <w:spacing w:line="240" w:lineRule="auto"/>
    </w:pPr>
    <w:rPr>
      <w:sz w:val="20"/>
      <w:szCs w:val="20"/>
    </w:rPr>
  </w:style>
  <w:style w:type="character" w:customStyle="1" w:styleId="CommentTextChar">
    <w:name w:val="Comment Text Char"/>
    <w:basedOn w:val="DefaultParagraphFont"/>
    <w:link w:val="CommentText"/>
    <w:uiPriority w:val="99"/>
    <w:rsid w:val="00A60501"/>
    <w:rPr>
      <w:rFonts w:ascii="Arial" w:eastAsia="Times New Roman" w:hAnsi="Arial"/>
      <w:lang w:val="en-US" w:eastAsia="ja-JP"/>
    </w:rPr>
  </w:style>
  <w:style w:type="paragraph" w:styleId="CommentSubject">
    <w:name w:val="annotation subject"/>
    <w:basedOn w:val="CommentText"/>
    <w:next w:val="CommentText"/>
    <w:link w:val="CommentSubjectChar"/>
    <w:uiPriority w:val="99"/>
    <w:semiHidden/>
    <w:unhideWhenUsed/>
    <w:rsid w:val="00A60501"/>
    <w:rPr>
      <w:b/>
      <w:bCs/>
    </w:rPr>
  </w:style>
  <w:style w:type="character" w:customStyle="1" w:styleId="CommentSubjectChar">
    <w:name w:val="Comment Subject Char"/>
    <w:basedOn w:val="CommentTextChar"/>
    <w:link w:val="CommentSubject"/>
    <w:uiPriority w:val="99"/>
    <w:semiHidden/>
    <w:rsid w:val="00A60501"/>
    <w:rPr>
      <w:rFonts w:ascii="Arial" w:eastAsia="Times New Roman" w:hAnsi="Arial"/>
      <w:b/>
      <w:bCs/>
      <w:lang w:val="en-US" w:eastAsia="ja-JP"/>
    </w:rPr>
  </w:style>
  <w:style w:type="paragraph" w:customStyle="1" w:styleId="paragraph">
    <w:name w:val="paragraph"/>
    <w:basedOn w:val="Normal"/>
    <w:rsid w:val="003745FB"/>
    <w:pPr>
      <w:spacing w:before="100" w:beforeAutospacing="1" w:after="100" w:afterAutospacing="1" w:line="240" w:lineRule="auto"/>
    </w:pPr>
    <w:rPr>
      <w:rFonts w:ascii="Times New Roman" w:hAnsi="Times New Roman"/>
      <w:sz w:val="24"/>
      <w:lang w:eastAsia="zh-CN" w:bidi="th-TH"/>
    </w:rPr>
  </w:style>
  <w:style w:type="character" w:customStyle="1" w:styleId="normaltextrun">
    <w:name w:val="normaltextrun"/>
    <w:basedOn w:val="DefaultParagraphFont"/>
    <w:rsid w:val="003745FB"/>
  </w:style>
  <w:style w:type="character" w:customStyle="1" w:styleId="eop">
    <w:name w:val="eop"/>
    <w:basedOn w:val="DefaultParagraphFont"/>
    <w:rsid w:val="003745FB"/>
  </w:style>
  <w:style w:type="paragraph" w:styleId="TOCHeading">
    <w:name w:val="TOC Heading"/>
    <w:basedOn w:val="Heading1"/>
    <w:next w:val="Normal"/>
    <w:uiPriority w:val="39"/>
    <w:unhideWhenUsed/>
    <w:qFormat/>
    <w:rsid w:val="00BB4C6C"/>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val="en-US" w:eastAsia="en-US"/>
    </w:rPr>
  </w:style>
  <w:style w:type="character" w:customStyle="1" w:styleId="UnresolvedMention2">
    <w:name w:val="Unresolved Mention2"/>
    <w:basedOn w:val="DefaultParagraphFont"/>
    <w:uiPriority w:val="99"/>
    <w:semiHidden/>
    <w:unhideWhenUsed/>
    <w:rsid w:val="009C357D"/>
    <w:rPr>
      <w:color w:val="605E5C"/>
      <w:shd w:val="clear" w:color="auto" w:fill="E1DFDD"/>
    </w:rPr>
  </w:style>
  <w:style w:type="character" w:customStyle="1" w:styleId="UnresolvedMention3">
    <w:name w:val="Unresolved Mention3"/>
    <w:basedOn w:val="DefaultParagraphFont"/>
    <w:uiPriority w:val="99"/>
    <w:semiHidden/>
    <w:unhideWhenUsed/>
    <w:rsid w:val="00167C47"/>
    <w:rPr>
      <w:color w:val="605E5C"/>
      <w:shd w:val="clear" w:color="auto" w:fill="E1DFDD"/>
    </w:rPr>
  </w:style>
  <w:style w:type="character" w:customStyle="1" w:styleId="UnresolvedMention4">
    <w:name w:val="Unresolved Mention4"/>
    <w:basedOn w:val="DefaultParagraphFont"/>
    <w:uiPriority w:val="99"/>
    <w:semiHidden/>
    <w:unhideWhenUsed/>
    <w:rsid w:val="005D6E17"/>
    <w:rPr>
      <w:color w:val="605E5C"/>
      <w:shd w:val="clear" w:color="auto" w:fill="E1DFDD"/>
    </w:rPr>
  </w:style>
  <w:style w:type="character" w:customStyle="1" w:styleId="Mention1">
    <w:name w:val="Mention1"/>
    <w:basedOn w:val="DefaultParagraphFont"/>
    <w:uiPriority w:val="99"/>
    <w:unhideWhenUsed/>
    <w:rsid w:val="000778E0"/>
    <w:rPr>
      <w:color w:val="2B579A"/>
      <w:shd w:val="clear" w:color="auto" w:fill="E6E6E6"/>
    </w:rPr>
  </w:style>
  <w:style w:type="paragraph" w:customStyle="1" w:styleId="pf0">
    <w:name w:val="pf0"/>
    <w:basedOn w:val="Normal"/>
    <w:rsid w:val="00A00F07"/>
    <w:pPr>
      <w:spacing w:before="100" w:beforeAutospacing="1" w:after="100" w:afterAutospacing="1" w:line="240" w:lineRule="auto"/>
    </w:pPr>
    <w:rPr>
      <w:rFonts w:ascii="Times New Roman" w:hAnsi="Times New Roman"/>
      <w:sz w:val="24"/>
      <w:lang w:eastAsia="zh-CN" w:bidi="th-TH"/>
    </w:rPr>
  </w:style>
  <w:style w:type="character" w:customStyle="1" w:styleId="cf01">
    <w:name w:val="cf01"/>
    <w:basedOn w:val="DefaultParagraphFont"/>
    <w:rsid w:val="00A00F07"/>
    <w:rPr>
      <w:rFonts w:ascii="Segoe UI" w:hAnsi="Segoe UI" w:cs="Segoe UI" w:hint="default"/>
      <w:sz w:val="18"/>
      <w:szCs w:val="18"/>
    </w:rPr>
  </w:style>
  <w:style w:type="paragraph" w:styleId="FootnoteText">
    <w:name w:val="footnote text"/>
    <w:basedOn w:val="Normal"/>
    <w:link w:val="FootnoteTextChar"/>
    <w:uiPriority w:val="99"/>
    <w:unhideWhenUsed/>
    <w:rsid w:val="003B3E54"/>
    <w:pPr>
      <w:spacing w:after="0" w:line="240" w:lineRule="auto"/>
    </w:pPr>
    <w:rPr>
      <w:sz w:val="20"/>
      <w:szCs w:val="20"/>
    </w:rPr>
  </w:style>
  <w:style w:type="character" w:customStyle="1" w:styleId="FootnoteTextChar">
    <w:name w:val="Footnote Text Char"/>
    <w:basedOn w:val="DefaultParagraphFont"/>
    <w:link w:val="FootnoteText"/>
    <w:uiPriority w:val="99"/>
    <w:rsid w:val="003B3E54"/>
    <w:rPr>
      <w:rFonts w:ascii="Arial" w:eastAsia="Times New Roman" w:hAnsi="Arial"/>
      <w:lang w:val="en-US" w:eastAsia="ja-JP"/>
    </w:rPr>
  </w:style>
  <w:style w:type="character" w:styleId="FootnoteReference">
    <w:name w:val="footnote reference"/>
    <w:basedOn w:val="DefaultParagraphFont"/>
    <w:uiPriority w:val="99"/>
    <w:semiHidden/>
    <w:unhideWhenUsed/>
    <w:rsid w:val="003B3E54"/>
    <w:rPr>
      <w:vertAlign w:val="superscript"/>
    </w:rPr>
  </w:style>
  <w:style w:type="paragraph" w:styleId="EndnoteText">
    <w:name w:val="endnote text"/>
    <w:basedOn w:val="Normal"/>
    <w:link w:val="EndnoteTextChar"/>
    <w:uiPriority w:val="99"/>
    <w:semiHidden/>
    <w:unhideWhenUsed/>
    <w:rsid w:val="003B3E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B3E54"/>
    <w:rPr>
      <w:rFonts w:ascii="Arial" w:eastAsia="Times New Roman" w:hAnsi="Arial"/>
      <w:lang w:val="en-US" w:eastAsia="ja-JP"/>
    </w:rPr>
  </w:style>
  <w:style w:type="character" w:styleId="EndnoteReference">
    <w:name w:val="endnote reference"/>
    <w:basedOn w:val="DefaultParagraphFont"/>
    <w:uiPriority w:val="99"/>
    <w:semiHidden/>
    <w:unhideWhenUsed/>
    <w:rsid w:val="003B3E54"/>
    <w:rPr>
      <w:vertAlign w:val="superscript"/>
    </w:rPr>
  </w:style>
  <w:style w:type="character" w:customStyle="1" w:styleId="ui-provider">
    <w:name w:val="ui-provider"/>
    <w:basedOn w:val="DefaultParagraphFont"/>
    <w:rsid w:val="00826936"/>
  </w:style>
  <w:style w:type="character" w:styleId="Mention">
    <w:name w:val="Mention"/>
    <w:basedOn w:val="DefaultParagraphFont"/>
    <w:uiPriority w:val="99"/>
    <w:unhideWhenUsed/>
    <w:rsid w:val="00622BB6"/>
    <w:rPr>
      <w:color w:val="2B579A"/>
      <w:shd w:val="clear" w:color="auto" w:fill="E1DFDD"/>
    </w:rPr>
  </w:style>
  <w:style w:type="character" w:customStyle="1" w:styleId="wacimagecontainer">
    <w:name w:val="wacimagecontainer"/>
    <w:basedOn w:val="DefaultParagraphFont"/>
    <w:rsid w:val="00475483"/>
  </w:style>
  <w:style w:type="character" w:styleId="UnresolvedMention">
    <w:name w:val="Unresolved Mention"/>
    <w:basedOn w:val="DefaultParagraphFont"/>
    <w:uiPriority w:val="99"/>
    <w:semiHidden/>
    <w:unhideWhenUsed/>
    <w:rsid w:val="00782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315">
      <w:bodyDiv w:val="1"/>
      <w:marLeft w:val="0"/>
      <w:marRight w:val="0"/>
      <w:marTop w:val="0"/>
      <w:marBottom w:val="0"/>
      <w:divBdr>
        <w:top w:val="none" w:sz="0" w:space="0" w:color="auto"/>
        <w:left w:val="none" w:sz="0" w:space="0" w:color="auto"/>
        <w:bottom w:val="none" w:sz="0" w:space="0" w:color="auto"/>
        <w:right w:val="none" w:sz="0" w:space="0" w:color="auto"/>
      </w:divBdr>
    </w:div>
    <w:div w:id="1667670">
      <w:bodyDiv w:val="1"/>
      <w:marLeft w:val="0"/>
      <w:marRight w:val="0"/>
      <w:marTop w:val="0"/>
      <w:marBottom w:val="0"/>
      <w:divBdr>
        <w:top w:val="none" w:sz="0" w:space="0" w:color="auto"/>
        <w:left w:val="none" w:sz="0" w:space="0" w:color="auto"/>
        <w:bottom w:val="none" w:sz="0" w:space="0" w:color="auto"/>
        <w:right w:val="none" w:sz="0" w:space="0" w:color="auto"/>
      </w:divBdr>
    </w:div>
    <w:div w:id="2167744">
      <w:bodyDiv w:val="1"/>
      <w:marLeft w:val="0"/>
      <w:marRight w:val="0"/>
      <w:marTop w:val="0"/>
      <w:marBottom w:val="0"/>
      <w:divBdr>
        <w:top w:val="none" w:sz="0" w:space="0" w:color="auto"/>
        <w:left w:val="none" w:sz="0" w:space="0" w:color="auto"/>
        <w:bottom w:val="none" w:sz="0" w:space="0" w:color="auto"/>
        <w:right w:val="none" w:sz="0" w:space="0" w:color="auto"/>
      </w:divBdr>
    </w:div>
    <w:div w:id="2362289">
      <w:bodyDiv w:val="1"/>
      <w:marLeft w:val="0"/>
      <w:marRight w:val="0"/>
      <w:marTop w:val="0"/>
      <w:marBottom w:val="0"/>
      <w:divBdr>
        <w:top w:val="none" w:sz="0" w:space="0" w:color="auto"/>
        <w:left w:val="none" w:sz="0" w:space="0" w:color="auto"/>
        <w:bottom w:val="none" w:sz="0" w:space="0" w:color="auto"/>
        <w:right w:val="none" w:sz="0" w:space="0" w:color="auto"/>
      </w:divBdr>
    </w:div>
    <w:div w:id="2444035">
      <w:bodyDiv w:val="1"/>
      <w:marLeft w:val="0"/>
      <w:marRight w:val="0"/>
      <w:marTop w:val="0"/>
      <w:marBottom w:val="0"/>
      <w:divBdr>
        <w:top w:val="none" w:sz="0" w:space="0" w:color="auto"/>
        <w:left w:val="none" w:sz="0" w:space="0" w:color="auto"/>
        <w:bottom w:val="none" w:sz="0" w:space="0" w:color="auto"/>
        <w:right w:val="none" w:sz="0" w:space="0" w:color="auto"/>
      </w:divBdr>
    </w:div>
    <w:div w:id="3016561">
      <w:bodyDiv w:val="1"/>
      <w:marLeft w:val="0"/>
      <w:marRight w:val="0"/>
      <w:marTop w:val="0"/>
      <w:marBottom w:val="0"/>
      <w:divBdr>
        <w:top w:val="none" w:sz="0" w:space="0" w:color="auto"/>
        <w:left w:val="none" w:sz="0" w:space="0" w:color="auto"/>
        <w:bottom w:val="none" w:sz="0" w:space="0" w:color="auto"/>
        <w:right w:val="none" w:sz="0" w:space="0" w:color="auto"/>
      </w:divBdr>
    </w:div>
    <w:div w:id="5601174">
      <w:bodyDiv w:val="1"/>
      <w:marLeft w:val="0"/>
      <w:marRight w:val="0"/>
      <w:marTop w:val="0"/>
      <w:marBottom w:val="0"/>
      <w:divBdr>
        <w:top w:val="none" w:sz="0" w:space="0" w:color="auto"/>
        <w:left w:val="none" w:sz="0" w:space="0" w:color="auto"/>
        <w:bottom w:val="none" w:sz="0" w:space="0" w:color="auto"/>
        <w:right w:val="none" w:sz="0" w:space="0" w:color="auto"/>
      </w:divBdr>
    </w:div>
    <w:div w:id="5983093">
      <w:bodyDiv w:val="1"/>
      <w:marLeft w:val="0"/>
      <w:marRight w:val="0"/>
      <w:marTop w:val="0"/>
      <w:marBottom w:val="0"/>
      <w:divBdr>
        <w:top w:val="none" w:sz="0" w:space="0" w:color="auto"/>
        <w:left w:val="none" w:sz="0" w:space="0" w:color="auto"/>
        <w:bottom w:val="none" w:sz="0" w:space="0" w:color="auto"/>
        <w:right w:val="none" w:sz="0" w:space="0" w:color="auto"/>
      </w:divBdr>
    </w:div>
    <w:div w:id="6951227">
      <w:bodyDiv w:val="1"/>
      <w:marLeft w:val="0"/>
      <w:marRight w:val="0"/>
      <w:marTop w:val="0"/>
      <w:marBottom w:val="0"/>
      <w:divBdr>
        <w:top w:val="none" w:sz="0" w:space="0" w:color="auto"/>
        <w:left w:val="none" w:sz="0" w:space="0" w:color="auto"/>
        <w:bottom w:val="none" w:sz="0" w:space="0" w:color="auto"/>
        <w:right w:val="none" w:sz="0" w:space="0" w:color="auto"/>
      </w:divBdr>
    </w:div>
    <w:div w:id="7175472">
      <w:bodyDiv w:val="1"/>
      <w:marLeft w:val="0"/>
      <w:marRight w:val="0"/>
      <w:marTop w:val="0"/>
      <w:marBottom w:val="0"/>
      <w:divBdr>
        <w:top w:val="none" w:sz="0" w:space="0" w:color="auto"/>
        <w:left w:val="none" w:sz="0" w:space="0" w:color="auto"/>
        <w:bottom w:val="none" w:sz="0" w:space="0" w:color="auto"/>
        <w:right w:val="none" w:sz="0" w:space="0" w:color="auto"/>
      </w:divBdr>
    </w:div>
    <w:div w:id="8067493">
      <w:bodyDiv w:val="1"/>
      <w:marLeft w:val="0"/>
      <w:marRight w:val="0"/>
      <w:marTop w:val="0"/>
      <w:marBottom w:val="0"/>
      <w:divBdr>
        <w:top w:val="none" w:sz="0" w:space="0" w:color="auto"/>
        <w:left w:val="none" w:sz="0" w:space="0" w:color="auto"/>
        <w:bottom w:val="none" w:sz="0" w:space="0" w:color="auto"/>
        <w:right w:val="none" w:sz="0" w:space="0" w:color="auto"/>
      </w:divBdr>
    </w:div>
    <w:div w:id="8920915">
      <w:bodyDiv w:val="1"/>
      <w:marLeft w:val="0"/>
      <w:marRight w:val="0"/>
      <w:marTop w:val="0"/>
      <w:marBottom w:val="0"/>
      <w:divBdr>
        <w:top w:val="none" w:sz="0" w:space="0" w:color="auto"/>
        <w:left w:val="none" w:sz="0" w:space="0" w:color="auto"/>
        <w:bottom w:val="none" w:sz="0" w:space="0" w:color="auto"/>
        <w:right w:val="none" w:sz="0" w:space="0" w:color="auto"/>
      </w:divBdr>
    </w:div>
    <w:div w:id="8993158">
      <w:bodyDiv w:val="1"/>
      <w:marLeft w:val="0"/>
      <w:marRight w:val="0"/>
      <w:marTop w:val="0"/>
      <w:marBottom w:val="0"/>
      <w:divBdr>
        <w:top w:val="none" w:sz="0" w:space="0" w:color="auto"/>
        <w:left w:val="none" w:sz="0" w:space="0" w:color="auto"/>
        <w:bottom w:val="none" w:sz="0" w:space="0" w:color="auto"/>
        <w:right w:val="none" w:sz="0" w:space="0" w:color="auto"/>
      </w:divBdr>
    </w:div>
    <w:div w:id="9181837">
      <w:bodyDiv w:val="1"/>
      <w:marLeft w:val="0"/>
      <w:marRight w:val="0"/>
      <w:marTop w:val="0"/>
      <w:marBottom w:val="0"/>
      <w:divBdr>
        <w:top w:val="none" w:sz="0" w:space="0" w:color="auto"/>
        <w:left w:val="none" w:sz="0" w:space="0" w:color="auto"/>
        <w:bottom w:val="none" w:sz="0" w:space="0" w:color="auto"/>
        <w:right w:val="none" w:sz="0" w:space="0" w:color="auto"/>
      </w:divBdr>
    </w:div>
    <w:div w:id="9450604">
      <w:bodyDiv w:val="1"/>
      <w:marLeft w:val="0"/>
      <w:marRight w:val="0"/>
      <w:marTop w:val="0"/>
      <w:marBottom w:val="0"/>
      <w:divBdr>
        <w:top w:val="none" w:sz="0" w:space="0" w:color="auto"/>
        <w:left w:val="none" w:sz="0" w:space="0" w:color="auto"/>
        <w:bottom w:val="none" w:sz="0" w:space="0" w:color="auto"/>
        <w:right w:val="none" w:sz="0" w:space="0" w:color="auto"/>
      </w:divBdr>
    </w:div>
    <w:div w:id="9719711">
      <w:bodyDiv w:val="1"/>
      <w:marLeft w:val="0"/>
      <w:marRight w:val="0"/>
      <w:marTop w:val="0"/>
      <w:marBottom w:val="0"/>
      <w:divBdr>
        <w:top w:val="none" w:sz="0" w:space="0" w:color="auto"/>
        <w:left w:val="none" w:sz="0" w:space="0" w:color="auto"/>
        <w:bottom w:val="none" w:sz="0" w:space="0" w:color="auto"/>
        <w:right w:val="none" w:sz="0" w:space="0" w:color="auto"/>
      </w:divBdr>
    </w:div>
    <w:div w:id="11541726">
      <w:bodyDiv w:val="1"/>
      <w:marLeft w:val="0"/>
      <w:marRight w:val="0"/>
      <w:marTop w:val="0"/>
      <w:marBottom w:val="0"/>
      <w:divBdr>
        <w:top w:val="none" w:sz="0" w:space="0" w:color="auto"/>
        <w:left w:val="none" w:sz="0" w:space="0" w:color="auto"/>
        <w:bottom w:val="none" w:sz="0" w:space="0" w:color="auto"/>
        <w:right w:val="none" w:sz="0" w:space="0" w:color="auto"/>
      </w:divBdr>
    </w:div>
    <w:div w:id="12534094">
      <w:bodyDiv w:val="1"/>
      <w:marLeft w:val="0"/>
      <w:marRight w:val="0"/>
      <w:marTop w:val="0"/>
      <w:marBottom w:val="0"/>
      <w:divBdr>
        <w:top w:val="none" w:sz="0" w:space="0" w:color="auto"/>
        <w:left w:val="none" w:sz="0" w:space="0" w:color="auto"/>
        <w:bottom w:val="none" w:sz="0" w:space="0" w:color="auto"/>
        <w:right w:val="none" w:sz="0" w:space="0" w:color="auto"/>
      </w:divBdr>
    </w:div>
    <w:div w:id="12534615">
      <w:bodyDiv w:val="1"/>
      <w:marLeft w:val="0"/>
      <w:marRight w:val="0"/>
      <w:marTop w:val="0"/>
      <w:marBottom w:val="0"/>
      <w:divBdr>
        <w:top w:val="none" w:sz="0" w:space="0" w:color="auto"/>
        <w:left w:val="none" w:sz="0" w:space="0" w:color="auto"/>
        <w:bottom w:val="none" w:sz="0" w:space="0" w:color="auto"/>
        <w:right w:val="none" w:sz="0" w:space="0" w:color="auto"/>
      </w:divBdr>
    </w:div>
    <w:div w:id="12926580">
      <w:bodyDiv w:val="1"/>
      <w:marLeft w:val="0"/>
      <w:marRight w:val="0"/>
      <w:marTop w:val="0"/>
      <w:marBottom w:val="0"/>
      <w:divBdr>
        <w:top w:val="none" w:sz="0" w:space="0" w:color="auto"/>
        <w:left w:val="none" w:sz="0" w:space="0" w:color="auto"/>
        <w:bottom w:val="none" w:sz="0" w:space="0" w:color="auto"/>
        <w:right w:val="none" w:sz="0" w:space="0" w:color="auto"/>
      </w:divBdr>
    </w:div>
    <w:div w:id="13463418">
      <w:bodyDiv w:val="1"/>
      <w:marLeft w:val="0"/>
      <w:marRight w:val="0"/>
      <w:marTop w:val="0"/>
      <w:marBottom w:val="0"/>
      <w:divBdr>
        <w:top w:val="none" w:sz="0" w:space="0" w:color="auto"/>
        <w:left w:val="none" w:sz="0" w:space="0" w:color="auto"/>
        <w:bottom w:val="none" w:sz="0" w:space="0" w:color="auto"/>
        <w:right w:val="none" w:sz="0" w:space="0" w:color="auto"/>
      </w:divBdr>
    </w:div>
    <w:div w:id="13967368">
      <w:bodyDiv w:val="1"/>
      <w:marLeft w:val="0"/>
      <w:marRight w:val="0"/>
      <w:marTop w:val="0"/>
      <w:marBottom w:val="0"/>
      <w:divBdr>
        <w:top w:val="none" w:sz="0" w:space="0" w:color="auto"/>
        <w:left w:val="none" w:sz="0" w:space="0" w:color="auto"/>
        <w:bottom w:val="none" w:sz="0" w:space="0" w:color="auto"/>
        <w:right w:val="none" w:sz="0" w:space="0" w:color="auto"/>
      </w:divBdr>
    </w:div>
    <w:div w:id="14045897">
      <w:bodyDiv w:val="1"/>
      <w:marLeft w:val="0"/>
      <w:marRight w:val="0"/>
      <w:marTop w:val="0"/>
      <w:marBottom w:val="0"/>
      <w:divBdr>
        <w:top w:val="none" w:sz="0" w:space="0" w:color="auto"/>
        <w:left w:val="none" w:sz="0" w:space="0" w:color="auto"/>
        <w:bottom w:val="none" w:sz="0" w:space="0" w:color="auto"/>
        <w:right w:val="none" w:sz="0" w:space="0" w:color="auto"/>
      </w:divBdr>
    </w:div>
    <w:div w:id="15425290">
      <w:bodyDiv w:val="1"/>
      <w:marLeft w:val="0"/>
      <w:marRight w:val="0"/>
      <w:marTop w:val="0"/>
      <w:marBottom w:val="0"/>
      <w:divBdr>
        <w:top w:val="none" w:sz="0" w:space="0" w:color="auto"/>
        <w:left w:val="none" w:sz="0" w:space="0" w:color="auto"/>
        <w:bottom w:val="none" w:sz="0" w:space="0" w:color="auto"/>
        <w:right w:val="none" w:sz="0" w:space="0" w:color="auto"/>
      </w:divBdr>
    </w:div>
    <w:div w:id="16273444">
      <w:bodyDiv w:val="1"/>
      <w:marLeft w:val="0"/>
      <w:marRight w:val="0"/>
      <w:marTop w:val="0"/>
      <w:marBottom w:val="0"/>
      <w:divBdr>
        <w:top w:val="none" w:sz="0" w:space="0" w:color="auto"/>
        <w:left w:val="none" w:sz="0" w:space="0" w:color="auto"/>
        <w:bottom w:val="none" w:sz="0" w:space="0" w:color="auto"/>
        <w:right w:val="none" w:sz="0" w:space="0" w:color="auto"/>
      </w:divBdr>
    </w:div>
    <w:div w:id="16741280">
      <w:bodyDiv w:val="1"/>
      <w:marLeft w:val="0"/>
      <w:marRight w:val="0"/>
      <w:marTop w:val="0"/>
      <w:marBottom w:val="0"/>
      <w:divBdr>
        <w:top w:val="none" w:sz="0" w:space="0" w:color="auto"/>
        <w:left w:val="none" w:sz="0" w:space="0" w:color="auto"/>
        <w:bottom w:val="none" w:sz="0" w:space="0" w:color="auto"/>
        <w:right w:val="none" w:sz="0" w:space="0" w:color="auto"/>
      </w:divBdr>
    </w:div>
    <w:div w:id="17006310">
      <w:bodyDiv w:val="1"/>
      <w:marLeft w:val="0"/>
      <w:marRight w:val="0"/>
      <w:marTop w:val="0"/>
      <w:marBottom w:val="0"/>
      <w:divBdr>
        <w:top w:val="none" w:sz="0" w:space="0" w:color="auto"/>
        <w:left w:val="none" w:sz="0" w:space="0" w:color="auto"/>
        <w:bottom w:val="none" w:sz="0" w:space="0" w:color="auto"/>
        <w:right w:val="none" w:sz="0" w:space="0" w:color="auto"/>
      </w:divBdr>
    </w:div>
    <w:div w:id="17044288">
      <w:bodyDiv w:val="1"/>
      <w:marLeft w:val="0"/>
      <w:marRight w:val="0"/>
      <w:marTop w:val="0"/>
      <w:marBottom w:val="0"/>
      <w:divBdr>
        <w:top w:val="none" w:sz="0" w:space="0" w:color="auto"/>
        <w:left w:val="none" w:sz="0" w:space="0" w:color="auto"/>
        <w:bottom w:val="none" w:sz="0" w:space="0" w:color="auto"/>
        <w:right w:val="none" w:sz="0" w:space="0" w:color="auto"/>
      </w:divBdr>
    </w:div>
    <w:div w:id="19205233">
      <w:bodyDiv w:val="1"/>
      <w:marLeft w:val="0"/>
      <w:marRight w:val="0"/>
      <w:marTop w:val="0"/>
      <w:marBottom w:val="0"/>
      <w:divBdr>
        <w:top w:val="none" w:sz="0" w:space="0" w:color="auto"/>
        <w:left w:val="none" w:sz="0" w:space="0" w:color="auto"/>
        <w:bottom w:val="none" w:sz="0" w:space="0" w:color="auto"/>
        <w:right w:val="none" w:sz="0" w:space="0" w:color="auto"/>
      </w:divBdr>
    </w:div>
    <w:div w:id="19550300">
      <w:bodyDiv w:val="1"/>
      <w:marLeft w:val="0"/>
      <w:marRight w:val="0"/>
      <w:marTop w:val="0"/>
      <w:marBottom w:val="0"/>
      <w:divBdr>
        <w:top w:val="none" w:sz="0" w:space="0" w:color="auto"/>
        <w:left w:val="none" w:sz="0" w:space="0" w:color="auto"/>
        <w:bottom w:val="none" w:sz="0" w:space="0" w:color="auto"/>
        <w:right w:val="none" w:sz="0" w:space="0" w:color="auto"/>
      </w:divBdr>
    </w:div>
    <w:div w:id="19864696">
      <w:bodyDiv w:val="1"/>
      <w:marLeft w:val="0"/>
      <w:marRight w:val="0"/>
      <w:marTop w:val="0"/>
      <w:marBottom w:val="0"/>
      <w:divBdr>
        <w:top w:val="none" w:sz="0" w:space="0" w:color="auto"/>
        <w:left w:val="none" w:sz="0" w:space="0" w:color="auto"/>
        <w:bottom w:val="none" w:sz="0" w:space="0" w:color="auto"/>
        <w:right w:val="none" w:sz="0" w:space="0" w:color="auto"/>
      </w:divBdr>
    </w:div>
    <w:div w:id="20283355">
      <w:bodyDiv w:val="1"/>
      <w:marLeft w:val="0"/>
      <w:marRight w:val="0"/>
      <w:marTop w:val="0"/>
      <w:marBottom w:val="0"/>
      <w:divBdr>
        <w:top w:val="none" w:sz="0" w:space="0" w:color="auto"/>
        <w:left w:val="none" w:sz="0" w:space="0" w:color="auto"/>
        <w:bottom w:val="none" w:sz="0" w:space="0" w:color="auto"/>
        <w:right w:val="none" w:sz="0" w:space="0" w:color="auto"/>
      </w:divBdr>
    </w:div>
    <w:div w:id="21367855">
      <w:bodyDiv w:val="1"/>
      <w:marLeft w:val="0"/>
      <w:marRight w:val="0"/>
      <w:marTop w:val="0"/>
      <w:marBottom w:val="0"/>
      <w:divBdr>
        <w:top w:val="none" w:sz="0" w:space="0" w:color="auto"/>
        <w:left w:val="none" w:sz="0" w:space="0" w:color="auto"/>
        <w:bottom w:val="none" w:sz="0" w:space="0" w:color="auto"/>
        <w:right w:val="none" w:sz="0" w:space="0" w:color="auto"/>
      </w:divBdr>
    </w:div>
    <w:div w:id="25065630">
      <w:bodyDiv w:val="1"/>
      <w:marLeft w:val="0"/>
      <w:marRight w:val="0"/>
      <w:marTop w:val="0"/>
      <w:marBottom w:val="0"/>
      <w:divBdr>
        <w:top w:val="none" w:sz="0" w:space="0" w:color="auto"/>
        <w:left w:val="none" w:sz="0" w:space="0" w:color="auto"/>
        <w:bottom w:val="none" w:sz="0" w:space="0" w:color="auto"/>
        <w:right w:val="none" w:sz="0" w:space="0" w:color="auto"/>
      </w:divBdr>
    </w:div>
    <w:div w:id="25571231">
      <w:bodyDiv w:val="1"/>
      <w:marLeft w:val="0"/>
      <w:marRight w:val="0"/>
      <w:marTop w:val="0"/>
      <w:marBottom w:val="0"/>
      <w:divBdr>
        <w:top w:val="none" w:sz="0" w:space="0" w:color="auto"/>
        <w:left w:val="none" w:sz="0" w:space="0" w:color="auto"/>
        <w:bottom w:val="none" w:sz="0" w:space="0" w:color="auto"/>
        <w:right w:val="none" w:sz="0" w:space="0" w:color="auto"/>
      </w:divBdr>
    </w:div>
    <w:div w:id="25958139">
      <w:bodyDiv w:val="1"/>
      <w:marLeft w:val="0"/>
      <w:marRight w:val="0"/>
      <w:marTop w:val="0"/>
      <w:marBottom w:val="0"/>
      <w:divBdr>
        <w:top w:val="none" w:sz="0" w:space="0" w:color="auto"/>
        <w:left w:val="none" w:sz="0" w:space="0" w:color="auto"/>
        <w:bottom w:val="none" w:sz="0" w:space="0" w:color="auto"/>
        <w:right w:val="none" w:sz="0" w:space="0" w:color="auto"/>
      </w:divBdr>
    </w:div>
    <w:div w:id="26149244">
      <w:bodyDiv w:val="1"/>
      <w:marLeft w:val="0"/>
      <w:marRight w:val="0"/>
      <w:marTop w:val="0"/>
      <w:marBottom w:val="0"/>
      <w:divBdr>
        <w:top w:val="none" w:sz="0" w:space="0" w:color="auto"/>
        <w:left w:val="none" w:sz="0" w:space="0" w:color="auto"/>
        <w:bottom w:val="none" w:sz="0" w:space="0" w:color="auto"/>
        <w:right w:val="none" w:sz="0" w:space="0" w:color="auto"/>
      </w:divBdr>
    </w:div>
    <w:div w:id="30503006">
      <w:bodyDiv w:val="1"/>
      <w:marLeft w:val="0"/>
      <w:marRight w:val="0"/>
      <w:marTop w:val="0"/>
      <w:marBottom w:val="0"/>
      <w:divBdr>
        <w:top w:val="none" w:sz="0" w:space="0" w:color="auto"/>
        <w:left w:val="none" w:sz="0" w:space="0" w:color="auto"/>
        <w:bottom w:val="none" w:sz="0" w:space="0" w:color="auto"/>
        <w:right w:val="none" w:sz="0" w:space="0" w:color="auto"/>
      </w:divBdr>
    </w:div>
    <w:div w:id="30693993">
      <w:bodyDiv w:val="1"/>
      <w:marLeft w:val="0"/>
      <w:marRight w:val="0"/>
      <w:marTop w:val="0"/>
      <w:marBottom w:val="0"/>
      <w:divBdr>
        <w:top w:val="none" w:sz="0" w:space="0" w:color="auto"/>
        <w:left w:val="none" w:sz="0" w:space="0" w:color="auto"/>
        <w:bottom w:val="none" w:sz="0" w:space="0" w:color="auto"/>
        <w:right w:val="none" w:sz="0" w:space="0" w:color="auto"/>
      </w:divBdr>
    </w:div>
    <w:div w:id="31924928">
      <w:bodyDiv w:val="1"/>
      <w:marLeft w:val="0"/>
      <w:marRight w:val="0"/>
      <w:marTop w:val="0"/>
      <w:marBottom w:val="0"/>
      <w:divBdr>
        <w:top w:val="none" w:sz="0" w:space="0" w:color="auto"/>
        <w:left w:val="none" w:sz="0" w:space="0" w:color="auto"/>
        <w:bottom w:val="none" w:sz="0" w:space="0" w:color="auto"/>
        <w:right w:val="none" w:sz="0" w:space="0" w:color="auto"/>
      </w:divBdr>
    </w:div>
    <w:div w:id="33042688">
      <w:bodyDiv w:val="1"/>
      <w:marLeft w:val="0"/>
      <w:marRight w:val="0"/>
      <w:marTop w:val="0"/>
      <w:marBottom w:val="0"/>
      <w:divBdr>
        <w:top w:val="none" w:sz="0" w:space="0" w:color="auto"/>
        <w:left w:val="none" w:sz="0" w:space="0" w:color="auto"/>
        <w:bottom w:val="none" w:sz="0" w:space="0" w:color="auto"/>
        <w:right w:val="none" w:sz="0" w:space="0" w:color="auto"/>
      </w:divBdr>
    </w:div>
    <w:div w:id="33967012">
      <w:bodyDiv w:val="1"/>
      <w:marLeft w:val="0"/>
      <w:marRight w:val="0"/>
      <w:marTop w:val="0"/>
      <w:marBottom w:val="0"/>
      <w:divBdr>
        <w:top w:val="none" w:sz="0" w:space="0" w:color="auto"/>
        <w:left w:val="none" w:sz="0" w:space="0" w:color="auto"/>
        <w:bottom w:val="none" w:sz="0" w:space="0" w:color="auto"/>
        <w:right w:val="none" w:sz="0" w:space="0" w:color="auto"/>
      </w:divBdr>
    </w:div>
    <w:div w:id="34161595">
      <w:bodyDiv w:val="1"/>
      <w:marLeft w:val="0"/>
      <w:marRight w:val="0"/>
      <w:marTop w:val="0"/>
      <w:marBottom w:val="0"/>
      <w:divBdr>
        <w:top w:val="none" w:sz="0" w:space="0" w:color="auto"/>
        <w:left w:val="none" w:sz="0" w:space="0" w:color="auto"/>
        <w:bottom w:val="none" w:sz="0" w:space="0" w:color="auto"/>
        <w:right w:val="none" w:sz="0" w:space="0" w:color="auto"/>
      </w:divBdr>
    </w:div>
    <w:div w:id="34357521">
      <w:bodyDiv w:val="1"/>
      <w:marLeft w:val="0"/>
      <w:marRight w:val="0"/>
      <w:marTop w:val="0"/>
      <w:marBottom w:val="0"/>
      <w:divBdr>
        <w:top w:val="none" w:sz="0" w:space="0" w:color="auto"/>
        <w:left w:val="none" w:sz="0" w:space="0" w:color="auto"/>
        <w:bottom w:val="none" w:sz="0" w:space="0" w:color="auto"/>
        <w:right w:val="none" w:sz="0" w:space="0" w:color="auto"/>
      </w:divBdr>
    </w:div>
    <w:div w:id="35545954">
      <w:bodyDiv w:val="1"/>
      <w:marLeft w:val="0"/>
      <w:marRight w:val="0"/>
      <w:marTop w:val="0"/>
      <w:marBottom w:val="0"/>
      <w:divBdr>
        <w:top w:val="none" w:sz="0" w:space="0" w:color="auto"/>
        <w:left w:val="none" w:sz="0" w:space="0" w:color="auto"/>
        <w:bottom w:val="none" w:sz="0" w:space="0" w:color="auto"/>
        <w:right w:val="none" w:sz="0" w:space="0" w:color="auto"/>
      </w:divBdr>
    </w:div>
    <w:div w:id="35587299">
      <w:bodyDiv w:val="1"/>
      <w:marLeft w:val="0"/>
      <w:marRight w:val="0"/>
      <w:marTop w:val="0"/>
      <w:marBottom w:val="0"/>
      <w:divBdr>
        <w:top w:val="none" w:sz="0" w:space="0" w:color="auto"/>
        <w:left w:val="none" w:sz="0" w:space="0" w:color="auto"/>
        <w:bottom w:val="none" w:sz="0" w:space="0" w:color="auto"/>
        <w:right w:val="none" w:sz="0" w:space="0" w:color="auto"/>
      </w:divBdr>
    </w:div>
    <w:div w:id="35854605">
      <w:bodyDiv w:val="1"/>
      <w:marLeft w:val="0"/>
      <w:marRight w:val="0"/>
      <w:marTop w:val="0"/>
      <w:marBottom w:val="0"/>
      <w:divBdr>
        <w:top w:val="none" w:sz="0" w:space="0" w:color="auto"/>
        <w:left w:val="none" w:sz="0" w:space="0" w:color="auto"/>
        <w:bottom w:val="none" w:sz="0" w:space="0" w:color="auto"/>
        <w:right w:val="none" w:sz="0" w:space="0" w:color="auto"/>
      </w:divBdr>
    </w:div>
    <w:div w:id="36322212">
      <w:bodyDiv w:val="1"/>
      <w:marLeft w:val="0"/>
      <w:marRight w:val="0"/>
      <w:marTop w:val="0"/>
      <w:marBottom w:val="0"/>
      <w:divBdr>
        <w:top w:val="none" w:sz="0" w:space="0" w:color="auto"/>
        <w:left w:val="none" w:sz="0" w:space="0" w:color="auto"/>
        <w:bottom w:val="none" w:sz="0" w:space="0" w:color="auto"/>
        <w:right w:val="none" w:sz="0" w:space="0" w:color="auto"/>
      </w:divBdr>
    </w:div>
    <w:div w:id="38283907">
      <w:bodyDiv w:val="1"/>
      <w:marLeft w:val="0"/>
      <w:marRight w:val="0"/>
      <w:marTop w:val="0"/>
      <w:marBottom w:val="0"/>
      <w:divBdr>
        <w:top w:val="none" w:sz="0" w:space="0" w:color="auto"/>
        <w:left w:val="none" w:sz="0" w:space="0" w:color="auto"/>
        <w:bottom w:val="none" w:sz="0" w:space="0" w:color="auto"/>
        <w:right w:val="none" w:sz="0" w:space="0" w:color="auto"/>
      </w:divBdr>
    </w:div>
    <w:div w:id="38671178">
      <w:bodyDiv w:val="1"/>
      <w:marLeft w:val="0"/>
      <w:marRight w:val="0"/>
      <w:marTop w:val="0"/>
      <w:marBottom w:val="0"/>
      <w:divBdr>
        <w:top w:val="none" w:sz="0" w:space="0" w:color="auto"/>
        <w:left w:val="none" w:sz="0" w:space="0" w:color="auto"/>
        <w:bottom w:val="none" w:sz="0" w:space="0" w:color="auto"/>
        <w:right w:val="none" w:sz="0" w:space="0" w:color="auto"/>
      </w:divBdr>
    </w:div>
    <w:div w:id="41246676">
      <w:bodyDiv w:val="1"/>
      <w:marLeft w:val="0"/>
      <w:marRight w:val="0"/>
      <w:marTop w:val="0"/>
      <w:marBottom w:val="0"/>
      <w:divBdr>
        <w:top w:val="none" w:sz="0" w:space="0" w:color="auto"/>
        <w:left w:val="none" w:sz="0" w:space="0" w:color="auto"/>
        <w:bottom w:val="none" w:sz="0" w:space="0" w:color="auto"/>
        <w:right w:val="none" w:sz="0" w:space="0" w:color="auto"/>
      </w:divBdr>
    </w:div>
    <w:div w:id="41759359">
      <w:bodyDiv w:val="1"/>
      <w:marLeft w:val="0"/>
      <w:marRight w:val="0"/>
      <w:marTop w:val="0"/>
      <w:marBottom w:val="0"/>
      <w:divBdr>
        <w:top w:val="none" w:sz="0" w:space="0" w:color="auto"/>
        <w:left w:val="none" w:sz="0" w:space="0" w:color="auto"/>
        <w:bottom w:val="none" w:sz="0" w:space="0" w:color="auto"/>
        <w:right w:val="none" w:sz="0" w:space="0" w:color="auto"/>
      </w:divBdr>
    </w:div>
    <w:div w:id="42143410">
      <w:bodyDiv w:val="1"/>
      <w:marLeft w:val="0"/>
      <w:marRight w:val="0"/>
      <w:marTop w:val="0"/>
      <w:marBottom w:val="0"/>
      <w:divBdr>
        <w:top w:val="none" w:sz="0" w:space="0" w:color="auto"/>
        <w:left w:val="none" w:sz="0" w:space="0" w:color="auto"/>
        <w:bottom w:val="none" w:sz="0" w:space="0" w:color="auto"/>
        <w:right w:val="none" w:sz="0" w:space="0" w:color="auto"/>
      </w:divBdr>
    </w:div>
    <w:div w:id="42757445">
      <w:bodyDiv w:val="1"/>
      <w:marLeft w:val="0"/>
      <w:marRight w:val="0"/>
      <w:marTop w:val="0"/>
      <w:marBottom w:val="0"/>
      <w:divBdr>
        <w:top w:val="none" w:sz="0" w:space="0" w:color="auto"/>
        <w:left w:val="none" w:sz="0" w:space="0" w:color="auto"/>
        <w:bottom w:val="none" w:sz="0" w:space="0" w:color="auto"/>
        <w:right w:val="none" w:sz="0" w:space="0" w:color="auto"/>
      </w:divBdr>
    </w:div>
    <w:div w:id="43024322">
      <w:bodyDiv w:val="1"/>
      <w:marLeft w:val="0"/>
      <w:marRight w:val="0"/>
      <w:marTop w:val="0"/>
      <w:marBottom w:val="0"/>
      <w:divBdr>
        <w:top w:val="none" w:sz="0" w:space="0" w:color="auto"/>
        <w:left w:val="none" w:sz="0" w:space="0" w:color="auto"/>
        <w:bottom w:val="none" w:sz="0" w:space="0" w:color="auto"/>
        <w:right w:val="none" w:sz="0" w:space="0" w:color="auto"/>
      </w:divBdr>
    </w:div>
    <w:div w:id="43335878">
      <w:bodyDiv w:val="1"/>
      <w:marLeft w:val="0"/>
      <w:marRight w:val="0"/>
      <w:marTop w:val="0"/>
      <w:marBottom w:val="0"/>
      <w:divBdr>
        <w:top w:val="none" w:sz="0" w:space="0" w:color="auto"/>
        <w:left w:val="none" w:sz="0" w:space="0" w:color="auto"/>
        <w:bottom w:val="none" w:sz="0" w:space="0" w:color="auto"/>
        <w:right w:val="none" w:sz="0" w:space="0" w:color="auto"/>
      </w:divBdr>
    </w:div>
    <w:div w:id="43792726">
      <w:bodyDiv w:val="1"/>
      <w:marLeft w:val="0"/>
      <w:marRight w:val="0"/>
      <w:marTop w:val="0"/>
      <w:marBottom w:val="0"/>
      <w:divBdr>
        <w:top w:val="none" w:sz="0" w:space="0" w:color="auto"/>
        <w:left w:val="none" w:sz="0" w:space="0" w:color="auto"/>
        <w:bottom w:val="none" w:sz="0" w:space="0" w:color="auto"/>
        <w:right w:val="none" w:sz="0" w:space="0" w:color="auto"/>
      </w:divBdr>
    </w:div>
    <w:div w:id="44793201">
      <w:bodyDiv w:val="1"/>
      <w:marLeft w:val="0"/>
      <w:marRight w:val="0"/>
      <w:marTop w:val="0"/>
      <w:marBottom w:val="0"/>
      <w:divBdr>
        <w:top w:val="none" w:sz="0" w:space="0" w:color="auto"/>
        <w:left w:val="none" w:sz="0" w:space="0" w:color="auto"/>
        <w:bottom w:val="none" w:sz="0" w:space="0" w:color="auto"/>
        <w:right w:val="none" w:sz="0" w:space="0" w:color="auto"/>
      </w:divBdr>
    </w:div>
    <w:div w:id="45225196">
      <w:bodyDiv w:val="1"/>
      <w:marLeft w:val="0"/>
      <w:marRight w:val="0"/>
      <w:marTop w:val="0"/>
      <w:marBottom w:val="0"/>
      <w:divBdr>
        <w:top w:val="none" w:sz="0" w:space="0" w:color="auto"/>
        <w:left w:val="none" w:sz="0" w:space="0" w:color="auto"/>
        <w:bottom w:val="none" w:sz="0" w:space="0" w:color="auto"/>
        <w:right w:val="none" w:sz="0" w:space="0" w:color="auto"/>
      </w:divBdr>
    </w:div>
    <w:div w:id="47270836">
      <w:bodyDiv w:val="1"/>
      <w:marLeft w:val="0"/>
      <w:marRight w:val="0"/>
      <w:marTop w:val="0"/>
      <w:marBottom w:val="0"/>
      <w:divBdr>
        <w:top w:val="none" w:sz="0" w:space="0" w:color="auto"/>
        <w:left w:val="none" w:sz="0" w:space="0" w:color="auto"/>
        <w:bottom w:val="none" w:sz="0" w:space="0" w:color="auto"/>
        <w:right w:val="none" w:sz="0" w:space="0" w:color="auto"/>
      </w:divBdr>
    </w:div>
    <w:div w:id="47802736">
      <w:bodyDiv w:val="1"/>
      <w:marLeft w:val="0"/>
      <w:marRight w:val="0"/>
      <w:marTop w:val="0"/>
      <w:marBottom w:val="0"/>
      <w:divBdr>
        <w:top w:val="none" w:sz="0" w:space="0" w:color="auto"/>
        <w:left w:val="none" w:sz="0" w:space="0" w:color="auto"/>
        <w:bottom w:val="none" w:sz="0" w:space="0" w:color="auto"/>
        <w:right w:val="none" w:sz="0" w:space="0" w:color="auto"/>
      </w:divBdr>
    </w:div>
    <w:div w:id="48379187">
      <w:bodyDiv w:val="1"/>
      <w:marLeft w:val="0"/>
      <w:marRight w:val="0"/>
      <w:marTop w:val="0"/>
      <w:marBottom w:val="0"/>
      <w:divBdr>
        <w:top w:val="none" w:sz="0" w:space="0" w:color="auto"/>
        <w:left w:val="none" w:sz="0" w:space="0" w:color="auto"/>
        <w:bottom w:val="none" w:sz="0" w:space="0" w:color="auto"/>
        <w:right w:val="none" w:sz="0" w:space="0" w:color="auto"/>
      </w:divBdr>
    </w:div>
    <w:div w:id="49152244">
      <w:bodyDiv w:val="1"/>
      <w:marLeft w:val="0"/>
      <w:marRight w:val="0"/>
      <w:marTop w:val="0"/>
      <w:marBottom w:val="0"/>
      <w:divBdr>
        <w:top w:val="none" w:sz="0" w:space="0" w:color="auto"/>
        <w:left w:val="none" w:sz="0" w:space="0" w:color="auto"/>
        <w:bottom w:val="none" w:sz="0" w:space="0" w:color="auto"/>
        <w:right w:val="none" w:sz="0" w:space="0" w:color="auto"/>
      </w:divBdr>
    </w:div>
    <w:div w:id="49548065">
      <w:bodyDiv w:val="1"/>
      <w:marLeft w:val="0"/>
      <w:marRight w:val="0"/>
      <w:marTop w:val="0"/>
      <w:marBottom w:val="0"/>
      <w:divBdr>
        <w:top w:val="none" w:sz="0" w:space="0" w:color="auto"/>
        <w:left w:val="none" w:sz="0" w:space="0" w:color="auto"/>
        <w:bottom w:val="none" w:sz="0" w:space="0" w:color="auto"/>
        <w:right w:val="none" w:sz="0" w:space="0" w:color="auto"/>
      </w:divBdr>
    </w:div>
    <w:div w:id="49812592">
      <w:bodyDiv w:val="1"/>
      <w:marLeft w:val="0"/>
      <w:marRight w:val="0"/>
      <w:marTop w:val="0"/>
      <w:marBottom w:val="0"/>
      <w:divBdr>
        <w:top w:val="none" w:sz="0" w:space="0" w:color="auto"/>
        <w:left w:val="none" w:sz="0" w:space="0" w:color="auto"/>
        <w:bottom w:val="none" w:sz="0" w:space="0" w:color="auto"/>
        <w:right w:val="none" w:sz="0" w:space="0" w:color="auto"/>
      </w:divBdr>
    </w:div>
    <w:div w:id="49891787">
      <w:bodyDiv w:val="1"/>
      <w:marLeft w:val="0"/>
      <w:marRight w:val="0"/>
      <w:marTop w:val="0"/>
      <w:marBottom w:val="0"/>
      <w:divBdr>
        <w:top w:val="none" w:sz="0" w:space="0" w:color="auto"/>
        <w:left w:val="none" w:sz="0" w:space="0" w:color="auto"/>
        <w:bottom w:val="none" w:sz="0" w:space="0" w:color="auto"/>
        <w:right w:val="none" w:sz="0" w:space="0" w:color="auto"/>
      </w:divBdr>
    </w:div>
    <w:div w:id="49964368">
      <w:bodyDiv w:val="1"/>
      <w:marLeft w:val="0"/>
      <w:marRight w:val="0"/>
      <w:marTop w:val="0"/>
      <w:marBottom w:val="0"/>
      <w:divBdr>
        <w:top w:val="none" w:sz="0" w:space="0" w:color="auto"/>
        <w:left w:val="none" w:sz="0" w:space="0" w:color="auto"/>
        <w:bottom w:val="none" w:sz="0" w:space="0" w:color="auto"/>
        <w:right w:val="none" w:sz="0" w:space="0" w:color="auto"/>
      </w:divBdr>
    </w:div>
    <w:div w:id="50816356">
      <w:bodyDiv w:val="1"/>
      <w:marLeft w:val="0"/>
      <w:marRight w:val="0"/>
      <w:marTop w:val="0"/>
      <w:marBottom w:val="0"/>
      <w:divBdr>
        <w:top w:val="none" w:sz="0" w:space="0" w:color="auto"/>
        <w:left w:val="none" w:sz="0" w:space="0" w:color="auto"/>
        <w:bottom w:val="none" w:sz="0" w:space="0" w:color="auto"/>
        <w:right w:val="none" w:sz="0" w:space="0" w:color="auto"/>
      </w:divBdr>
    </w:div>
    <w:div w:id="51195973">
      <w:bodyDiv w:val="1"/>
      <w:marLeft w:val="0"/>
      <w:marRight w:val="0"/>
      <w:marTop w:val="0"/>
      <w:marBottom w:val="0"/>
      <w:divBdr>
        <w:top w:val="none" w:sz="0" w:space="0" w:color="auto"/>
        <w:left w:val="none" w:sz="0" w:space="0" w:color="auto"/>
        <w:bottom w:val="none" w:sz="0" w:space="0" w:color="auto"/>
        <w:right w:val="none" w:sz="0" w:space="0" w:color="auto"/>
      </w:divBdr>
    </w:div>
    <w:div w:id="51853016">
      <w:bodyDiv w:val="1"/>
      <w:marLeft w:val="0"/>
      <w:marRight w:val="0"/>
      <w:marTop w:val="0"/>
      <w:marBottom w:val="0"/>
      <w:divBdr>
        <w:top w:val="none" w:sz="0" w:space="0" w:color="auto"/>
        <w:left w:val="none" w:sz="0" w:space="0" w:color="auto"/>
        <w:bottom w:val="none" w:sz="0" w:space="0" w:color="auto"/>
        <w:right w:val="none" w:sz="0" w:space="0" w:color="auto"/>
      </w:divBdr>
    </w:div>
    <w:div w:id="51925848">
      <w:bodyDiv w:val="1"/>
      <w:marLeft w:val="0"/>
      <w:marRight w:val="0"/>
      <w:marTop w:val="0"/>
      <w:marBottom w:val="0"/>
      <w:divBdr>
        <w:top w:val="none" w:sz="0" w:space="0" w:color="auto"/>
        <w:left w:val="none" w:sz="0" w:space="0" w:color="auto"/>
        <w:bottom w:val="none" w:sz="0" w:space="0" w:color="auto"/>
        <w:right w:val="none" w:sz="0" w:space="0" w:color="auto"/>
      </w:divBdr>
    </w:div>
    <w:div w:id="52434912">
      <w:bodyDiv w:val="1"/>
      <w:marLeft w:val="0"/>
      <w:marRight w:val="0"/>
      <w:marTop w:val="0"/>
      <w:marBottom w:val="0"/>
      <w:divBdr>
        <w:top w:val="none" w:sz="0" w:space="0" w:color="auto"/>
        <w:left w:val="none" w:sz="0" w:space="0" w:color="auto"/>
        <w:bottom w:val="none" w:sz="0" w:space="0" w:color="auto"/>
        <w:right w:val="none" w:sz="0" w:space="0" w:color="auto"/>
      </w:divBdr>
    </w:div>
    <w:div w:id="53430439">
      <w:bodyDiv w:val="1"/>
      <w:marLeft w:val="0"/>
      <w:marRight w:val="0"/>
      <w:marTop w:val="0"/>
      <w:marBottom w:val="0"/>
      <w:divBdr>
        <w:top w:val="none" w:sz="0" w:space="0" w:color="auto"/>
        <w:left w:val="none" w:sz="0" w:space="0" w:color="auto"/>
        <w:bottom w:val="none" w:sz="0" w:space="0" w:color="auto"/>
        <w:right w:val="none" w:sz="0" w:space="0" w:color="auto"/>
      </w:divBdr>
    </w:div>
    <w:div w:id="53965854">
      <w:bodyDiv w:val="1"/>
      <w:marLeft w:val="0"/>
      <w:marRight w:val="0"/>
      <w:marTop w:val="0"/>
      <w:marBottom w:val="0"/>
      <w:divBdr>
        <w:top w:val="none" w:sz="0" w:space="0" w:color="auto"/>
        <w:left w:val="none" w:sz="0" w:space="0" w:color="auto"/>
        <w:bottom w:val="none" w:sz="0" w:space="0" w:color="auto"/>
        <w:right w:val="none" w:sz="0" w:space="0" w:color="auto"/>
      </w:divBdr>
    </w:div>
    <w:div w:id="54010670">
      <w:bodyDiv w:val="1"/>
      <w:marLeft w:val="0"/>
      <w:marRight w:val="0"/>
      <w:marTop w:val="0"/>
      <w:marBottom w:val="0"/>
      <w:divBdr>
        <w:top w:val="none" w:sz="0" w:space="0" w:color="auto"/>
        <w:left w:val="none" w:sz="0" w:space="0" w:color="auto"/>
        <w:bottom w:val="none" w:sz="0" w:space="0" w:color="auto"/>
        <w:right w:val="none" w:sz="0" w:space="0" w:color="auto"/>
      </w:divBdr>
    </w:div>
    <w:div w:id="54664530">
      <w:bodyDiv w:val="1"/>
      <w:marLeft w:val="0"/>
      <w:marRight w:val="0"/>
      <w:marTop w:val="0"/>
      <w:marBottom w:val="0"/>
      <w:divBdr>
        <w:top w:val="none" w:sz="0" w:space="0" w:color="auto"/>
        <w:left w:val="none" w:sz="0" w:space="0" w:color="auto"/>
        <w:bottom w:val="none" w:sz="0" w:space="0" w:color="auto"/>
        <w:right w:val="none" w:sz="0" w:space="0" w:color="auto"/>
      </w:divBdr>
    </w:div>
    <w:div w:id="55782046">
      <w:bodyDiv w:val="1"/>
      <w:marLeft w:val="0"/>
      <w:marRight w:val="0"/>
      <w:marTop w:val="0"/>
      <w:marBottom w:val="0"/>
      <w:divBdr>
        <w:top w:val="none" w:sz="0" w:space="0" w:color="auto"/>
        <w:left w:val="none" w:sz="0" w:space="0" w:color="auto"/>
        <w:bottom w:val="none" w:sz="0" w:space="0" w:color="auto"/>
        <w:right w:val="none" w:sz="0" w:space="0" w:color="auto"/>
      </w:divBdr>
      <w:divsChild>
        <w:div w:id="1310936969">
          <w:marLeft w:val="0"/>
          <w:marRight w:val="0"/>
          <w:marTop w:val="0"/>
          <w:marBottom w:val="0"/>
          <w:divBdr>
            <w:top w:val="none" w:sz="0" w:space="0" w:color="auto"/>
            <w:left w:val="none" w:sz="0" w:space="0" w:color="auto"/>
            <w:bottom w:val="none" w:sz="0" w:space="0" w:color="auto"/>
            <w:right w:val="none" w:sz="0" w:space="0" w:color="auto"/>
          </w:divBdr>
        </w:div>
        <w:div w:id="1635677686">
          <w:marLeft w:val="0"/>
          <w:marRight w:val="0"/>
          <w:marTop w:val="0"/>
          <w:marBottom w:val="0"/>
          <w:divBdr>
            <w:top w:val="none" w:sz="0" w:space="0" w:color="auto"/>
            <w:left w:val="none" w:sz="0" w:space="0" w:color="auto"/>
            <w:bottom w:val="none" w:sz="0" w:space="0" w:color="auto"/>
            <w:right w:val="none" w:sz="0" w:space="0" w:color="auto"/>
          </w:divBdr>
        </w:div>
      </w:divsChild>
    </w:div>
    <w:div w:id="55932786">
      <w:bodyDiv w:val="1"/>
      <w:marLeft w:val="0"/>
      <w:marRight w:val="0"/>
      <w:marTop w:val="0"/>
      <w:marBottom w:val="0"/>
      <w:divBdr>
        <w:top w:val="none" w:sz="0" w:space="0" w:color="auto"/>
        <w:left w:val="none" w:sz="0" w:space="0" w:color="auto"/>
        <w:bottom w:val="none" w:sz="0" w:space="0" w:color="auto"/>
        <w:right w:val="none" w:sz="0" w:space="0" w:color="auto"/>
      </w:divBdr>
    </w:div>
    <w:div w:id="56054816">
      <w:bodyDiv w:val="1"/>
      <w:marLeft w:val="0"/>
      <w:marRight w:val="0"/>
      <w:marTop w:val="0"/>
      <w:marBottom w:val="0"/>
      <w:divBdr>
        <w:top w:val="none" w:sz="0" w:space="0" w:color="auto"/>
        <w:left w:val="none" w:sz="0" w:space="0" w:color="auto"/>
        <w:bottom w:val="none" w:sz="0" w:space="0" w:color="auto"/>
        <w:right w:val="none" w:sz="0" w:space="0" w:color="auto"/>
      </w:divBdr>
    </w:div>
    <w:div w:id="57167567">
      <w:bodyDiv w:val="1"/>
      <w:marLeft w:val="0"/>
      <w:marRight w:val="0"/>
      <w:marTop w:val="0"/>
      <w:marBottom w:val="0"/>
      <w:divBdr>
        <w:top w:val="none" w:sz="0" w:space="0" w:color="auto"/>
        <w:left w:val="none" w:sz="0" w:space="0" w:color="auto"/>
        <w:bottom w:val="none" w:sz="0" w:space="0" w:color="auto"/>
        <w:right w:val="none" w:sz="0" w:space="0" w:color="auto"/>
      </w:divBdr>
    </w:div>
    <w:div w:id="58142327">
      <w:bodyDiv w:val="1"/>
      <w:marLeft w:val="0"/>
      <w:marRight w:val="0"/>
      <w:marTop w:val="0"/>
      <w:marBottom w:val="0"/>
      <w:divBdr>
        <w:top w:val="none" w:sz="0" w:space="0" w:color="auto"/>
        <w:left w:val="none" w:sz="0" w:space="0" w:color="auto"/>
        <w:bottom w:val="none" w:sz="0" w:space="0" w:color="auto"/>
        <w:right w:val="none" w:sz="0" w:space="0" w:color="auto"/>
      </w:divBdr>
    </w:div>
    <w:div w:id="59669776">
      <w:bodyDiv w:val="1"/>
      <w:marLeft w:val="0"/>
      <w:marRight w:val="0"/>
      <w:marTop w:val="0"/>
      <w:marBottom w:val="0"/>
      <w:divBdr>
        <w:top w:val="none" w:sz="0" w:space="0" w:color="auto"/>
        <w:left w:val="none" w:sz="0" w:space="0" w:color="auto"/>
        <w:bottom w:val="none" w:sz="0" w:space="0" w:color="auto"/>
        <w:right w:val="none" w:sz="0" w:space="0" w:color="auto"/>
      </w:divBdr>
    </w:div>
    <w:div w:id="61373020">
      <w:bodyDiv w:val="1"/>
      <w:marLeft w:val="0"/>
      <w:marRight w:val="0"/>
      <w:marTop w:val="0"/>
      <w:marBottom w:val="0"/>
      <w:divBdr>
        <w:top w:val="none" w:sz="0" w:space="0" w:color="auto"/>
        <w:left w:val="none" w:sz="0" w:space="0" w:color="auto"/>
        <w:bottom w:val="none" w:sz="0" w:space="0" w:color="auto"/>
        <w:right w:val="none" w:sz="0" w:space="0" w:color="auto"/>
      </w:divBdr>
    </w:div>
    <w:div w:id="61607493">
      <w:bodyDiv w:val="1"/>
      <w:marLeft w:val="0"/>
      <w:marRight w:val="0"/>
      <w:marTop w:val="0"/>
      <w:marBottom w:val="0"/>
      <w:divBdr>
        <w:top w:val="none" w:sz="0" w:space="0" w:color="auto"/>
        <w:left w:val="none" w:sz="0" w:space="0" w:color="auto"/>
        <w:bottom w:val="none" w:sz="0" w:space="0" w:color="auto"/>
        <w:right w:val="none" w:sz="0" w:space="0" w:color="auto"/>
      </w:divBdr>
    </w:div>
    <w:div w:id="62679499">
      <w:bodyDiv w:val="1"/>
      <w:marLeft w:val="0"/>
      <w:marRight w:val="0"/>
      <w:marTop w:val="0"/>
      <w:marBottom w:val="0"/>
      <w:divBdr>
        <w:top w:val="none" w:sz="0" w:space="0" w:color="auto"/>
        <w:left w:val="none" w:sz="0" w:space="0" w:color="auto"/>
        <w:bottom w:val="none" w:sz="0" w:space="0" w:color="auto"/>
        <w:right w:val="none" w:sz="0" w:space="0" w:color="auto"/>
      </w:divBdr>
    </w:div>
    <w:div w:id="63340318">
      <w:bodyDiv w:val="1"/>
      <w:marLeft w:val="0"/>
      <w:marRight w:val="0"/>
      <w:marTop w:val="0"/>
      <w:marBottom w:val="0"/>
      <w:divBdr>
        <w:top w:val="none" w:sz="0" w:space="0" w:color="auto"/>
        <w:left w:val="none" w:sz="0" w:space="0" w:color="auto"/>
        <w:bottom w:val="none" w:sz="0" w:space="0" w:color="auto"/>
        <w:right w:val="none" w:sz="0" w:space="0" w:color="auto"/>
      </w:divBdr>
    </w:div>
    <w:div w:id="64381044">
      <w:bodyDiv w:val="1"/>
      <w:marLeft w:val="0"/>
      <w:marRight w:val="0"/>
      <w:marTop w:val="0"/>
      <w:marBottom w:val="0"/>
      <w:divBdr>
        <w:top w:val="none" w:sz="0" w:space="0" w:color="auto"/>
        <w:left w:val="none" w:sz="0" w:space="0" w:color="auto"/>
        <w:bottom w:val="none" w:sz="0" w:space="0" w:color="auto"/>
        <w:right w:val="none" w:sz="0" w:space="0" w:color="auto"/>
      </w:divBdr>
    </w:div>
    <w:div w:id="64423049">
      <w:bodyDiv w:val="1"/>
      <w:marLeft w:val="0"/>
      <w:marRight w:val="0"/>
      <w:marTop w:val="0"/>
      <w:marBottom w:val="0"/>
      <w:divBdr>
        <w:top w:val="none" w:sz="0" w:space="0" w:color="auto"/>
        <w:left w:val="none" w:sz="0" w:space="0" w:color="auto"/>
        <w:bottom w:val="none" w:sz="0" w:space="0" w:color="auto"/>
        <w:right w:val="none" w:sz="0" w:space="0" w:color="auto"/>
      </w:divBdr>
    </w:div>
    <w:div w:id="65342100">
      <w:bodyDiv w:val="1"/>
      <w:marLeft w:val="0"/>
      <w:marRight w:val="0"/>
      <w:marTop w:val="0"/>
      <w:marBottom w:val="0"/>
      <w:divBdr>
        <w:top w:val="none" w:sz="0" w:space="0" w:color="auto"/>
        <w:left w:val="none" w:sz="0" w:space="0" w:color="auto"/>
        <w:bottom w:val="none" w:sz="0" w:space="0" w:color="auto"/>
        <w:right w:val="none" w:sz="0" w:space="0" w:color="auto"/>
      </w:divBdr>
    </w:div>
    <w:div w:id="65691553">
      <w:bodyDiv w:val="1"/>
      <w:marLeft w:val="0"/>
      <w:marRight w:val="0"/>
      <w:marTop w:val="0"/>
      <w:marBottom w:val="0"/>
      <w:divBdr>
        <w:top w:val="none" w:sz="0" w:space="0" w:color="auto"/>
        <w:left w:val="none" w:sz="0" w:space="0" w:color="auto"/>
        <w:bottom w:val="none" w:sz="0" w:space="0" w:color="auto"/>
        <w:right w:val="none" w:sz="0" w:space="0" w:color="auto"/>
      </w:divBdr>
    </w:div>
    <w:div w:id="66191901">
      <w:bodyDiv w:val="1"/>
      <w:marLeft w:val="0"/>
      <w:marRight w:val="0"/>
      <w:marTop w:val="0"/>
      <w:marBottom w:val="0"/>
      <w:divBdr>
        <w:top w:val="none" w:sz="0" w:space="0" w:color="auto"/>
        <w:left w:val="none" w:sz="0" w:space="0" w:color="auto"/>
        <w:bottom w:val="none" w:sz="0" w:space="0" w:color="auto"/>
        <w:right w:val="none" w:sz="0" w:space="0" w:color="auto"/>
      </w:divBdr>
    </w:div>
    <w:div w:id="66541145">
      <w:bodyDiv w:val="1"/>
      <w:marLeft w:val="0"/>
      <w:marRight w:val="0"/>
      <w:marTop w:val="0"/>
      <w:marBottom w:val="0"/>
      <w:divBdr>
        <w:top w:val="none" w:sz="0" w:space="0" w:color="auto"/>
        <w:left w:val="none" w:sz="0" w:space="0" w:color="auto"/>
        <w:bottom w:val="none" w:sz="0" w:space="0" w:color="auto"/>
        <w:right w:val="none" w:sz="0" w:space="0" w:color="auto"/>
      </w:divBdr>
    </w:div>
    <w:div w:id="67770408">
      <w:bodyDiv w:val="1"/>
      <w:marLeft w:val="0"/>
      <w:marRight w:val="0"/>
      <w:marTop w:val="0"/>
      <w:marBottom w:val="0"/>
      <w:divBdr>
        <w:top w:val="none" w:sz="0" w:space="0" w:color="auto"/>
        <w:left w:val="none" w:sz="0" w:space="0" w:color="auto"/>
        <w:bottom w:val="none" w:sz="0" w:space="0" w:color="auto"/>
        <w:right w:val="none" w:sz="0" w:space="0" w:color="auto"/>
      </w:divBdr>
    </w:div>
    <w:div w:id="68815746">
      <w:bodyDiv w:val="1"/>
      <w:marLeft w:val="0"/>
      <w:marRight w:val="0"/>
      <w:marTop w:val="0"/>
      <w:marBottom w:val="0"/>
      <w:divBdr>
        <w:top w:val="none" w:sz="0" w:space="0" w:color="auto"/>
        <w:left w:val="none" w:sz="0" w:space="0" w:color="auto"/>
        <w:bottom w:val="none" w:sz="0" w:space="0" w:color="auto"/>
        <w:right w:val="none" w:sz="0" w:space="0" w:color="auto"/>
      </w:divBdr>
    </w:div>
    <w:div w:id="69010811">
      <w:bodyDiv w:val="1"/>
      <w:marLeft w:val="0"/>
      <w:marRight w:val="0"/>
      <w:marTop w:val="0"/>
      <w:marBottom w:val="0"/>
      <w:divBdr>
        <w:top w:val="none" w:sz="0" w:space="0" w:color="auto"/>
        <w:left w:val="none" w:sz="0" w:space="0" w:color="auto"/>
        <w:bottom w:val="none" w:sz="0" w:space="0" w:color="auto"/>
        <w:right w:val="none" w:sz="0" w:space="0" w:color="auto"/>
      </w:divBdr>
    </w:div>
    <w:div w:id="69475167">
      <w:bodyDiv w:val="1"/>
      <w:marLeft w:val="0"/>
      <w:marRight w:val="0"/>
      <w:marTop w:val="0"/>
      <w:marBottom w:val="0"/>
      <w:divBdr>
        <w:top w:val="none" w:sz="0" w:space="0" w:color="auto"/>
        <w:left w:val="none" w:sz="0" w:space="0" w:color="auto"/>
        <w:bottom w:val="none" w:sz="0" w:space="0" w:color="auto"/>
        <w:right w:val="none" w:sz="0" w:space="0" w:color="auto"/>
      </w:divBdr>
    </w:div>
    <w:div w:id="69743164">
      <w:bodyDiv w:val="1"/>
      <w:marLeft w:val="0"/>
      <w:marRight w:val="0"/>
      <w:marTop w:val="0"/>
      <w:marBottom w:val="0"/>
      <w:divBdr>
        <w:top w:val="none" w:sz="0" w:space="0" w:color="auto"/>
        <w:left w:val="none" w:sz="0" w:space="0" w:color="auto"/>
        <w:bottom w:val="none" w:sz="0" w:space="0" w:color="auto"/>
        <w:right w:val="none" w:sz="0" w:space="0" w:color="auto"/>
      </w:divBdr>
    </w:div>
    <w:div w:id="70124153">
      <w:bodyDiv w:val="1"/>
      <w:marLeft w:val="0"/>
      <w:marRight w:val="0"/>
      <w:marTop w:val="0"/>
      <w:marBottom w:val="0"/>
      <w:divBdr>
        <w:top w:val="none" w:sz="0" w:space="0" w:color="auto"/>
        <w:left w:val="none" w:sz="0" w:space="0" w:color="auto"/>
        <w:bottom w:val="none" w:sz="0" w:space="0" w:color="auto"/>
        <w:right w:val="none" w:sz="0" w:space="0" w:color="auto"/>
      </w:divBdr>
    </w:div>
    <w:div w:id="70474180">
      <w:bodyDiv w:val="1"/>
      <w:marLeft w:val="0"/>
      <w:marRight w:val="0"/>
      <w:marTop w:val="0"/>
      <w:marBottom w:val="0"/>
      <w:divBdr>
        <w:top w:val="none" w:sz="0" w:space="0" w:color="auto"/>
        <w:left w:val="none" w:sz="0" w:space="0" w:color="auto"/>
        <w:bottom w:val="none" w:sz="0" w:space="0" w:color="auto"/>
        <w:right w:val="none" w:sz="0" w:space="0" w:color="auto"/>
      </w:divBdr>
    </w:div>
    <w:div w:id="70662055">
      <w:bodyDiv w:val="1"/>
      <w:marLeft w:val="0"/>
      <w:marRight w:val="0"/>
      <w:marTop w:val="0"/>
      <w:marBottom w:val="0"/>
      <w:divBdr>
        <w:top w:val="none" w:sz="0" w:space="0" w:color="auto"/>
        <w:left w:val="none" w:sz="0" w:space="0" w:color="auto"/>
        <w:bottom w:val="none" w:sz="0" w:space="0" w:color="auto"/>
        <w:right w:val="none" w:sz="0" w:space="0" w:color="auto"/>
      </w:divBdr>
    </w:div>
    <w:div w:id="71238678">
      <w:bodyDiv w:val="1"/>
      <w:marLeft w:val="0"/>
      <w:marRight w:val="0"/>
      <w:marTop w:val="0"/>
      <w:marBottom w:val="0"/>
      <w:divBdr>
        <w:top w:val="none" w:sz="0" w:space="0" w:color="auto"/>
        <w:left w:val="none" w:sz="0" w:space="0" w:color="auto"/>
        <w:bottom w:val="none" w:sz="0" w:space="0" w:color="auto"/>
        <w:right w:val="none" w:sz="0" w:space="0" w:color="auto"/>
      </w:divBdr>
    </w:div>
    <w:div w:id="72897184">
      <w:bodyDiv w:val="1"/>
      <w:marLeft w:val="0"/>
      <w:marRight w:val="0"/>
      <w:marTop w:val="0"/>
      <w:marBottom w:val="0"/>
      <w:divBdr>
        <w:top w:val="none" w:sz="0" w:space="0" w:color="auto"/>
        <w:left w:val="none" w:sz="0" w:space="0" w:color="auto"/>
        <w:bottom w:val="none" w:sz="0" w:space="0" w:color="auto"/>
        <w:right w:val="none" w:sz="0" w:space="0" w:color="auto"/>
      </w:divBdr>
    </w:div>
    <w:div w:id="74010205">
      <w:bodyDiv w:val="1"/>
      <w:marLeft w:val="0"/>
      <w:marRight w:val="0"/>
      <w:marTop w:val="0"/>
      <w:marBottom w:val="0"/>
      <w:divBdr>
        <w:top w:val="none" w:sz="0" w:space="0" w:color="auto"/>
        <w:left w:val="none" w:sz="0" w:space="0" w:color="auto"/>
        <w:bottom w:val="none" w:sz="0" w:space="0" w:color="auto"/>
        <w:right w:val="none" w:sz="0" w:space="0" w:color="auto"/>
      </w:divBdr>
    </w:div>
    <w:div w:id="74977429">
      <w:bodyDiv w:val="1"/>
      <w:marLeft w:val="0"/>
      <w:marRight w:val="0"/>
      <w:marTop w:val="0"/>
      <w:marBottom w:val="0"/>
      <w:divBdr>
        <w:top w:val="none" w:sz="0" w:space="0" w:color="auto"/>
        <w:left w:val="none" w:sz="0" w:space="0" w:color="auto"/>
        <w:bottom w:val="none" w:sz="0" w:space="0" w:color="auto"/>
        <w:right w:val="none" w:sz="0" w:space="0" w:color="auto"/>
      </w:divBdr>
    </w:div>
    <w:div w:id="77136333">
      <w:bodyDiv w:val="1"/>
      <w:marLeft w:val="0"/>
      <w:marRight w:val="0"/>
      <w:marTop w:val="0"/>
      <w:marBottom w:val="0"/>
      <w:divBdr>
        <w:top w:val="none" w:sz="0" w:space="0" w:color="auto"/>
        <w:left w:val="none" w:sz="0" w:space="0" w:color="auto"/>
        <w:bottom w:val="none" w:sz="0" w:space="0" w:color="auto"/>
        <w:right w:val="none" w:sz="0" w:space="0" w:color="auto"/>
      </w:divBdr>
    </w:div>
    <w:div w:id="77334007">
      <w:bodyDiv w:val="1"/>
      <w:marLeft w:val="0"/>
      <w:marRight w:val="0"/>
      <w:marTop w:val="0"/>
      <w:marBottom w:val="0"/>
      <w:divBdr>
        <w:top w:val="none" w:sz="0" w:space="0" w:color="auto"/>
        <w:left w:val="none" w:sz="0" w:space="0" w:color="auto"/>
        <w:bottom w:val="none" w:sz="0" w:space="0" w:color="auto"/>
        <w:right w:val="none" w:sz="0" w:space="0" w:color="auto"/>
      </w:divBdr>
    </w:div>
    <w:div w:id="77987904">
      <w:bodyDiv w:val="1"/>
      <w:marLeft w:val="0"/>
      <w:marRight w:val="0"/>
      <w:marTop w:val="0"/>
      <w:marBottom w:val="0"/>
      <w:divBdr>
        <w:top w:val="none" w:sz="0" w:space="0" w:color="auto"/>
        <w:left w:val="none" w:sz="0" w:space="0" w:color="auto"/>
        <w:bottom w:val="none" w:sz="0" w:space="0" w:color="auto"/>
        <w:right w:val="none" w:sz="0" w:space="0" w:color="auto"/>
      </w:divBdr>
    </w:div>
    <w:div w:id="78719846">
      <w:bodyDiv w:val="1"/>
      <w:marLeft w:val="0"/>
      <w:marRight w:val="0"/>
      <w:marTop w:val="0"/>
      <w:marBottom w:val="0"/>
      <w:divBdr>
        <w:top w:val="none" w:sz="0" w:space="0" w:color="auto"/>
        <w:left w:val="none" w:sz="0" w:space="0" w:color="auto"/>
        <w:bottom w:val="none" w:sz="0" w:space="0" w:color="auto"/>
        <w:right w:val="none" w:sz="0" w:space="0" w:color="auto"/>
      </w:divBdr>
    </w:div>
    <w:div w:id="78988788">
      <w:bodyDiv w:val="1"/>
      <w:marLeft w:val="0"/>
      <w:marRight w:val="0"/>
      <w:marTop w:val="0"/>
      <w:marBottom w:val="0"/>
      <w:divBdr>
        <w:top w:val="none" w:sz="0" w:space="0" w:color="auto"/>
        <w:left w:val="none" w:sz="0" w:space="0" w:color="auto"/>
        <w:bottom w:val="none" w:sz="0" w:space="0" w:color="auto"/>
        <w:right w:val="none" w:sz="0" w:space="0" w:color="auto"/>
      </w:divBdr>
    </w:div>
    <w:div w:id="79454759">
      <w:bodyDiv w:val="1"/>
      <w:marLeft w:val="0"/>
      <w:marRight w:val="0"/>
      <w:marTop w:val="0"/>
      <w:marBottom w:val="0"/>
      <w:divBdr>
        <w:top w:val="none" w:sz="0" w:space="0" w:color="auto"/>
        <w:left w:val="none" w:sz="0" w:space="0" w:color="auto"/>
        <w:bottom w:val="none" w:sz="0" w:space="0" w:color="auto"/>
        <w:right w:val="none" w:sz="0" w:space="0" w:color="auto"/>
      </w:divBdr>
    </w:div>
    <w:div w:id="80101029">
      <w:bodyDiv w:val="1"/>
      <w:marLeft w:val="0"/>
      <w:marRight w:val="0"/>
      <w:marTop w:val="0"/>
      <w:marBottom w:val="0"/>
      <w:divBdr>
        <w:top w:val="none" w:sz="0" w:space="0" w:color="auto"/>
        <w:left w:val="none" w:sz="0" w:space="0" w:color="auto"/>
        <w:bottom w:val="none" w:sz="0" w:space="0" w:color="auto"/>
        <w:right w:val="none" w:sz="0" w:space="0" w:color="auto"/>
      </w:divBdr>
    </w:div>
    <w:div w:id="80488654">
      <w:bodyDiv w:val="1"/>
      <w:marLeft w:val="0"/>
      <w:marRight w:val="0"/>
      <w:marTop w:val="0"/>
      <w:marBottom w:val="0"/>
      <w:divBdr>
        <w:top w:val="none" w:sz="0" w:space="0" w:color="auto"/>
        <w:left w:val="none" w:sz="0" w:space="0" w:color="auto"/>
        <w:bottom w:val="none" w:sz="0" w:space="0" w:color="auto"/>
        <w:right w:val="none" w:sz="0" w:space="0" w:color="auto"/>
      </w:divBdr>
    </w:div>
    <w:div w:id="80494757">
      <w:bodyDiv w:val="1"/>
      <w:marLeft w:val="0"/>
      <w:marRight w:val="0"/>
      <w:marTop w:val="0"/>
      <w:marBottom w:val="0"/>
      <w:divBdr>
        <w:top w:val="none" w:sz="0" w:space="0" w:color="auto"/>
        <w:left w:val="none" w:sz="0" w:space="0" w:color="auto"/>
        <w:bottom w:val="none" w:sz="0" w:space="0" w:color="auto"/>
        <w:right w:val="none" w:sz="0" w:space="0" w:color="auto"/>
      </w:divBdr>
    </w:div>
    <w:div w:id="81877403">
      <w:bodyDiv w:val="1"/>
      <w:marLeft w:val="0"/>
      <w:marRight w:val="0"/>
      <w:marTop w:val="0"/>
      <w:marBottom w:val="0"/>
      <w:divBdr>
        <w:top w:val="none" w:sz="0" w:space="0" w:color="auto"/>
        <w:left w:val="none" w:sz="0" w:space="0" w:color="auto"/>
        <w:bottom w:val="none" w:sz="0" w:space="0" w:color="auto"/>
        <w:right w:val="none" w:sz="0" w:space="0" w:color="auto"/>
      </w:divBdr>
    </w:div>
    <w:div w:id="82459665">
      <w:bodyDiv w:val="1"/>
      <w:marLeft w:val="0"/>
      <w:marRight w:val="0"/>
      <w:marTop w:val="0"/>
      <w:marBottom w:val="0"/>
      <w:divBdr>
        <w:top w:val="none" w:sz="0" w:space="0" w:color="auto"/>
        <w:left w:val="none" w:sz="0" w:space="0" w:color="auto"/>
        <w:bottom w:val="none" w:sz="0" w:space="0" w:color="auto"/>
        <w:right w:val="none" w:sz="0" w:space="0" w:color="auto"/>
      </w:divBdr>
    </w:div>
    <w:div w:id="82534950">
      <w:bodyDiv w:val="1"/>
      <w:marLeft w:val="0"/>
      <w:marRight w:val="0"/>
      <w:marTop w:val="0"/>
      <w:marBottom w:val="0"/>
      <w:divBdr>
        <w:top w:val="none" w:sz="0" w:space="0" w:color="auto"/>
        <w:left w:val="none" w:sz="0" w:space="0" w:color="auto"/>
        <w:bottom w:val="none" w:sz="0" w:space="0" w:color="auto"/>
        <w:right w:val="none" w:sz="0" w:space="0" w:color="auto"/>
      </w:divBdr>
    </w:div>
    <w:div w:id="83309572">
      <w:bodyDiv w:val="1"/>
      <w:marLeft w:val="0"/>
      <w:marRight w:val="0"/>
      <w:marTop w:val="0"/>
      <w:marBottom w:val="0"/>
      <w:divBdr>
        <w:top w:val="none" w:sz="0" w:space="0" w:color="auto"/>
        <w:left w:val="none" w:sz="0" w:space="0" w:color="auto"/>
        <w:bottom w:val="none" w:sz="0" w:space="0" w:color="auto"/>
        <w:right w:val="none" w:sz="0" w:space="0" w:color="auto"/>
      </w:divBdr>
    </w:div>
    <w:div w:id="84230689">
      <w:bodyDiv w:val="1"/>
      <w:marLeft w:val="0"/>
      <w:marRight w:val="0"/>
      <w:marTop w:val="0"/>
      <w:marBottom w:val="0"/>
      <w:divBdr>
        <w:top w:val="none" w:sz="0" w:space="0" w:color="auto"/>
        <w:left w:val="none" w:sz="0" w:space="0" w:color="auto"/>
        <w:bottom w:val="none" w:sz="0" w:space="0" w:color="auto"/>
        <w:right w:val="none" w:sz="0" w:space="0" w:color="auto"/>
      </w:divBdr>
    </w:div>
    <w:div w:id="85810464">
      <w:bodyDiv w:val="1"/>
      <w:marLeft w:val="0"/>
      <w:marRight w:val="0"/>
      <w:marTop w:val="0"/>
      <w:marBottom w:val="0"/>
      <w:divBdr>
        <w:top w:val="none" w:sz="0" w:space="0" w:color="auto"/>
        <w:left w:val="none" w:sz="0" w:space="0" w:color="auto"/>
        <w:bottom w:val="none" w:sz="0" w:space="0" w:color="auto"/>
        <w:right w:val="none" w:sz="0" w:space="0" w:color="auto"/>
      </w:divBdr>
    </w:div>
    <w:div w:id="86469519">
      <w:bodyDiv w:val="1"/>
      <w:marLeft w:val="0"/>
      <w:marRight w:val="0"/>
      <w:marTop w:val="0"/>
      <w:marBottom w:val="0"/>
      <w:divBdr>
        <w:top w:val="none" w:sz="0" w:space="0" w:color="auto"/>
        <w:left w:val="none" w:sz="0" w:space="0" w:color="auto"/>
        <w:bottom w:val="none" w:sz="0" w:space="0" w:color="auto"/>
        <w:right w:val="none" w:sz="0" w:space="0" w:color="auto"/>
      </w:divBdr>
    </w:div>
    <w:div w:id="86778665">
      <w:bodyDiv w:val="1"/>
      <w:marLeft w:val="0"/>
      <w:marRight w:val="0"/>
      <w:marTop w:val="0"/>
      <w:marBottom w:val="0"/>
      <w:divBdr>
        <w:top w:val="none" w:sz="0" w:space="0" w:color="auto"/>
        <w:left w:val="none" w:sz="0" w:space="0" w:color="auto"/>
        <w:bottom w:val="none" w:sz="0" w:space="0" w:color="auto"/>
        <w:right w:val="none" w:sz="0" w:space="0" w:color="auto"/>
      </w:divBdr>
    </w:div>
    <w:div w:id="87163083">
      <w:bodyDiv w:val="1"/>
      <w:marLeft w:val="0"/>
      <w:marRight w:val="0"/>
      <w:marTop w:val="0"/>
      <w:marBottom w:val="0"/>
      <w:divBdr>
        <w:top w:val="none" w:sz="0" w:space="0" w:color="auto"/>
        <w:left w:val="none" w:sz="0" w:space="0" w:color="auto"/>
        <w:bottom w:val="none" w:sz="0" w:space="0" w:color="auto"/>
        <w:right w:val="none" w:sz="0" w:space="0" w:color="auto"/>
      </w:divBdr>
    </w:div>
    <w:div w:id="87621816">
      <w:bodyDiv w:val="1"/>
      <w:marLeft w:val="0"/>
      <w:marRight w:val="0"/>
      <w:marTop w:val="0"/>
      <w:marBottom w:val="0"/>
      <w:divBdr>
        <w:top w:val="none" w:sz="0" w:space="0" w:color="auto"/>
        <w:left w:val="none" w:sz="0" w:space="0" w:color="auto"/>
        <w:bottom w:val="none" w:sz="0" w:space="0" w:color="auto"/>
        <w:right w:val="none" w:sz="0" w:space="0" w:color="auto"/>
      </w:divBdr>
    </w:div>
    <w:div w:id="87700571">
      <w:bodyDiv w:val="1"/>
      <w:marLeft w:val="0"/>
      <w:marRight w:val="0"/>
      <w:marTop w:val="0"/>
      <w:marBottom w:val="0"/>
      <w:divBdr>
        <w:top w:val="none" w:sz="0" w:space="0" w:color="auto"/>
        <w:left w:val="none" w:sz="0" w:space="0" w:color="auto"/>
        <w:bottom w:val="none" w:sz="0" w:space="0" w:color="auto"/>
        <w:right w:val="none" w:sz="0" w:space="0" w:color="auto"/>
      </w:divBdr>
    </w:div>
    <w:div w:id="87772118">
      <w:bodyDiv w:val="1"/>
      <w:marLeft w:val="0"/>
      <w:marRight w:val="0"/>
      <w:marTop w:val="0"/>
      <w:marBottom w:val="0"/>
      <w:divBdr>
        <w:top w:val="none" w:sz="0" w:space="0" w:color="auto"/>
        <w:left w:val="none" w:sz="0" w:space="0" w:color="auto"/>
        <w:bottom w:val="none" w:sz="0" w:space="0" w:color="auto"/>
        <w:right w:val="none" w:sz="0" w:space="0" w:color="auto"/>
      </w:divBdr>
    </w:div>
    <w:div w:id="87964330">
      <w:bodyDiv w:val="1"/>
      <w:marLeft w:val="0"/>
      <w:marRight w:val="0"/>
      <w:marTop w:val="0"/>
      <w:marBottom w:val="0"/>
      <w:divBdr>
        <w:top w:val="none" w:sz="0" w:space="0" w:color="auto"/>
        <w:left w:val="none" w:sz="0" w:space="0" w:color="auto"/>
        <w:bottom w:val="none" w:sz="0" w:space="0" w:color="auto"/>
        <w:right w:val="none" w:sz="0" w:space="0" w:color="auto"/>
      </w:divBdr>
    </w:div>
    <w:div w:id="88358016">
      <w:bodyDiv w:val="1"/>
      <w:marLeft w:val="0"/>
      <w:marRight w:val="0"/>
      <w:marTop w:val="0"/>
      <w:marBottom w:val="0"/>
      <w:divBdr>
        <w:top w:val="none" w:sz="0" w:space="0" w:color="auto"/>
        <w:left w:val="none" w:sz="0" w:space="0" w:color="auto"/>
        <w:bottom w:val="none" w:sz="0" w:space="0" w:color="auto"/>
        <w:right w:val="none" w:sz="0" w:space="0" w:color="auto"/>
      </w:divBdr>
    </w:div>
    <w:div w:id="89938636">
      <w:bodyDiv w:val="1"/>
      <w:marLeft w:val="0"/>
      <w:marRight w:val="0"/>
      <w:marTop w:val="0"/>
      <w:marBottom w:val="0"/>
      <w:divBdr>
        <w:top w:val="none" w:sz="0" w:space="0" w:color="auto"/>
        <w:left w:val="none" w:sz="0" w:space="0" w:color="auto"/>
        <w:bottom w:val="none" w:sz="0" w:space="0" w:color="auto"/>
        <w:right w:val="none" w:sz="0" w:space="0" w:color="auto"/>
      </w:divBdr>
    </w:div>
    <w:div w:id="90129333">
      <w:bodyDiv w:val="1"/>
      <w:marLeft w:val="0"/>
      <w:marRight w:val="0"/>
      <w:marTop w:val="0"/>
      <w:marBottom w:val="0"/>
      <w:divBdr>
        <w:top w:val="none" w:sz="0" w:space="0" w:color="auto"/>
        <w:left w:val="none" w:sz="0" w:space="0" w:color="auto"/>
        <w:bottom w:val="none" w:sz="0" w:space="0" w:color="auto"/>
        <w:right w:val="none" w:sz="0" w:space="0" w:color="auto"/>
      </w:divBdr>
    </w:div>
    <w:div w:id="91976787">
      <w:bodyDiv w:val="1"/>
      <w:marLeft w:val="0"/>
      <w:marRight w:val="0"/>
      <w:marTop w:val="0"/>
      <w:marBottom w:val="0"/>
      <w:divBdr>
        <w:top w:val="none" w:sz="0" w:space="0" w:color="auto"/>
        <w:left w:val="none" w:sz="0" w:space="0" w:color="auto"/>
        <w:bottom w:val="none" w:sz="0" w:space="0" w:color="auto"/>
        <w:right w:val="none" w:sz="0" w:space="0" w:color="auto"/>
      </w:divBdr>
    </w:div>
    <w:div w:id="92551970">
      <w:bodyDiv w:val="1"/>
      <w:marLeft w:val="0"/>
      <w:marRight w:val="0"/>
      <w:marTop w:val="0"/>
      <w:marBottom w:val="0"/>
      <w:divBdr>
        <w:top w:val="none" w:sz="0" w:space="0" w:color="auto"/>
        <w:left w:val="none" w:sz="0" w:space="0" w:color="auto"/>
        <w:bottom w:val="none" w:sz="0" w:space="0" w:color="auto"/>
        <w:right w:val="none" w:sz="0" w:space="0" w:color="auto"/>
      </w:divBdr>
    </w:div>
    <w:div w:id="94326852">
      <w:bodyDiv w:val="1"/>
      <w:marLeft w:val="0"/>
      <w:marRight w:val="0"/>
      <w:marTop w:val="0"/>
      <w:marBottom w:val="0"/>
      <w:divBdr>
        <w:top w:val="none" w:sz="0" w:space="0" w:color="auto"/>
        <w:left w:val="none" w:sz="0" w:space="0" w:color="auto"/>
        <w:bottom w:val="none" w:sz="0" w:space="0" w:color="auto"/>
        <w:right w:val="none" w:sz="0" w:space="0" w:color="auto"/>
      </w:divBdr>
      <w:divsChild>
        <w:div w:id="31537937">
          <w:marLeft w:val="0"/>
          <w:marRight w:val="0"/>
          <w:marTop w:val="0"/>
          <w:marBottom w:val="0"/>
          <w:divBdr>
            <w:top w:val="none" w:sz="0" w:space="0" w:color="auto"/>
            <w:left w:val="none" w:sz="0" w:space="0" w:color="auto"/>
            <w:bottom w:val="none" w:sz="0" w:space="0" w:color="auto"/>
            <w:right w:val="none" w:sz="0" w:space="0" w:color="auto"/>
          </w:divBdr>
        </w:div>
        <w:div w:id="279916468">
          <w:marLeft w:val="0"/>
          <w:marRight w:val="0"/>
          <w:marTop w:val="0"/>
          <w:marBottom w:val="0"/>
          <w:divBdr>
            <w:top w:val="none" w:sz="0" w:space="0" w:color="auto"/>
            <w:left w:val="none" w:sz="0" w:space="0" w:color="auto"/>
            <w:bottom w:val="none" w:sz="0" w:space="0" w:color="auto"/>
            <w:right w:val="none" w:sz="0" w:space="0" w:color="auto"/>
          </w:divBdr>
        </w:div>
        <w:div w:id="592009888">
          <w:marLeft w:val="0"/>
          <w:marRight w:val="0"/>
          <w:marTop w:val="0"/>
          <w:marBottom w:val="0"/>
          <w:divBdr>
            <w:top w:val="none" w:sz="0" w:space="0" w:color="auto"/>
            <w:left w:val="none" w:sz="0" w:space="0" w:color="auto"/>
            <w:bottom w:val="none" w:sz="0" w:space="0" w:color="auto"/>
            <w:right w:val="none" w:sz="0" w:space="0" w:color="auto"/>
          </w:divBdr>
        </w:div>
        <w:div w:id="829832692">
          <w:marLeft w:val="0"/>
          <w:marRight w:val="0"/>
          <w:marTop w:val="0"/>
          <w:marBottom w:val="0"/>
          <w:divBdr>
            <w:top w:val="none" w:sz="0" w:space="0" w:color="auto"/>
            <w:left w:val="none" w:sz="0" w:space="0" w:color="auto"/>
            <w:bottom w:val="none" w:sz="0" w:space="0" w:color="auto"/>
            <w:right w:val="none" w:sz="0" w:space="0" w:color="auto"/>
          </w:divBdr>
        </w:div>
        <w:div w:id="878972433">
          <w:marLeft w:val="0"/>
          <w:marRight w:val="0"/>
          <w:marTop w:val="0"/>
          <w:marBottom w:val="0"/>
          <w:divBdr>
            <w:top w:val="none" w:sz="0" w:space="0" w:color="auto"/>
            <w:left w:val="none" w:sz="0" w:space="0" w:color="auto"/>
            <w:bottom w:val="none" w:sz="0" w:space="0" w:color="auto"/>
            <w:right w:val="none" w:sz="0" w:space="0" w:color="auto"/>
          </w:divBdr>
        </w:div>
        <w:div w:id="1081366353">
          <w:marLeft w:val="0"/>
          <w:marRight w:val="0"/>
          <w:marTop w:val="0"/>
          <w:marBottom w:val="0"/>
          <w:divBdr>
            <w:top w:val="none" w:sz="0" w:space="0" w:color="auto"/>
            <w:left w:val="none" w:sz="0" w:space="0" w:color="auto"/>
            <w:bottom w:val="none" w:sz="0" w:space="0" w:color="auto"/>
            <w:right w:val="none" w:sz="0" w:space="0" w:color="auto"/>
          </w:divBdr>
        </w:div>
        <w:div w:id="1428766670">
          <w:marLeft w:val="0"/>
          <w:marRight w:val="0"/>
          <w:marTop w:val="0"/>
          <w:marBottom w:val="0"/>
          <w:divBdr>
            <w:top w:val="none" w:sz="0" w:space="0" w:color="auto"/>
            <w:left w:val="none" w:sz="0" w:space="0" w:color="auto"/>
            <w:bottom w:val="none" w:sz="0" w:space="0" w:color="auto"/>
            <w:right w:val="none" w:sz="0" w:space="0" w:color="auto"/>
          </w:divBdr>
        </w:div>
        <w:div w:id="1625113176">
          <w:marLeft w:val="0"/>
          <w:marRight w:val="0"/>
          <w:marTop w:val="0"/>
          <w:marBottom w:val="0"/>
          <w:divBdr>
            <w:top w:val="none" w:sz="0" w:space="0" w:color="auto"/>
            <w:left w:val="none" w:sz="0" w:space="0" w:color="auto"/>
            <w:bottom w:val="none" w:sz="0" w:space="0" w:color="auto"/>
            <w:right w:val="none" w:sz="0" w:space="0" w:color="auto"/>
          </w:divBdr>
        </w:div>
        <w:div w:id="1671903309">
          <w:marLeft w:val="0"/>
          <w:marRight w:val="0"/>
          <w:marTop w:val="0"/>
          <w:marBottom w:val="0"/>
          <w:divBdr>
            <w:top w:val="none" w:sz="0" w:space="0" w:color="auto"/>
            <w:left w:val="none" w:sz="0" w:space="0" w:color="auto"/>
            <w:bottom w:val="none" w:sz="0" w:space="0" w:color="auto"/>
            <w:right w:val="none" w:sz="0" w:space="0" w:color="auto"/>
          </w:divBdr>
        </w:div>
        <w:div w:id="1742555885">
          <w:marLeft w:val="0"/>
          <w:marRight w:val="0"/>
          <w:marTop w:val="0"/>
          <w:marBottom w:val="0"/>
          <w:divBdr>
            <w:top w:val="none" w:sz="0" w:space="0" w:color="auto"/>
            <w:left w:val="none" w:sz="0" w:space="0" w:color="auto"/>
            <w:bottom w:val="none" w:sz="0" w:space="0" w:color="auto"/>
            <w:right w:val="none" w:sz="0" w:space="0" w:color="auto"/>
          </w:divBdr>
        </w:div>
        <w:div w:id="1976787359">
          <w:marLeft w:val="0"/>
          <w:marRight w:val="0"/>
          <w:marTop w:val="0"/>
          <w:marBottom w:val="0"/>
          <w:divBdr>
            <w:top w:val="none" w:sz="0" w:space="0" w:color="auto"/>
            <w:left w:val="none" w:sz="0" w:space="0" w:color="auto"/>
            <w:bottom w:val="none" w:sz="0" w:space="0" w:color="auto"/>
            <w:right w:val="none" w:sz="0" w:space="0" w:color="auto"/>
          </w:divBdr>
        </w:div>
      </w:divsChild>
    </w:div>
    <w:div w:id="96609086">
      <w:bodyDiv w:val="1"/>
      <w:marLeft w:val="0"/>
      <w:marRight w:val="0"/>
      <w:marTop w:val="0"/>
      <w:marBottom w:val="0"/>
      <w:divBdr>
        <w:top w:val="none" w:sz="0" w:space="0" w:color="auto"/>
        <w:left w:val="none" w:sz="0" w:space="0" w:color="auto"/>
        <w:bottom w:val="none" w:sz="0" w:space="0" w:color="auto"/>
        <w:right w:val="none" w:sz="0" w:space="0" w:color="auto"/>
      </w:divBdr>
    </w:div>
    <w:div w:id="96996263">
      <w:bodyDiv w:val="1"/>
      <w:marLeft w:val="0"/>
      <w:marRight w:val="0"/>
      <w:marTop w:val="0"/>
      <w:marBottom w:val="0"/>
      <w:divBdr>
        <w:top w:val="none" w:sz="0" w:space="0" w:color="auto"/>
        <w:left w:val="none" w:sz="0" w:space="0" w:color="auto"/>
        <w:bottom w:val="none" w:sz="0" w:space="0" w:color="auto"/>
        <w:right w:val="none" w:sz="0" w:space="0" w:color="auto"/>
      </w:divBdr>
    </w:div>
    <w:div w:id="97070240">
      <w:bodyDiv w:val="1"/>
      <w:marLeft w:val="0"/>
      <w:marRight w:val="0"/>
      <w:marTop w:val="0"/>
      <w:marBottom w:val="0"/>
      <w:divBdr>
        <w:top w:val="none" w:sz="0" w:space="0" w:color="auto"/>
        <w:left w:val="none" w:sz="0" w:space="0" w:color="auto"/>
        <w:bottom w:val="none" w:sz="0" w:space="0" w:color="auto"/>
        <w:right w:val="none" w:sz="0" w:space="0" w:color="auto"/>
      </w:divBdr>
    </w:div>
    <w:div w:id="97143740">
      <w:bodyDiv w:val="1"/>
      <w:marLeft w:val="0"/>
      <w:marRight w:val="0"/>
      <w:marTop w:val="0"/>
      <w:marBottom w:val="0"/>
      <w:divBdr>
        <w:top w:val="none" w:sz="0" w:space="0" w:color="auto"/>
        <w:left w:val="none" w:sz="0" w:space="0" w:color="auto"/>
        <w:bottom w:val="none" w:sz="0" w:space="0" w:color="auto"/>
        <w:right w:val="none" w:sz="0" w:space="0" w:color="auto"/>
      </w:divBdr>
    </w:div>
    <w:div w:id="97332926">
      <w:bodyDiv w:val="1"/>
      <w:marLeft w:val="0"/>
      <w:marRight w:val="0"/>
      <w:marTop w:val="0"/>
      <w:marBottom w:val="0"/>
      <w:divBdr>
        <w:top w:val="none" w:sz="0" w:space="0" w:color="auto"/>
        <w:left w:val="none" w:sz="0" w:space="0" w:color="auto"/>
        <w:bottom w:val="none" w:sz="0" w:space="0" w:color="auto"/>
        <w:right w:val="none" w:sz="0" w:space="0" w:color="auto"/>
      </w:divBdr>
    </w:div>
    <w:div w:id="99226850">
      <w:bodyDiv w:val="1"/>
      <w:marLeft w:val="0"/>
      <w:marRight w:val="0"/>
      <w:marTop w:val="0"/>
      <w:marBottom w:val="0"/>
      <w:divBdr>
        <w:top w:val="none" w:sz="0" w:space="0" w:color="auto"/>
        <w:left w:val="none" w:sz="0" w:space="0" w:color="auto"/>
        <w:bottom w:val="none" w:sz="0" w:space="0" w:color="auto"/>
        <w:right w:val="none" w:sz="0" w:space="0" w:color="auto"/>
      </w:divBdr>
    </w:div>
    <w:div w:id="99837087">
      <w:bodyDiv w:val="1"/>
      <w:marLeft w:val="0"/>
      <w:marRight w:val="0"/>
      <w:marTop w:val="0"/>
      <w:marBottom w:val="0"/>
      <w:divBdr>
        <w:top w:val="none" w:sz="0" w:space="0" w:color="auto"/>
        <w:left w:val="none" w:sz="0" w:space="0" w:color="auto"/>
        <w:bottom w:val="none" w:sz="0" w:space="0" w:color="auto"/>
        <w:right w:val="none" w:sz="0" w:space="0" w:color="auto"/>
      </w:divBdr>
    </w:div>
    <w:div w:id="100957235">
      <w:bodyDiv w:val="1"/>
      <w:marLeft w:val="0"/>
      <w:marRight w:val="0"/>
      <w:marTop w:val="0"/>
      <w:marBottom w:val="0"/>
      <w:divBdr>
        <w:top w:val="none" w:sz="0" w:space="0" w:color="auto"/>
        <w:left w:val="none" w:sz="0" w:space="0" w:color="auto"/>
        <w:bottom w:val="none" w:sz="0" w:space="0" w:color="auto"/>
        <w:right w:val="none" w:sz="0" w:space="0" w:color="auto"/>
      </w:divBdr>
    </w:div>
    <w:div w:id="101070796">
      <w:bodyDiv w:val="1"/>
      <w:marLeft w:val="0"/>
      <w:marRight w:val="0"/>
      <w:marTop w:val="0"/>
      <w:marBottom w:val="0"/>
      <w:divBdr>
        <w:top w:val="none" w:sz="0" w:space="0" w:color="auto"/>
        <w:left w:val="none" w:sz="0" w:space="0" w:color="auto"/>
        <w:bottom w:val="none" w:sz="0" w:space="0" w:color="auto"/>
        <w:right w:val="none" w:sz="0" w:space="0" w:color="auto"/>
      </w:divBdr>
    </w:div>
    <w:div w:id="101341337">
      <w:bodyDiv w:val="1"/>
      <w:marLeft w:val="0"/>
      <w:marRight w:val="0"/>
      <w:marTop w:val="0"/>
      <w:marBottom w:val="0"/>
      <w:divBdr>
        <w:top w:val="none" w:sz="0" w:space="0" w:color="auto"/>
        <w:left w:val="none" w:sz="0" w:space="0" w:color="auto"/>
        <w:bottom w:val="none" w:sz="0" w:space="0" w:color="auto"/>
        <w:right w:val="none" w:sz="0" w:space="0" w:color="auto"/>
      </w:divBdr>
    </w:div>
    <w:div w:id="101536944">
      <w:bodyDiv w:val="1"/>
      <w:marLeft w:val="0"/>
      <w:marRight w:val="0"/>
      <w:marTop w:val="0"/>
      <w:marBottom w:val="0"/>
      <w:divBdr>
        <w:top w:val="none" w:sz="0" w:space="0" w:color="auto"/>
        <w:left w:val="none" w:sz="0" w:space="0" w:color="auto"/>
        <w:bottom w:val="none" w:sz="0" w:space="0" w:color="auto"/>
        <w:right w:val="none" w:sz="0" w:space="0" w:color="auto"/>
      </w:divBdr>
    </w:div>
    <w:div w:id="102002207">
      <w:bodyDiv w:val="1"/>
      <w:marLeft w:val="0"/>
      <w:marRight w:val="0"/>
      <w:marTop w:val="0"/>
      <w:marBottom w:val="0"/>
      <w:divBdr>
        <w:top w:val="none" w:sz="0" w:space="0" w:color="auto"/>
        <w:left w:val="none" w:sz="0" w:space="0" w:color="auto"/>
        <w:bottom w:val="none" w:sz="0" w:space="0" w:color="auto"/>
        <w:right w:val="none" w:sz="0" w:space="0" w:color="auto"/>
      </w:divBdr>
    </w:div>
    <w:div w:id="102311797">
      <w:bodyDiv w:val="1"/>
      <w:marLeft w:val="0"/>
      <w:marRight w:val="0"/>
      <w:marTop w:val="0"/>
      <w:marBottom w:val="0"/>
      <w:divBdr>
        <w:top w:val="none" w:sz="0" w:space="0" w:color="auto"/>
        <w:left w:val="none" w:sz="0" w:space="0" w:color="auto"/>
        <w:bottom w:val="none" w:sz="0" w:space="0" w:color="auto"/>
        <w:right w:val="none" w:sz="0" w:space="0" w:color="auto"/>
      </w:divBdr>
    </w:div>
    <w:div w:id="103117492">
      <w:bodyDiv w:val="1"/>
      <w:marLeft w:val="0"/>
      <w:marRight w:val="0"/>
      <w:marTop w:val="0"/>
      <w:marBottom w:val="0"/>
      <w:divBdr>
        <w:top w:val="none" w:sz="0" w:space="0" w:color="auto"/>
        <w:left w:val="none" w:sz="0" w:space="0" w:color="auto"/>
        <w:bottom w:val="none" w:sz="0" w:space="0" w:color="auto"/>
        <w:right w:val="none" w:sz="0" w:space="0" w:color="auto"/>
      </w:divBdr>
    </w:div>
    <w:div w:id="103691210">
      <w:bodyDiv w:val="1"/>
      <w:marLeft w:val="0"/>
      <w:marRight w:val="0"/>
      <w:marTop w:val="0"/>
      <w:marBottom w:val="0"/>
      <w:divBdr>
        <w:top w:val="none" w:sz="0" w:space="0" w:color="auto"/>
        <w:left w:val="none" w:sz="0" w:space="0" w:color="auto"/>
        <w:bottom w:val="none" w:sz="0" w:space="0" w:color="auto"/>
        <w:right w:val="none" w:sz="0" w:space="0" w:color="auto"/>
      </w:divBdr>
    </w:div>
    <w:div w:id="105467481">
      <w:bodyDiv w:val="1"/>
      <w:marLeft w:val="0"/>
      <w:marRight w:val="0"/>
      <w:marTop w:val="0"/>
      <w:marBottom w:val="0"/>
      <w:divBdr>
        <w:top w:val="none" w:sz="0" w:space="0" w:color="auto"/>
        <w:left w:val="none" w:sz="0" w:space="0" w:color="auto"/>
        <w:bottom w:val="none" w:sz="0" w:space="0" w:color="auto"/>
        <w:right w:val="none" w:sz="0" w:space="0" w:color="auto"/>
      </w:divBdr>
    </w:div>
    <w:div w:id="105587645">
      <w:bodyDiv w:val="1"/>
      <w:marLeft w:val="0"/>
      <w:marRight w:val="0"/>
      <w:marTop w:val="0"/>
      <w:marBottom w:val="0"/>
      <w:divBdr>
        <w:top w:val="none" w:sz="0" w:space="0" w:color="auto"/>
        <w:left w:val="none" w:sz="0" w:space="0" w:color="auto"/>
        <w:bottom w:val="none" w:sz="0" w:space="0" w:color="auto"/>
        <w:right w:val="none" w:sz="0" w:space="0" w:color="auto"/>
      </w:divBdr>
    </w:div>
    <w:div w:id="105661516">
      <w:bodyDiv w:val="1"/>
      <w:marLeft w:val="0"/>
      <w:marRight w:val="0"/>
      <w:marTop w:val="0"/>
      <w:marBottom w:val="0"/>
      <w:divBdr>
        <w:top w:val="none" w:sz="0" w:space="0" w:color="auto"/>
        <w:left w:val="none" w:sz="0" w:space="0" w:color="auto"/>
        <w:bottom w:val="none" w:sz="0" w:space="0" w:color="auto"/>
        <w:right w:val="none" w:sz="0" w:space="0" w:color="auto"/>
      </w:divBdr>
    </w:div>
    <w:div w:id="106514207">
      <w:bodyDiv w:val="1"/>
      <w:marLeft w:val="0"/>
      <w:marRight w:val="0"/>
      <w:marTop w:val="0"/>
      <w:marBottom w:val="0"/>
      <w:divBdr>
        <w:top w:val="none" w:sz="0" w:space="0" w:color="auto"/>
        <w:left w:val="none" w:sz="0" w:space="0" w:color="auto"/>
        <w:bottom w:val="none" w:sz="0" w:space="0" w:color="auto"/>
        <w:right w:val="none" w:sz="0" w:space="0" w:color="auto"/>
      </w:divBdr>
    </w:div>
    <w:div w:id="106629491">
      <w:bodyDiv w:val="1"/>
      <w:marLeft w:val="0"/>
      <w:marRight w:val="0"/>
      <w:marTop w:val="0"/>
      <w:marBottom w:val="0"/>
      <w:divBdr>
        <w:top w:val="none" w:sz="0" w:space="0" w:color="auto"/>
        <w:left w:val="none" w:sz="0" w:space="0" w:color="auto"/>
        <w:bottom w:val="none" w:sz="0" w:space="0" w:color="auto"/>
        <w:right w:val="none" w:sz="0" w:space="0" w:color="auto"/>
      </w:divBdr>
    </w:div>
    <w:div w:id="106824395">
      <w:bodyDiv w:val="1"/>
      <w:marLeft w:val="0"/>
      <w:marRight w:val="0"/>
      <w:marTop w:val="0"/>
      <w:marBottom w:val="0"/>
      <w:divBdr>
        <w:top w:val="none" w:sz="0" w:space="0" w:color="auto"/>
        <w:left w:val="none" w:sz="0" w:space="0" w:color="auto"/>
        <w:bottom w:val="none" w:sz="0" w:space="0" w:color="auto"/>
        <w:right w:val="none" w:sz="0" w:space="0" w:color="auto"/>
      </w:divBdr>
    </w:div>
    <w:div w:id="106971893">
      <w:bodyDiv w:val="1"/>
      <w:marLeft w:val="0"/>
      <w:marRight w:val="0"/>
      <w:marTop w:val="0"/>
      <w:marBottom w:val="0"/>
      <w:divBdr>
        <w:top w:val="none" w:sz="0" w:space="0" w:color="auto"/>
        <w:left w:val="none" w:sz="0" w:space="0" w:color="auto"/>
        <w:bottom w:val="none" w:sz="0" w:space="0" w:color="auto"/>
        <w:right w:val="none" w:sz="0" w:space="0" w:color="auto"/>
      </w:divBdr>
    </w:div>
    <w:div w:id="108284283">
      <w:bodyDiv w:val="1"/>
      <w:marLeft w:val="0"/>
      <w:marRight w:val="0"/>
      <w:marTop w:val="0"/>
      <w:marBottom w:val="0"/>
      <w:divBdr>
        <w:top w:val="none" w:sz="0" w:space="0" w:color="auto"/>
        <w:left w:val="none" w:sz="0" w:space="0" w:color="auto"/>
        <w:bottom w:val="none" w:sz="0" w:space="0" w:color="auto"/>
        <w:right w:val="none" w:sz="0" w:space="0" w:color="auto"/>
      </w:divBdr>
    </w:div>
    <w:div w:id="108596996">
      <w:bodyDiv w:val="1"/>
      <w:marLeft w:val="0"/>
      <w:marRight w:val="0"/>
      <w:marTop w:val="0"/>
      <w:marBottom w:val="0"/>
      <w:divBdr>
        <w:top w:val="none" w:sz="0" w:space="0" w:color="auto"/>
        <w:left w:val="none" w:sz="0" w:space="0" w:color="auto"/>
        <w:bottom w:val="none" w:sz="0" w:space="0" w:color="auto"/>
        <w:right w:val="none" w:sz="0" w:space="0" w:color="auto"/>
      </w:divBdr>
    </w:div>
    <w:div w:id="108934011">
      <w:bodyDiv w:val="1"/>
      <w:marLeft w:val="0"/>
      <w:marRight w:val="0"/>
      <w:marTop w:val="0"/>
      <w:marBottom w:val="0"/>
      <w:divBdr>
        <w:top w:val="none" w:sz="0" w:space="0" w:color="auto"/>
        <w:left w:val="none" w:sz="0" w:space="0" w:color="auto"/>
        <w:bottom w:val="none" w:sz="0" w:space="0" w:color="auto"/>
        <w:right w:val="none" w:sz="0" w:space="0" w:color="auto"/>
      </w:divBdr>
    </w:div>
    <w:div w:id="109007740">
      <w:bodyDiv w:val="1"/>
      <w:marLeft w:val="0"/>
      <w:marRight w:val="0"/>
      <w:marTop w:val="0"/>
      <w:marBottom w:val="0"/>
      <w:divBdr>
        <w:top w:val="none" w:sz="0" w:space="0" w:color="auto"/>
        <w:left w:val="none" w:sz="0" w:space="0" w:color="auto"/>
        <w:bottom w:val="none" w:sz="0" w:space="0" w:color="auto"/>
        <w:right w:val="none" w:sz="0" w:space="0" w:color="auto"/>
      </w:divBdr>
    </w:div>
    <w:div w:id="109403523">
      <w:bodyDiv w:val="1"/>
      <w:marLeft w:val="0"/>
      <w:marRight w:val="0"/>
      <w:marTop w:val="0"/>
      <w:marBottom w:val="0"/>
      <w:divBdr>
        <w:top w:val="none" w:sz="0" w:space="0" w:color="auto"/>
        <w:left w:val="none" w:sz="0" w:space="0" w:color="auto"/>
        <w:bottom w:val="none" w:sz="0" w:space="0" w:color="auto"/>
        <w:right w:val="none" w:sz="0" w:space="0" w:color="auto"/>
      </w:divBdr>
    </w:div>
    <w:div w:id="109977129">
      <w:bodyDiv w:val="1"/>
      <w:marLeft w:val="0"/>
      <w:marRight w:val="0"/>
      <w:marTop w:val="0"/>
      <w:marBottom w:val="0"/>
      <w:divBdr>
        <w:top w:val="none" w:sz="0" w:space="0" w:color="auto"/>
        <w:left w:val="none" w:sz="0" w:space="0" w:color="auto"/>
        <w:bottom w:val="none" w:sz="0" w:space="0" w:color="auto"/>
        <w:right w:val="none" w:sz="0" w:space="0" w:color="auto"/>
      </w:divBdr>
    </w:div>
    <w:div w:id="110169290">
      <w:bodyDiv w:val="1"/>
      <w:marLeft w:val="0"/>
      <w:marRight w:val="0"/>
      <w:marTop w:val="0"/>
      <w:marBottom w:val="0"/>
      <w:divBdr>
        <w:top w:val="none" w:sz="0" w:space="0" w:color="auto"/>
        <w:left w:val="none" w:sz="0" w:space="0" w:color="auto"/>
        <w:bottom w:val="none" w:sz="0" w:space="0" w:color="auto"/>
        <w:right w:val="none" w:sz="0" w:space="0" w:color="auto"/>
      </w:divBdr>
    </w:div>
    <w:div w:id="111218586">
      <w:bodyDiv w:val="1"/>
      <w:marLeft w:val="0"/>
      <w:marRight w:val="0"/>
      <w:marTop w:val="0"/>
      <w:marBottom w:val="0"/>
      <w:divBdr>
        <w:top w:val="none" w:sz="0" w:space="0" w:color="auto"/>
        <w:left w:val="none" w:sz="0" w:space="0" w:color="auto"/>
        <w:bottom w:val="none" w:sz="0" w:space="0" w:color="auto"/>
        <w:right w:val="none" w:sz="0" w:space="0" w:color="auto"/>
      </w:divBdr>
    </w:div>
    <w:div w:id="112360421">
      <w:bodyDiv w:val="1"/>
      <w:marLeft w:val="0"/>
      <w:marRight w:val="0"/>
      <w:marTop w:val="0"/>
      <w:marBottom w:val="0"/>
      <w:divBdr>
        <w:top w:val="none" w:sz="0" w:space="0" w:color="auto"/>
        <w:left w:val="none" w:sz="0" w:space="0" w:color="auto"/>
        <w:bottom w:val="none" w:sz="0" w:space="0" w:color="auto"/>
        <w:right w:val="none" w:sz="0" w:space="0" w:color="auto"/>
      </w:divBdr>
    </w:div>
    <w:div w:id="114911488">
      <w:bodyDiv w:val="1"/>
      <w:marLeft w:val="0"/>
      <w:marRight w:val="0"/>
      <w:marTop w:val="0"/>
      <w:marBottom w:val="0"/>
      <w:divBdr>
        <w:top w:val="none" w:sz="0" w:space="0" w:color="auto"/>
        <w:left w:val="none" w:sz="0" w:space="0" w:color="auto"/>
        <w:bottom w:val="none" w:sz="0" w:space="0" w:color="auto"/>
        <w:right w:val="none" w:sz="0" w:space="0" w:color="auto"/>
      </w:divBdr>
    </w:div>
    <w:div w:id="115881312">
      <w:bodyDiv w:val="1"/>
      <w:marLeft w:val="0"/>
      <w:marRight w:val="0"/>
      <w:marTop w:val="0"/>
      <w:marBottom w:val="0"/>
      <w:divBdr>
        <w:top w:val="none" w:sz="0" w:space="0" w:color="auto"/>
        <w:left w:val="none" w:sz="0" w:space="0" w:color="auto"/>
        <w:bottom w:val="none" w:sz="0" w:space="0" w:color="auto"/>
        <w:right w:val="none" w:sz="0" w:space="0" w:color="auto"/>
      </w:divBdr>
    </w:div>
    <w:div w:id="118036058">
      <w:bodyDiv w:val="1"/>
      <w:marLeft w:val="0"/>
      <w:marRight w:val="0"/>
      <w:marTop w:val="0"/>
      <w:marBottom w:val="0"/>
      <w:divBdr>
        <w:top w:val="none" w:sz="0" w:space="0" w:color="auto"/>
        <w:left w:val="none" w:sz="0" w:space="0" w:color="auto"/>
        <w:bottom w:val="none" w:sz="0" w:space="0" w:color="auto"/>
        <w:right w:val="none" w:sz="0" w:space="0" w:color="auto"/>
      </w:divBdr>
    </w:div>
    <w:div w:id="118186085">
      <w:bodyDiv w:val="1"/>
      <w:marLeft w:val="0"/>
      <w:marRight w:val="0"/>
      <w:marTop w:val="0"/>
      <w:marBottom w:val="0"/>
      <w:divBdr>
        <w:top w:val="none" w:sz="0" w:space="0" w:color="auto"/>
        <w:left w:val="none" w:sz="0" w:space="0" w:color="auto"/>
        <w:bottom w:val="none" w:sz="0" w:space="0" w:color="auto"/>
        <w:right w:val="none" w:sz="0" w:space="0" w:color="auto"/>
      </w:divBdr>
    </w:div>
    <w:div w:id="118229501">
      <w:bodyDiv w:val="1"/>
      <w:marLeft w:val="0"/>
      <w:marRight w:val="0"/>
      <w:marTop w:val="0"/>
      <w:marBottom w:val="0"/>
      <w:divBdr>
        <w:top w:val="none" w:sz="0" w:space="0" w:color="auto"/>
        <w:left w:val="none" w:sz="0" w:space="0" w:color="auto"/>
        <w:bottom w:val="none" w:sz="0" w:space="0" w:color="auto"/>
        <w:right w:val="none" w:sz="0" w:space="0" w:color="auto"/>
      </w:divBdr>
    </w:div>
    <w:div w:id="118424470">
      <w:bodyDiv w:val="1"/>
      <w:marLeft w:val="0"/>
      <w:marRight w:val="0"/>
      <w:marTop w:val="0"/>
      <w:marBottom w:val="0"/>
      <w:divBdr>
        <w:top w:val="none" w:sz="0" w:space="0" w:color="auto"/>
        <w:left w:val="none" w:sz="0" w:space="0" w:color="auto"/>
        <w:bottom w:val="none" w:sz="0" w:space="0" w:color="auto"/>
        <w:right w:val="none" w:sz="0" w:space="0" w:color="auto"/>
      </w:divBdr>
    </w:div>
    <w:div w:id="119030782">
      <w:bodyDiv w:val="1"/>
      <w:marLeft w:val="0"/>
      <w:marRight w:val="0"/>
      <w:marTop w:val="0"/>
      <w:marBottom w:val="0"/>
      <w:divBdr>
        <w:top w:val="none" w:sz="0" w:space="0" w:color="auto"/>
        <w:left w:val="none" w:sz="0" w:space="0" w:color="auto"/>
        <w:bottom w:val="none" w:sz="0" w:space="0" w:color="auto"/>
        <w:right w:val="none" w:sz="0" w:space="0" w:color="auto"/>
      </w:divBdr>
    </w:div>
    <w:div w:id="120072706">
      <w:bodyDiv w:val="1"/>
      <w:marLeft w:val="0"/>
      <w:marRight w:val="0"/>
      <w:marTop w:val="0"/>
      <w:marBottom w:val="0"/>
      <w:divBdr>
        <w:top w:val="none" w:sz="0" w:space="0" w:color="auto"/>
        <w:left w:val="none" w:sz="0" w:space="0" w:color="auto"/>
        <w:bottom w:val="none" w:sz="0" w:space="0" w:color="auto"/>
        <w:right w:val="none" w:sz="0" w:space="0" w:color="auto"/>
      </w:divBdr>
    </w:div>
    <w:div w:id="120852311">
      <w:bodyDiv w:val="1"/>
      <w:marLeft w:val="0"/>
      <w:marRight w:val="0"/>
      <w:marTop w:val="0"/>
      <w:marBottom w:val="0"/>
      <w:divBdr>
        <w:top w:val="none" w:sz="0" w:space="0" w:color="auto"/>
        <w:left w:val="none" w:sz="0" w:space="0" w:color="auto"/>
        <w:bottom w:val="none" w:sz="0" w:space="0" w:color="auto"/>
        <w:right w:val="none" w:sz="0" w:space="0" w:color="auto"/>
      </w:divBdr>
    </w:div>
    <w:div w:id="123040207">
      <w:bodyDiv w:val="1"/>
      <w:marLeft w:val="0"/>
      <w:marRight w:val="0"/>
      <w:marTop w:val="0"/>
      <w:marBottom w:val="0"/>
      <w:divBdr>
        <w:top w:val="none" w:sz="0" w:space="0" w:color="auto"/>
        <w:left w:val="none" w:sz="0" w:space="0" w:color="auto"/>
        <w:bottom w:val="none" w:sz="0" w:space="0" w:color="auto"/>
        <w:right w:val="none" w:sz="0" w:space="0" w:color="auto"/>
      </w:divBdr>
    </w:div>
    <w:div w:id="123625322">
      <w:bodyDiv w:val="1"/>
      <w:marLeft w:val="0"/>
      <w:marRight w:val="0"/>
      <w:marTop w:val="0"/>
      <w:marBottom w:val="0"/>
      <w:divBdr>
        <w:top w:val="none" w:sz="0" w:space="0" w:color="auto"/>
        <w:left w:val="none" w:sz="0" w:space="0" w:color="auto"/>
        <w:bottom w:val="none" w:sz="0" w:space="0" w:color="auto"/>
        <w:right w:val="none" w:sz="0" w:space="0" w:color="auto"/>
      </w:divBdr>
    </w:div>
    <w:div w:id="123929077">
      <w:bodyDiv w:val="1"/>
      <w:marLeft w:val="0"/>
      <w:marRight w:val="0"/>
      <w:marTop w:val="0"/>
      <w:marBottom w:val="0"/>
      <w:divBdr>
        <w:top w:val="none" w:sz="0" w:space="0" w:color="auto"/>
        <w:left w:val="none" w:sz="0" w:space="0" w:color="auto"/>
        <w:bottom w:val="none" w:sz="0" w:space="0" w:color="auto"/>
        <w:right w:val="none" w:sz="0" w:space="0" w:color="auto"/>
      </w:divBdr>
    </w:div>
    <w:div w:id="124397359">
      <w:bodyDiv w:val="1"/>
      <w:marLeft w:val="0"/>
      <w:marRight w:val="0"/>
      <w:marTop w:val="0"/>
      <w:marBottom w:val="0"/>
      <w:divBdr>
        <w:top w:val="none" w:sz="0" w:space="0" w:color="auto"/>
        <w:left w:val="none" w:sz="0" w:space="0" w:color="auto"/>
        <w:bottom w:val="none" w:sz="0" w:space="0" w:color="auto"/>
        <w:right w:val="none" w:sz="0" w:space="0" w:color="auto"/>
      </w:divBdr>
    </w:div>
    <w:div w:id="124469705">
      <w:bodyDiv w:val="1"/>
      <w:marLeft w:val="0"/>
      <w:marRight w:val="0"/>
      <w:marTop w:val="0"/>
      <w:marBottom w:val="0"/>
      <w:divBdr>
        <w:top w:val="none" w:sz="0" w:space="0" w:color="auto"/>
        <w:left w:val="none" w:sz="0" w:space="0" w:color="auto"/>
        <w:bottom w:val="none" w:sz="0" w:space="0" w:color="auto"/>
        <w:right w:val="none" w:sz="0" w:space="0" w:color="auto"/>
      </w:divBdr>
    </w:div>
    <w:div w:id="124735463">
      <w:bodyDiv w:val="1"/>
      <w:marLeft w:val="0"/>
      <w:marRight w:val="0"/>
      <w:marTop w:val="0"/>
      <w:marBottom w:val="0"/>
      <w:divBdr>
        <w:top w:val="none" w:sz="0" w:space="0" w:color="auto"/>
        <w:left w:val="none" w:sz="0" w:space="0" w:color="auto"/>
        <w:bottom w:val="none" w:sz="0" w:space="0" w:color="auto"/>
        <w:right w:val="none" w:sz="0" w:space="0" w:color="auto"/>
      </w:divBdr>
    </w:div>
    <w:div w:id="124781291">
      <w:bodyDiv w:val="1"/>
      <w:marLeft w:val="0"/>
      <w:marRight w:val="0"/>
      <w:marTop w:val="0"/>
      <w:marBottom w:val="0"/>
      <w:divBdr>
        <w:top w:val="none" w:sz="0" w:space="0" w:color="auto"/>
        <w:left w:val="none" w:sz="0" w:space="0" w:color="auto"/>
        <w:bottom w:val="none" w:sz="0" w:space="0" w:color="auto"/>
        <w:right w:val="none" w:sz="0" w:space="0" w:color="auto"/>
      </w:divBdr>
    </w:div>
    <w:div w:id="125587020">
      <w:bodyDiv w:val="1"/>
      <w:marLeft w:val="0"/>
      <w:marRight w:val="0"/>
      <w:marTop w:val="0"/>
      <w:marBottom w:val="0"/>
      <w:divBdr>
        <w:top w:val="none" w:sz="0" w:space="0" w:color="auto"/>
        <w:left w:val="none" w:sz="0" w:space="0" w:color="auto"/>
        <w:bottom w:val="none" w:sz="0" w:space="0" w:color="auto"/>
        <w:right w:val="none" w:sz="0" w:space="0" w:color="auto"/>
      </w:divBdr>
    </w:div>
    <w:div w:id="125591215">
      <w:bodyDiv w:val="1"/>
      <w:marLeft w:val="0"/>
      <w:marRight w:val="0"/>
      <w:marTop w:val="0"/>
      <w:marBottom w:val="0"/>
      <w:divBdr>
        <w:top w:val="none" w:sz="0" w:space="0" w:color="auto"/>
        <w:left w:val="none" w:sz="0" w:space="0" w:color="auto"/>
        <w:bottom w:val="none" w:sz="0" w:space="0" w:color="auto"/>
        <w:right w:val="none" w:sz="0" w:space="0" w:color="auto"/>
      </w:divBdr>
    </w:div>
    <w:div w:id="126514991">
      <w:bodyDiv w:val="1"/>
      <w:marLeft w:val="0"/>
      <w:marRight w:val="0"/>
      <w:marTop w:val="0"/>
      <w:marBottom w:val="0"/>
      <w:divBdr>
        <w:top w:val="none" w:sz="0" w:space="0" w:color="auto"/>
        <w:left w:val="none" w:sz="0" w:space="0" w:color="auto"/>
        <w:bottom w:val="none" w:sz="0" w:space="0" w:color="auto"/>
        <w:right w:val="none" w:sz="0" w:space="0" w:color="auto"/>
      </w:divBdr>
    </w:div>
    <w:div w:id="126898093">
      <w:bodyDiv w:val="1"/>
      <w:marLeft w:val="0"/>
      <w:marRight w:val="0"/>
      <w:marTop w:val="0"/>
      <w:marBottom w:val="0"/>
      <w:divBdr>
        <w:top w:val="none" w:sz="0" w:space="0" w:color="auto"/>
        <w:left w:val="none" w:sz="0" w:space="0" w:color="auto"/>
        <w:bottom w:val="none" w:sz="0" w:space="0" w:color="auto"/>
        <w:right w:val="none" w:sz="0" w:space="0" w:color="auto"/>
      </w:divBdr>
    </w:div>
    <w:div w:id="127477126">
      <w:bodyDiv w:val="1"/>
      <w:marLeft w:val="0"/>
      <w:marRight w:val="0"/>
      <w:marTop w:val="0"/>
      <w:marBottom w:val="0"/>
      <w:divBdr>
        <w:top w:val="none" w:sz="0" w:space="0" w:color="auto"/>
        <w:left w:val="none" w:sz="0" w:space="0" w:color="auto"/>
        <w:bottom w:val="none" w:sz="0" w:space="0" w:color="auto"/>
        <w:right w:val="none" w:sz="0" w:space="0" w:color="auto"/>
      </w:divBdr>
    </w:div>
    <w:div w:id="127935976">
      <w:bodyDiv w:val="1"/>
      <w:marLeft w:val="0"/>
      <w:marRight w:val="0"/>
      <w:marTop w:val="0"/>
      <w:marBottom w:val="0"/>
      <w:divBdr>
        <w:top w:val="none" w:sz="0" w:space="0" w:color="auto"/>
        <w:left w:val="none" w:sz="0" w:space="0" w:color="auto"/>
        <w:bottom w:val="none" w:sz="0" w:space="0" w:color="auto"/>
        <w:right w:val="none" w:sz="0" w:space="0" w:color="auto"/>
      </w:divBdr>
    </w:div>
    <w:div w:id="128129986">
      <w:bodyDiv w:val="1"/>
      <w:marLeft w:val="0"/>
      <w:marRight w:val="0"/>
      <w:marTop w:val="0"/>
      <w:marBottom w:val="0"/>
      <w:divBdr>
        <w:top w:val="none" w:sz="0" w:space="0" w:color="auto"/>
        <w:left w:val="none" w:sz="0" w:space="0" w:color="auto"/>
        <w:bottom w:val="none" w:sz="0" w:space="0" w:color="auto"/>
        <w:right w:val="none" w:sz="0" w:space="0" w:color="auto"/>
      </w:divBdr>
    </w:div>
    <w:div w:id="130292957">
      <w:bodyDiv w:val="1"/>
      <w:marLeft w:val="0"/>
      <w:marRight w:val="0"/>
      <w:marTop w:val="0"/>
      <w:marBottom w:val="0"/>
      <w:divBdr>
        <w:top w:val="none" w:sz="0" w:space="0" w:color="auto"/>
        <w:left w:val="none" w:sz="0" w:space="0" w:color="auto"/>
        <w:bottom w:val="none" w:sz="0" w:space="0" w:color="auto"/>
        <w:right w:val="none" w:sz="0" w:space="0" w:color="auto"/>
      </w:divBdr>
    </w:div>
    <w:div w:id="132061104">
      <w:bodyDiv w:val="1"/>
      <w:marLeft w:val="0"/>
      <w:marRight w:val="0"/>
      <w:marTop w:val="0"/>
      <w:marBottom w:val="0"/>
      <w:divBdr>
        <w:top w:val="none" w:sz="0" w:space="0" w:color="auto"/>
        <w:left w:val="none" w:sz="0" w:space="0" w:color="auto"/>
        <w:bottom w:val="none" w:sz="0" w:space="0" w:color="auto"/>
        <w:right w:val="none" w:sz="0" w:space="0" w:color="auto"/>
      </w:divBdr>
    </w:div>
    <w:div w:id="132141009">
      <w:bodyDiv w:val="1"/>
      <w:marLeft w:val="0"/>
      <w:marRight w:val="0"/>
      <w:marTop w:val="0"/>
      <w:marBottom w:val="0"/>
      <w:divBdr>
        <w:top w:val="none" w:sz="0" w:space="0" w:color="auto"/>
        <w:left w:val="none" w:sz="0" w:space="0" w:color="auto"/>
        <w:bottom w:val="none" w:sz="0" w:space="0" w:color="auto"/>
        <w:right w:val="none" w:sz="0" w:space="0" w:color="auto"/>
      </w:divBdr>
    </w:div>
    <w:div w:id="133067698">
      <w:bodyDiv w:val="1"/>
      <w:marLeft w:val="0"/>
      <w:marRight w:val="0"/>
      <w:marTop w:val="0"/>
      <w:marBottom w:val="0"/>
      <w:divBdr>
        <w:top w:val="none" w:sz="0" w:space="0" w:color="auto"/>
        <w:left w:val="none" w:sz="0" w:space="0" w:color="auto"/>
        <w:bottom w:val="none" w:sz="0" w:space="0" w:color="auto"/>
        <w:right w:val="none" w:sz="0" w:space="0" w:color="auto"/>
      </w:divBdr>
    </w:div>
    <w:div w:id="134372155">
      <w:bodyDiv w:val="1"/>
      <w:marLeft w:val="0"/>
      <w:marRight w:val="0"/>
      <w:marTop w:val="0"/>
      <w:marBottom w:val="0"/>
      <w:divBdr>
        <w:top w:val="none" w:sz="0" w:space="0" w:color="auto"/>
        <w:left w:val="none" w:sz="0" w:space="0" w:color="auto"/>
        <w:bottom w:val="none" w:sz="0" w:space="0" w:color="auto"/>
        <w:right w:val="none" w:sz="0" w:space="0" w:color="auto"/>
      </w:divBdr>
    </w:div>
    <w:div w:id="134416450">
      <w:bodyDiv w:val="1"/>
      <w:marLeft w:val="0"/>
      <w:marRight w:val="0"/>
      <w:marTop w:val="0"/>
      <w:marBottom w:val="0"/>
      <w:divBdr>
        <w:top w:val="none" w:sz="0" w:space="0" w:color="auto"/>
        <w:left w:val="none" w:sz="0" w:space="0" w:color="auto"/>
        <w:bottom w:val="none" w:sz="0" w:space="0" w:color="auto"/>
        <w:right w:val="none" w:sz="0" w:space="0" w:color="auto"/>
      </w:divBdr>
    </w:div>
    <w:div w:id="135147504">
      <w:bodyDiv w:val="1"/>
      <w:marLeft w:val="0"/>
      <w:marRight w:val="0"/>
      <w:marTop w:val="0"/>
      <w:marBottom w:val="0"/>
      <w:divBdr>
        <w:top w:val="none" w:sz="0" w:space="0" w:color="auto"/>
        <w:left w:val="none" w:sz="0" w:space="0" w:color="auto"/>
        <w:bottom w:val="none" w:sz="0" w:space="0" w:color="auto"/>
        <w:right w:val="none" w:sz="0" w:space="0" w:color="auto"/>
      </w:divBdr>
    </w:div>
    <w:div w:id="135148563">
      <w:bodyDiv w:val="1"/>
      <w:marLeft w:val="0"/>
      <w:marRight w:val="0"/>
      <w:marTop w:val="0"/>
      <w:marBottom w:val="0"/>
      <w:divBdr>
        <w:top w:val="none" w:sz="0" w:space="0" w:color="auto"/>
        <w:left w:val="none" w:sz="0" w:space="0" w:color="auto"/>
        <w:bottom w:val="none" w:sz="0" w:space="0" w:color="auto"/>
        <w:right w:val="none" w:sz="0" w:space="0" w:color="auto"/>
      </w:divBdr>
    </w:div>
    <w:div w:id="135296469">
      <w:bodyDiv w:val="1"/>
      <w:marLeft w:val="0"/>
      <w:marRight w:val="0"/>
      <w:marTop w:val="0"/>
      <w:marBottom w:val="0"/>
      <w:divBdr>
        <w:top w:val="none" w:sz="0" w:space="0" w:color="auto"/>
        <w:left w:val="none" w:sz="0" w:space="0" w:color="auto"/>
        <w:bottom w:val="none" w:sz="0" w:space="0" w:color="auto"/>
        <w:right w:val="none" w:sz="0" w:space="0" w:color="auto"/>
      </w:divBdr>
    </w:div>
    <w:div w:id="135683854">
      <w:bodyDiv w:val="1"/>
      <w:marLeft w:val="0"/>
      <w:marRight w:val="0"/>
      <w:marTop w:val="0"/>
      <w:marBottom w:val="0"/>
      <w:divBdr>
        <w:top w:val="none" w:sz="0" w:space="0" w:color="auto"/>
        <w:left w:val="none" w:sz="0" w:space="0" w:color="auto"/>
        <w:bottom w:val="none" w:sz="0" w:space="0" w:color="auto"/>
        <w:right w:val="none" w:sz="0" w:space="0" w:color="auto"/>
      </w:divBdr>
    </w:div>
    <w:div w:id="135726922">
      <w:bodyDiv w:val="1"/>
      <w:marLeft w:val="0"/>
      <w:marRight w:val="0"/>
      <w:marTop w:val="0"/>
      <w:marBottom w:val="0"/>
      <w:divBdr>
        <w:top w:val="none" w:sz="0" w:space="0" w:color="auto"/>
        <w:left w:val="none" w:sz="0" w:space="0" w:color="auto"/>
        <w:bottom w:val="none" w:sz="0" w:space="0" w:color="auto"/>
        <w:right w:val="none" w:sz="0" w:space="0" w:color="auto"/>
      </w:divBdr>
    </w:div>
    <w:div w:id="138545283">
      <w:bodyDiv w:val="1"/>
      <w:marLeft w:val="0"/>
      <w:marRight w:val="0"/>
      <w:marTop w:val="0"/>
      <w:marBottom w:val="0"/>
      <w:divBdr>
        <w:top w:val="none" w:sz="0" w:space="0" w:color="auto"/>
        <w:left w:val="none" w:sz="0" w:space="0" w:color="auto"/>
        <w:bottom w:val="none" w:sz="0" w:space="0" w:color="auto"/>
        <w:right w:val="none" w:sz="0" w:space="0" w:color="auto"/>
      </w:divBdr>
    </w:div>
    <w:div w:id="140973361">
      <w:bodyDiv w:val="1"/>
      <w:marLeft w:val="0"/>
      <w:marRight w:val="0"/>
      <w:marTop w:val="0"/>
      <w:marBottom w:val="0"/>
      <w:divBdr>
        <w:top w:val="none" w:sz="0" w:space="0" w:color="auto"/>
        <w:left w:val="none" w:sz="0" w:space="0" w:color="auto"/>
        <w:bottom w:val="none" w:sz="0" w:space="0" w:color="auto"/>
        <w:right w:val="none" w:sz="0" w:space="0" w:color="auto"/>
      </w:divBdr>
    </w:div>
    <w:div w:id="141318444">
      <w:bodyDiv w:val="1"/>
      <w:marLeft w:val="0"/>
      <w:marRight w:val="0"/>
      <w:marTop w:val="0"/>
      <w:marBottom w:val="0"/>
      <w:divBdr>
        <w:top w:val="none" w:sz="0" w:space="0" w:color="auto"/>
        <w:left w:val="none" w:sz="0" w:space="0" w:color="auto"/>
        <w:bottom w:val="none" w:sz="0" w:space="0" w:color="auto"/>
        <w:right w:val="none" w:sz="0" w:space="0" w:color="auto"/>
      </w:divBdr>
    </w:div>
    <w:div w:id="141510961">
      <w:bodyDiv w:val="1"/>
      <w:marLeft w:val="0"/>
      <w:marRight w:val="0"/>
      <w:marTop w:val="0"/>
      <w:marBottom w:val="0"/>
      <w:divBdr>
        <w:top w:val="none" w:sz="0" w:space="0" w:color="auto"/>
        <w:left w:val="none" w:sz="0" w:space="0" w:color="auto"/>
        <w:bottom w:val="none" w:sz="0" w:space="0" w:color="auto"/>
        <w:right w:val="none" w:sz="0" w:space="0" w:color="auto"/>
      </w:divBdr>
    </w:div>
    <w:div w:id="141967740">
      <w:bodyDiv w:val="1"/>
      <w:marLeft w:val="0"/>
      <w:marRight w:val="0"/>
      <w:marTop w:val="0"/>
      <w:marBottom w:val="0"/>
      <w:divBdr>
        <w:top w:val="none" w:sz="0" w:space="0" w:color="auto"/>
        <w:left w:val="none" w:sz="0" w:space="0" w:color="auto"/>
        <w:bottom w:val="none" w:sz="0" w:space="0" w:color="auto"/>
        <w:right w:val="none" w:sz="0" w:space="0" w:color="auto"/>
      </w:divBdr>
    </w:div>
    <w:div w:id="143203241">
      <w:bodyDiv w:val="1"/>
      <w:marLeft w:val="0"/>
      <w:marRight w:val="0"/>
      <w:marTop w:val="0"/>
      <w:marBottom w:val="0"/>
      <w:divBdr>
        <w:top w:val="none" w:sz="0" w:space="0" w:color="auto"/>
        <w:left w:val="none" w:sz="0" w:space="0" w:color="auto"/>
        <w:bottom w:val="none" w:sz="0" w:space="0" w:color="auto"/>
        <w:right w:val="none" w:sz="0" w:space="0" w:color="auto"/>
      </w:divBdr>
    </w:div>
    <w:div w:id="143670345">
      <w:bodyDiv w:val="1"/>
      <w:marLeft w:val="0"/>
      <w:marRight w:val="0"/>
      <w:marTop w:val="0"/>
      <w:marBottom w:val="0"/>
      <w:divBdr>
        <w:top w:val="none" w:sz="0" w:space="0" w:color="auto"/>
        <w:left w:val="none" w:sz="0" w:space="0" w:color="auto"/>
        <w:bottom w:val="none" w:sz="0" w:space="0" w:color="auto"/>
        <w:right w:val="none" w:sz="0" w:space="0" w:color="auto"/>
      </w:divBdr>
    </w:div>
    <w:div w:id="144471631">
      <w:bodyDiv w:val="1"/>
      <w:marLeft w:val="0"/>
      <w:marRight w:val="0"/>
      <w:marTop w:val="0"/>
      <w:marBottom w:val="0"/>
      <w:divBdr>
        <w:top w:val="none" w:sz="0" w:space="0" w:color="auto"/>
        <w:left w:val="none" w:sz="0" w:space="0" w:color="auto"/>
        <w:bottom w:val="none" w:sz="0" w:space="0" w:color="auto"/>
        <w:right w:val="none" w:sz="0" w:space="0" w:color="auto"/>
      </w:divBdr>
    </w:div>
    <w:div w:id="144860325">
      <w:bodyDiv w:val="1"/>
      <w:marLeft w:val="0"/>
      <w:marRight w:val="0"/>
      <w:marTop w:val="0"/>
      <w:marBottom w:val="0"/>
      <w:divBdr>
        <w:top w:val="none" w:sz="0" w:space="0" w:color="auto"/>
        <w:left w:val="none" w:sz="0" w:space="0" w:color="auto"/>
        <w:bottom w:val="none" w:sz="0" w:space="0" w:color="auto"/>
        <w:right w:val="none" w:sz="0" w:space="0" w:color="auto"/>
      </w:divBdr>
    </w:div>
    <w:div w:id="145633447">
      <w:bodyDiv w:val="1"/>
      <w:marLeft w:val="0"/>
      <w:marRight w:val="0"/>
      <w:marTop w:val="0"/>
      <w:marBottom w:val="0"/>
      <w:divBdr>
        <w:top w:val="none" w:sz="0" w:space="0" w:color="auto"/>
        <w:left w:val="none" w:sz="0" w:space="0" w:color="auto"/>
        <w:bottom w:val="none" w:sz="0" w:space="0" w:color="auto"/>
        <w:right w:val="none" w:sz="0" w:space="0" w:color="auto"/>
      </w:divBdr>
    </w:div>
    <w:div w:id="147669048">
      <w:bodyDiv w:val="1"/>
      <w:marLeft w:val="0"/>
      <w:marRight w:val="0"/>
      <w:marTop w:val="0"/>
      <w:marBottom w:val="0"/>
      <w:divBdr>
        <w:top w:val="none" w:sz="0" w:space="0" w:color="auto"/>
        <w:left w:val="none" w:sz="0" w:space="0" w:color="auto"/>
        <w:bottom w:val="none" w:sz="0" w:space="0" w:color="auto"/>
        <w:right w:val="none" w:sz="0" w:space="0" w:color="auto"/>
      </w:divBdr>
    </w:div>
    <w:div w:id="147940131">
      <w:bodyDiv w:val="1"/>
      <w:marLeft w:val="0"/>
      <w:marRight w:val="0"/>
      <w:marTop w:val="0"/>
      <w:marBottom w:val="0"/>
      <w:divBdr>
        <w:top w:val="none" w:sz="0" w:space="0" w:color="auto"/>
        <w:left w:val="none" w:sz="0" w:space="0" w:color="auto"/>
        <w:bottom w:val="none" w:sz="0" w:space="0" w:color="auto"/>
        <w:right w:val="none" w:sz="0" w:space="0" w:color="auto"/>
      </w:divBdr>
    </w:div>
    <w:div w:id="148064411">
      <w:bodyDiv w:val="1"/>
      <w:marLeft w:val="0"/>
      <w:marRight w:val="0"/>
      <w:marTop w:val="0"/>
      <w:marBottom w:val="0"/>
      <w:divBdr>
        <w:top w:val="none" w:sz="0" w:space="0" w:color="auto"/>
        <w:left w:val="none" w:sz="0" w:space="0" w:color="auto"/>
        <w:bottom w:val="none" w:sz="0" w:space="0" w:color="auto"/>
        <w:right w:val="none" w:sz="0" w:space="0" w:color="auto"/>
      </w:divBdr>
    </w:div>
    <w:div w:id="150876479">
      <w:bodyDiv w:val="1"/>
      <w:marLeft w:val="0"/>
      <w:marRight w:val="0"/>
      <w:marTop w:val="0"/>
      <w:marBottom w:val="0"/>
      <w:divBdr>
        <w:top w:val="none" w:sz="0" w:space="0" w:color="auto"/>
        <w:left w:val="none" w:sz="0" w:space="0" w:color="auto"/>
        <w:bottom w:val="none" w:sz="0" w:space="0" w:color="auto"/>
        <w:right w:val="none" w:sz="0" w:space="0" w:color="auto"/>
      </w:divBdr>
    </w:div>
    <w:div w:id="151723889">
      <w:bodyDiv w:val="1"/>
      <w:marLeft w:val="0"/>
      <w:marRight w:val="0"/>
      <w:marTop w:val="0"/>
      <w:marBottom w:val="0"/>
      <w:divBdr>
        <w:top w:val="none" w:sz="0" w:space="0" w:color="auto"/>
        <w:left w:val="none" w:sz="0" w:space="0" w:color="auto"/>
        <w:bottom w:val="none" w:sz="0" w:space="0" w:color="auto"/>
        <w:right w:val="none" w:sz="0" w:space="0" w:color="auto"/>
      </w:divBdr>
    </w:div>
    <w:div w:id="151801331">
      <w:bodyDiv w:val="1"/>
      <w:marLeft w:val="0"/>
      <w:marRight w:val="0"/>
      <w:marTop w:val="0"/>
      <w:marBottom w:val="0"/>
      <w:divBdr>
        <w:top w:val="none" w:sz="0" w:space="0" w:color="auto"/>
        <w:left w:val="none" w:sz="0" w:space="0" w:color="auto"/>
        <w:bottom w:val="none" w:sz="0" w:space="0" w:color="auto"/>
        <w:right w:val="none" w:sz="0" w:space="0" w:color="auto"/>
      </w:divBdr>
    </w:div>
    <w:div w:id="152525234">
      <w:bodyDiv w:val="1"/>
      <w:marLeft w:val="0"/>
      <w:marRight w:val="0"/>
      <w:marTop w:val="0"/>
      <w:marBottom w:val="0"/>
      <w:divBdr>
        <w:top w:val="none" w:sz="0" w:space="0" w:color="auto"/>
        <w:left w:val="none" w:sz="0" w:space="0" w:color="auto"/>
        <w:bottom w:val="none" w:sz="0" w:space="0" w:color="auto"/>
        <w:right w:val="none" w:sz="0" w:space="0" w:color="auto"/>
      </w:divBdr>
    </w:div>
    <w:div w:id="152844702">
      <w:bodyDiv w:val="1"/>
      <w:marLeft w:val="0"/>
      <w:marRight w:val="0"/>
      <w:marTop w:val="0"/>
      <w:marBottom w:val="0"/>
      <w:divBdr>
        <w:top w:val="none" w:sz="0" w:space="0" w:color="auto"/>
        <w:left w:val="none" w:sz="0" w:space="0" w:color="auto"/>
        <w:bottom w:val="none" w:sz="0" w:space="0" w:color="auto"/>
        <w:right w:val="none" w:sz="0" w:space="0" w:color="auto"/>
      </w:divBdr>
    </w:div>
    <w:div w:id="153566766">
      <w:bodyDiv w:val="1"/>
      <w:marLeft w:val="0"/>
      <w:marRight w:val="0"/>
      <w:marTop w:val="0"/>
      <w:marBottom w:val="0"/>
      <w:divBdr>
        <w:top w:val="none" w:sz="0" w:space="0" w:color="auto"/>
        <w:left w:val="none" w:sz="0" w:space="0" w:color="auto"/>
        <w:bottom w:val="none" w:sz="0" w:space="0" w:color="auto"/>
        <w:right w:val="none" w:sz="0" w:space="0" w:color="auto"/>
      </w:divBdr>
    </w:div>
    <w:div w:id="153759899">
      <w:bodyDiv w:val="1"/>
      <w:marLeft w:val="0"/>
      <w:marRight w:val="0"/>
      <w:marTop w:val="0"/>
      <w:marBottom w:val="0"/>
      <w:divBdr>
        <w:top w:val="none" w:sz="0" w:space="0" w:color="auto"/>
        <w:left w:val="none" w:sz="0" w:space="0" w:color="auto"/>
        <w:bottom w:val="none" w:sz="0" w:space="0" w:color="auto"/>
        <w:right w:val="none" w:sz="0" w:space="0" w:color="auto"/>
      </w:divBdr>
    </w:div>
    <w:div w:id="155073706">
      <w:bodyDiv w:val="1"/>
      <w:marLeft w:val="0"/>
      <w:marRight w:val="0"/>
      <w:marTop w:val="0"/>
      <w:marBottom w:val="0"/>
      <w:divBdr>
        <w:top w:val="none" w:sz="0" w:space="0" w:color="auto"/>
        <w:left w:val="none" w:sz="0" w:space="0" w:color="auto"/>
        <w:bottom w:val="none" w:sz="0" w:space="0" w:color="auto"/>
        <w:right w:val="none" w:sz="0" w:space="0" w:color="auto"/>
      </w:divBdr>
    </w:div>
    <w:div w:id="155195419">
      <w:bodyDiv w:val="1"/>
      <w:marLeft w:val="0"/>
      <w:marRight w:val="0"/>
      <w:marTop w:val="0"/>
      <w:marBottom w:val="0"/>
      <w:divBdr>
        <w:top w:val="none" w:sz="0" w:space="0" w:color="auto"/>
        <w:left w:val="none" w:sz="0" w:space="0" w:color="auto"/>
        <w:bottom w:val="none" w:sz="0" w:space="0" w:color="auto"/>
        <w:right w:val="none" w:sz="0" w:space="0" w:color="auto"/>
      </w:divBdr>
    </w:div>
    <w:div w:id="156921459">
      <w:bodyDiv w:val="1"/>
      <w:marLeft w:val="0"/>
      <w:marRight w:val="0"/>
      <w:marTop w:val="0"/>
      <w:marBottom w:val="0"/>
      <w:divBdr>
        <w:top w:val="none" w:sz="0" w:space="0" w:color="auto"/>
        <w:left w:val="none" w:sz="0" w:space="0" w:color="auto"/>
        <w:bottom w:val="none" w:sz="0" w:space="0" w:color="auto"/>
        <w:right w:val="none" w:sz="0" w:space="0" w:color="auto"/>
      </w:divBdr>
    </w:div>
    <w:div w:id="157115839">
      <w:bodyDiv w:val="1"/>
      <w:marLeft w:val="0"/>
      <w:marRight w:val="0"/>
      <w:marTop w:val="0"/>
      <w:marBottom w:val="0"/>
      <w:divBdr>
        <w:top w:val="none" w:sz="0" w:space="0" w:color="auto"/>
        <w:left w:val="none" w:sz="0" w:space="0" w:color="auto"/>
        <w:bottom w:val="none" w:sz="0" w:space="0" w:color="auto"/>
        <w:right w:val="none" w:sz="0" w:space="0" w:color="auto"/>
      </w:divBdr>
    </w:div>
    <w:div w:id="157501027">
      <w:bodyDiv w:val="1"/>
      <w:marLeft w:val="0"/>
      <w:marRight w:val="0"/>
      <w:marTop w:val="0"/>
      <w:marBottom w:val="0"/>
      <w:divBdr>
        <w:top w:val="none" w:sz="0" w:space="0" w:color="auto"/>
        <w:left w:val="none" w:sz="0" w:space="0" w:color="auto"/>
        <w:bottom w:val="none" w:sz="0" w:space="0" w:color="auto"/>
        <w:right w:val="none" w:sz="0" w:space="0" w:color="auto"/>
      </w:divBdr>
    </w:div>
    <w:div w:id="157886501">
      <w:bodyDiv w:val="1"/>
      <w:marLeft w:val="0"/>
      <w:marRight w:val="0"/>
      <w:marTop w:val="0"/>
      <w:marBottom w:val="0"/>
      <w:divBdr>
        <w:top w:val="none" w:sz="0" w:space="0" w:color="auto"/>
        <w:left w:val="none" w:sz="0" w:space="0" w:color="auto"/>
        <w:bottom w:val="none" w:sz="0" w:space="0" w:color="auto"/>
        <w:right w:val="none" w:sz="0" w:space="0" w:color="auto"/>
      </w:divBdr>
    </w:div>
    <w:div w:id="158933117">
      <w:bodyDiv w:val="1"/>
      <w:marLeft w:val="0"/>
      <w:marRight w:val="0"/>
      <w:marTop w:val="0"/>
      <w:marBottom w:val="0"/>
      <w:divBdr>
        <w:top w:val="none" w:sz="0" w:space="0" w:color="auto"/>
        <w:left w:val="none" w:sz="0" w:space="0" w:color="auto"/>
        <w:bottom w:val="none" w:sz="0" w:space="0" w:color="auto"/>
        <w:right w:val="none" w:sz="0" w:space="0" w:color="auto"/>
      </w:divBdr>
    </w:div>
    <w:div w:id="158935239">
      <w:bodyDiv w:val="1"/>
      <w:marLeft w:val="0"/>
      <w:marRight w:val="0"/>
      <w:marTop w:val="0"/>
      <w:marBottom w:val="0"/>
      <w:divBdr>
        <w:top w:val="none" w:sz="0" w:space="0" w:color="auto"/>
        <w:left w:val="none" w:sz="0" w:space="0" w:color="auto"/>
        <w:bottom w:val="none" w:sz="0" w:space="0" w:color="auto"/>
        <w:right w:val="none" w:sz="0" w:space="0" w:color="auto"/>
      </w:divBdr>
    </w:div>
    <w:div w:id="160438507">
      <w:bodyDiv w:val="1"/>
      <w:marLeft w:val="0"/>
      <w:marRight w:val="0"/>
      <w:marTop w:val="0"/>
      <w:marBottom w:val="0"/>
      <w:divBdr>
        <w:top w:val="none" w:sz="0" w:space="0" w:color="auto"/>
        <w:left w:val="none" w:sz="0" w:space="0" w:color="auto"/>
        <w:bottom w:val="none" w:sz="0" w:space="0" w:color="auto"/>
        <w:right w:val="none" w:sz="0" w:space="0" w:color="auto"/>
      </w:divBdr>
    </w:div>
    <w:div w:id="160506330">
      <w:bodyDiv w:val="1"/>
      <w:marLeft w:val="0"/>
      <w:marRight w:val="0"/>
      <w:marTop w:val="0"/>
      <w:marBottom w:val="0"/>
      <w:divBdr>
        <w:top w:val="none" w:sz="0" w:space="0" w:color="auto"/>
        <w:left w:val="none" w:sz="0" w:space="0" w:color="auto"/>
        <w:bottom w:val="none" w:sz="0" w:space="0" w:color="auto"/>
        <w:right w:val="none" w:sz="0" w:space="0" w:color="auto"/>
      </w:divBdr>
    </w:div>
    <w:div w:id="161091447">
      <w:bodyDiv w:val="1"/>
      <w:marLeft w:val="0"/>
      <w:marRight w:val="0"/>
      <w:marTop w:val="0"/>
      <w:marBottom w:val="0"/>
      <w:divBdr>
        <w:top w:val="none" w:sz="0" w:space="0" w:color="auto"/>
        <w:left w:val="none" w:sz="0" w:space="0" w:color="auto"/>
        <w:bottom w:val="none" w:sz="0" w:space="0" w:color="auto"/>
        <w:right w:val="none" w:sz="0" w:space="0" w:color="auto"/>
      </w:divBdr>
    </w:div>
    <w:div w:id="161093237">
      <w:bodyDiv w:val="1"/>
      <w:marLeft w:val="0"/>
      <w:marRight w:val="0"/>
      <w:marTop w:val="0"/>
      <w:marBottom w:val="0"/>
      <w:divBdr>
        <w:top w:val="none" w:sz="0" w:space="0" w:color="auto"/>
        <w:left w:val="none" w:sz="0" w:space="0" w:color="auto"/>
        <w:bottom w:val="none" w:sz="0" w:space="0" w:color="auto"/>
        <w:right w:val="none" w:sz="0" w:space="0" w:color="auto"/>
      </w:divBdr>
    </w:div>
    <w:div w:id="161242701">
      <w:bodyDiv w:val="1"/>
      <w:marLeft w:val="0"/>
      <w:marRight w:val="0"/>
      <w:marTop w:val="0"/>
      <w:marBottom w:val="0"/>
      <w:divBdr>
        <w:top w:val="none" w:sz="0" w:space="0" w:color="auto"/>
        <w:left w:val="none" w:sz="0" w:space="0" w:color="auto"/>
        <w:bottom w:val="none" w:sz="0" w:space="0" w:color="auto"/>
        <w:right w:val="none" w:sz="0" w:space="0" w:color="auto"/>
      </w:divBdr>
    </w:div>
    <w:div w:id="162136778">
      <w:bodyDiv w:val="1"/>
      <w:marLeft w:val="0"/>
      <w:marRight w:val="0"/>
      <w:marTop w:val="0"/>
      <w:marBottom w:val="0"/>
      <w:divBdr>
        <w:top w:val="none" w:sz="0" w:space="0" w:color="auto"/>
        <w:left w:val="none" w:sz="0" w:space="0" w:color="auto"/>
        <w:bottom w:val="none" w:sz="0" w:space="0" w:color="auto"/>
        <w:right w:val="none" w:sz="0" w:space="0" w:color="auto"/>
      </w:divBdr>
    </w:div>
    <w:div w:id="162475115">
      <w:bodyDiv w:val="1"/>
      <w:marLeft w:val="0"/>
      <w:marRight w:val="0"/>
      <w:marTop w:val="0"/>
      <w:marBottom w:val="0"/>
      <w:divBdr>
        <w:top w:val="none" w:sz="0" w:space="0" w:color="auto"/>
        <w:left w:val="none" w:sz="0" w:space="0" w:color="auto"/>
        <w:bottom w:val="none" w:sz="0" w:space="0" w:color="auto"/>
        <w:right w:val="none" w:sz="0" w:space="0" w:color="auto"/>
      </w:divBdr>
    </w:div>
    <w:div w:id="162749301">
      <w:bodyDiv w:val="1"/>
      <w:marLeft w:val="0"/>
      <w:marRight w:val="0"/>
      <w:marTop w:val="0"/>
      <w:marBottom w:val="0"/>
      <w:divBdr>
        <w:top w:val="none" w:sz="0" w:space="0" w:color="auto"/>
        <w:left w:val="none" w:sz="0" w:space="0" w:color="auto"/>
        <w:bottom w:val="none" w:sz="0" w:space="0" w:color="auto"/>
        <w:right w:val="none" w:sz="0" w:space="0" w:color="auto"/>
      </w:divBdr>
      <w:divsChild>
        <w:div w:id="311955518">
          <w:marLeft w:val="533"/>
          <w:marRight w:val="0"/>
          <w:marTop w:val="77"/>
          <w:marBottom w:val="120"/>
          <w:divBdr>
            <w:top w:val="none" w:sz="0" w:space="0" w:color="auto"/>
            <w:left w:val="none" w:sz="0" w:space="0" w:color="auto"/>
            <w:bottom w:val="none" w:sz="0" w:space="0" w:color="auto"/>
            <w:right w:val="none" w:sz="0" w:space="0" w:color="auto"/>
          </w:divBdr>
        </w:div>
        <w:div w:id="360670386">
          <w:marLeft w:val="547"/>
          <w:marRight w:val="0"/>
          <w:marTop w:val="77"/>
          <w:marBottom w:val="120"/>
          <w:divBdr>
            <w:top w:val="none" w:sz="0" w:space="0" w:color="auto"/>
            <w:left w:val="none" w:sz="0" w:space="0" w:color="auto"/>
            <w:bottom w:val="none" w:sz="0" w:space="0" w:color="auto"/>
            <w:right w:val="none" w:sz="0" w:space="0" w:color="auto"/>
          </w:divBdr>
        </w:div>
        <w:div w:id="529074052">
          <w:marLeft w:val="533"/>
          <w:marRight w:val="0"/>
          <w:marTop w:val="77"/>
          <w:marBottom w:val="120"/>
          <w:divBdr>
            <w:top w:val="none" w:sz="0" w:space="0" w:color="auto"/>
            <w:left w:val="none" w:sz="0" w:space="0" w:color="auto"/>
            <w:bottom w:val="none" w:sz="0" w:space="0" w:color="auto"/>
            <w:right w:val="none" w:sz="0" w:space="0" w:color="auto"/>
          </w:divBdr>
        </w:div>
        <w:div w:id="669597607">
          <w:marLeft w:val="547"/>
          <w:marRight w:val="0"/>
          <w:marTop w:val="77"/>
          <w:marBottom w:val="120"/>
          <w:divBdr>
            <w:top w:val="none" w:sz="0" w:space="0" w:color="auto"/>
            <w:left w:val="none" w:sz="0" w:space="0" w:color="auto"/>
            <w:bottom w:val="none" w:sz="0" w:space="0" w:color="auto"/>
            <w:right w:val="none" w:sz="0" w:space="0" w:color="auto"/>
          </w:divBdr>
        </w:div>
        <w:div w:id="1344164609">
          <w:marLeft w:val="547"/>
          <w:marRight w:val="0"/>
          <w:marTop w:val="77"/>
          <w:marBottom w:val="120"/>
          <w:divBdr>
            <w:top w:val="none" w:sz="0" w:space="0" w:color="auto"/>
            <w:left w:val="none" w:sz="0" w:space="0" w:color="auto"/>
            <w:bottom w:val="none" w:sz="0" w:space="0" w:color="auto"/>
            <w:right w:val="none" w:sz="0" w:space="0" w:color="auto"/>
          </w:divBdr>
        </w:div>
        <w:div w:id="1763600794">
          <w:marLeft w:val="533"/>
          <w:marRight w:val="0"/>
          <w:marTop w:val="77"/>
          <w:marBottom w:val="120"/>
          <w:divBdr>
            <w:top w:val="none" w:sz="0" w:space="0" w:color="auto"/>
            <w:left w:val="none" w:sz="0" w:space="0" w:color="auto"/>
            <w:bottom w:val="none" w:sz="0" w:space="0" w:color="auto"/>
            <w:right w:val="none" w:sz="0" w:space="0" w:color="auto"/>
          </w:divBdr>
        </w:div>
      </w:divsChild>
    </w:div>
    <w:div w:id="163208102">
      <w:bodyDiv w:val="1"/>
      <w:marLeft w:val="0"/>
      <w:marRight w:val="0"/>
      <w:marTop w:val="0"/>
      <w:marBottom w:val="0"/>
      <w:divBdr>
        <w:top w:val="none" w:sz="0" w:space="0" w:color="auto"/>
        <w:left w:val="none" w:sz="0" w:space="0" w:color="auto"/>
        <w:bottom w:val="none" w:sz="0" w:space="0" w:color="auto"/>
        <w:right w:val="none" w:sz="0" w:space="0" w:color="auto"/>
      </w:divBdr>
    </w:div>
    <w:div w:id="163277710">
      <w:bodyDiv w:val="1"/>
      <w:marLeft w:val="0"/>
      <w:marRight w:val="0"/>
      <w:marTop w:val="0"/>
      <w:marBottom w:val="0"/>
      <w:divBdr>
        <w:top w:val="none" w:sz="0" w:space="0" w:color="auto"/>
        <w:left w:val="none" w:sz="0" w:space="0" w:color="auto"/>
        <w:bottom w:val="none" w:sz="0" w:space="0" w:color="auto"/>
        <w:right w:val="none" w:sz="0" w:space="0" w:color="auto"/>
      </w:divBdr>
    </w:div>
    <w:div w:id="163402714">
      <w:bodyDiv w:val="1"/>
      <w:marLeft w:val="0"/>
      <w:marRight w:val="0"/>
      <w:marTop w:val="0"/>
      <w:marBottom w:val="0"/>
      <w:divBdr>
        <w:top w:val="none" w:sz="0" w:space="0" w:color="auto"/>
        <w:left w:val="none" w:sz="0" w:space="0" w:color="auto"/>
        <w:bottom w:val="none" w:sz="0" w:space="0" w:color="auto"/>
        <w:right w:val="none" w:sz="0" w:space="0" w:color="auto"/>
      </w:divBdr>
    </w:div>
    <w:div w:id="164056334">
      <w:bodyDiv w:val="1"/>
      <w:marLeft w:val="0"/>
      <w:marRight w:val="0"/>
      <w:marTop w:val="0"/>
      <w:marBottom w:val="0"/>
      <w:divBdr>
        <w:top w:val="none" w:sz="0" w:space="0" w:color="auto"/>
        <w:left w:val="none" w:sz="0" w:space="0" w:color="auto"/>
        <w:bottom w:val="none" w:sz="0" w:space="0" w:color="auto"/>
        <w:right w:val="none" w:sz="0" w:space="0" w:color="auto"/>
      </w:divBdr>
    </w:div>
    <w:div w:id="164320125">
      <w:bodyDiv w:val="1"/>
      <w:marLeft w:val="0"/>
      <w:marRight w:val="0"/>
      <w:marTop w:val="0"/>
      <w:marBottom w:val="0"/>
      <w:divBdr>
        <w:top w:val="none" w:sz="0" w:space="0" w:color="auto"/>
        <w:left w:val="none" w:sz="0" w:space="0" w:color="auto"/>
        <w:bottom w:val="none" w:sz="0" w:space="0" w:color="auto"/>
        <w:right w:val="none" w:sz="0" w:space="0" w:color="auto"/>
      </w:divBdr>
    </w:div>
    <w:div w:id="167213890">
      <w:bodyDiv w:val="1"/>
      <w:marLeft w:val="0"/>
      <w:marRight w:val="0"/>
      <w:marTop w:val="0"/>
      <w:marBottom w:val="0"/>
      <w:divBdr>
        <w:top w:val="none" w:sz="0" w:space="0" w:color="auto"/>
        <w:left w:val="none" w:sz="0" w:space="0" w:color="auto"/>
        <w:bottom w:val="none" w:sz="0" w:space="0" w:color="auto"/>
        <w:right w:val="none" w:sz="0" w:space="0" w:color="auto"/>
      </w:divBdr>
    </w:div>
    <w:div w:id="167839665">
      <w:bodyDiv w:val="1"/>
      <w:marLeft w:val="0"/>
      <w:marRight w:val="0"/>
      <w:marTop w:val="0"/>
      <w:marBottom w:val="0"/>
      <w:divBdr>
        <w:top w:val="none" w:sz="0" w:space="0" w:color="auto"/>
        <w:left w:val="none" w:sz="0" w:space="0" w:color="auto"/>
        <w:bottom w:val="none" w:sz="0" w:space="0" w:color="auto"/>
        <w:right w:val="none" w:sz="0" w:space="0" w:color="auto"/>
      </w:divBdr>
    </w:div>
    <w:div w:id="168253774">
      <w:bodyDiv w:val="1"/>
      <w:marLeft w:val="0"/>
      <w:marRight w:val="0"/>
      <w:marTop w:val="0"/>
      <w:marBottom w:val="0"/>
      <w:divBdr>
        <w:top w:val="none" w:sz="0" w:space="0" w:color="auto"/>
        <w:left w:val="none" w:sz="0" w:space="0" w:color="auto"/>
        <w:bottom w:val="none" w:sz="0" w:space="0" w:color="auto"/>
        <w:right w:val="none" w:sz="0" w:space="0" w:color="auto"/>
      </w:divBdr>
    </w:div>
    <w:div w:id="169180073">
      <w:bodyDiv w:val="1"/>
      <w:marLeft w:val="0"/>
      <w:marRight w:val="0"/>
      <w:marTop w:val="0"/>
      <w:marBottom w:val="0"/>
      <w:divBdr>
        <w:top w:val="none" w:sz="0" w:space="0" w:color="auto"/>
        <w:left w:val="none" w:sz="0" w:space="0" w:color="auto"/>
        <w:bottom w:val="none" w:sz="0" w:space="0" w:color="auto"/>
        <w:right w:val="none" w:sz="0" w:space="0" w:color="auto"/>
      </w:divBdr>
    </w:div>
    <w:div w:id="169878250">
      <w:bodyDiv w:val="1"/>
      <w:marLeft w:val="0"/>
      <w:marRight w:val="0"/>
      <w:marTop w:val="0"/>
      <w:marBottom w:val="0"/>
      <w:divBdr>
        <w:top w:val="none" w:sz="0" w:space="0" w:color="auto"/>
        <w:left w:val="none" w:sz="0" w:space="0" w:color="auto"/>
        <w:bottom w:val="none" w:sz="0" w:space="0" w:color="auto"/>
        <w:right w:val="none" w:sz="0" w:space="0" w:color="auto"/>
      </w:divBdr>
    </w:div>
    <w:div w:id="171914215">
      <w:bodyDiv w:val="1"/>
      <w:marLeft w:val="0"/>
      <w:marRight w:val="0"/>
      <w:marTop w:val="0"/>
      <w:marBottom w:val="0"/>
      <w:divBdr>
        <w:top w:val="none" w:sz="0" w:space="0" w:color="auto"/>
        <w:left w:val="none" w:sz="0" w:space="0" w:color="auto"/>
        <w:bottom w:val="none" w:sz="0" w:space="0" w:color="auto"/>
        <w:right w:val="none" w:sz="0" w:space="0" w:color="auto"/>
      </w:divBdr>
    </w:div>
    <w:div w:id="172763008">
      <w:bodyDiv w:val="1"/>
      <w:marLeft w:val="0"/>
      <w:marRight w:val="0"/>
      <w:marTop w:val="0"/>
      <w:marBottom w:val="0"/>
      <w:divBdr>
        <w:top w:val="none" w:sz="0" w:space="0" w:color="auto"/>
        <w:left w:val="none" w:sz="0" w:space="0" w:color="auto"/>
        <w:bottom w:val="none" w:sz="0" w:space="0" w:color="auto"/>
        <w:right w:val="none" w:sz="0" w:space="0" w:color="auto"/>
      </w:divBdr>
    </w:div>
    <w:div w:id="173689012">
      <w:bodyDiv w:val="1"/>
      <w:marLeft w:val="0"/>
      <w:marRight w:val="0"/>
      <w:marTop w:val="0"/>
      <w:marBottom w:val="0"/>
      <w:divBdr>
        <w:top w:val="none" w:sz="0" w:space="0" w:color="auto"/>
        <w:left w:val="none" w:sz="0" w:space="0" w:color="auto"/>
        <w:bottom w:val="none" w:sz="0" w:space="0" w:color="auto"/>
        <w:right w:val="none" w:sz="0" w:space="0" w:color="auto"/>
      </w:divBdr>
    </w:div>
    <w:div w:id="174466556">
      <w:bodyDiv w:val="1"/>
      <w:marLeft w:val="0"/>
      <w:marRight w:val="0"/>
      <w:marTop w:val="0"/>
      <w:marBottom w:val="0"/>
      <w:divBdr>
        <w:top w:val="none" w:sz="0" w:space="0" w:color="auto"/>
        <w:left w:val="none" w:sz="0" w:space="0" w:color="auto"/>
        <w:bottom w:val="none" w:sz="0" w:space="0" w:color="auto"/>
        <w:right w:val="none" w:sz="0" w:space="0" w:color="auto"/>
      </w:divBdr>
    </w:div>
    <w:div w:id="175073312">
      <w:bodyDiv w:val="1"/>
      <w:marLeft w:val="0"/>
      <w:marRight w:val="0"/>
      <w:marTop w:val="0"/>
      <w:marBottom w:val="0"/>
      <w:divBdr>
        <w:top w:val="none" w:sz="0" w:space="0" w:color="auto"/>
        <w:left w:val="none" w:sz="0" w:space="0" w:color="auto"/>
        <w:bottom w:val="none" w:sz="0" w:space="0" w:color="auto"/>
        <w:right w:val="none" w:sz="0" w:space="0" w:color="auto"/>
      </w:divBdr>
      <w:divsChild>
        <w:div w:id="1574318195">
          <w:marLeft w:val="274"/>
          <w:marRight w:val="0"/>
          <w:marTop w:val="0"/>
          <w:marBottom w:val="0"/>
          <w:divBdr>
            <w:top w:val="none" w:sz="0" w:space="0" w:color="auto"/>
            <w:left w:val="none" w:sz="0" w:space="0" w:color="auto"/>
            <w:bottom w:val="none" w:sz="0" w:space="0" w:color="auto"/>
            <w:right w:val="none" w:sz="0" w:space="0" w:color="auto"/>
          </w:divBdr>
        </w:div>
        <w:div w:id="1799376128">
          <w:marLeft w:val="994"/>
          <w:marRight w:val="0"/>
          <w:marTop w:val="0"/>
          <w:marBottom w:val="0"/>
          <w:divBdr>
            <w:top w:val="none" w:sz="0" w:space="0" w:color="auto"/>
            <w:left w:val="none" w:sz="0" w:space="0" w:color="auto"/>
            <w:bottom w:val="none" w:sz="0" w:space="0" w:color="auto"/>
            <w:right w:val="none" w:sz="0" w:space="0" w:color="auto"/>
          </w:divBdr>
        </w:div>
        <w:div w:id="2073917475">
          <w:marLeft w:val="994"/>
          <w:marRight w:val="0"/>
          <w:marTop w:val="0"/>
          <w:marBottom w:val="0"/>
          <w:divBdr>
            <w:top w:val="none" w:sz="0" w:space="0" w:color="auto"/>
            <w:left w:val="none" w:sz="0" w:space="0" w:color="auto"/>
            <w:bottom w:val="none" w:sz="0" w:space="0" w:color="auto"/>
            <w:right w:val="none" w:sz="0" w:space="0" w:color="auto"/>
          </w:divBdr>
        </w:div>
        <w:div w:id="2086105493">
          <w:marLeft w:val="274"/>
          <w:marRight w:val="0"/>
          <w:marTop w:val="0"/>
          <w:marBottom w:val="0"/>
          <w:divBdr>
            <w:top w:val="none" w:sz="0" w:space="0" w:color="auto"/>
            <w:left w:val="none" w:sz="0" w:space="0" w:color="auto"/>
            <w:bottom w:val="none" w:sz="0" w:space="0" w:color="auto"/>
            <w:right w:val="none" w:sz="0" w:space="0" w:color="auto"/>
          </w:divBdr>
        </w:div>
      </w:divsChild>
    </w:div>
    <w:div w:id="175198015">
      <w:bodyDiv w:val="1"/>
      <w:marLeft w:val="0"/>
      <w:marRight w:val="0"/>
      <w:marTop w:val="0"/>
      <w:marBottom w:val="0"/>
      <w:divBdr>
        <w:top w:val="none" w:sz="0" w:space="0" w:color="auto"/>
        <w:left w:val="none" w:sz="0" w:space="0" w:color="auto"/>
        <w:bottom w:val="none" w:sz="0" w:space="0" w:color="auto"/>
        <w:right w:val="none" w:sz="0" w:space="0" w:color="auto"/>
      </w:divBdr>
    </w:div>
    <w:div w:id="175923476">
      <w:bodyDiv w:val="1"/>
      <w:marLeft w:val="0"/>
      <w:marRight w:val="0"/>
      <w:marTop w:val="0"/>
      <w:marBottom w:val="0"/>
      <w:divBdr>
        <w:top w:val="none" w:sz="0" w:space="0" w:color="auto"/>
        <w:left w:val="none" w:sz="0" w:space="0" w:color="auto"/>
        <w:bottom w:val="none" w:sz="0" w:space="0" w:color="auto"/>
        <w:right w:val="none" w:sz="0" w:space="0" w:color="auto"/>
      </w:divBdr>
    </w:div>
    <w:div w:id="175924782">
      <w:bodyDiv w:val="1"/>
      <w:marLeft w:val="0"/>
      <w:marRight w:val="0"/>
      <w:marTop w:val="0"/>
      <w:marBottom w:val="0"/>
      <w:divBdr>
        <w:top w:val="none" w:sz="0" w:space="0" w:color="auto"/>
        <w:left w:val="none" w:sz="0" w:space="0" w:color="auto"/>
        <w:bottom w:val="none" w:sz="0" w:space="0" w:color="auto"/>
        <w:right w:val="none" w:sz="0" w:space="0" w:color="auto"/>
      </w:divBdr>
    </w:div>
    <w:div w:id="176045807">
      <w:bodyDiv w:val="1"/>
      <w:marLeft w:val="0"/>
      <w:marRight w:val="0"/>
      <w:marTop w:val="0"/>
      <w:marBottom w:val="0"/>
      <w:divBdr>
        <w:top w:val="none" w:sz="0" w:space="0" w:color="auto"/>
        <w:left w:val="none" w:sz="0" w:space="0" w:color="auto"/>
        <w:bottom w:val="none" w:sz="0" w:space="0" w:color="auto"/>
        <w:right w:val="none" w:sz="0" w:space="0" w:color="auto"/>
      </w:divBdr>
    </w:div>
    <w:div w:id="176697554">
      <w:bodyDiv w:val="1"/>
      <w:marLeft w:val="0"/>
      <w:marRight w:val="0"/>
      <w:marTop w:val="0"/>
      <w:marBottom w:val="0"/>
      <w:divBdr>
        <w:top w:val="none" w:sz="0" w:space="0" w:color="auto"/>
        <w:left w:val="none" w:sz="0" w:space="0" w:color="auto"/>
        <w:bottom w:val="none" w:sz="0" w:space="0" w:color="auto"/>
        <w:right w:val="none" w:sz="0" w:space="0" w:color="auto"/>
      </w:divBdr>
    </w:div>
    <w:div w:id="177620947">
      <w:bodyDiv w:val="1"/>
      <w:marLeft w:val="0"/>
      <w:marRight w:val="0"/>
      <w:marTop w:val="0"/>
      <w:marBottom w:val="0"/>
      <w:divBdr>
        <w:top w:val="none" w:sz="0" w:space="0" w:color="auto"/>
        <w:left w:val="none" w:sz="0" w:space="0" w:color="auto"/>
        <w:bottom w:val="none" w:sz="0" w:space="0" w:color="auto"/>
        <w:right w:val="none" w:sz="0" w:space="0" w:color="auto"/>
      </w:divBdr>
    </w:div>
    <w:div w:id="178467063">
      <w:bodyDiv w:val="1"/>
      <w:marLeft w:val="0"/>
      <w:marRight w:val="0"/>
      <w:marTop w:val="0"/>
      <w:marBottom w:val="0"/>
      <w:divBdr>
        <w:top w:val="none" w:sz="0" w:space="0" w:color="auto"/>
        <w:left w:val="none" w:sz="0" w:space="0" w:color="auto"/>
        <w:bottom w:val="none" w:sz="0" w:space="0" w:color="auto"/>
        <w:right w:val="none" w:sz="0" w:space="0" w:color="auto"/>
      </w:divBdr>
    </w:div>
    <w:div w:id="179589927">
      <w:bodyDiv w:val="1"/>
      <w:marLeft w:val="0"/>
      <w:marRight w:val="0"/>
      <w:marTop w:val="0"/>
      <w:marBottom w:val="0"/>
      <w:divBdr>
        <w:top w:val="none" w:sz="0" w:space="0" w:color="auto"/>
        <w:left w:val="none" w:sz="0" w:space="0" w:color="auto"/>
        <w:bottom w:val="none" w:sz="0" w:space="0" w:color="auto"/>
        <w:right w:val="none" w:sz="0" w:space="0" w:color="auto"/>
      </w:divBdr>
    </w:div>
    <w:div w:id="179903946">
      <w:bodyDiv w:val="1"/>
      <w:marLeft w:val="0"/>
      <w:marRight w:val="0"/>
      <w:marTop w:val="0"/>
      <w:marBottom w:val="0"/>
      <w:divBdr>
        <w:top w:val="none" w:sz="0" w:space="0" w:color="auto"/>
        <w:left w:val="none" w:sz="0" w:space="0" w:color="auto"/>
        <w:bottom w:val="none" w:sz="0" w:space="0" w:color="auto"/>
        <w:right w:val="none" w:sz="0" w:space="0" w:color="auto"/>
      </w:divBdr>
    </w:div>
    <w:div w:id="180633628">
      <w:bodyDiv w:val="1"/>
      <w:marLeft w:val="0"/>
      <w:marRight w:val="0"/>
      <w:marTop w:val="0"/>
      <w:marBottom w:val="0"/>
      <w:divBdr>
        <w:top w:val="none" w:sz="0" w:space="0" w:color="auto"/>
        <w:left w:val="none" w:sz="0" w:space="0" w:color="auto"/>
        <w:bottom w:val="none" w:sz="0" w:space="0" w:color="auto"/>
        <w:right w:val="none" w:sz="0" w:space="0" w:color="auto"/>
      </w:divBdr>
    </w:div>
    <w:div w:id="180709304">
      <w:bodyDiv w:val="1"/>
      <w:marLeft w:val="0"/>
      <w:marRight w:val="0"/>
      <w:marTop w:val="0"/>
      <w:marBottom w:val="0"/>
      <w:divBdr>
        <w:top w:val="none" w:sz="0" w:space="0" w:color="auto"/>
        <w:left w:val="none" w:sz="0" w:space="0" w:color="auto"/>
        <w:bottom w:val="none" w:sz="0" w:space="0" w:color="auto"/>
        <w:right w:val="none" w:sz="0" w:space="0" w:color="auto"/>
      </w:divBdr>
    </w:div>
    <w:div w:id="183370872">
      <w:bodyDiv w:val="1"/>
      <w:marLeft w:val="0"/>
      <w:marRight w:val="0"/>
      <w:marTop w:val="0"/>
      <w:marBottom w:val="0"/>
      <w:divBdr>
        <w:top w:val="none" w:sz="0" w:space="0" w:color="auto"/>
        <w:left w:val="none" w:sz="0" w:space="0" w:color="auto"/>
        <w:bottom w:val="none" w:sz="0" w:space="0" w:color="auto"/>
        <w:right w:val="none" w:sz="0" w:space="0" w:color="auto"/>
      </w:divBdr>
    </w:div>
    <w:div w:id="184516041">
      <w:bodyDiv w:val="1"/>
      <w:marLeft w:val="0"/>
      <w:marRight w:val="0"/>
      <w:marTop w:val="0"/>
      <w:marBottom w:val="0"/>
      <w:divBdr>
        <w:top w:val="none" w:sz="0" w:space="0" w:color="auto"/>
        <w:left w:val="none" w:sz="0" w:space="0" w:color="auto"/>
        <w:bottom w:val="none" w:sz="0" w:space="0" w:color="auto"/>
        <w:right w:val="none" w:sz="0" w:space="0" w:color="auto"/>
      </w:divBdr>
    </w:div>
    <w:div w:id="184827019">
      <w:bodyDiv w:val="1"/>
      <w:marLeft w:val="0"/>
      <w:marRight w:val="0"/>
      <w:marTop w:val="0"/>
      <w:marBottom w:val="0"/>
      <w:divBdr>
        <w:top w:val="none" w:sz="0" w:space="0" w:color="auto"/>
        <w:left w:val="none" w:sz="0" w:space="0" w:color="auto"/>
        <w:bottom w:val="none" w:sz="0" w:space="0" w:color="auto"/>
        <w:right w:val="none" w:sz="0" w:space="0" w:color="auto"/>
      </w:divBdr>
    </w:div>
    <w:div w:id="184907185">
      <w:bodyDiv w:val="1"/>
      <w:marLeft w:val="0"/>
      <w:marRight w:val="0"/>
      <w:marTop w:val="0"/>
      <w:marBottom w:val="0"/>
      <w:divBdr>
        <w:top w:val="none" w:sz="0" w:space="0" w:color="auto"/>
        <w:left w:val="none" w:sz="0" w:space="0" w:color="auto"/>
        <w:bottom w:val="none" w:sz="0" w:space="0" w:color="auto"/>
        <w:right w:val="none" w:sz="0" w:space="0" w:color="auto"/>
      </w:divBdr>
    </w:div>
    <w:div w:id="185212236">
      <w:bodyDiv w:val="1"/>
      <w:marLeft w:val="0"/>
      <w:marRight w:val="0"/>
      <w:marTop w:val="0"/>
      <w:marBottom w:val="0"/>
      <w:divBdr>
        <w:top w:val="none" w:sz="0" w:space="0" w:color="auto"/>
        <w:left w:val="none" w:sz="0" w:space="0" w:color="auto"/>
        <w:bottom w:val="none" w:sz="0" w:space="0" w:color="auto"/>
        <w:right w:val="none" w:sz="0" w:space="0" w:color="auto"/>
      </w:divBdr>
    </w:div>
    <w:div w:id="185367608">
      <w:bodyDiv w:val="1"/>
      <w:marLeft w:val="0"/>
      <w:marRight w:val="0"/>
      <w:marTop w:val="0"/>
      <w:marBottom w:val="0"/>
      <w:divBdr>
        <w:top w:val="none" w:sz="0" w:space="0" w:color="auto"/>
        <w:left w:val="none" w:sz="0" w:space="0" w:color="auto"/>
        <w:bottom w:val="none" w:sz="0" w:space="0" w:color="auto"/>
        <w:right w:val="none" w:sz="0" w:space="0" w:color="auto"/>
      </w:divBdr>
    </w:div>
    <w:div w:id="185559596">
      <w:bodyDiv w:val="1"/>
      <w:marLeft w:val="0"/>
      <w:marRight w:val="0"/>
      <w:marTop w:val="0"/>
      <w:marBottom w:val="0"/>
      <w:divBdr>
        <w:top w:val="none" w:sz="0" w:space="0" w:color="auto"/>
        <w:left w:val="none" w:sz="0" w:space="0" w:color="auto"/>
        <w:bottom w:val="none" w:sz="0" w:space="0" w:color="auto"/>
        <w:right w:val="none" w:sz="0" w:space="0" w:color="auto"/>
      </w:divBdr>
    </w:div>
    <w:div w:id="185758609">
      <w:bodyDiv w:val="1"/>
      <w:marLeft w:val="0"/>
      <w:marRight w:val="0"/>
      <w:marTop w:val="0"/>
      <w:marBottom w:val="0"/>
      <w:divBdr>
        <w:top w:val="none" w:sz="0" w:space="0" w:color="auto"/>
        <w:left w:val="none" w:sz="0" w:space="0" w:color="auto"/>
        <w:bottom w:val="none" w:sz="0" w:space="0" w:color="auto"/>
        <w:right w:val="none" w:sz="0" w:space="0" w:color="auto"/>
      </w:divBdr>
    </w:div>
    <w:div w:id="187333260">
      <w:bodyDiv w:val="1"/>
      <w:marLeft w:val="0"/>
      <w:marRight w:val="0"/>
      <w:marTop w:val="0"/>
      <w:marBottom w:val="0"/>
      <w:divBdr>
        <w:top w:val="none" w:sz="0" w:space="0" w:color="auto"/>
        <w:left w:val="none" w:sz="0" w:space="0" w:color="auto"/>
        <w:bottom w:val="none" w:sz="0" w:space="0" w:color="auto"/>
        <w:right w:val="none" w:sz="0" w:space="0" w:color="auto"/>
      </w:divBdr>
    </w:div>
    <w:div w:id="187716873">
      <w:bodyDiv w:val="1"/>
      <w:marLeft w:val="0"/>
      <w:marRight w:val="0"/>
      <w:marTop w:val="0"/>
      <w:marBottom w:val="0"/>
      <w:divBdr>
        <w:top w:val="none" w:sz="0" w:space="0" w:color="auto"/>
        <w:left w:val="none" w:sz="0" w:space="0" w:color="auto"/>
        <w:bottom w:val="none" w:sz="0" w:space="0" w:color="auto"/>
        <w:right w:val="none" w:sz="0" w:space="0" w:color="auto"/>
      </w:divBdr>
    </w:div>
    <w:div w:id="188178003">
      <w:bodyDiv w:val="1"/>
      <w:marLeft w:val="0"/>
      <w:marRight w:val="0"/>
      <w:marTop w:val="0"/>
      <w:marBottom w:val="0"/>
      <w:divBdr>
        <w:top w:val="none" w:sz="0" w:space="0" w:color="auto"/>
        <w:left w:val="none" w:sz="0" w:space="0" w:color="auto"/>
        <w:bottom w:val="none" w:sz="0" w:space="0" w:color="auto"/>
        <w:right w:val="none" w:sz="0" w:space="0" w:color="auto"/>
      </w:divBdr>
    </w:div>
    <w:div w:id="188184234">
      <w:bodyDiv w:val="1"/>
      <w:marLeft w:val="0"/>
      <w:marRight w:val="0"/>
      <w:marTop w:val="0"/>
      <w:marBottom w:val="0"/>
      <w:divBdr>
        <w:top w:val="none" w:sz="0" w:space="0" w:color="auto"/>
        <w:left w:val="none" w:sz="0" w:space="0" w:color="auto"/>
        <w:bottom w:val="none" w:sz="0" w:space="0" w:color="auto"/>
        <w:right w:val="none" w:sz="0" w:space="0" w:color="auto"/>
      </w:divBdr>
    </w:div>
    <w:div w:id="189033761">
      <w:bodyDiv w:val="1"/>
      <w:marLeft w:val="0"/>
      <w:marRight w:val="0"/>
      <w:marTop w:val="0"/>
      <w:marBottom w:val="0"/>
      <w:divBdr>
        <w:top w:val="none" w:sz="0" w:space="0" w:color="auto"/>
        <w:left w:val="none" w:sz="0" w:space="0" w:color="auto"/>
        <w:bottom w:val="none" w:sz="0" w:space="0" w:color="auto"/>
        <w:right w:val="none" w:sz="0" w:space="0" w:color="auto"/>
      </w:divBdr>
    </w:div>
    <w:div w:id="189074866">
      <w:bodyDiv w:val="1"/>
      <w:marLeft w:val="0"/>
      <w:marRight w:val="0"/>
      <w:marTop w:val="0"/>
      <w:marBottom w:val="0"/>
      <w:divBdr>
        <w:top w:val="none" w:sz="0" w:space="0" w:color="auto"/>
        <w:left w:val="none" w:sz="0" w:space="0" w:color="auto"/>
        <w:bottom w:val="none" w:sz="0" w:space="0" w:color="auto"/>
        <w:right w:val="none" w:sz="0" w:space="0" w:color="auto"/>
      </w:divBdr>
    </w:div>
    <w:div w:id="190189632">
      <w:bodyDiv w:val="1"/>
      <w:marLeft w:val="0"/>
      <w:marRight w:val="0"/>
      <w:marTop w:val="0"/>
      <w:marBottom w:val="0"/>
      <w:divBdr>
        <w:top w:val="none" w:sz="0" w:space="0" w:color="auto"/>
        <w:left w:val="none" w:sz="0" w:space="0" w:color="auto"/>
        <w:bottom w:val="none" w:sz="0" w:space="0" w:color="auto"/>
        <w:right w:val="none" w:sz="0" w:space="0" w:color="auto"/>
      </w:divBdr>
    </w:div>
    <w:div w:id="191112311">
      <w:bodyDiv w:val="1"/>
      <w:marLeft w:val="0"/>
      <w:marRight w:val="0"/>
      <w:marTop w:val="0"/>
      <w:marBottom w:val="0"/>
      <w:divBdr>
        <w:top w:val="none" w:sz="0" w:space="0" w:color="auto"/>
        <w:left w:val="none" w:sz="0" w:space="0" w:color="auto"/>
        <w:bottom w:val="none" w:sz="0" w:space="0" w:color="auto"/>
        <w:right w:val="none" w:sz="0" w:space="0" w:color="auto"/>
      </w:divBdr>
    </w:div>
    <w:div w:id="191649078">
      <w:bodyDiv w:val="1"/>
      <w:marLeft w:val="0"/>
      <w:marRight w:val="0"/>
      <w:marTop w:val="0"/>
      <w:marBottom w:val="0"/>
      <w:divBdr>
        <w:top w:val="none" w:sz="0" w:space="0" w:color="auto"/>
        <w:left w:val="none" w:sz="0" w:space="0" w:color="auto"/>
        <w:bottom w:val="none" w:sz="0" w:space="0" w:color="auto"/>
        <w:right w:val="none" w:sz="0" w:space="0" w:color="auto"/>
      </w:divBdr>
    </w:div>
    <w:div w:id="192379923">
      <w:bodyDiv w:val="1"/>
      <w:marLeft w:val="0"/>
      <w:marRight w:val="0"/>
      <w:marTop w:val="0"/>
      <w:marBottom w:val="0"/>
      <w:divBdr>
        <w:top w:val="none" w:sz="0" w:space="0" w:color="auto"/>
        <w:left w:val="none" w:sz="0" w:space="0" w:color="auto"/>
        <w:bottom w:val="none" w:sz="0" w:space="0" w:color="auto"/>
        <w:right w:val="none" w:sz="0" w:space="0" w:color="auto"/>
      </w:divBdr>
    </w:div>
    <w:div w:id="192546732">
      <w:bodyDiv w:val="1"/>
      <w:marLeft w:val="0"/>
      <w:marRight w:val="0"/>
      <w:marTop w:val="0"/>
      <w:marBottom w:val="0"/>
      <w:divBdr>
        <w:top w:val="none" w:sz="0" w:space="0" w:color="auto"/>
        <w:left w:val="none" w:sz="0" w:space="0" w:color="auto"/>
        <w:bottom w:val="none" w:sz="0" w:space="0" w:color="auto"/>
        <w:right w:val="none" w:sz="0" w:space="0" w:color="auto"/>
      </w:divBdr>
    </w:div>
    <w:div w:id="192571644">
      <w:bodyDiv w:val="1"/>
      <w:marLeft w:val="0"/>
      <w:marRight w:val="0"/>
      <w:marTop w:val="0"/>
      <w:marBottom w:val="0"/>
      <w:divBdr>
        <w:top w:val="none" w:sz="0" w:space="0" w:color="auto"/>
        <w:left w:val="none" w:sz="0" w:space="0" w:color="auto"/>
        <w:bottom w:val="none" w:sz="0" w:space="0" w:color="auto"/>
        <w:right w:val="none" w:sz="0" w:space="0" w:color="auto"/>
      </w:divBdr>
    </w:div>
    <w:div w:id="192618303">
      <w:bodyDiv w:val="1"/>
      <w:marLeft w:val="0"/>
      <w:marRight w:val="0"/>
      <w:marTop w:val="0"/>
      <w:marBottom w:val="0"/>
      <w:divBdr>
        <w:top w:val="none" w:sz="0" w:space="0" w:color="auto"/>
        <w:left w:val="none" w:sz="0" w:space="0" w:color="auto"/>
        <w:bottom w:val="none" w:sz="0" w:space="0" w:color="auto"/>
        <w:right w:val="none" w:sz="0" w:space="0" w:color="auto"/>
      </w:divBdr>
    </w:div>
    <w:div w:id="193151766">
      <w:bodyDiv w:val="1"/>
      <w:marLeft w:val="0"/>
      <w:marRight w:val="0"/>
      <w:marTop w:val="0"/>
      <w:marBottom w:val="0"/>
      <w:divBdr>
        <w:top w:val="none" w:sz="0" w:space="0" w:color="auto"/>
        <w:left w:val="none" w:sz="0" w:space="0" w:color="auto"/>
        <w:bottom w:val="none" w:sz="0" w:space="0" w:color="auto"/>
        <w:right w:val="none" w:sz="0" w:space="0" w:color="auto"/>
      </w:divBdr>
    </w:div>
    <w:div w:id="193424497">
      <w:bodyDiv w:val="1"/>
      <w:marLeft w:val="0"/>
      <w:marRight w:val="0"/>
      <w:marTop w:val="0"/>
      <w:marBottom w:val="0"/>
      <w:divBdr>
        <w:top w:val="none" w:sz="0" w:space="0" w:color="auto"/>
        <w:left w:val="none" w:sz="0" w:space="0" w:color="auto"/>
        <w:bottom w:val="none" w:sz="0" w:space="0" w:color="auto"/>
        <w:right w:val="none" w:sz="0" w:space="0" w:color="auto"/>
      </w:divBdr>
    </w:div>
    <w:div w:id="193739754">
      <w:bodyDiv w:val="1"/>
      <w:marLeft w:val="0"/>
      <w:marRight w:val="0"/>
      <w:marTop w:val="0"/>
      <w:marBottom w:val="0"/>
      <w:divBdr>
        <w:top w:val="none" w:sz="0" w:space="0" w:color="auto"/>
        <w:left w:val="none" w:sz="0" w:space="0" w:color="auto"/>
        <w:bottom w:val="none" w:sz="0" w:space="0" w:color="auto"/>
        <w:right w:val="none" w:sz="0" w:space="0" w:color="auto"/>
      </w:divBdr>
    </w:div>
    <w:div w:id="193924714">
      <w:bodyDiv w:val="1"/>
      <w:marLeft w:val="0"/>
      <w:marRight w:val="0"/>
      <w:marTop w:val="0"/>
      <w:marBottom w:val="0"/>
      <w:divBdr>
        <w:top w:val="none" w:sz="0" w:space="0" w:color="auto"/>
        <w:left w:val="none" w:sz="0" w:space="0" w:color="auto"/>
        <w:bottom w:val="none" w:sz="0" w:space="0" w:color="auto"/>
        <w:right w:val="none" w:sz="0" w:space="0" w:color="auto"/>
      </w:divBdr>
    </w:div>
    <w:div w:id="193928130">
      <w:bodyDiv w:val="1"/>
      <w:marLeft w:val="0"/>
      <w:marRight w:val="0"/>
      <w:marTop w:val="0"/>
      <w:marBottom w:val="0"/>
      <w:divBdr>
        <w:top w:val="none" w:sz="0" w:space="0" w:color="auto"/>
        <w:left w:val="none" w:sz="0" w:space="0" w:color="auto"/>
        <w:bottom w:val="none" w:sz="0" w:space="0" w:color="auto"/>
        <w:right w:val="none" w:sz="0" w:space="0" w:color="auto"/>
      </w:divBdr>
    </w:div>
    <w:div w:id="194271953">
      <w:bodyDiv w:val="1"/>
      <w:marLeft w:val="0"/>
      <w:marRight w:val="0"/>
      <w:marTop w:val="0"/>
      <w:marBottom w:val="0"/>
      <w:divBdr>
        <w:top w:val="none" w:sz="0" w:space="0" w:color="auto"/>
        <w:left w:val="none" w:sz="0" w:space="0" w:color="auto"/>
        <w:bottom w:val="none" w:sz="0" w:space="0" w:color="auto"/>
        <w:right w:val="none" w:sz="0" w:space="0" w:color="auto"/>
      </w:divBdr>
    </w:div>
    <w:div w:id="194926802">
      <w:bodyDiv w:val="1"/>
      <w:marLeft w:val="0"/>
      <w:marRight w:val="0"/>
      <w:marTop w:val="0"/>
      <w:marBottom w:val="0"/>
      <w:divBdr>
        <w:top w:val="none" w:sz="0" w:space="0" w:color="auto"/>
        <w:left w:val="none" w:sz="0" w:space="0" w:color="auto"/>
        <w:bottom w:val="none" w:sz="0" w:space="0" w:color="auto"/>
        <w:right w:val="none" w:sz="0" w:space="0" w:color="auto"/>
      </w:divBdr>
    </w:div>
    <w:div w:id="196160290">
      <w:bodyDiv w:val="1"/>
      <w:marLeft w:val="0"/>
      <w:marRight w:val="0"/>
      <w:marTop w:val="0"/>
      <w:marBottom w:val="0"/>
      <w:divBdr>
        <w:top w:val="none" w:sz="0" w:space="0" w:color="auto"/>
        <w:left w:val="none" w:sz="0" w:space="0" w:color="auto"/>
        <w:bottom w:val="none" w:sz="0" w:space="0" w:color="auto"/>
        <w:right w:val="none" w:sz="0" w:space="0" w:color="auto"/>
      </w:divBdr>
    </w:div>
    <w:div w:id="199437636">
      <w:bodyDiv w:val="1"/>
      <w:marLeft w:val="0"/>
      <w:marRight w:val="0"/>
      <w:marTop w:val="0"/>
      <w:marBottom w:val="0"/>
      <w:divBdr>
        <w:top w:val="none" w:sz="0" w:space="0" w:color="auto"/>
        <w:left w:val="none" w:sz="0" w:space="0" w:color="auto"/>
        <w:bottom w:val="none" w:sz="0" w:space="0" w:color="auto"/>
        <w:right w:val="none" w:sz="0" w:space="0" w:color="auto"/>
      </w:divBdr>
    </w:div>
    <w:div w:id="199977417">
      <w:bodyDiv w:val="1"/>
      <w:marLeft w:val="0"/>
      <w:marRight w:val="0"/>
      <w:marTop w:val="0"/>
      <w:marBottom w:val="0"/>
      <w:divBdr>
        <w:top w:val="none" w:sz="0" w:space="0" w:color="auto"/>
        <w:left w:val="none" w:sz="0" w:space="0" w:color="auto"/>
        <w:bottom w:val="none" w:sz="0" w:space="0" w:color="auto"/>
        <w:right w:val="none" w:sz="0" w:space="0" w:color="auto"/>
      </w:divBdr>
    </w:div>
    <w:div w:id="200290803">
      <w:bodyDiv w:val="1"/>
      <w:marLeft w:val="0"/>
      <w:marRight w:val="0"/>
      <w:marTop w:val="0"/>
      <w:marBottom w:val="0"/>
      <w:divBdr>
        <w:top w:val="none" w:sz="0" w:space="0" w:color="auto"/>
        <w:left w:val="none" w:sz="0" w:space="0" w:color="auto"/>
        <w:bottom w:val="none" w:sz="0" w:space="0" w:color="auto"/>
        <w:right w:val="none" w:sz="0" w:space="0" w:color="auto"/>
      </w:divBdr>
    </w:div>
    <w:div w:id="200484927">
      <w:bodyDiv w:val="1"/>
      <w:marLeft w:val="0"/>
      <w:marRight w:val="0"/>
      <w:marTop w:val="0"/>
      <w:marBottom w:val="0"/>
      <w:divBdr>
        <w:top w:val="none" w:sz="0" w:space="0" w:color="auto"/>
        <w:left w:val="none" w:sz="0" w:space="0" w:color="auto"/>
        <w:bottom w:val="none" w:sz="0" w:space="0" w:color="auto"/>
        <w:right w:val="none" w:sz="0" w:space="0" w:color="auto"/>
      </w:divBdr>
    </w:div>
    <w:div w:id="202256256">
      <w:bodyDiv w:val="1"/>
      <w:marLeft w:val="0"/>
      <w:marRight w:val="0"/>
      <w:marTop w:val="0"/>
      <w:marBottom w:val="0"/>
      <w:divBdr>
        <w:top w:val="none" w:sz="0" w:space="0" w:color="auto"/>
        <w:left w:val="none" w:sz="0" w:space="0" w:color="auto"/>
        <w:bottom w:val="none" w:sz="0" w:space="0" w:color="auto"/>
        <w:right w:val="none" w:sz="0" w:space="0" w:color="auto"/>
      </w:divBdr>
    </w:div>
    <w:div w:id="202326974">
      <w:bodyDiv w:val="1"/>
      <w:marLeft w:val="0"/>
      <w:marRight w:val="0"/>
      <w:marTop w:val="0"/>
      <w:marBottom w:val="0"/>
      <w:divBdr>
        <w:top w:val="none" w:sz="0" w:space="0" w:color="auto"/>
        <w:left w:val="none" w:sz="0" w:space="0" w:color="auto"/>
        <w:bottom w:val="none" w:sz="0" w:space="0" w:color="auto"/>
        <w:right w:val="none" w:sz="0" w:space="0" w:color="auto"/>
      </w:divBdr>
    </w:div>
    <w:div w:id="203567891">
      <w:bodyDiv w:val="1"/>
      <w:marLeft w:val="0"/>
      <w:marRight w:val="0"/>
      <w:marTop w:val="0"/>
      <w:marBottom w:val="0"/>
      <w:divBdr>
        <w:top w:val="none" w:sz="0" w:space="0" w:color="auto"/>
        <w:left w:val="none" w:sz="0" w:space="0" w:color="auto"/>
        <w:bottom w:val="none" w:sz="0" w:space="0" w:color="auto"/>
        <w:right w:val="none" w:sz="0" w:space="0" w:color="auto"/>
      </w:divBdr>
    </w:div>
    <w:div w:id="204954438">
      <w:bodyDiv w:val="1"/>
      <w:marLeft w:val="0"/>
      <w:marRight w:val="0"/>
      <w:marTop w:val="0"/>
      <w:marBottom w:val="0"/>
      <w:divBdr>
        <w:top w:val="none" w:sz="0" w:space="0" w:color="auto"/>
        <w:left w:val="none" w:sz="0" w:space="0" w:color="auto"/>
        <w:bottom w:val="none" w:sz="0" w:space="0" w:color="auto"/>
        <w:right w:val="none" w:sz="0" w:space="0" w:color="auto"/>
      </w:divBdr>
    </w:div>
    <w:div w:id="205870207">
      <w:bodyDiv w:val="1"/>
      <w:marLeft w:val="0"/>
      <w:marRight w:val="0"/>
      <w:marTop w:val="0"/>
      <w:marBottom w:val="0"/>
      <w:divBdr>
        <w:top w:val="none" w:sz="0" w:space="0" w:color="auto"/>
        <w:left w:val="none" w:sz="0" w:space="0" w:color="auto"/>
        <w:bottom w:val="none" w:sz="0" w:space="0" w:color="auto"/>
        <w:right w:val="none" w:sz="0" w:space="0" w:color="auto"/>
      </w:divBdr>
    </w:div>
    <w:div w:id="207257150">
      <w:bodyDiv w:val="1"/>
      <w:marLeft w:val="0"/>
      <w:marRight w:val="0"/>
      <w:marTop w:val="0"/>
      <w:marBottom w:val="0"/>
      <w:divBdr>
        <w:top w:val="none" w:sz="0" w:space="0" w:color="auto"/>
        <w:left w:val="none" w:sz="0" w:space="0" w:color="auto"/>
        <w:bottom w:val="none" w:sz="0" w:space="0" w:color="auto"/>
        <w:right w:val="none" w:sz="0" w:space="0" w:color="auto"/>
      </w:divBdr>
    </w:div>
    <w:div w:id="207568307">
      <w:bodyDiv w:val="1"/>
      <w:marLeft w:val="0"/>
      <w:marRight w:val="0"/>
      <w:marTop w:val="0"/>
      <w:marBottom w:val="0"/>
      <w:divBdr>
        <w:top w:val="none" w:sz="0" w:space="0" w:color="auto"/>
        <w:left w:val="none" w:sz="0" w:space="0" w:color="auto"/>
        <w:bottom w:val="none" w:sz="0" w:space="0" w:color="auto"/>
        <w:right w:val="none" w:sz="0" w:space="0" w:color="auto"/>
      </w:divBdr>
    </w:div>
    <w:div w:id="208151234">
      <w:bodyDiv w:val="1"/>
      <w:marLeft w:val="0"/>
      <w:marRight w:val="0"/>
      <w:marTop w:val="0"/>
      <w:marBottom w:val="0"/>
      <w:divBdr>
        <w:top w:val="none" w:sz="0" w:space="0" w:color="auto"/>
        <w:left w:val="none" w:sz="0" w:space="0" w:color="auto"/>
        <w:bottom w:val="none" w:sz="0" w:space="0" w:color="auto"/>
        <w:right w:val="none" w:sz="0" w:space="0" w:color="auto"/>
      </w:divBdr>
    </w:div>
    <w:div w:id="208495004">
      <w:bodyDiv w:val="1"/>
      <w:marLeft w:val="0"/>
      <w:marRight w:val="0"/>
      <w:marTop w:val="0"/>
      <w:marBottom w:val="0"/>
      <w:divBdr>
        <w:top w:val="none" w:sz="0" w:space="0" w:color="auto"/>
        <w:left w:val="none" w:sz="0" w:space="0" w:color="auto"/>
        <w:bottom w:val="none" w:sz="0" w:space="0" w:color="auto"/>
        <w:right w:val="none" w:sz="0" w:space="0" w:color="auto"/>
      </w:divBdr>
    </w:div>
    <w:div w:id="208689298">
      <w:bodyDiv w:val="1"/>
      <w:marLeft w:val="0"/>
      <w:marRight w:val="0"/>
      <w:marTop w:val="0"/>
      <w:marBottom w:val="0"/>
      <w:divBdr>
        <w:top w:val="none" w:sz="0" w:space="0" w:color="auto"/>
        <w:left w:val="none" w:sz="0" w:space="0" w:color="auto"/>
        <w:bottom w:val="none" w:sz="0" w:space="0" w:color="auto"/>
        <w:right w:val="none" w:sz="0" w:space="0" w:color="auto"/>
      </w:divBdr>
    </w:div>
    <w:div w:id="209729738">
      <w:bodyDiv w:val="1"/>
      <w:marLeft w:val="0"/>
      <w:marRight w:val="0"/>
      <w:marTop w:val="0"/>
      <w:marBottom w:val="0"/>
      <w:divBdr>
        <w:top w:val="none" w:sz="0" w:space="0" w:color="auto"/>
        <w:left w:val="none" w:sz="0" w:space="0" w:color="auto"/>
        <w:bottom w:val="none" w:sz="0" w:space="0" w:color="auto"/>
        <w:right w:val="none" w:sz="0" w:space="0" w:color="auto"/>
      </w:divBdr>
    </w:div>
    <w:div w:id="210658775">
      <w:bodyDiv w:val="1"/>
      <w:marLeft w:val="0"/>
      <w:marRight w:val="0"/>
      <w:marTop w:val="0"/>
      <w:marBottom w:val="0"/>
      <w:divBdr>
        <w:top w:val="none" w:sz="0" w:space="0" w:color="auto"/>
        <w:left w:val="none" w:sz="0" w:space="0" w:color="auto"/>
        <w:bottom w:val="none" w:sz="0" w:space="0" w:color="auto"/>
        <w:right w:val="none" w:sz="0" w:space="0" w:color="auto"/>
      </w:divBdr>
    </w:div>
    <w:div w:id="211506635">
      <w:bodyDiv w:val="1"/>
      <w:marLeft w:val="0"/>
      <w:marRight w:val="0"/>
      <w:marTop w:val="0"/>
      <w:marBottom w:val="0"/>
      <w:divBdr>
        <w:top w:val="none" w:sz="0" w:space="0" w:color="auto"/>
        <w:left w:val="none" w:sz="0" w:space="0" w:color="auto"/>
        <w:bottom w:val="none" w:sz="0" w:space="0" w:color="auto"/>
        <w:right w:val="none" w:sz="0" w:space="0" w:color="auto"/>
      </w:divBdr>
    </w:div>
    <w:div w:id="211691796">
      <w:bodyDiv w:val="1"/>
      <w:marLeft w:val="0"/>
      <w:marRight w:val="0"/>
      <w:marTop w:val="0"/>
      <w:marBottom w:val="0"/>
      <w:divBdr>
        <w:top w:val="none" w:sz="0" w:space="0" w:color="auto"/>
        <w:left w:val="none" w:sz="0" w:space="0" w:color="auto"/>
        <w:bottom w:val="none" w:sz="0" w:space="0" w:color="auto"/>
        <w:right w:val="none" w:sz="0" w:space="0" w:color="auto"/>
      </w:divBdr>
    </w:div>
    <w:div w:id="211696846">
      <w:bodyDiv w:val="1"/>
      <w:marLeft w:val="0"/>
      <w:marRight w:val="0"/>
      <w:marTop w:val="0"/>
      <w:marBottom w:val="0"/>
      <w:divBdr>
        <w:top w:val="none" w:sz="0" w:space="0" w:color="auto"/>
        <w:left w:val="none" w:sz="0" w:space="0" w:color="auto"/>
        <w:bottom w:val="none" w:sz="0" w:space="0" w:color="auto"/>
        <w:right w:val="none" w:sz="0" w:space="0" w:color="auto"/>
      </w:divBdr>
    </w:div>
    <w:div w:id="212471136">
      <w:bodyDiv w:val="1"/>
      <w:marLeft w:val="0"/>
      <w:marRight w:val="0"/>
      <w:marTop w:val="0"/>
      <w:marBottom w:val="0"/>
      <w:divBdr>
        <w:top w:val="none" w:sz="0" w:space="0" w:color="auto"/>
        <w:left w:val="none" w:sz="0" w:space="0" w:color="auto"/>
        <w:bottom w:val="none" w:sz="0" w:space="0" w:color="auto"/>
        <w:right w:val="none" w:sz="0" w:space="0" w:color="auto"/>
      </w:divBdr>
    </w:div>
    <w:div w:id="212741595">
      <w:bodyDiv w:val="1"/>
      <w:marLeft w:val="0"/>
      <w:marRight w:val="0"/>
      <w:marTop w:val="0"/>
      <w:marBottom w:val="0"/>
      <w:divBdr>
        <w:top w:val="none" w:sz="0" w:space="0" w:color="auto"/>
        <w:left w:val="none" w:sz="0" w:space="0" w:color="auto"/>
        <w:bottom w:val="none" w:sz="0" w:space="0" w:color="auto"/>
        <w:right w:val="none" w:sz="0" w:space="0" w:color="auto"/>
      </w:divBdr>
    </w:div>
    <w:div w:id="213739145">
      <w:bodyDiv w:val="1"/>
      <w:marLeft w:val="0"/>
      <w:marRight w:val="0"/>
      <w:marTop w:val="0"/>
      <w:marBottom w:val="0"/>
      <w:divBdr>
        <w:top w:val="none" w:sz="0" w:space="0" w:color="auto"/>
        <w:left w:val="none" w:sz="0" w:space="0" w:color="auto"/>
        <w:bottom w:val="none" w:sz="0" w:space="0" w:color="auto"/>
        <w:right w:val="none" w:sz="0" w:space="0" w:color="auto"/>
      </w:divBdr>
    </w:div>
    <w:div w:id="214002126">
      <w:bodyDiv w:val="1"/>
      <w:marLeft w:val="0"/>
      <w:marRight w:val="0"/>
      <w:marTop w:val="0"/>
      <w:marBottom w:val="0"/>
      <w:divBdr>
        <w:top w:val="none" w:sz="0" w:space="0" w:color="auto"/>
        <w:left w:val="none" w:sz="0" w:space="0" w:color="auto"/>
        <w:bottom w:val="none" w:sz="0" w:space="0" w:color="auto"/>
        <w:right w:val="none" w:sz="0" w:space="0" w:color="auto"/>
      </w:divBdr>
    </w:div>
    <w:div w:id="215245862">
      <w:bodyDiv w:val="1"/>
      <w:marLeft w:val="0"/>
      <w:marRight w:val="0"/>
      <w:marTop w:val="0"/>
      <w:marBottom w:val="0"/>
      <w:divBdr>
        <w:top w:val="none" w:sz="0" w:space="0" w:color="auto"/>
        <w:left w:val="none" w:sz="0" w:space="0" w:color="auto"/>
        <w:bottom w:val="none" w:sz="0" w:space="0" w:color="auto"/>
        <w:right w:val="none" w:sz="0" w:space="0" w:color="auto"/>
      </w:divBdr>
    </w:div>
    <w:div w:id="215431546">
      <w:bodyDiv w:val="1"/>
      <w:marLeft w:val="0"/>
      <w:marRight w:val="0"/>
      <w:marTop w:val="0"/>
      <w:marBottom w:val="0"/>
      <w:divBdr>
        <w:top w:val="none" w:sz="0" w:space="0" w:color="auto"/>
        <w:left w:val="none" w:sz="0" w:space="0" w:color="auto"/>
        <w:bottom w:val="none" w:sz="0" w:space="0" w:color="auto"/>
        <w:right w:val="none" w:sz="0" w:space="0" w:color="auto"/>
      </w:divBdr>
    </w:div>
    <w:div w:id="215698788">
      <w:bodyDiv w:val="1"/>
      <w:marLeft w:val="0"/>
      <w:marRight w:val="0"/>
      <w:marTop w:val="0"/>
      <w:marBottom w:val="0"/>
      <w:divBdr>
        <w:top w:val="none" w:sz="0" w:space="0" w:color="auto"/>
        <w:left w:val="none" w:sz="0" w:space="0" w:color="auto"/>
        <w:bottom w:val="none" w:sz="0" w:space="0" w:color="auto"/>
        <w:right w:val="none" w:sz="0" w:space="0" w:color="auto"/>
      </w:divBdr>
    </w:div>
    <w:div w:id="215774248">
      <w:bodyDiv w:val="1"/>
      <w:marLeft w:val="0"/>
      <w:marRight w:val="0"/>
      <w:marTop w:val="0"/>
      <w:marBottom w:val="0"/>
      <w:divBdr>
        <w:top w:val="none" w:sz="0" w:space="0" w:color="auto"/>
        <w:left w:val="none" w:sz="0" w:space="0" w:color="auto"/>
        <w:bottom w:val="none" w:sz="0" w:space="0" w:color="auto"/>
        <w:right w:val="none" w:sz="0" w:space="0" w:color="auto"/>
      </w:divBdr>
    </w:div>
    <w:div w:id="217058002">
      <w:bodyDiv w:val="1"/>
      <w:marLeft w:val="0"/>
      <w:marRight w:val="0"/>
      <w:marTop w:val="0"/>
      <w:marBottom w:val="0"/>
      <w:divBdr>
        <w:top w:val="none" w:sz="0" w:space="0" w:color="auto"/>
        <w:left w:val="none" w:sz="0" w:space="0" w:color="auto"/>
        <w:bottom w:val="none" w:sz="0" w:space="0" w:color="auto"/>
        <w:right w:val="none" w:sz="0" w:space="0" w:color="auto"/>
      </w:divBdr>
    </w:div>
    <w:div w:id="217211129">
      <w:bodyDiv w:val="1"/>
      <w:marLeft w:val="0"/>
      <w:marRight w:val="0"/>
      <w:marTop w:val="0"/>
      <w:marBottom w:val="0"/>
      <w:divBdr>
        <w:top w:val="none" w:sz="0" w:space="0" w:color="auto"/>
        <w:left w:val="none" w:sz="0" w:space="0" w:color="auto"/>
        <w:bottom w:val="none" w:sz="0" w:space="0" w:color="auto"/>
        <w:right w:val="none" w:sz="0" w:space="0" w:color="auto"/>
      </w:divBdr>
    </w:div>
    <w:div w:id="217473519">
      <w:bodyDiv w:val="1"/>
      <w:marLeft w:val="0"/>
      <w:marRight w:val="0"/>
      <w:marTop w:val="0"/>
      <w:marBottom w:val="0"/>
      <w:divBdr>
        <w:top w:val="none" w:sz="0" w:space="0" w:color="auto"/>
        <w:left w:val="none" w:sz="0" w:space="0" w:color="auto"/>
        <w:bottom w:val="none" w:sz="0" w:space="0" w:color="auto"/>
        <w:right w:val="none" w:sz="0" w:space="0" w:color="auto"/>
      </w:divBdr>
    </w:div>
    <w:div w:id="217592797">
      <w:bodyDiv w:val="1"/>
      <w:marLeft w:val="0"/>
      <w:marRight w:val="0"/>
      <w:marTop w:val="0"/>
      <w:marBottom w:val="0"/>
      <w:divBdr>
        <w:top w:val="none" w:sz="0" w:space="0" w:color="auto"/>
        <w:left w:val="none" w:sz="0" w:space="0" w:color="auto"/>
        <w:bottom w:val="none" w:sz="0" w:space="0" w:color="auto"/>
        <w:right w:val="none" w:sz="0" w:space="0" w:color="auto"/>
      </w:divBdr>
    </w:div>
    <w:div w:id="217716053">
      <w:bodyDiv w:val="1"/>
      <w:marLeft w:val="0"/>
      <w:marRight w:val="0"/>
      <w:marTop w:val="0"/>
      <w:marBottom w:val="0"/>
      <w:divBdr>
        <w:top w:val="none" w:sz="0" w:space="0" w:color="auto"/>
        <w:left w:val="none" w:sz="0" w:space="0" w:color="auto"/>
        <w:bottom w:val="none" w:sz="0" w:space="0" w:color="auto"/>
        <w:right w:val="none" w:sz="0" w:space="0" w:color="auto"/>
      </w:divBdr>
    </w:div>
    <w:div w:id="218639498">
      <w:bodyDiv w:val="1"/>
      <w:marLeft w:val="0"/>
      <w:marRight w:val="0"/>
      <w:marTop w:val="0"/>
      <w:marBottom w:val="0"/>
      <w:divBdr>
        <w:top w:val="none" w:sz="0" w:space="0" w:color="auto"/>
        <w:left w:val="none" w:sz="0" w:space="0" w:color="auto"/>
        <w:bottom w:val="none" w:sz="0" w:space="0" w:color="auto"/>
        <w:right w:val="none" w:sz="0" w:space="0" w:color="auto"/>
      </w:divBdr>
    </w:div>
    <w:div w:id="219677839">
      <w:bodyDiv w:val="1"/>
      <w:marLeft w:val="0"/>
      <w:marRight w:val="0"/>
      <w:marTop w:val="0"/>
      <w:marBottom w:val="0"/>
      <w:divBdr>
        <w:top w:val="none" w:sz="0" w:space="0" w:color="auto"/>
        <w:left w:val="none" w:sz="0" w:space="0" w:color="auto"/>
        <w:bottom w:val="none" w:sz="0" w:space="0" w:color="auto"/>
        <w:right w:val="none" w:sz="0" w:space="0" w:color="auto"/>
      </w:divBdr>
    </w:div>
    <w:div w:id="220335996">
      <w:bodyDiv w:val="1"/>
      <w:marLeft w:val="0"/>
      <w:marRight w:val="0"/>
      <w:marTop w:val="0"/>
      <w:marBottom w:val="0"/>
      <w:divBdr>
        <w:top w:val="none" w:sz="0" w:space="0" w:color="auto"/>
        <w:left w:val="none" w:sz="0" w:space="0" w:color="auto"/>
        <w:bottom w:val="none" w:sz="0" w:space="0" w:color="auto"/>
        <w:right w:val="none" w:sz="0" w:space="0" w:color="auto"/>
      </w:divBdr>
    </w:div>
    <w:div w:id="220753272">
      <w:bodyDiv w:val="1"/>
      <w:marLeft w:val="0"/>
      <w:marRight w:val="0"/>
      <w:marTop w:val="0"/>
      <w:marBottom w:val="0"/>
      <w:divBdr>
        <w:top w:val="none" w:sz="0" w:space="0" w:color="auto"/>
        <w:left w:val="none" w:sz="0" w:space="0" w:color="auto"/>
        <w:bottom w:val="none" w:sz="0" w:space="0" w:color="auto"/>
        <w:right w:val="none" w:sz="0" w:space="0" w:color="auto"/>
      </w:divBdr>
    </w:div>
    <w:div w:id="221646260">
      <w:bodyDiv w:val="1"/>
      <w:marLeft w:val="0"/>
      <w:marRight w:val="0"/>
      <w:marTop w:val="0"/>
      <w:marBottom w:val="0"/>
      <w:divBdr>
        <w:top w:val="none" w:sz="0" w:space="0" w:color="auto"/>
        <w:left w:val="none" w:sz="0" w:space="0" w:color="auto"/>
        <w:bottom w:val="none" w:sz="0" w:space="0" w:color="auto"/>
        <w:right w:val="none" w:sz="0" w:space="0" w:color="auto"/>
      </w:divBdr>
    </w:div>
    <w:div w:id="222108862">
      <w:bodyDiv w:val="1"/>
      <w:marLeft w:val="0"/>
      <w:marRight w:val="0"/>
      <w:marTop w:val="0"/>
      <w:marBottom w:val="0"/>
      <w:divBdr>
        <w:top w:val="none" w:sz="0" w:space="0" w:color="auto"/>
        <w:left w:val="none" w:sz="0" w:space="0" w:color="auto"/>
        <w:bottom w:val="none" w:sz="0" w:space="0" w:color="auto"/>
        <w:right w:val="none" w:sz="0" w:space="0" w:color="auto"/>
      </w:divBdr>
    </w:div>
    <w:div w:id="222378727">
      <w:bodyDiv w:val="1"/>
      <w:marLeft w:val="0"/>
      <w:marRight w:val="0"/>
      <w:marTop w:val="0"/>
      <w:marBottom w:val="0"/>
      <w:divBdr>
        <w:top w:val="none" w:sz="0" w:space="0" w:color="auto"/>
        <w:left w:val="none" w:sz="0" w:space="0" w:color="auto"/>
        <w:bottom w:val="none" w:sz="0" w:space="0" w:color="auto"/>
        <w:right w:val="none" w:sz="0" w:space="0" w:color="auto"/>
      </w:divBdr>
    </w:div>
    <w:div w:id="223102040">
      <w:bodyDiv w:val="1"/>
      <w:marLeft w:val="0"/>
      <w:marRight w:val="0"/>
      <w:marTop w:val="0"/>
      <w:marBottom w:val="0"/>
      <w:divBdr>
        <w:top w:val="none" w:sz="0" w:space="0" w:color="auto"/>
        <w:left w:val="none" w:sz="0" w:space="0" w:color="auto"/>
        <w:bottom w:val="none" w:sz="0" w:space="0" w:color="auto"/>
        <w:right w:val="none" w:sz="0" w:space="0" w:color="auto"/>
      </w:divBdr>
    </w:div>
    <w:div w:id="223831362">
      <w:bodyDiv w:val="1"/>
      <w:marLeft w:val="0"/>
      <w:marRight w:val="0"/>
      <w:marTop w:val="0"/>
      <w:marBottom w:val="0"/>
      <w:divBdr>
        <w:top w:val="none" w:sz="0" w:space="0" w:color="auto"/>
        <w:left w:val="none" w:sz="0" w:space="0" w:color="auto"/>
        <w:bottom w:val="none" w:sz="0" w:space="0" w:color="auto"/>
        <w:right w:val="none" w:sz="0" w:space="0" w:color="auto"/>
      </w:divBdr>
    </w:div>
    <w:div w:id="224100052">
      <w:bodyDiv w:val="1"/>
      <w:marLeft w:val="0"/>
      <w:marRight w:val="0"/>
      <w:marTop w:val="0"/>
      <w:marBottom w:val="0"/>
      <w:divBdr>
        <w:top w:val="none" w:sz="0" w:space="0" w:color="auto"/>
        <w:left w:val="none" w:sz="0" w:space="0" w:color="auto"/>
        <w:bottom w:val="none" w:sz="0" w:space="0" w:color="auto"/>
        <w:right w:val="none" w:sz="0" w:space="0" w:color="auto"/>
      </w:divBdr>
    </w:div>
    <w:div w:id="224411352">
      <w:bodyDiv w:val="1"/>
      <w:marLeft w:val="0"/>
      <w:marRight w:val="0"/>
      <w:marTop w:val="0"/>
      <w:marBottom w:val="0"/>
      <w:divBdr>
        <w:top w:val="none" w:sz="0" w:space="0" w:color="auto"/>
        <w:left w:val="none" w:sz="0" w:space="0" w:color="auto"/>
        <w:bottom w:val="none" w:sz="0" w:space="0" w:color="auto"/>
        <w:right w:val="none" w:sz="0" w:space="0" w:color="auto"/>
      </w:divBdr>
    </w:div>
    <w:div w:id="224949604">
      <w:bodyDiv w:val="1"/>
      <w:marLeft w:val="0"/>
      <w:marRight w:val="0"/>
      <w:marTop w:val="0"/>
      <w:marBottom w:val="0"/>
      <w:divBdr>
        <w:top w:val="none" w:sz="0" w:space="0" w:color="auto"/>
        <w:left w:val="none" w:sz="0" w:space="0" w:color="auto"/>
        <w:bottom w:val="none" w:sz="0" w:space="0" w:color="auto"/>
        <w:right w:val="none" w:sz="0" w:space="0" w:color="auto"/>
      </w:divBdr>
    </w:div>
    <w:div w:id="225065893">
      <w:bodyDiv w:val="1"/>
      <w:marLeft w:val="0"/>
      <w:marRight w:val="0"/>
      <w:marTop w:val="0"/>
      <w:marBottom w:val="0"/>
      <w:divBdr>
        <w:top w:val="none" w:sz="0" w:space="0" w:color="auto"/>
        <w:left w:val="none" w:sz="0" w:space="0" w:color="auto"/>
        <w:bottom w:val="none" w:sz="0" w:space="0" w:color="auto"/>
        <w:right w:val="none" w:sz="0" w:space="0" w:color="auto"/>
      </w:divBdr>
    </w:div>
    <w:div w:id="225461774">
      <w:bodyDiv w:val="1"/>
      <w:marLeft w:val="0"/>
      <w:marRight w:val="0"/>
      <w:marTop w:val="0"/>
      <w:marBottom w:val="0"/>
      <w:divBdr>
        <w:top w:val="none" w:sz="0" w:space="0" w:color="auto"/>
        <w:left w:val="none" w:sz="0" w:space="0" w:color="auto"/>
        <w:bottom w:val="none" w:sz="0" w:space="0" w:color="auto"/>
        <w:right w:val="none" w:sz="0" w:space="0" w:color="auto"/>
      </w:divBdr>
    </w:div>
    <w:div w:id="225844025">
      <w:bodyDiv w:val="1"/>
      <w:marLeft w:val="0"/>
      <w:marRight w:val="0"/>
      <w:marTop w:val="0"/>
      <w:marBottom w:val="0"/>
      <w:divBdr>
        <w:top w:val="none" w:sz="0" w:space="0" w:color="auto"/>
        <w:left w:val="none" w:sz="0" w:space="0" w:color="auto"/>
        <w:bottom w:val="none" w:sz="0" w:space="0" w:color="auto"/>
        <w:right w:val="none" w:sz="0" w:space="0" w:color="auto"/>
      </w:divBdr>
    </w:div>
    <w:div w:id="226427112">
      <w:bodyDiv w:val="1"/>
      <w:marLeft w:val="0"/>
      <w:marRight w:val="0"/>
      <w:marTop w:val="0"/>
      <w:marBottom w:val="0"/>
      <w:divBdr>
        <w:top w:val="none" w:sz="0" w:space="0" w:color="auto"/>
        <w:left w:val="none" w:sz="0" w:space="0" w:color="auto"/>
        <w:bottom w:val="none" w:sz="0" w:space="0" w:color="auto"/>
        <w:right w:val="none" w:sz="0" w:space="0" w:color="auto"/>
      </w:divBdr>
    </w:div>
    <w:div w:id="228350912">
      <w:bodyDiv w:val="1"/>
      <w:marLeft w:val="0"/>
      <w:marRight w:val="0"/>
      <w:marTop w:val="0"/>
      <w:marBottom w:val="0"/>
      <w:divBdr>
        <w:top w:val="none" w:sz="0" w:space="0" w:color="auto"/>
        <w:left w:val="none" w:sz="0" w:space="0" w:color="auto"/>
        <w:bottom w:val="none" w:sz="0" w:space="0" w:color="auto"/>
        <w:right w:val="none" w:sz="0" w:space="0" w:color="auto"/>
      </w:divBdr>
    </w:div>
    <w:div w:id="228808119">
      <w:bodyDiv w:val="1"/>
      <w:marLeft w:val="0"/>
      <w:marRight w:val="0"/>
      <w:marTop w:val="0"/>
      <w:marBottom w:val="0"/>
      <w:divBdr>
        <w:top w:val="none" w:sz="0" w:space="0" w:color="auto"/>
        <w:left w:val="none" w:sz="0" w:space="0" w:color="auto"/>
        <w:bottom w:val="none" w:sz="0" w:space="0" w:color="auto"/>
        <w:right w:val="none" w:sz="0" w:space="0" w:color="auto"/>
      </w:divBdr>
    </w:div>
    <w:div w:id="228880674">
      <w:bodyDiv w:val="1"/>
      <w:marLeft w:val="0"/>
      <w:marRight w:val="0"/>
      <w:marTop w:val="0"/>
      <w:marBottom w:val="0"/>
      <w:divBdr>
        <w:top w:val="none" w:sz="0" w:space="0" w:color="auto"/>
        <w:left w:val="none" w:sz="0" w:space="0" w:color="auto"/>
        <w:bottom w:val="none" w:sz="0" w:space="0" w:color="auto"/>
        <w:right w:val="none" w:sz="0" w:space="0" w:color="auto"/>
      </w:divBdr>
    </w:div>
    <w:div w:id="229342686">
      <w:bodyDiv w:val="1"/>
      <w:marLeft w:val="0"/>
      <w:marRight w:val="0"/>
      <w:marTop w:val="0"/>
      <w:marBottom w:val="0"/>
      <w:divBdr>
        <w:top w:val="none" w:sz="0" w:space="0" w:color="auto"/>
        <w:left w:val="none" w:sz="0" w:space="0" w:color="auto"/>
        <w:bottom w:val="none" w:sz="0" w:space="0" w:color="auto"/>
        <w:right w:val="none" w:sz="0" w:space="0" w:color="auto"/>
      </w:divBdr>
    </w:div>
    <w:div w:id="230846241">
      <w:bodyDiv w:val="1"/>
      <w:marLeft w:val="0"/>
      <w:marRight w:val="0"/>
      <w:marTop w:val="0"/>
      <w:marBottom w:val="0"/>
      <w:divBdr>
        <w:top w:val="none" w:sz="0" w:space="0" w:color="auto"/>
        <w:left w:val="none" w:sz="0" w:space="0" w:color="auto"/>
        <w:bottom w:val="none" w:sz="0" w:space="0" w:color="auto"/>
        <w:right w:val="none" w:sz="0" w:space="0" w:color="auto"/>
      </w:divBdr>
    </w:div>
    <w:div w:id="230890708">
      <w:bodyDiv w:val="1"/>
      <w:marLeft w:val="0"/>
      <w:marRight w:val="0"/>
      <w:marTop w:val="0"/>
      <w:marBottom w:val="0"/>
      <w:divBdr>
        <w:top w:val="none" w:sz="0" w:space="0" w:color="auto"/>
        <w:left w:val="none" w:sz="0" w:space="0" w:color="auto"/>
        <w:bottom w:val="none" w:sz="0" w:space="0" w:color="auto"/>
        <w:right w:val="none" w:sz="0" w:space="0" w:color="auto"/>
      </w:divBdr>
      <w:divsChild>
        <w:div w:id="287517189">
          <w:marLeft w:val="0"/>
          <w:marRight w:val="0"/>
          <w:marTop w:val="0"/>
          <w:marBottom w:val="0"/>
          <w:divBdr>
            <w:top w:val="none" w:sz="0" w:space="0" w:color="auto"/>
            <w:left w:val="none" w:sz="0" w:space="0" w:color="auto"/>
            <w:bottom w:val="none" w:sz="0" w:space="0" w:color="auto"/>
            <w:right w:val="none" w:sz="0" w:space="0" w:color="auto"/>
          </w:divBdr>
        </w:div>
        <w:div w:id="345642815">
          <w:marLeft w:val="0"/>
          <w:marRight w:val="0"/>
          <w:marTop w:val="0"/>
          <w:marBottom w:val="0"/>
          <w:divBdr>
            <w:top w:val="none" w:sz="0" w:space="0" w:color="auto"/>
            <w:left w:val="none" w:sz="0" w:space="0" w:color="auto"/>
            <w:bottom w:val="none" w:sz="0" w:space="0" w:color="auto"/>
            <w:right w:val="none" w:sz="0" w:space="0" w:color="auto"/>
          </w:divBdr>
        </w:div>
        <w:div w:id="422801866">
          <w:marLeft w:val="0"/>
          <w:marRight w:val="0"/>
          <w:marTop w:val="0"/>
          <w:marBottom w:val="0"/>
          <w:divBdr>
            <w:top w:val="none" w:sz="0" w:space="0" w:color="auto"/>
            <w:left w:val="none" w:sz="0" w:space="0" w:color="auto"/>
            <w:bottom w:val="none" w:sz="0" w:space="0" w:color="auto"/>
            <w:right w:val="none" w:sz="0" w:space="0" w:color="auto"/>
          </w:divBdr>
        </w:div>
        <w:div w:id="573903041">
          <w:marLeft w:val="0"/>
          <w:marRight w:val="0"/>
          <w:marTop w:val="0"/>
          <w:marBottom w:val="0"/>
          <w:divBdr>
            <w:top w:val="none" w:sz="0" w:space="0" w:color="auto"/>
            <w:left w:val="none" w:sz="0" w:space="0" w:color="auto"/>
            <w:bottom w:val="none" w:sz="0" w:space="0" w:color="auto"/>
            <w:right w:val="none" w:sz="0" w:space="0" w:color="auto"/>
          </w:divBdr>
        </w:div>
        <w:div w:id="658778146">
          <w:marLeft w:val="0"/>
          <w:marRight w:val="0"/>
          <w:marTop w:val="0"/>
          <w:marBottom w:val="0"/>
          <w:divBdr>
            <w:top w:val="none" w:sz="0" w:space="0" w:color="auto"/>
            <w:left w:val="none" w:sz="0" w:space="0" w:color="auto"/>
            <w:bottom w:val="none" w:sz="0" w:space="0" w:color="auto"/>
            <w:right w:val="none" w:sz="0" w:space="0" w:color="auto"/>
          </w:divBdr>
        </w:div>
        <w:div w:id="753865709">
          <w:marLeft w:val="0"/>
          <w:marRight w:val="0"/>
          <w:marTop w:val="0"/>
          <w:marBottom w:val="0"/>
          <w:divBdr>
            <w:top w:val="none" w:sz="0" w:space="0" w:color="auto"/>
            <w:left w:val="none" w:sz="0" w:space="0" w:color="auto"/>
            <w:bottom w:val="none" w:sz="0" w:space="0" w:color="auto"/>
            <w:right w:val="none" w:sz="0" w:space="0" w:color="auto"/>
          </w:divBdr>
        </w:div>
        <w:div w:id="782114881">
          <w:marLeft w:val="0"/>
          <w:marRight w:val="0"/>
          <w:marTop w:val="0"/>
          <w:marBottom w:val="0"/>
          <w:divBdr>
            <w:top w:val="none" w:sz="0" w:space="0" w:color="auto"/>
            <w:left w:val="none" w:sz="0" w:space="0" w:color="auto"/>
            <w:bottom w:val="none" w:sz="0" w:space="0" w:color="auto"/>
            <w:right w:val="none" w:sz="0" w:space="0" w:color="auto"/>
          </w:divBdr>
        </w:div>
        <w:div w:id="859511615">
          <w:marLeft w:val="0"/>
          <w:marRight w:val="0"/>
          <w:marTop w:val="0"/>
          <w:marBottom w:val="0"/>
          <w:divBdr>
            <w:top w:val="none" w:sz="0" w:space="0" w:color="auto"/>
            <w:left w:val="none" w:sz="0" w:space="0" w:color="auto"/>
            <w:bottom w:val="none" w:sz="0" w:space="0" w:color="auto"/>
            <w:right w:val="none" w:sz="0" w:space="0" w:color="auto"/>
          </w:divBdr>
        </w:div>
        <w:div w:id="973945594">
          <w:marLeft w:val="0"/>
          <w:marRight w:val="0"/>
          <w:marTop w:val="0"/>
          <w:marBottom w:val="0"/>
          <w:divBdr>
            <w:top w:val="none" w:sz="0" w:space="0" w:color="auto"/>
            <w:left w:val="none" w:sz="0" w:space="0" w:color="auto"/>
            <w:bottom w:val="none" w:sz="0" w:space="0" w:color="auto"/>
            <w:right w:val="none" w:sz="0" w:space="0" w:color="auto"/>
          </w:divBdr>
        </w:div>
        <w:div w:id="1003583571">
          <w:marLeft w:val="0"/>
          <w:marRight w:val="0"/>
          <w:marTop w:val="0"/>
          <w:marBottom w:val="0"/>
          <w:divBdr>
            <w:top w:val="none" w:sz="0" w:space="0" w:color="auto"/>
            <w:left w:val="none" w:sz="0" w:space="0" w:color="auto"/>
            <w:bottom w:val="none" w:sz="0" w:space="0" w:color="auto"/>
            <w:right w:val="none" w:sz="0" w:space="0" w:color="auto"/>
          </w:divBdr>
        </w:div>
        <w:div w:id="1031152433">
          <w:marLeft w:val="0"/>
          <w:marRight w:val="0"/>
          <w:marTop w:val="0"/>
          <w:marBottom w:val="0"/>
          <w:divBdr>
            <w:top w:val="none" w:sz="0" w:space="0" w:color="auto"/>
            <w:left w:val="none" w:sz="0" w:space="0" w:color="auto"/>
            <w:bottom w:val="none" w:sz="0" w:space="0" w:color="auto"/>
            <w:right w:val="none" w:sz="0" w:space="0" w:color="auto"/>
          </w:divBdr>
        </w:div>
        <w:div w:id="1306667193">
          <w:marLeft w:val="0"/>
          <w:marRight w:val="0"/>
          <w:marTop w:val="0"/>
          <w:marBottom w:val="0"/>
          <w:divBdr>
            <w:top w:val="none" w:sz="0" w:space="0" w:color="auto"/>
            <w:left w:val="none" w:sz="0" w:space="0" w:color="auto"/>
            <w:bottom w:val="none" w:sz="0" w:space="0" w:color="auto"/>
            <w:right w:val="none" w:sz="0" w:space="0" w:color="auto"/>
          </w:divBdr>
        </w:div>
        <w:div w:id="1339505780">
          <w:marLeft w:val="0"/>
          <w:marRight w:val="0"/>
          <w:marTop w:val="0"/>
          <w:marBottom w:val="0"/>
          <w:divBdr>
            <w:top w:val="none" w:sz="0" w:space="0" w:color="auto"/>
            <w:left w:val="none" w:sz="0" w:space="0" w:color="auto"/>
            <w:bottom w:val="none" w:sz="0" w:space="0" w:color="auto"/>
            <w:right w:val="none" w:sz="0" w:space="0" w:color="auto"/>
          </w:divBdr>
        </w:div>
        <w:div w:id="1527282574">
          <w:marLeft w:val="0"/>
          <w:marRight w:val="0"/>
          <w:marTop w:val="0"/>
          <w:marBottom w:val="0"/>
          <w:divBdr>
            <w:top w:val="none" w:sz="0" w:space="0" w:color="auto"/>
            <w:left w:val="none" w:sz="0" w:space="0" w:color="auto"/>
            <w:bottom w:val="none" w:sz="0" w:space="0" w:color="auto"/>
            <w:right w:val="none" w:sz="0" w:space="0" w:color="auto"/>
          </w:divBdr>
        </w:div>
        <w:div w:id="1585797584">
          <w:marLeft w:val="0"/>
          <w:marRight w:val="0"/>
          <w:marTop w:val="0"/>
          <w:marBottom w:val="0"/>
          <w:divBdr>
            <w:top w:val="none" w:sz="0" w:space="0" w:color="auto"/>
            <w:left w:val="none" w:sz="0" w:space="0" w:color="auto"/>
            <w:bottom w:val="none" w:sz="0" w:space="0" w:color="auto"/>
            <w:right w:val="none" w:sz="0" w:space="0" w:color="auto"/>
          </w:divBdr>
        </w:div>
        <w:div w:id="1952662988">
          <w:marLeft w:val="0"/>
          <w:marRight w:val="0"/>
          <w:marTop w:val="0"/>
          <w:marBottom w:val="0"/>
          <w:divBdr>
            <w:top w:val="none" w:sz="0" w:space="0" w:color="auto"/>
            <w:left w:val="none" w:sz="0" w:space="0" w:color="auto"/>
            <w:bottom w:val="none" w:sz="0" w:space="0" w:color="auto"/>
            <w:right w:val="none" w:sz="0" w:space="0" w:color="auto"/>
          </w:divBdr>
        </w:div>
        <w:div w:id="1959725121">
          <w:marLeft w:val="0"/>
          <w:marRight w:val="0"/>
          <w:marTop w:val="0"/>
          <w:marBottom w:val="0"/>
          <w:divBdr>
            <w:top w:val="none" w:sz="0" w:space="0" w:color="auto"/>
            <w:left w:val="none" w:sz="0" w:space="0" w:color="auto"/>
            <w:bottom w:val="none" w:sz="0" w:space="0" w:color="auto"/>
            <w:right w:val="none" w:sz="0" w:space="0" w:color="auto"/>
          </w:divBdr>
        </w:div>
        <w:div w:id="2014607409">
          <w:marLeft w:val="0"/>
          <w:marRight w:val="0"/>
          <w:marTop w:val="0"/>
          <w:marBottom w:val="0"/>
          <w:divBdr>
            <w:top w:val="none" w:sz="0" w:space="0" w:color="auto"/>
            <w:left w:val="none" w:sz="0" w:space="0" w:color="auto"/>
            <w:bottom w:val="none" w:sz="0" w:space="0" w:color="auto"/>
            <w:right w:val="none" w:sz="0" w:space="0" w:color="auto"/>
          </w:divBdr>
        </w:div>
      </w:divsChild>
    </w:div>
    <w:div w:id="231039076">
      <w:bodyDiv w:val="1"/>
      <w:marLeft w:val="0"/>
      <w:marRight w:val="0"/>
      <w:marTop w:val="0"/>
      <w:marBottom w:val="0"/>
      <w:divBdr>
        <w:top w:val="none" w:sz="0" w:space="0" w:color="auto"/>
        <w:left w:val="none" w:sz="0" w:space="0" w:color="auto"/>
        <w:bottom w:val="none" w:sz="0" w:space="0" w:color="auto"/>
        <w:right w:val="none" w:sz="0" w:space="0" w:color="auto"/>
      </w:divBdr>
    </w:div>
    <w:div w:id="232393096">
      <w:bodyDiv w:val="1"/>
      <w:marLeft w:val="0"/>
      <w:marRight w:val="0"/>
      <w:marTop w:val="0"/>
      <w:marBottom w:val="0"/>
      <w:divBdr>
        <w:top w:val="none" w:sz="0" w:space="0" w:color="auto"/>
        <w:left w:val="none" w:sz="0" w:space="0" w:color="auto"/>
        <w:bottom w:val="none" w:sz="0" w:space="0" w:color="auto"/>
        <w:right w:val="none" w:sz="0" w:space="0" w:color="auto"/>
      </w:divBdr>
    </w:div>
    <w:div w:id="232395743">
      <w:bodyDiv w:val="1"/>
      <w:marLeft w:val="0"/>
      <w:marRight w:val="0"/>
      <w:marTop w:val="0"/>
      <w:marBottom w:val="0"/>
      <w:divBdr>
        <w:top w:val="none" w:sz="0" w:space="0" w:color="auto"/>
        <w:left w:val="none" w:sz="0" w:space="0" w:color="auto"/>
        <w:bottom w:val="none" w:sz="0" w:space="0" w:color="auto"/>
        <w:right w:val="none" w:sz="0" w:space="0" w:color="auto"/>
      </w:divBdr>
    </w:div>
    <w:div w:id="233004729">
      <w:bodyDiv w:val="1"/>
      <w:marLeft w:val="0"/>
      <w:marRight w:val="0"/>
      <w:marTop w:val="0"/>
      <w:marBottom w:val="0"/>
      <w:divBdr>
        <w:top w:val="none" w:sz="0" w:space="0" w:color="auto"/>
        <w:left w:val="none" w:sz="0" w:space="0" w:color="auto"/>
        <w:bottom w:val="none" w:sz="0" w:space="0" w:color="auto"/>
        <w:right w:val="none" w:sz="0" w:space="0" w:color="auto"/>
      </w:divBdr>
    </w:div>
    <w:div w:id="233203889">
      <w:bodyDiv w:val="1"/>
      <w:marLeft w:val="0"/>
      <w:marRight w:val="0"/>
      <w:marTop w:val="0"/>
      <w:marBottom w:val="0"/>
      <w:divBdr>
        <w:top w:val="none" w:sz="0" w:space="0" w:color="auto"/>
        <w:left w:val="none" w:sz="0" w:space="0" w:color="auto"/>
        <w:bottom w:val="none" w:sz="0" w:space="0" w:color="auto"/>
        <w:right w:val="none" w:sz="0" w:space="0" w:color="auto"/>
      </w:divBdr>
    </w:div>
    <w:div w:id="233243333">
      <w:bodyDiv w:val="1"/>
      <w:marLeft w:val="0"/>
      <w:marRight w:val="0"/>
      <w:marTop w:val="0"/>
      <w:marBottom w:val="0"/>
      <w:divBdr>
        <w:top w:val="none" w:sz="0" w:space="0" w:color="auto"/>
        <w:left w:val="none" w:sz="0" w:space="0" w:color="auto"/>
        <w:bottom w:val="none" w:sz="0" w:space="0" w:color="auto"/>
        <w:right w:val="none" w:sz="0" w:space="0" w:color="auto"/>
      </w:divBdr>
    </w:div>
    <w:div w:id="233777610">
      <w:bodyDiv w:val="1"/>
      <w:marLeft w:val="0"/>
      <w:marRight w:val="0"/>
      <w:marTop w:val="0"/>
      <w:marBottom w:val="0"/>
      <w:divBdr>
        <w:top w:val="none" w:sz="0" w:space="0" w:color="auto"/>
        <w:left w:val="none" w:sz="0" w:space="0" w:color="auto"/>
        <w:bottom w:val="none" w:sz="0" w:space="0" w:color="auto"/>
        <w:right w:val="none" w:sz="0" w:space="0" w:color="auto"/>
      </w:divBdr>
    </w:div>
    <w:div w:id="235214914">
      <w:bodyDiv w:val="1"/>
      <w:marLeft w:val="0"/>
      <w:marRight w:val="0"/>
      <w:marTop w:val="0"/>
      <w:marBottom w:val="0"/>
      <w:divBdr>
        <w:top w:val="none" w:sz="0" w:space="0" w:color="auto"/>
        <w:left w:val="none" w:sz="0" w:space="0" w:color="auto"/>
        <w:bottom w:val="none" w:sz="0" w:space="0" w:color="auto"/>
        <w:right w:val="none" w:sz="0" w:space="0" w:color="auto"/>
      </w:divBdr>
    </w:div>
    <w:div w:id="236402600">
      <w:bodyDiv w:val="1"/>
      <w:marLeft w:val="0"/>
      <w:marRight w:val="0"/>
      <w:marTop w:val="0"/>
      <w:marBottom w:val="0"/>
      <w:divBdr>
        <w:top w:val="none" w:sz="0" w:space="0" w:color="auto"/>
        <w:left w:val="none" w:sz="0" w:space="0" w:color="auto"/>
        <w:bottom w:val="none" w:sz="0" w:space="0" w:color="auto"/>
        <w:right w:val="none" w:sz="0" w:space="0" w:color="auto"/>
      </w:divBdr>
    </w:div>
    <w:div w:id="238095931">
      <w:bodyDiv w:val="1"/>
      <w:marLeft w:val="0"/>
      <w:marRight w:val="0"/>
      <w:marTop w:val="0"/>
      <w:marBottom w:val="0"/>
      <w:divBdr>
        <w:top w:val="none" w:sz="0" w:space="0" w:color="auto"/>
        <w:left w:val="none" w:sz="0" w:space="0" w:color="auto"/>
        <w:bottom w:val="none" w:sz="0" w:space="0" w:color="auto"/>
        <w:right w:val="none" w:sz="0" w:space="0" w:color="auto"/>
      </w:divBdr>
    </w:div>
    <w:div w:id="238100905">
      <w:bodyDiv w:val="1"/>
      <w:marLeft w:val="0"/>
      <w:marRight w:val="0"/>
      <w:marTop w:val="0"/>
      <w:marBottom w:val="0"/>
      <w:divBdr>
        <w:top w:val="none" w:sz="0" w:space="0" w:color="auto"/>
        <w:left w:val="none" w:sz="0" w:space="0" w:color="auto"/>
        <w:bottom w:val="none" w:sz="0" w:space="0" w:color="auto"/>
        <w:right w:val="none" w:sz="0" w:space="0" w:color="auto"/>
      </w:divBdr>
    </w:div>
    <w:div w:id="238293919">
      <w:bodyDiv w:val="1"/>
      <w:marLeft w:val="0"/>
      <w:marRight w:val="0"/>
      <w:marTop w:val="0"/>
      <w:marBottom w:val="0"/>
      <w:divBdr>
        <w:top w:val="none" w:sz="0" w:space="0" w:color="auto"/>
        <w:left w:val="none" w:sz="0" w:space="0" w:color="auto"/>
        <w:bottom w:val="none" w:sz="0" w:space="0" w:color="auto"/>
        <w:right w:val="none" w:sz="0" w:space="0" w:color="auto"/>
      </w:divBdr>
    </w:div>
    <w:div w:id="238489803">
      <w:bodyDiv w:val="1"/>
      <w:marLeft w:val="0"/>
      <w:marRight w:val="0"/>
      <w:marTop w:val="0"/>
      <w:marBottom w:val="0"/>
      <w:divBdr>
        <w:top w:val="none" w:sz="0" w:space="0" w:color="auto"/>
        <w:left w:val="none" w:sz="0" w:space="0" w:color="auto"/>
        <w:bottom w:val="none" w:sz="0" w:space="0" w:color="auto"/>
        <w:right w:val="none" w:sz="0" w:space="0" w:color="auto"/>
      </w:divBdr>
    </w:div>
    <w:div w:id="238684106">
      <w:bodyDiv w:val="1"/>
      <w:marLeft w:val="0"/>
      <w:marRight w:val="0"/>
      <w:marTop w:val="0"/>
      <w:marBottom w:val="0"/>
      <w:divBdr>
        <w:top w:val="none" w:sz="0" w:space="0" w:color="auto"/>
        <w:left w:val="none" w:sz="0" w:space="0" w:color="auto"/>
        <w:bottom w:val="none" w:sz="0" w:space="0" w:color="auto"/>
        <w:right w:val="none" w:sz="0" w:space="0" w:color="auto"/>
      </w:divBdr>
    </w:div>
    <w:div w:id="239367587">
      <w:bodyDiv w:val="1"/>
      <w:marLeft w:val="0"/>
      <w:marRight w:val="0"/>
      <w:marTop w:val="0"/>
      <w:marBottom w:val="0"/>
      <w:divBdr>
        <w:top w:val="none" w:sz="0" w:space="0" w:color="auto"/>
        <w:left w:val="none" w:sz="0" w:space="0" w:color="auto"/>
        <w:bottom w:val="none" w:sz="0" w:space="0" w:color="auto"/>
        <w:right w:val="none" w:sz="0" w:space="0" w:color="auto"/>
      </w:divBdr>
    </w:div>
    <w:div w:id="240259520">
      <w:bodyDiv w:val="1"/>
      <w:marLeft w:val="0"/>
      <w:marRight w:val="0"/>
      <w:marTop w:val="0"/>
      <w:marBottom w:val="0"/>
      <w:divBdr>
        <w:top w:val="none" w:sz="0" w:space="0" w:color="auto"/>
        <w:left w:val="none" w:sz="0" w:space="0" w:color="auto"/>
        <w:bottom w:val="none" w:sz="0" w:space="0" w:color="auto"/>
        <w:right w:val="none" w:sz="0" w:space="0" w:color="auto"/>
      </w:divBdr>
    </w:div>
    <w:div w:id="242184735">
      <w:bodyDiv w:val="1"/>
      <w:marLeft w:val="0"/>
      <w:marRight w:val="0"/>
      <w:marTop w:val="0"/>
      <w:marBottom w:val="0"/>
      <w:divBdr>
        <w:top w:val="none" w:sz="0" w:space="0" w:color="auto"/>
        <w:left w:val="none" w:sz="0" w:space="0" w:color="auto"/>
        <w:bottom w:val="none" w:sz="0" w:space="0" w:color="auto"/>
        <w:right w:val="none" w:sz="0" w:space="0" w:color="auto"/>
      </w:divBdr>
    </w:div>
    <w:div w:id="242303674">
      <w:bodyDiv w:val="1"/>
      <w:marLeft w:val="0"/>
      <w:marRight w:val="0"/>
      <w:marTop w:val="0"/>
      <w:marBottom w:val="0"/>
      <w:divBdr>
        <w:top w:val="none" w:sz="0" w:space="0" w:color="auto"/>
        <w:left w:val="none" w:sz="0" w:space="0" w:color="auto"/>
        <w:bottom w:val="none" w:sz="0" w:space="0" w:color="auto"/>
        <w:right w:val="none" w:sz="0" w:space="0" w:color="auto"/>
      </w:divBdr>
    </w:div>
    <w:div w:id="244191379">
      <w:bodyDiv w:val="1"/>
      <w:marLeft w:val="0"/>
      <w:marRight w:val="0"/>
      <w:marTop w:val="0"/>
      <w:marBottom w:val="0"/>
      <w:divBdr>
        <w:top w:val="none" w:sz="0" w:space="0" w:color="auto"/>
        <w:left w:val="none" w:sz="0" w:space="0" w:color="auto"/>
        <w:bottom w:val="none" w:sz="0" w:space="0" w:color="auto"/>
        <w:right w:val="none" w:sz="0" w:space="0" w:color="auto"/>
      </w:divBdr>
    </w:div>
    <w:div w:id="245769631">
      <w:bodyDiv w:val="1"/>
      <w:marLeft w:val="0"/>
      <w:marRight w:val="0"/>
      <w:marTop w:val="0"/>
      <w:marBottom w:val="0"/>
      <w:divBdr>
        <w:top w:val="none" w:sz="0" w:space="0" w:color="auto"/>
        <w:left w:val="none" w:sz="0" w:space="0" w:color="auto"/>
        <w:bottom w:val="none" w:sz="0" w:space="0" w:color="auto"/>
        <w:right w:val="none" w:sz="0" w:space="0" w:color="auto"/>
      </w:divBdr>
    </w:div>
    <w:div w:id="247737989">
      <w:bodyDiv w:val="1"/>
      <w:marLeft w:val="0"/>
      <w:marRight w:val="0"/>
      <w:marTop w:val="0"/>
      <w:marBottom w:val="0"/>
      <w:divBdr>
        <w:top w:val="none" w:sz="0" w:space="0" w:color="auto"/>
        <w:left w:val="none" w:sz="0" w:space="0" w:color="auto"/>
        <w:bottom w:val="none" w:sz="0" w:space="0" w:color="auto"/>
        <w:right w:val="none" w:sz="0" w:space="0" w:color="auto"/>
      </w:divBdr>
    </w:div>
    <w:div w:id="248586723">
      <w:bodyDiv w:val="1"/>
      <w:marLeft w:val="0"/>
      <w:marRight w:val="0"/>
      <w:marTop w:val="0"/>
      <w:marBottom w:val="0"/>
      <w:divBdr>
        <w:top w:val="none" w:sz="0" w:space="0" w:color="auto"/>
        <w:left w:val="none" w:sz="0" w:space="0" w:color="auto"/>
        <w:bottom w:val="none" w:sz="0" w:space="0" w:color="auto"/>
        <w:right w:val="none" w:sz="0" w:space="0" w:color="auto"/>
      </w:divBdr>
    </w:div>
    <w:div w:id="248658534">
      <w:bodyDiv w:val="1"/>
      <w:marLeft w:val="0"/>
      <w:marRight w:val="0"/>
      <w:marTop w:val="0"/>
      <w:marBottom w:val="0"/>
      <w:divBdr>
        <w:top w:val="none" w:sz="0" w:space="0" w:color="auto"/>
        <w:left w:val="none" w:sz="0" w:space="0" w:color="auto"/>
        <w:bottom w:val="none" w:sz="0" w:space="0" w:color="auto"/>
        <w:right w:val="none" w:sz="0" w:space="0" w:color="auto"/>
      </w:divBdr>
    </w:div>
    <w:div w:id="249048243">
      <w:bodyDiv w:val="1"/>
      <w:marLeft w:val="0"/>
      <w:marRight w:val="0"/>
      <w:marTop w:val="0"/>
      <w:marBottom w:val="0"/>
      <w:divBdr>
        <w:top w:val="none" w:sz="0" w:space="0" w:color="auto"/>
        <w:left w:val="none" w:sz="0" w:space="0" w:color="auto"/>
        <w:bottom w:val="none" w:sz="0" w:space="0" w:color="auto"/>
        <w:right w:val="none" w:sz="0" w:space="0" w:color="auto"/>
      </w:divBdr>
    </w:div>
    <w:div w:id="249387271">
      <w:bodyDiv w:val="1"/>
      <w:marLeft w:val="0"/>
      <w:marRight w:val="0"/>
      <w:marTop w:val="0"/>
      <w:marBottom w:val="0"/>
      <w:divBdr>
        <w:top w:val="none" w:sz="0" w:space="0" w:color="auto"/>
        <w:left w:val="none" w:sz="0" w:space="0" w:color="auto"/>
        <w:bottom w:val="none" w:sz="0" w:space="0" w:color="auto"/>
        <w:right w:val="none" w:sz="0" w:space="0" w:color="auto"/>
      </w:divBdr>
    </w:div>
    <w:div w:id="251361550">
      <w:bodyDiv w:val="1"/>
      <w:marLeft w:val="0"/>
      <w:marRight w:val="0"/>
      <w:marTop w:val="0"/>
      <w:marBottom w:val="0"/>
      <w:divBdr>
        <w:top w:val="none" w:sz="0" w:space="0" w:color="auto"/>
        <w:left w:val="none" w:sz="0" w:space="0" w:color="auto"/>
        <w:bottom w:val="none" w:sz="0" w:space="0" w:color="auto"/>
        <w:right w:val="none" w:sz="0" w:space="0" w:color="auto"/>
      </w:divBdr>
    </w:div>
    <w:div w:id="251595926">
      <w:bodyDiv w:val="1"/>
      <w:marLeft w:val="0"/>
      <w:marRight w:val="0"/>
      <w:marTop w:val="0"/>
      <w:marBottom w:val="0"/>
      <w:divBdr>
        <w:top w:val="none" w:sz="0" w:space="0" w:color="auto"/>
        <w:left w:val="none" w:sz="0" w:space="0" w:color="auto"/>
        <w:bottom w:val="none" w:sz="0" w:space="0" w:color="auto"/>
        <w:right w:val="none" w:sz="0" w:space="0" w:color="auto"/>
      </w:divBdr>
    </w:div>
    <w:div w:id="254094177">
      <w:bodyDiv w:val="1"/>
      <w:marLeft w:val="0"/>
      <w:marRight w:val="0"/>
      <w:marTop w:val="0"/>
      <w:marBottom w:val="0"/>
      <w:divBdr>
        <w:top w:val="none" w:sz="0" w:space="0" w:color="auto"/>
        <w:left w:val="none" w:sz="0" w:space="0" w:color="auto"/>
        <w:bottom w:val="none" w:sz="0" w:space="0" w:color="auto"/>
        <w:right w:val="none" w:sz="0" w:space="0" w:color="auto"/>
      </w:divBdr>
    </w:div>
    <w:div w:id="254094267">
      <w:bodyDiv w:val="1"/>
      <w:marLeft w:val="0"/>
      <w:marRight w:val="0"/>
      <w:marTop w:val="0"/>
      <w:marBottom w:val="0"/>
      <w:divBdr>
        <w:top w:val="none" w:sz="0" w:space="0" w:color="auto"/>
        <w:left w:val="none" w:sz="0" w:space="0" w:color="auto"/>
        <w:bottom w:val="none" w:sz="0" w:space="0" w:color="auto"/>
        <w:right w:val="none" w:sz="0" w:space="0" w:color="auto"/>
      </w:divBdr>
    </w:div>
    <w:div w:id="254411311">
      <w:bodyDiv w:val="1"/>
      <w:marLeft w:val="0"/>
      <w:marRight w:val="0"/>
      <w:marTop w:val="0"/>
      <w:marBottom w:val="0"/>
      <w:divBdr>
        <w:top w:val="none" w:sz="0" w:space="0" w:color="auto"/>
        <w:left w:val="none" w:sz="0" w:space="0" w:color="auto"/>
        <w:bottom w:val="none" w:sz="0" w:space="0" w:color="auto"/>
        <w:right w:val="none" w:sz="0" w:space="0" w:color="auto"/>
      </w:divBdr>
    </w:div>
    <w:div w:id="255330072">
      <w:bodyDiv w:val="1"/>
      <w:marLeft w:val="0"/>
      <w:marRight w:val="0"/>
      <w:marTop w:val="0"/>
      <w:marBottom w:val="0"/>
      <w:divBdr>
        <w:top w:val="none" w:sz="0" w:space="0" w:color="auto"/>
        <w:left w:val="none" w:sz="0" w:space="0" w:color="auto"/>
        <w:bottom w:val="none" w:sz="0" w:space="0" w:color="auto"/>
        <w:right w:val="none" w:sz="0" w:space="0" w:color="auto"/>
      </w:divBdr>
    </w:div>
    <w:div w:id="255553044">
      <w:bodyDiv w:val="1"/>
      <w:marLeft w:val="0"/>
      <w:marRight w:val="0"/>
      <w:marTop w:val="0"/>
      <w:marBottom w:val="0"/>
      <w:divBdr>
        <w:top w:val="none" w:sz="0" w:space="0" w:color="auto"/>
        <w:left w:val="none" w:sz="0" w:space="0" w:color="auto"/>
        <w:bottom w:val="none" w:sz="0" w:space="0" w:color="auto"/>
        <w:right w:val="none" w:sz="0" w:space="0" w:color="auto"/>
      </w:divBdr>
    </w:div>
    <w:div w:id="257716267">
      <w:bodyDiv w:val="1"/>
      <w:marLeft w:val="0"/>
      <w:marRight w:val="0"/>
      <w:marTop w:val="0"/>
      <w:marBottom w:val="0"/>
      <w:divBdr>
        <w:top w:val="none" w:sz="0" w:space="0" w:color="auto"/>
        <w:left w:val="none" w:sz="0" w:space="0" w:color="auto"/>
        <w:bottom w:val="none" w:sz="0" w:space="0" w:color="auto"/>
        <w:right w:val="none" w:sz="0" w:space="0" w:color="auto"/>
      </w:divBdr>
    </w:div>
    <w:div w:id="257832518">
      <w:bodyDiv w:val="1"/>
      <w:marLeft w:val="0"/>
      <w:marRight w:val="0"/>
      <w:marTop w:val="0"/>
      <w:marBottom w:val="0"/>
      <w:divBdr>
        <w:top w:val="none" w:sz="0" w:space="0" w:color="auto"/>
        <w:left w:val="none" w:sz="0" w:space="0" w:color="auto"/>
        <w:bottom w:val="none" w:sz="0" w:space="0" w:color="auto"/>
        <w:right w:val="none" w:sz="0" w:space="0" w:color="auto"/>
      </w:divBdr>
    </w:div>
    <w:div w:id="258559698">
      <w:bodyDiv w:val="1"/>
      <w:marLeft w:val="0"/>
      <w:marRight w:val="0"/>
      <w:marTop w:val="0"/>
      <w:marBottom w:val="0"/>
      <w:divBdr>
        <w:top w:val="none" w:sz="0" w:space="0" w:color="auto"/>
        <w:left w:val="none" w:sz="0" w:space="0" w:color="auto"/>
        <w:bottom w:val="none" w:sz="0" w:space="0" w:color="auto"/>
        <w:right w:val="none" w:sz="0" w:space="0" w:color="auto"/>
      </w:divBdr>
    </w:div>
    <w:div w:id="258563167">
      <w:bodyDiv w:val="1"/>
      <w:marLeft w:val="0"/>
      <w:marRight w:val="0"/>
      <w:marTop w:val="0"/>
      <w:marBottom w:val="0"/>
      <w:divBdr>
        <w:top w:val="none" w:sz="0" w:space="0" w:color="auto"/>
        <w:left w:val="none" w:sz="0" w:space="0" w:color="auto"/>
        <w:bottom w:val="none" w:sz="0" w:space="0" w:color="auto"/>
        <w:right w:val="none" w:sz="0" w:space="0" w:color="auto"/>
      </w:divBdr>
    </w:div>
    <w:div w:id="259030641">
      <w:bodyDiv w:val="1"/>
      <w:marLeft w:val="0"/>
      <w:marRight w:val="0"/>
      <w:marTop w:val="0"/>
      <w:marBottom w:val="0"/>
      <w:divBdr>
        <w:top w:val="none" w:sz="0" w:space="0" w:color="auto"/>
        <w:left w:val="none" w:sz="0" w:space="0" w:color="auto"/>
        <w:bottom w:val="none" w:sz="0" w:space="0" w:color="auto"/>
        <w:right w:val="none" w:sz="0" w:space="0" w:color="auto"/>
      </w:divBdr>
    </w:div>
    <w:div w:id="260375380">
      <w:bodyDiv w:val="1"/>
      <w:marLeft w:val="0"/>
      <w:marRight w:val="0"/>
      <w:marTop w:val="0"/>
      <w:marBottom w:val="0"/>
      <w:divBdr>
        <w:top w:val="none" w:sz="0" w:space="0" w:color="auto"/>
        <w:left w:val="none" w:sz="0" w:space="0" w:color="auto"/>
        <w:bottom w:val="none" w:sz="0" w:space="0" w:color="auto"/>
        <w:right w:val="none" w:sz="0" w:space="0" w:color="auto"/>
      </w:divBdr>
    </w:div>
    <w:div w:id="260531211">
      <w:bodyDiv w:val="1"/>
      <w:marLeft w:val="0"/>
      <w:marRight w:val="0"/>
      <w:marTop w:val="0"/>
      <w:marBottom w:val="0"/>
      <w:divBdr>
        <w:top w:val="none" w:sz="0" w:space="0" w:color="auto"/>
        <w:left w:val="none" w:sz="0" w:space="0" w:color="auto"/>
        <w:bottom w:val="none" w:sz="0" w:space="0" w:color="auto"/>
        <w:right w:val="none" w:sz="0" w:space="0" w:color="auto"/>
      </w:divBdr>
    </w:div>
    <w:div w:id="261308358">
      <w:bodyDiv w:val="1"/>
      <w:marLeft w:val="0"/>
      <w:marRight w:val="0"/>
      <w:marTop w:val="0"/>
      <w:marBottom w:val="0"/>
      <w:divBdr>
        <w:top w:val="none" w:sz="0" w:space="0" w:color="auto"/>
        <w:left w:val="none" w:sz="0" w:space="0" w:color="auto"/>
        <w:bottom w:val="none" w:sz="0" w:space="0" w:color="auto"/>
        <w:right w:val="none" w:sz="0" w:space="0" w:color="auto"/>
      </w:divBdr>
    </w:div>
    <w:div w:id="261955201">
      <w:bodyDiv w:val="1"/>
      <w:marLeft w:val="0"/>
      <w:marRight w:val="0"/>
      <w:marTop w:val="0"/>
      <w:marBottom w:val="0"/>
      <w:divBdr>
        <w:top w:val="none" w:sz="0" w:space="0" w:color="auto"/>
        <w:left w:val="none" w:sz="0" w:space="0" w:color="auto"/>
        <w:bottom w:val="none" w:sz="0" w:space="0" w:color="auto"/>
        <w:right w:val="none" w:sz="0" w:space="0" w:color="auto"/>
      </w:divBdr>
    </w:div>
    <w:div w:id="262080182">
      <w:bodyDiv w:val="1"/>
      <w:marLeft w:val="0"/>
      <w:marRight w:val="0"/>
      <w:marTop w:val="0"/>
      <w:marBottom w:val="0"/>
      <w:divBdr>
        <w:top w:val="none" w:sz="0" w:space="0" w:color="auto"/>
        <w:left w:val="none" w:sz="0" w:space="0" w:color="auto"/>
        <w:bottom w:val="none" w:sz="0" w:space="0" w:color="auto"/>
        <w:right w:val="none" w:sz="0" w:space="0" w:color="auto"/>
      </w:divBdr>
    </w:div>
    <w:div w:id="262495262">
      <w:bodyDiv w:val="1"/>
      <w:marLeft w:val="0"/>
      <w:marRight w:val="0"/>
      <w:marTop w:val="0"/>
      <w:marBottom w:val="0"/>
      <w:divBdr>
        <w:top w:val="none" w:sz="0" w:space="0" w:color="auto"/>
        <w:left w:val="none" w:sz="0" w:space="0" w:color="auto"/>
        <w:bottom w:val="none" w:sz="0" w:space="0" w:color="auto"/>
        <w:right w:val="none" w:sz="0" w:space="0" w:color="auto"/>
      </w:divBdr>
    </w:div>
    <w:div w:id="263613308">
      <w:bodyDiv w:val="1"/>
      <w:marLeft w:val="0"/>
      <w:marRight w:val="0"/>
      <w:marTop w:val="0"/>
      <w:marBottom w:val="0"/>
      <w:divBdr>
        <w:top w:val="none" w:sz="0" w:space="0" w:color="auto"/>
        <w:left w:val="none" w:sz="0" w:space="0" w:color="auto"/>
        <w:bottom w:val="none" w:sz="0" w:space="0" w:color="auto"/>
        <w:right w:val="none" w:sz="0" w:space="0" w:color="auto"/>
      </w:divBdr>
    </w:div>
    <w:div w:id="263616330">
      <w:bodyDiv w:val="1"/>
      <w:marLeft w:val="0"/>
      <w:marRight w:val="0"/>
      <w:marTop w:val="0"/>
      <w:marBottom w:val="0"/>
      <w:divBdr>
        <w:top w:val="none" w:sz="0" w:space="0" w:color="auto"/>
        <w:left w:val="none" w:sz="0" w:space="0" w:color="auto"/>
        <w:bottom w:val="none" w:sz="0" w:space="0" w:color="auto"/>
        <w:right w:val="none" w:sz="0" w:space="0" w:color="auto"/>
      </w:divBdr>
    </w:div>
    <w:div w:id="263616956">
      <w:bodyDiv w:val="1"/>
      <w:marLeft w:val="0"/>
      <w:marRight w:val="0"/>
      <w:marTop w:val="0"/>
      <w:marBottom w:val="0"/>
      <w:divBdr>
        <w:top w:val="none" w:sz="0" w:space="0" w:color="auto"/>
        <w:left w:val="none" w:sz="0" w:space="0" w:color="auto"/>
        <w:bottom w:val="none" w:sz="0" w:space="0" w:color="auto"/>
        <w:right w:val="none" w:sz="0" w:space="0" w:color="auto"/>
      </w:divBdr>
    </w:div>
    <w:div w:id="263735313">
      <w:bodyDiv w:val="1"/>
      <w:marLeft w:val="0"/>
      <w:marRight w:val="0"/>
      <w:marTop w:val="0"/>
      <w:marBottom w:val="0"/>
      <w:divBdr>
        <w:top w:val="none" w:sz="0" w:space="0" w:color="auto"/>
        <w:left w:val="none" w:sz="0" w:space="0" w:color="auto"/>
        <w:bottom w:val="none" w:sz="0" w:space="0" w:color="auto"/>
        <w:right w:val="none" w:sz="0" w:space="0" w:color="auto"/>
      </w:divBdr>
    </w:div>
    <w:div w:id="264312979">
      <w:bodyDiv w:val="1"/>
      <w:marLeft w:val="0"/>
      <w:marRight w:val="0"/>
      <w:marTop w:val="0"/>
      <w:marBottom w:val="0"/>
      <w:divBdr>
        <w:top w:val="none" w:sz="0" w:space="0" w:color="auto"/>
        <w:left w:val="none" w:sz="0" w:space="0" w:color="auto"/>
        <w:bottom w:val="none" w:sz="0" w:space="0" w:color="auto"/>
        <w:right w:val="none" w:sz="0" w:space="0" w:color="auto"/>
      </w:divBdr>
    </w:div>
    <w:div w:id="264535664">
      <w:bodyDiv w:val="1"/>
      <w:marLeft w:val="0"/>
      <w:marRight w:val="0"/>
      <w:marTop w:val="0"/>
      <w:marBottom w:val="0"/>
      <w:divBdr>
        <w:top w:val="none" w:sz="0" w:space="0" w:color="auto"/>
        <w:left w:val="none" w:sz="0" w:space="0" w:color="auto"/>
        <w:bottom w:val="none" w:sz="0" w:space="0" w:color="auto"/>
        <w:right w:val="none" w:sz="0" w:space="0" w:color="auto"/>
      </w:divBdr>
    </w:div>
    <w:div w:id="265844618">
      <w:bodyDiv w:val="1"/>
      <w:marLeft w:val="0"/>
      <w:marRight w:val="0"/>
      <w:marTop w:val="0"/>
      <w:marBottom w:val="0"/>
      <w:divBdr>
        <w:top w:val="none" w:sz="0" w:space="0" w:color="auto"/>
        <w:left w:val="none" w:sz="0" w:space="0" w:color="auto"/>
        <w:bottom w:val="none" w:sz="0" w:space="0" w:color="auto"/>
        <w:right w:val="none" w:sz="0" w:space="0" w:color="auto"/>
      </w:divBdr>
    </w:div>
    <w:div w:id="265965399">
      <w:bodyDiv w:val="1"/>
      <w:marLeft w:val="0"/>
      <w:marRight w:val="0"/>
      <w:marTop w:val="0"/>
      <w:marBottom w:val="0"/>
      <w:divBdr>
        <w:top w:val="none" w:sz="0" w:space="0" w:color="auto"/>
        <w:left w:val="none" w:sz="0" w:space="0" w:color="auto"/>
        <w:bottom w:val="none" w:sz="0" w:space="0" w:color="auto"/>
        <w:right w:val="none" w:sz="0" w:space="0" w:color="auto"/>
      </w:divBdr>
    </w:div>
    <w:div w:id="266810542">
      <w:bodyDiv w:val="1"/>
      <w:marLeft w:val="0"/>
      <w:marRight w:val="0"/>
      <w:marTop w:val="0"/>
      <w:marBottom w:val="0"/>
      <w:divBdr>
        <w:top w:val="none" w:sz="0" w:space="0" w:color="auto"/>
        <w:left w:val="none" w:sz="0" w:space="0" w:color="auto"/>
        <w:bottom w:val="none" w:sz="0" w:space="0" w:color="auto"/>
        <w:right w:val="none" w:sz="0" w:space="0" w:color="auto"/>
      </w:divBdr>
    </w:div>
    <w:div w:id="266934889">
      <w:bodyDiv w:val="1"/>
      <w:marLeft w:val="0"/>
      <w:marRight w:val="0"/>
      <w:marTop w:val="0"/>
      <w:marBottom w:val="0"/>
      <w:divBdr>
        <w:top w:val="none" w:sz="0" w:space="0" w:color="auto"/>
        <w:left w:val="none" w:sz="0" w:space="0" w:color="auto"/>
        <w:bottom w:val="none" w:sz="0" w:space="0" w:color="auto"/>
        <w:right w:val="none" w:sz="0" w:space="0" w:color="auto"/>
      </w:divBdr>
    </w:div>
    <w:div w:id="267197439">
      <w:bodyDiv w:val="1"/>
      <w:marLeft w:val="0"/>
      <w:marRight w:val="0"/>
      <w:marTop w:val="0"/>
      <w:marBottom w:val="0"/>
      <w:divBdr>
        <w:top w:val="none" w:sz="0" w:space="0" w:color="auto"/>
        <w:left w:val="none" w:sz="0" w:space="0" w:color="auto"/>
        <w:bottom w:val="none" w:sz="0" w:space="0" w:color="auto"/>
        <w:right w:val="none" w:sz="0" w:space="0" w:color="auto"/>
      </w:divBdr>
    </w:div>
    <w:div w:id="268390179">
      <w:bodyDiv w:val="1"/>
      <w:marLeft w:val="0"/>
      <w:marRight w:val="0"/>
      <w:marTop w:val="0"/>
      <w:marBottom w:val="0"/>
      <w:divBdr>
        <w:top w:val="none" w:sz="0" w:space="0" w:color="auto"/>
        <w:left w:val="none" w:sz="0" w:space="0" w:color="auto"/>
        <w:bottom w:val="none" w:sz="0" w:space="0" w:color="auto"/>
        <w:right w:val="none" w:sz="0" w:space="0" w:color="auto"/>
      </w:divBdr>
    </w:div>
    <w:div w:id="268706416">
      <w:bodyDiv w:val="1"/>
      <w:marLeft w:val="0"/>
      <w:marRight w:val="0"/>
      <w:marTop w:val="0"/>
      <w:marBottom w:val="0"/>
      <w:divBdr>
        <w:top w:val="none" w:sz="0" w:space="0" w:color="auto"/>
        <w:left w:val="none" w:sz="0" w:space="0" w:color="auto"/>
        <w:bottom w:val="none" w:sz="0" w:space="0" w:color="auto"/>
        <w:right w:val="none" w:sz="0" w:space="0" w:color="auto"/>
      </w:divBdr>
    </w:div>
    <w:div w:id="269705871">
      <w:bodyDiv w:val="1"/>
      <w:marLeft w:val="0"/>
      <w:marRight w:val="0"/>
      <w:marTop w:val="0"/>
      <w:marBottom w:val="0"/>
      <w:divBdr>
        <w:top w:val="none" w:sz="0" w:space="0" w:color="auto"/>
        <w:left w:val="none" w:sz="0" w:space="0" w:color="auto"/>
        <w:bottom w:val="none" w:sz="0" w:space="0" w:color="auto"/>
        <w:right w:val="none" w:sz="0" w:space="0" w:color="auto"/>
      </w:divBdr>
    </w:div>
    <w:div w:id="271591132">
      <w:bodyDiv w:val="1"/>
      <w:marLeft w:val="0"/>
      <w:marRight w:val="0"/>
      <w:marTop w:val="0"/>
      <w:marBottom w:val="0"/>
      <w:divBdr>
        <w:top w:val="none" w:sz="0" w:space="0" w:color="auto"/>
        <w:left w:val="none" w:sz="0" w:space="0" w:color="auto"/>
        <w:bottom w:val="none" w:sz="0" w:space="0" w:color="auto"/>
        <w:right w:val="none" w:sz="0" w:space="0" w:color="auto"/>
      </w:divBdr>
    </w:div>
    <w:div w:id="272445453">
      <w:bodyDiv w:val="1"/>
      <w:marLeft w:val="0"/>
      <w:marRight w:val="0"/>
      <w:marTop w:val="0"/>
      <w:marBottom w:val="0"/>
      <w:divBdr>
        <w:top w:val="none" w:sz="0" w:space="0" w:color="auto"/>
        <w:left w:val="none" w:sz="0" w:space="0" w:color="auto"/>
        <w:bottom w:val="none" w:sz="0" w:space="0" w:color="auto"/>
        <w:right w:val="none" w:sz="0" w:space="0" w:color="auto"/>
      </w:divBdr>
    </w:div>
    <w:div w:id="273055558">
      <w:bodyDiv w:val="1"/>
      <w:marLeft w:val="0"/>
      <w:marRight w:val="0"/>
      <w:marTop w:val="0"/>
      <w:marBottom w:val="0"/>
      <w:divBdr>
        <w:top w:val="none" w:sz="0" w:space="0" w:color="auto"/>
        <w:left w:val="none" w:sz="0" w:space="0" w:color="auto"/>
        <w:bottom w:val="none" w:sz="0" w:space="0" w:color="auto"/>
        <w:right w:val="none" w:sz="0" w:space="0" w:color="auto"/>
      </w:divBdr>
    </w:div>
    <w:div w:id="273250923">
      <w:bodyDiv w:val="1"/>
      <w:marLeft w:val="0"/>
      <w:marRight w:val="0"/>
      <w:marTop w:val="0"/>
      <w:marBottom w:val="0"/>
      <w:divBdr>
        <w:top w:val="none" w:sz="0" w:space="0" w:color="auto"/>
        <w:left w:val="none" w:sz="0" w:space="0" w:color="auto"/>
        <w:bottom w:val="none" w:sz="0" w:space="0" w:color="auto"/>
        <w:right w:val="none" w:sz="0" w:space="0" w:color="auto"/>
      </w:divBdr>
    </w:div>
    <w:div w:id="274797964">
      <w:bodyDiv w:val="1"/>
      <w:marLeft w:val="0"/>
      <w:marRight w:val="0"/>
      <w:marTop w:val="0"/>
      <w:marBottom w:val="0"/>
      <w:divBdr>
        <w:top w:val="none" w:sz="0" w:space="0" w:color="auto"/>
        <w:left w:val="none" w:sz="0" w:space="0" w:color="auto"/>
        <w:bottom w:val="none" w:sz="0" w:space="0" w:color="auto"/>
        <w:right w:val="none" w:sz="0" w:space="0" w:color="auto"/>
      </w:divBdr>
    </w:div>
    <w:div w:id="275673488">
      <w:bodyDiv w:val="1"/>
      <w:marLeft w:val="0"/>
      <w:marRight w:val="0"/>
      <w:marTop w:val="0"/>
      <w:marBottom w:val="0"/>
      <w:divBdr>
        <w:top w:val="none" w:sz="0" w:space="0" w:color="auto"/>
        <w:left w:val="none" w:sz="0" w:space="0" w:color="auto"/>
        <w:bottom w:val="none" w:sz="0" w:space="0" w:color="auto"/>
        <w:right w:val="none" w:sz="0" w:space="0" w:color="auto"/>
      </w:divBdr>
    </w:div>
    <w:div w:id="277296423">
      <w:bodyDiv w:val="1"/>
      <w:marLeft w:val="0"/>
      <w:marRight w:val="0"/>
      <w:marTop w:val="0"/>
      <w:marBottom w:val="0"/>
      <w:divBdr>
        <w:top w:val="none" w:sz="0" w:space="0" w:color="auto"/>
        <w:left w:val="none" w:sz="0" w:space="0" w:color="auto"/>
        <w:bottom w:val="none" w:sz="0" w:space="0" w:color="auto"/>
        <w:right w:val="none" w:sz="0" w:space="0" w:color="auto"/>
      </w:divBdr>
    </w:div>
    <w:div w:id="277298268">
      <w:bodyDiv w:val="1"/>
      <w:marLeft w:val="0"/>
      <w:marRight w:val="0"/>
      <w:marTop w:val="0"/>
      <w:marBottom w:val="0"/>
      <w:divBdr>
        <w:top w:val="none" w:sz="0" w:space="0" w:color="auto"/>
        <w:left w:val="none" w:sz="0" w:space="0" w:color="auto"/>
        <w:bottom w:val="none" w:sz="0" w:space="0" w:color="auto"/>
        <w:right w:val="none" w:sz="0" w:space="0" w:color="auto"/>
      </w:divBdr>
    </w:div>
    <w:div w:id="277875751">
      <w:bodyDiv w:val="1"/>
      <w:marLeft w:val="0"/>
      <w:marRight w:val="0"/>
      <w:marTop w:val="0"/>
      <w:marBottom w:val="0"/>
      <w:divBdr>
        <w:top w:val="none" w:sz="0" w:space="0" w:color="auto"/>
        <w:left w:val="none" w:sz="0" w:space="0" w:color="auto"/>
        <w:bottom w:val="none" w:sz="0" w:space="0" w:color="auto"/>
        <w:right w:val="none" w:sz="0" w:space="0" w:color="auto"/>
      </w:divBdr>
    </w:div>
    <w:div w:id="278606292">
      <w:bodyDiv w:val="1"/>
      <w:marLeft w:val="0"/>
      <w:marRight w:val="0"/>
      <w:marTop w:val="0"/>
      <w:marBottom w:val="0"/>
      <w:divBdr>
        <w:top w:val="none" w:sz="0" w:space="0" w:color="auto"/>
        <w:left w:val="none" w:sz="0" w:space="0" w:color="auto"/>
        <w:bottom w:val="none" w:sz="0" w:space="0" w:color="auto"/>
        <w:right w:val="none" w:sz="0" w:space="0" w:color="auto"/>
      </w:divBdr>
    </w:div>
    <w:div w:id="278804365">
      <w:bodyDiv w:val="1"/>
      <w:marLeft w:val="0"/>
      <w:marRight w:val="0"/>
      <w:marTop w:val="0"/>
      <w:marBottom w:val="0"/>
      <w:divBdr>
        <w:top w:val="none" w:sz="0" w:space="0" w:color="auto"/>
        <w:left w:val="none" w:sz="0" w:space="0" w:color="auto"/>
        <w:bottom w:val="none" w:sz="0" w:space="0" w:color="auto"/>
        <w:right w:val="none" w:sz="0" w:space="0" w:color="auto"/>
      </w:divBdr>
    </w:div>
    <w:div w:id="280039761">
      <w:bodyDiv w:val="1"/>
      <w:marLeft w:val="0"/>
      <w:marRight w:val="0"/>
      <w:marTop w:val="0"/>
      <w:marBottom w:val="0"/>
      <w:divBdr>
        <w:top w:val="none" w:sz="0" w:space="0" w:color="auto"/>
        <w:left w:val="none" w:sz="0" w:space="0" w:color="auto"/>
        <w:bottom w:val="none" w:sz="0" w:space="0" w:color="auto"/>
        <w:right w:val="none" w:sz="0" w:space="0" w:color="auto"/>
      </w:divBdr>
    </w:div>
    <w:div w:id="280457060">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282881017">
      <w:bodyDiv w:val="1"/>
      <w:marLeft w:val="0"/>
      <w:marRight w:val="0"/>
      <w:marTop w:val="0"/>
      <w:marBottom w:val="0"/>
      <w:divBdr>
        <w:top w:val="none" w:sz="0" w:space="0" w:color="auto"/>
        <w:left w:val="none" w:sz="0" w:space="0" w:color="auto"/>
        <w:bottom w:val="none" w:sz="0" w:space="0" w:color="auto"/>
        <w:right w:val="none" w:sz="0" w:space="0" w:color="auto"/>
      </w:divBdr>
    </w:div>
    <w:div w:id="283081621">
      <w:bodyDiv w:val="1"/>
      <w:marLeft w:val="0"/>
      <w:marRight w:val="0"/>
      <w:marTop w:val="0"/>
      <w:marBottom w:val="0"/>
      <w:divBdr>
        <w:top w:val="none" w:sz="0" w:space="0" w:color="auto"/>
        <w:left w:val="none" w:sz="0" w:space="0" w:color="auto"/>
        <w:bottom w:val="none" w:sz="0" w:space="0" w:color="auto"/>
        <w:right w:val="none" w:sz="0" w:space="0" w:color="auto"/>
      </w:divBdr>
    </w:div>
    <w:div w:id="283267165">
      <w:bodyDiv w:val="1"/>
      <w:marLeft w:val="0"/>
      <w:marRight w:val="0"/>
      <w:marTop w:val="0"/>
      <w:marBottom w:val="0"/>
      <w:divBdr>
        <w:top w:val="none" w:sz="0" w:space="0" w:color="auto"/>
        <w:left w:val="none" w:sz="0" w:space="0" w:color="auto"/>
        <w:bottom w:val="none" w:sz="0" w:space="0" w:color="auto"/>
        <w:right w:val="none" w:sz="0" w:space="0" w:color="auto"/>
      </w:divBdr>
    </w:div>
    <w:div w:id="283316230">
      <w:bodyDiv w:val="1"/>
      <w:marLeft w:val="0"/>
      <w:marRight w:val="0"/>
      <w:marTop w:val="0"/>
      <w:marBottom w:val="0"/>
      <w:divBdr>
        <w:top w:val="none" w:sz="0" w:space="0" w:color="auto"/>
        <w:left w:val="none" w:sz="0" w:space="0" w:color="auto"/>
        <w:bottom w:val="none" w:sz="0" w:space="0" w:color="auto"/>
        <w:right w:val="none" w:sz="0" w:space="0" w:color="auto"/>
      </w:divBdr>
    </w:div>
    <w:div w:id="283537832">
      <w:bodyDiv w:val="1"/>
      <w:marLeft w:val="0"/>
      <w:marRight w:val="0"/>
      <w:marTop w:val="0"/>
      <w:marBottom w:val="0"/>
      <w:divBdr>
        <w:top w:val="none" w:sz="0" w:space="0" w:color="auto"/>
        <w:left w:val="none" w:sz="0" w:space="0" w:color="auto"/>
        <w:bottom w:val="none" w:sz="0" w:space="0" w:color="auto"/>
        <w:right w:val="none" w:sz="0" w:space="0" w:color="auto"/>
      </w:divBdr>
    </w:div>
    <w:div w:id="283658927">
      <w:bodyDiv w:val="1"/>
      <w:marLeft w:val="0"/>
      <w:marRight w:val="0"/>
      <w:marTop w:val="0"/>
      <w:marBottom w:val="0"/>
      <w:divBdr>
        <w:top w:val="none" w:sz="0" w:space="0" w:color="auto"/>
        <w:left w:val="none" w:sz="0" w:space="0" w:color="auto"/>
        <w:bottom w:val="none" w:sz="0" w:space="0" w:color="auto"/>
        <w:right w:val="none" w:sz="0" w:space="0" w:color="auto"/>
      </w:divBdr>
    </w:div>
    <w:div w:id="283776017">
      <w:bodyDiv w:val="1"/>
      <w:marLeft w:val="0"/>
      <w:marRight w:val="0"/>
      <w:marTop w:val="0"/>
      <w:marBottom w:val="0"/>
      <w:divBdr>
        <w:top w:val="none" w:sz="0" w:space="0" w:color="auto"/>
        <w:left w:val="none" w:sz="0" w:space="0" w:color="auto"/>
        <w:bottom w:val="none" w:sz="0" w:space="0" w:color="auto"/>
        <w:right w:val="none" w:sz="0" w:space="0" w:color="auto"/>
      </w:divBdr>
    </w:div>
    <w:div w:id="283849459">
      <w:bodyDiv w:val="1"/>
      <w:marLeft w:val="0"/>
      <w:marRight w:val="0"/>
      <w:marTop w:val="0"/>
      <w:marBottom w:val="0"/>
      <w:divBdr>
        <w:top w:val="none" w:sz="0" w:space="0" w:color="auto"/>
        <w:left w:val="none" w:sz="0" w:space="0" w:color="auto"/>
        <w:bottom w:val="none" w:sz="0" w:space="0" w:color="auto"/>
        <w:right w:val="none" w:sz="0" w:space="0" w:color="auto"/>
      </w:divBdr>
    </w:div>
    <w:div w:id="284701843">
      <w:bodyDiv w:val="1"/>
      <w:marLeft w:val="0"/>
      <w:marRight w:val="0"/>
      <w:marTop w:val="0"/>
      <w:marBottom w:val="0"/>
      <w:divBdr>
        <w:top w:val="none" w:sz="0" w:space="0" w:color="auto"/>
        <w:left w:val="none" w:sz="0" w:space="0" w:color="auto"/>
        <w:bottom w:val="none" w:sz="0" w:space="0" w:color="auto"/>
        <w:right w:val="none" w:sz="0" w:space="0" w:color="auto"/>
      </w:divBdr>
    </w:div>
    <w:div w:id="284889711">
      <w:bodyDiv w:val="1"/>
      <w:marLeft w:val="0"/>
      <w:marRight w:val="0"/>
      <w:marTop w:val="0"/>
      <w:marBottom w:val="0"/>
      <w:divBdr>
        <w:top w:val="none" w:sz="0" w:space="0" w:color="auto"/>
        <w:left w:val="none" w:sz="0" w:space="0" w:color="auto"/>
        <w:bottom w:val="none" w:sz="0" w:space="0" w:color="auto"/>
        <w:right w:val="none" w:sz="0" w:space="0" w:color="auto"/>
      </w:divBdr>
    </w:div>
    <w:div w:id="284968887">
      <w:bodyDiv w:val="1"/>
      <w:marLeft w:val="0"/>
      <w:marRight w:val="0"/>
      <w:marTop w:val="0"/>
      <w:marBottom w:val="0"/>
      <w:divBdr>
        <w:top w:val="none" w:sz="0" w:space="0" w:color="auto"/>
        <w:left w:val="none" w:sz="0" w:space="0" w:color="auto"/>
        <w:bottom w:val="none" w:sz="0" w:space="0" w:color="auto"/>
        <w:right w:val="none" w:sz="0" w:space="0" w:color="auto"/>
      </w:divBdr>
    </w:div>
    <w:div w:id="287129124">
      <w:bodyDiv w:val="1"/>
      <w:marLeft w:val="0"/>
      <w:marRight w:val="0"/>
      <w:marTop w:val="0"/>
      <w:marBottom w:val="0"/>
      <w:divBdr>
        <w:top w:val="none" w:sz="0" w:space="0" w:color="auto"/>
        <w:left w:val="none" w:sz="0" w:space="0" w:color="auto"/>
        <w:bottom w:val="none" w:sz="0" w:space="0" w:color="auto"/>
        <w:right w:val="none" w:sz="0" w:space="0" w:color="auto"/>
      </w:divBdr>
    </w:div>
    <w:div w:id="288632038">
      <w:bodyDiv w:val="1"/>
      <w:marLeft w:val="0"/>
      <w:marRight w:val="0"/>
      <w:marTop w:val="0"/>
      <w:marBottom w:val="0"/>
      <w:divBdr>
        <w:top w:val="none" w:sz="0" w:space="0" w:color="auto"/>
        <w:left w:val="none" w:sz="0" w:space="0" w:color="auto"/>
        <w:bottom w:val="none" w:sz="0" w:space="0" w:color="auto"/>
        <w:right w:val="none" w:sz="0" w:space="0" w:color="auto"/>
      </w:divBdr>
    </w:div>
    <w:div w:id="290134043">
      <w:bodyDiv w:val="1"/>
      <w:marLeft w:val="0"/>
      <w:marRight w:val="0"/>
      <w:marTop w:val="0"/>
      <w:marBottom w:val="0"/>
      <w:divBdr>
        <w:top w:val="none" w:sz="0" w:space="0" w:color="auto"/>
        <w:left w:val="none" w:sz="0" w:space="0" w:color="auto"/>
        <w:bottom w:val="none" w:sz="0" w:space="0" w:color="auto"/>
        <w:right w:val="none" w:sz="0" w:space="0" w:color="auto"/>
      </w:divBdr>
    </w:div>
    <w:div w:id="290598119">
      <w:bodyDiv w:val="1"/>
      <w:marLeft w:val="0"/>
      <w:marRight w:val="0"/>
      <w:marTop w:val="0"/>
      <w:marBottom w:val="0"/>
      <w:divBdr>
        <w:top w:val="none" w:sz="0" w:space="0" w:color="auto"/>
        <w:left w:val="none" w:sz="0" w:space="0" w:color="auto"/>
        <w:bottom w:val="none" w:sz="0" w:space="0" w:color="auto"/>
        <w:right w:val="none" w:sz="0" w:space="0" w:color="auto"/>
      </w:divBdr>
    </w:div>
    <w:div w:id="290794796">
      <w:bodyDiv w:val="1"/>
      <w:marLeft w:val="0"/>
      <w:marRight w:val="0"/>
      <w:marTop w:val="0"/>
      <w:marBottom w:val="0"/>
      <w:divBdr>
        <w:top w:val="none" w:sz="0" w:space="0" w:color="auto"/>
        <w:left w:val="none" w:sz="0" w:space="0" w:color="auto"/>
        <w:bottom w:val="none" w:sz="0" w:space="0" w:color="auto"/>
        <w:right w:val="none" w:sz="0" w:space="0" w:color="auto"/>
      </w:divBdr>
    </w:div>
    <w:div w:id="291063397">
      <w:bodyDiv w:val="1"/>
      <w:marLeft w:val="0"/>
      <w:marRight w:val="0"/>
      <w:marTop w:val="0"/>
      <w:marBottom w:val="0"/>
      <w:divBdr>
        <w:top w:val="none" w:sz="0" w:space="0" w:color="auto"/>
        <w:left w:val="none" w:sz="0" w:space="0" w:color="auto"/>
        <w:bottom w:val="none" w:sz="0" w:space="0" w:color="auto"/>
        <w:right w:val="none" w:sz="0" w:space="0" w:color="auto"/>
      </w:divBdr>
    </w:div>
    <w:div w:id="291179811">
      <w:bodyDiv w:val="1"/>
      <w:marLeft w:val="0"/>
      <w:marRight w:val="0"/>
      <w:marTop w:val="0"/>
      <w:marBottom w:val="0"/>
      <w:divBdr>
        <w:top w:val="none" w:sz="0" w:space="0" w:color="auto"/>
        <w:left w:val="none" w:sz="0" w:space="0" w:color="auto"/>
        <w:bottom w:val="none" w:sz="0" w:space="0" w:color="auto"/>
        <w:right w:val="none" w:sz="0" w:space="0" w:color="auto"/>
      </w:divBdr>
    </w:div>
    <w:div w:id="291709993">
      <w:bodyDiv w:val="1"/>
      <w:marLeft w:val="0"/>
      <w:marRight w:val="0"/>
      <w:marTop w:val="0"/>
      <w:marBottom w:val="0"/>
      <w:divBdr>
        <w:top w:val="none" w:sz="0" w:space="0" w:color="auto"/>
        <w:left w:val="none" w:sz="0" w:space="0" w:color="auto"/>
        <w:bottom w:val="none" w:sz="0" w:space="0" w:color="auto"/>
        <w:right w:val="none" w:sz="0" w:space="0" w:color="auto"/>
      </w:divBdr>
    </w:div>
    <w:div w:id="292369824">
      <w:bodyDiv w:val="1"/>
      <w:marLeft w:val="0"/>
      <w:marRight w:val="0"/>
      <w:marTop w:val="0"/>
      <w:marBottom w:val="0"/>
      <w:divBdr>
        <w:top w:val="none" w:sz="0" w:space="0" w:color="auto"/>
        <w:left w:val="none" w:sz="0" w:space="0" w:color="auto"/>
        <w:bottom w:val="none" w:sz="0" w:space="0" w:color="auto"/>
        <w:right w:val="none" w:sz="0" w:space="0" w:color="auto"/>
      </w:divBdr>
    </w:div>
    <w:div w:id="292758191">
      <w:bodyDiv w:val="1"/>
      <w:marLeft w:val="0"/>
      <w:marRight w:val="0"/>
      <w:marTop w:val="0"/>
      <w:marBottom w:val="0"/>
      <w:divBdr>
        <w:top w:val="none" w:sz="0" w:space="0" w:color="auto"/>
        <w:left w:val="none" w:sz="0" w:space="0" w:color="auto"/>
        <w:bottom w:val="none" w:sz="0" w:space="0" w:color="auto"/>
        <w:right w:val="none" w:sz="0" w:space="0" w:color="auto"/>
      </w:divBdr>
    </w:div>
    <w:div w:id="293410674">
      <w:bodyDiv w:val="1"/>
      <w:marLeft w:val="0"/>
      <w:marRight w:val="0"/>
      <w:marTop w:val="0"/>
      <w:marBottom w:val="0"/>
      <w:divBdr>
        <w:top w:val="none" w:sz="0" w:space="0" w:color="auto"/>
        <w:left w:val="none" w:sz="0" w:space="0" w:color="auto"/>
        <w:bottom w:val="none" w:sz="0" w:space="0" w:color="auto"/>
        <w:right w:val="none" w:sz="0" w:space="0" w:color="auto"/>
      </w:divBdr>
    </w:div>
    <w:div w:id="294141032">
      <w:bodyDiv w:val="1"/>
      <w:marLeft w:val="0"/>
      <w:marRight w:val="0"/>
      <w:marTop w:val="0"/>
      <w:marBottom w:val="0"/>
      <w:divBdr>
        <w:top w:val="none" w:sz="0" w:space="0" w:color="auto"/>
        <w:left w:val="none" w:sz="0" w:space="0" w:color="auto"/>
        <w:bottom w:val="none" w:sz="0" w:space="0" w:color="auto"/>
        <w:right w:val="none" w:sz="0" w:space="0" w:color="auto"/>
      </w:divBdr>
    </w:div>
    <w:div w:id="298191986">
      <w:bodyDiv w:val="1"/>
      <w:marLeft w:val="0"/>
      <w:marRight w:val="0"/>
      <w:marTop w:val="0"/>
      <w:marBottom w:val="0"/>
      <w:divBdr>
        <w:top w:val="none" w:sz="0" w:space="0" w:color="auto"/>
        <w:left w:val="none" w:sz="0" w:space="0" w:color="auto"/>
        <w:bottom w:val="none" w:sz="0" w:space="0" w:color="auto"/>
        <w:right w:val="none" w:sz="0" w:space="0" w:color="auto"/>
      </w:divBdr>
    </w:div>
    <w:div w:id="299113256">
      <w:bodyDiv w:val="1"/>
      <w:marLeft w:val="0"/>
      <w:marRight w:val="0"/>
      <w:marTop w:val="0"/>
      <w:marBottom w:val="0"/>
      <w:divBdr>
        <w:top w:val="none" w:sz="0" w:space="0" w:color="auto"/>
        <w:left w:val="none" w:sz="0" w:space="0" w:color="auto"/>
        <w:bottom w:val="none" w:sz="0" w:space="0" w:color="auto"/>
        <w:right w:val="none" w:sz="0" w:space="0" w:color="auto"/>
      </w:divBdr>
    </w:div>
    <w:div w:id="299305400">
      <w:bodyDiv w:val="1"/>
      <w:marLeft w:val="0"/>
      <w:marRight w:val="0"/>
      <w:marTop w:val="0"/>
      <w:marBottom w:val="0"/>
      <w:divBdr>
        <w:top w:val="none" w:sz="0" w:space="0" w:color="auto"/>
        <w:left w:val="none" w:sz="0" w:space="0" w:color="auto"/>
        <w:bottom w:val="none" w:sz="0" w:space="0" w:color="auto"/>
        <w:right w:val="none" w:sz="0" w:space="0" w:color="auto"/>
      </w:divBdr>
    </w:div>
    <w:div w:id="299305595">
      <w:bodyDiv w:val="1"/>
      <w:marLeft w:val="0"/>
      <w:marRight w:val="0"/>
      <w:marTop w:val="0"/>
      <w:marBottom w:val="0"/>
      <w:divBdr>
        <w:top w:val="none" w:sz="0" w:space="0" w:color="auto"/>
        <w:left w:val="none" w:sz="0" w:space="0" w:color="auto"/>
        <w:bottom w:val="none" w:sz="0" w:space="0" w:color="auto"/>
        <w:right w:val="none" w:sz="0" w:space="0" w:color="auto"/>
      </w:divBdr>
    </w:div>
    <w:div w:id="301615047">
      <w:bodyDiv w:val="1"/>
      <w:marLeft w:val="0"/>
      <w:marRight w:val="0"/>
      <w:marTop w:val="0"/>
      <w:marBottom w:val="0"/>
      <w:divBdr>
        <w:top w:val="none" w:sz="0" w:space="0" w:color="auto"/>
        <w:left w:val="none" w:sz="0" w:space="0" w:color="auto"/>
        <w:bottom w:val="none" w:sz="0" w:space="0" w:color="auto"/>
        <w:right w:val="none" w:sz="0" w:space="0" w:color="auto"/>
      </w:divBdr>
    </w:div>
    <w:div w:id="301694246">
      <w:bodyDiv w:val="1"/>
      <w:marLeft w:val="0"/>
      <w:marRight w:val="0"/>
      <w:marTop w:val="0"/>
      <w:marBottom w:val="0"/>
      <w:divBdr>
        <w:top w:val="none" w:sz="0" w:space="0" w:color="auto"/>
        <w:left w:val="none" w:sz="0" w:space="0" w:color="auto"/>
        <w:bottom w:val="none" w:sz="0" w:space="0" w:color="auto"/>
        <w:right w:val="none" w:sz="0" w:space="0" w:color="auto"/>
      </w:divBdr>
    </w:div>
    <w:div w:id="302392059">
      <w:bodyDiv w:val="1"/>
      <w:marLeft w:val="0"/>
      <w:marRight w:val="0"/>
      <w:marTop w:val="0"/>
      <w:marBottom w:val="0"/>
      <w:divBdr>
        <w:top w:val="none" w:sz="0" w:space="0" w:color="auto"/>
        <w:left w:val="none" w:sz="0" w:space="0" w:color="auto"/>
        <w:bottom w:val="none" w:sz="0" w:space="0" w:color="auto"/>
        <w:right w:val="none" w:sz="0" w:space="0" w:color="auto"/>
      </w:divBdr>
    </w:div>
    <w:div w:id="302973827">
      <w:bodyDiv w:val="1"/>
      <w:marLeft w:val="0"/>
      <w:marRight w:val="0"/>
      <w:marTop w:val="0"/>
      <w:marBottom w:val="0"/>
      <w:divBdr>
        <w:top w:val="none" w:sz="0" w:space="0" w:color="auto"/>
        <w:left w:val="none" w:sz="0" w:space="0" w:color="auto"/>
        <w:bottom w:val="none" w:sz="0" w:space="0" w:color="auto"/>
        <w:right w:val="none" w:sz="0" w:space="0" w:color="auto"/>
      </w:divBdr>
    </w:div>
    <w:div w:id="303048398">
      <w:bodyDiv w:val="1"/>
      <w:marLeft w:val="0"/>
      <w:marRight w:val="0"/>
      <w:marTop w:val="0"/>
      <w:marBottom w:val="0"/>
      <w:divBdr>
        <w:top w:val="none" w:sz="0" w:space="0" w:color="auto"/>
        <w:left w:val="none" w:sz="0" w:space="0" w:color="auto"/>
        <w:bottom w:val="none" w:sz="0" w:space="0" w:color="auto"/>
        <w:right w:val="none" w:sz="0" w:space="0" w:color="auto"/>
      </w:divBdr>
    </w:div>
    <w:div w:id="305399991">
      <w:bodyDiv w:val="1"/>
      <w:marLeft w:val="0"/>
      <w:marRight w:val="0"/>
      <w:marTop w:val="0"/>
      <w:marBottom w:val="0"/>
      <w:divBdr>
        <w:top w:val="none" w:sz="0" w:space="0" w:color="auto"/>
        <w:left w:val="none" w:sz="0" w:space="0" w:color="auto"/>
        <w:bottom w:val="none" w:sz="0" w:space="0" w:color="auto"/>
        <w:right w:val="none" w:sz="0" w:space="0" w:color="auto"/>
      </w:divBdr>
    </w:div>
    <w:div w:id="306473849">
      <w:bodyDiv w:val="1"/>
      <w:marLeft w:val="0"/>
      <w:marRight w:val="0"/>
      <w:marTop w:val="0"/>
      <w:marBottom w:val="0"/>
      <w:divBdr>
        <w:top w:val="none" w:sz="0" w:space="0" w:color="auto"/>
        <w:left w:val="none" w:sz="0" w:space="0" w:color="auto"/>
        <w:bottom w:val="none" w:sz="0" w:space="0" w:color="auto"/>
        <w:right w:val="none" w:sz="0" w:space="0" w:color="auto"/>
      </w:divBdr>
    </w:div>
    <w:div w:id="306710986">
      <w:bodyDiv w:val="1"/>
      <w:marLeft w:val="0"/>
      <w:marRight w:val="0"/>
      <w:marTop w:val="0"/>
      <w:marBottom w:val="0"/>
      <w:divBdr>
        <w:top w:val="none" w:sz="0" w:space="0" w:color="auto"/>
        <w:left w:val="none" w:sz="0" w:space="0" w:color="auto"/>
        <w:bottom w:val="none" w:sz="0" w:space="0" w:color="auto"/>
        <w:right w:val="none" w:sz="0" w:space="0" w:color="auto"/>
      </w:divBdr>
    </w:div>
    <w:div w:id="307049727">
      <w:bodyDiv w:val="1"/>
      <w:marLeft w:val="0"/>
      <w:marRight w:val="0"/>
      <w:marTop w:val="0"/>
      <w:marBottom w:val="0"/>
      <w:divBdr>
        <w:top w:val="none" w:sz="0" w:space="0" w:color="auto"/>
        <w:left w:val="none" w:sz="0" w:space="0" w:color="auto"/>
        <w:bottom w:val="none" w:sz="0" w:space="0" w:color="auto"/>
        <w:right w:val="none" w:sz="0" w:space="0" w:color="auto"/>
      </w:divBdr>
    </w:div>
    <w:div w:id="307903610">
      <w:bodyDiv w:val="1"/>
      <w:marLeft w:val="0"/>
      <w:marRight w:val="0"/>
      <w:marTop w:val="0"/>
      <w:marBottom w:val="0"/>
      <w:divBdr>
        <w:top w:val="none" w:sz="0" w:space="0" w:color="auto"/>
        <w:left w:val="none" w:sz="0" w:space="0" w:color="auto"/>
        <w:bottom w:val="none" w:sz="0" w:space="0" w:color="auto"/>
        <w:right w:val="none" w:sz="0" w:space="0" w:color="auto"/>
      </w:divBdr>
    </w:div>
    <w:div w:id="308752527">
      <w:bodyDiv w:val="1"/>
      <w:marLeft w:val="0"/>
      <w:marRight w:val="0"/>
      <w:marTop w:val="0"/>
      <w:marBottom w:val="0"/>
      <w:divBdr>
        <w:top w:val="none" w:sz="0" w:space="0" w:color="auto"/>
        <w:left w:val="none" w:sz="0" w:space="0" w:color="auto"/>
        <w:bottom w:val="none" w:sz="0" w:space="0" w:color="auto"/>
        <w:right w:val="none" w:sz="0" w:space="0" w:color="auto"/>
      </w:divBdr>
    </w:div>
    <w:div w:id="310722229">
      <w:bodyDiv w:val="1"/>
      <w:marLeft w:val="0"/>
      <w:marRight w:val="0"/>
      <w:marTop w:val="0"/>
      <w:marBottom w:val="0"/>
      <w:divBdr>
        <w:top w:val="none" w:sz="0" w:space="0" w:color="auto"/>
        <w:left w:val="none" w:sz="0" w:space="0" w:color="auto"/>
        <w:bottom w:val="none" w:sz="0" w:space="0" w:color="auto"/>
        <w:right w:val="none" w:sz="0" w:space="0" w:color="auto"/>
      </w:divBdr>
    </w:div>
    <w:div w:id="311371367">
      <w:bodyDiv w:val="1"/>
      <w:marLeft w:val="0"/>
      <w:marRight w:val="0"/>
      <w:marTop w:val="0"/>
      <w:marBottom w:val="0"/>
      <w:divBdr>
        <w:top w:val="none" w:sz="0" w:space="0" w:color="auto"/>
        <w:left w:val="none" w:sz="0" w:space="0" w:color="auto"/>
        <w:bottom w:val="none" w:sz="0" w:space="0" w:color="auto"/>
        <w:right w:val="none" w:sz="0" w:space="0" w:color="auto"/>
      </w:divBdr>
    </w:div>
    <w:div w:id="311520120">
      <w:bodyDiv w:val="1"/>
      <w:marLeft w:val="0"/>
      <w:marRight w:val="0"/>
      <w:marTop w:val="0"/>
      <w:marBottom w:val="0"/>
      <w:divBdr>
        <w:top w:val="none" w:sz="0" w:space="0" w:color="auto"/>
        <w:left w:val="none" w:sz="0" w:space="0" w:color="auto"/>
        <w:bottom w:val="none" w:sz="0" w:space="0" w:color="auto"/>
        <w:right w:val="none" w:sz="0" w:space="0" w:color="auto"/>
      </w:divBdr>
    </w:div>
    <w:div w:id="311754963">
      <w:bodyDiv w:val="1"/>
      <w:marLeft w:val="0"/>
      <w:marRight w:val="0"/>
      <w:marTop w:val="0"/>
      <w:marBottom w:val="0"/>
      <w:divBdr>
        <w:top w:val="none" w:sz="0" w:space="0" w:color="auto"/>
        <w:left w:val="none" w:sz="0" w:space="0" w:color="auto"/>
        <w:bottom w:val="none" w:sz="0" w:space="0" w:color="auto"/>
        <w:right w:val="none" w:sz="0" w:space="0" w:color="auto"/>
      </w:divBdr>
    </w:div>
    <w:div w:id="313418604">
      <w:bodyDiv w:val="1"/>
      <w:marLeft w:val="0"/>
      <w:marRight w:val="0"/>
      <w:marTop w:val="0"/>
      <w:marBottom w:val="0"/>
      <w:divBdr>
        <w:top w:val="none" w:sz="0" w:space="0" w:color="auto"/>
        <w:left w:val="none" w:sz="0" w:space="0" w:color="auto"/>
        <w:bottom w:val="none" w:sz="0" w:space="0" w:color="auto"/>
        <w:right w:val="none" w:sz="0" w:space="0" w:color="auto"/>
      </w:divBdr>
    </w:div>
    <w:div w:id="313800200">
      <w:bodyDiv w:val="1"/>
      <w:marLeft w:val="0"/>
      <w:marRight w:val="0"/>
      <w:marTop w:val="0"/>
      <w:marBottom w:val="0"/>
      <w:divBdr>
        <w:top w:val="none" w:sz="0" w:space="0" w:color="auto"/>
        <w:left w:val="none" w:sz="0" w:space="0" w:color="auto"/>
        <w:bottom w:val="none" w:sz="0" w:space="0" w:color="auto"/>
        <w:right w:val="none" w:sz="0" w:space="0" w:color="auto"/>
      </w:divBdr>
    </w:div>
    <w:div w:id="313992457">
      <w:bodyDiv w:val="1"/>
      <w:marLeft w:val="0"/>
      <w:marRight w:val="0"/>
      <w:marTop w:val="0"/>
      <w:marBottom w:val="0"/>
      <w:divBdr>
        <w:top w:val="none" w:sz="0" w:space="0" w:color="auto"/>
        <w:left w:val="none" w:sz="0" w:space="0" w:color="auto"/>
        <w:bottom w:val="none" w:sz="0" w:space="0" w:color="auto"/>
        <w:right w:val="none" w:sz="0" w:space="0" w:color="auto"/>
      </w:divBdr>
    </w:div>
    <w:div w:id="314068387">
      <w:bodyDiv w:val="1"/>
      <w:marLeft w:val="0"/>
      <w:marRight w:val="0"/>
      <w:marTop w:val="0"/>
      <w:marBottom w:val="0"/>
      <w:divBdr>
        <w:top w:val="none" w:sz="0" w:space="0" w:color="auto"/>
        <w:left w:val="none" w:sz="0" w:space="0" w:color="auto"/>
        <w:bottom w:val="none" w:sz="0" w:space="0" w:color="auto"/>
        <w:right w:val="none" w:sz="0" w:space="0" w:color="auto"/>
      </w:divBdr>
    </w:div>
    <w:div w:id="314725908">
      <w:bodyDiv w:val="1"/>
      <w:marLeft w:val="0"/>
      <w:marRight w:val="0"/>
      <w:marTop w:val="0"/>
      <w:marBottom w:val="0"/>
      <w:divBdr>
        <w:top w:val="none" w:sz="0" w:space="0" w:color="auto"/>
        <w:left w:val="none" w:sz="0" w:space="0" w:color="auto"/>
        <w:bottom w:val="none" w:sz="0" w:space="0" w:color="auto"/>
        <w:right w:val="none" w:sz="0" w:space="0" w:color="auto"/>
      </w:divBdr>
    </w:div>
    <w:div w:id="314840008">
      <w:bodyDiv w:val="1"/>
      <w:marLeft w:val="0"/>
      <w:marRight w:val="0"/>
      <w:marTop w:val="0"/>
      <w:marBottom w:val="0"/>
      <w:divBdr>
        <w:top w:val="none" w:sz="0" w:space="0" w:color="auto"/>
        <w:left w:val="none" w:sz="0" w:space="0" w:color="auto"/>
        <w:bottom w:val="none" w:sz="0" w:space="0" w:color="auto"/>
        <w:right w:val="none" w:sz="0" w:space="0" w:color="auto"/>
      </w:divBdr>
    </w:div>
    <w:div w:id="315108053">
      <w:bodyDiv w:val="1"/>
      <w:marLeft w:val="0"/>
      <w:marRight w:val="0"/>
      <w:marTop w:val="0"/>
      <w:marBottom w:val="0"/>
      <w:divBdr>
        <w:top w:val="none" w:sz="0" w:space="0" w:color="auto"/>
        <w:left w:val="none" w:sz="0" w:space="0" w:color="auto"/>
        <w:bottom w:val="none" w:sz="0" w:space="0" w:color="auto"/>
        <w:right w:val="none" w:sz="0" w:space="0" w:color="auto"/>
      </w:divBdr>
    </w:div>
    <w:div w:id="315300646">
      <w:bodyDiv w:val="1"/>
      <w:marLeft w:val="0"/>
      <w:marRight w:val="0"/>
      <w:marTop w:val="0"/>
      <w:marBottom w:val="0"/>
      <w:divBdr>
        <w:top w:val="none" w:sz="0" w:space="0" w:color="auto"/>
        <w:left w:val="none" w:sz="0" w:space="0" w:color="auto"/>
        <w:bottom w:val="none" w:sz="0" w:space="0" w:color="auto"/>
        <w:right w:val="none" w:sz="0" w:space="0" w:color="auto"/>
      </w:divBdr>
    </w:div>
    <w:div w:id="316299961">
      <w:bodyDiv w:val="1"/>
      <w:marLeft w:val="0"/>
      <w:marRight w:val="0"/>
      <w:marTop w:val="0"/>
      <w:marBottom w:val="0"/>
      <w:divBdr>
        <w:top w:val="none" w:sz="0" w:space="0" w:color="auto"/>
        <w:left w:val="none" w:sz="0" w:space="0" w:color="auto"/>
        <w:bottom w:val="none" w:sz="0" w:space="0" w:color="auto"/>
        <w:right w:val="none" w:sz="0" w:space="0" w:color="auto"/>
      </w:divBdr>
    </w:div>
    <w:div w:id="316761859">
      <w:bodyDiv w:val="1"/>
      <w:marLeft w:val="0"/>
      <w:marRight w:val="0"/>
      <w:marTop w:val="0"/>
      <w:marBottom w:val="0"/>
      <w:divBdr>
        <w:top w:val="none" w:sz="0" w:space="0" w:color="auto"/>
        <w:left w:val="none" w:sz="0" w:space="0" w:color="auto"/>
        <w:bottom w:val="none" w:sz="0" w:space="0" w:color="auto"/>
        <w:right w:val="none" w:sz="0" w:space="0" w:color="auto"/>
      </w:divBdr>
    </w:div>
    <w:div w:id="318189199">
      <w:bodyDiv w:val="1"/>
      <w:marLeft w:val="0"/>
      <w:marRight w:val="0"/>
      <w:marTop w:val="0"/>
      <w:marBottom w:val="0"/>
      <w:divBdr>
        <w:top w:val="none" w:sz="0" w:space="0" w:color="auto"/>
        <w:left w:val="none" w:sz="0" w:space="0" w:color="auto"/>
        <w:bottom w:val="none" w:sz="0" w:space="0" w:color="auto"/>
        <w:right w:val="none" w:sz="0" w:space="0" w:color="auto"/>
      </w:divBdr>
    </w:div>
    <w:div w:id="318533908">
      <w:bodyDiv w:val="1"/>
      <w:marLeft w:val="0"/>
      <w:marRight w:val="0"/>
      <w:marTop w:val="0"/>
      <w:marBottom w:val="0"/>
      <w:divBdr>
        <w:top w:val="none" w:sz="0" w:space="0" w:color="auto"/>
        <w:left w:val="none" w:sz="0" w:space="0" w:color="auto"/>
        <w:bottom w:val="none" w:sz="0" w:space="0" w:color="auto"/>
        <w:right w:val="none" w:sz="0" w:space="0" w:color="auto"/>
      </w:divBdr>
    </w:div>
    <w:div w:id="319311139">
      <w:bodyDiv w:val="1"/>
      <w:marLeft w:val="0"/>
      <w:marRight w:val="0"/>
      <w:marTop w:val="0"/>
      <w:marBottom w:val="0"/>
      <w:divBdr>
        <w:top w:val="none" w:sz="0" w:space="0" w:color="auto"/>
        <w:left w:val="none" w:sz="0" w:space="0" w:color="auto"/>
        <w:bottom w:val="none" w:sz="0" w:space="0" w:color="auto"/>
        <w:right w:val="none" w:sz="0" w:space="0" w:color="auto"/>
      </w:divBdr>
    </w:div>
    <w:div w:id="319845096">
      <w:bodyDiv w:val="1"/>
      <w:marLeft w:val="0"/>
      <w:marRight w:val="0"/>
      <w:marTop w:val="0"/>
      <w:marBottom w:val="0"/>
      <w:divBdr>
        <w:top w:val="none" w:sz="0" w:space="0" w:color="auto"/>
        <w:left w:val="none" w:sz="0" w:space="0" w:color="auto"/>
        <w:bottom w:val="none" w:sz="0" w:space="0" w:color="auto"/>
        <w:right w:val="none" w:sz="0" w:space="0" w:color="auto"/>
      </w:divBdr>
    </w:div>
    <w:div w:id="320624241">
      <w:bodyDiv w:val="1"/>
      <w:marLeft w:val="0"/>
      <w:marRight w:val="0"/>
      <w:marTop w:val="0"/>
      <w:marBottom w:val="0"/>
      <w:divBdr>
        <w:top w:val="none" w:sz="0" w:space="0" w:color="auto"/>
        <w:left w:val="none" w:sz="0" w:space="0" w:color="auto"/>
        <w:bottom w:val="none" w:sz="0" w:space="0" w:color="auto"/>
        <w:right w:val="none" w:sz="0" w:space="0" w:color="auto"/>
      </w:divBdr>
    </w:div>
    <w:div w:id="320625145">
      <w:bodyDiv w:val="1"/>
      <w:marLeft w:val="0"/>
      <w:marRight w:val="0"/>
      <w:marTop w:val="0"/>
      <w:marBottom w:val="0"/>
      <w:divBdr>
        <w:top w:val="none" w:sz="0" w:space="0" w:color="auto"/>
        <w:left w:val="none" w:sz="0" w:space="0" w:color="auto"/>
        <w:bottom w:val="none" w:sz="0" w:space="0" w:color="auto"/>
        <w:right w:val="none" w:sz="0" w:space="0" w:color="auto"/>
      </w:divBdr>
    </w:div>
    <w:div w:id="322201045">
      <w:bodyDiv w:val="1"/>
      <w:marLeft w:val="0"/>
      <w:marRight w:val="0"/>
      <w:marTop w:val="0"/>
      <w:marBottom w:val="0"/>
      <w:divBdr>
        <w:top w:val="none" w:sz="0" w:space="0" w:color="auto"/>
        <w:left w:val="none" w:sz="0" w:space="0" w:color="auto"/>
        <w:bottom w:val="none" w:sz="0" w:space="0" w:color="auto"/>
        <w:right w:val="none" w:sz="0" w:space="0" w:color="auto"/>
      </w:divBdr>
    </w:div>
    <w:div w:id="322201743">
      <w:bodyDiv w:val="1"/>
      <w:marLeft w:val="0"/>
      <w:marRight w:val="0"/>
      <w:marTop w:val="0"/>
      <w:marBottom w:val="0"/>
      <w:divBdr>
        <w:top w:val="none" w:sz="0" w:space="0" w:color="auto"/>
        <w:left w:val="none" w:sz="0" w:space="0" w:color="auto"/>
        <w:bottom w:val="none" w:sz="0" w:space="0" w:color="auto"/>
        <w:right w:val="none" w:sz="0" w:space="0" w:color="auto"/>
      </w:divBdr>
    </w:div>
    <w:div w:id="324479970">
      <w:bodyDiv w:val="1"/>
      <w:marLeft w:val="0"/>
      <w:marRight w:val="0"/>
      <w:marTop w:val="0"/>
      <w:marBottom w:val="0"/>
      <w:divBdr>
        <w:top w:val="none" w:sz="0" w:space="0" w:color="auto"/>
        <w:left w:val="none" w:sz="0" w:space="0" w:color="auto"/>
        <w:bottom w:val="none" w:sz="0" w:space="0" w:color="auto"/>
        <w:right w:val="none" w:sz="0" w:space="0" w:color="auto"/>
      </w:divBdr>
    </w:div>
    <w:div w:id="325937933">
      <w:bodyDiv w:val="1"/>
      <w:marLeft w:val="0"/>
      <w:marRight w:val="0"/>
      <w:marTop w:val="0"/>
      <w:marBottom w:val="0"/>
      <w:divBdr>
        <w:top w:val="none" w:sz="0" w:space="0" w:color="auto"/>
        <w:left w:val="none" w:sz="0" w:space="0" w:color="auto"/>
        <w:bottom w:val="none" w:sz="0" w:space="0" w:color="auto"/>
        <w:right w:val="none" w:sz="0" w:space="0" w:color="auto"/>
      </w:divBdr>
    </w:div>
    <w:div w:id="327101296">
      <w:bodyDiv w:val="1"/>
      <w:marLeft w:val="0"/>
      <w:marRight w:val="0"/>
      <w:marTop w:val="0"/>
      <w:marBottom w:val="0"/>
      <w:divBdr>
        <w:top w:val="none" w:sz="0" w:space="0" w:color="auto"/>
        <w:left w:val="none" w:sz="0" w:space="0" w:color="auto"/>
        <w:bottom w:val="none" w:sz="0" w:space="0" w:color="auto"/>
        <w:right w:val="none" w:sz="0" w:space="0" w:color="auto"/>
      </w:divBdr>
    </w:div>
    <w:div w:id="327443885">
      <w:bodyDiv w:val="1"/>
      <w:marLeft w:val="0"/>
      <w:marRight w:val="0"/>
      <w:marTop w:val="0"/>
      <w:marBottom w:val="0"/>
      <w:divBdr>
        <w:top w:val="none" w:sz="0" w:space="0" w:color="auto"/>
        <w:left w:val="none" w:sz="0" w:space="0" w:color="auto"/>
        <w:bottom w:val="none" w:sz="0" w:space="0" w:color="auto"/>
        <w:right w:val="none" w:sz="0" w:space="0" w:color="auto"/>
      </w:divBdr>
      <w:divsChild>
        <w:div w:id="321010566">
          <w:marLeft w:val="533"/>
          <w:marRight w:val="0"/>
          <w:marTop w:val="72"/>
          <w:marBottom w:val="0"/>
          <w:divBdr>
            <w:top w:val="none" w:sz="0" w:space="0" w:color="auto"/>
            <w:left w:val="none" w:sz="0" w:space="0" w:color="auto"/>
            <w:bottom w:val="none" w:sz="0" w:space="0" w:color="auto"/>
            <w:right w:val="none" w:sz="0" w:space="0" w:color="auto"/>
          </w:divBdr>
        </w:div>
        <w:div w:id="557672523">
          <w:marLeft w:val="533"/>
          <w:marRight w:val="0"/>
          <w:marTop w:val="72"/>
          <w:marBottom w:val="0"/>
          <w:divBdr>
            <w:top w:val="none" w:sz="0" w:space="0" w:color="auto"/>
            <w:left w:val="none" w:sz="0" w:space="0" w:color="auto"/>
            <w:bottom w:val="none" w:sz="0" w:space="0" w:color="auto"/>
            <w:right w:val="none" w:sz="0" w:space="0" w:color="auto"/>
          </w:divBdr>
        </w:div>
        <w:div w:id="685408177">
          <w:marLeft w:val="533"/>
          <w:marRight w:val="0"/>
          <w:marTop w:val="72"/>
          <w:marBottom w:val="0"/>
          <w:divBdr>
            <w:top w:val="none" w:sz="0" w:space="0" w:color="auto"/>
            <w:left w:val="none" w:sz="0" w:space="0" w:color="auto"/>
            <w:bottom w:val="none" w:sz="0" w:space="0" w:color="auto"/>
            <w:right w:val="none" w:sz="0" w:space="0" w:color="auto"/>
          </w:divBdr>
        </w:div>
        <w:div w:id="1622764745">
          <w:marLeft w:val="533"/>
          <w:marRight w:val="0"/>
          <w:marTop w:val="72"/>
          <w:marBottom w:val="0"/>
          <w:divBdr>
            <w:top w:val="none" w:sz="0" w:space="0" w:color="auto"/>
            <w:left w:val="none" w:sz="0" w:space="0" w:color="auto"/>
            <w:bottom w:val="none" w:sz="0" w:space="0" w:color="auto"/>
            <w:right w:val="none" w:sz="0" w:space="0" w:color="auto"/>
          </w:divBdr>
        </w:div>
        <w:div w:id="1678341810">
          <w:marLeft w:val="533"/>
          <w:marRight w:val="0"/>
          <w:marTop w:val="72"/>
          <w:marBottom w:val="0"/>
          <w:divBdr>
            <w:top w:val="none" w:sz="0" w:space="0" w:color="auto"/>
            <w:left w:val="none" w:sz="0" w:space="0" w:color="auto"/>
            <w:bottom w:val="none" w:sz="0" w:space="0" w:color="auto"/>
            <w:right w:val="none" w:sz="0" w:space="0" w:color="auto"/>
          </w:divBdr>
        </w:div>
        <w:div w:id="1680230949">
          <w:marLeft w:val="533"/>
          <w:marRight w:val="0"/>
          <w:marTop w:val="72"/>
          <w:marBottom w:val="0"/>
          <w:divBdr>
            <w:top w:val="none" w:sz="0" w:space="0" w:color="auto"/>
            <w:left w:val="none" w:sz="0" w:space="0" w:color="auto"/>
            <w:bottom w:val="none" w:sz="0" w:space="0" w:color="auto"/>
            <w:right w:val="none" w:sz="0" w:space="0" w:color="auto"/>
          </w:divBdr>
        </w:div>
        <w:div w:id="1896234792">
          <w:marLeft w:val="533"/>
          <w:marRight w:val="0"/>
          <w:marTop w:val="72"/>
          <w:marBottom w:val="0"/>
          <w:divBdr>
            <w:top w:val="none" w:sz="0" w:space="0" w:color="auto"/>
            <w:left w:val="none" w:sz="0" w:space="0" w:color="auto"/>
            <w:bottom w:val="none" w:sz="0" w:space="0" w:color="auto"/>
            <w:right w:val="none" w:sz="0" w:space="0" w:color="auto"/>
          </w:divBdr>
        </w:div>
        <w:div w:id="1986086412">
          <w:marLeft w:val="533"/>
          <w:marRight w:val="0"/>
          <w:marTop w:val="72"/>
          <w:marBottom w:val="0"/>
          <w:divBdr>
            <w:top w:val="none" w:sz="0" w:space="0" w:color="auto"/>
            <w:left w:val="none" w:sz="0" w:space="0" w:color="auto"/>
            <w:bottom w:val="none" w:sz="0" w:space="0" w:color="auto"/>
            <w:right w:val="none" w:sz="0" w:space="0" w:color="auto"/>
          </w:divBdr>
        </w:div>
      </w:divsChild>
    </w:div>
    <w:div w:id="328211905">
      <w:bodyDiv w:val="1"/>
      <w:marLeft w:val="0"/>
      <w:marRight w:val="0"/>
      <w:marTop w:val="0"/>
      <w:marBottom w:val="0"/>
      <w:divBdr>
        <w:top w:val="none" w:sz="0" w:space="0" w:color="auto"/>
        <w:left w:val="none" w:sz="0" w:space="0" w:color="auto"/>
        <w:bottom w:val="none" w:sz="0" w:space="0" w:color="auto"/>
        <w:right w:val="none" w:sz="0" w:space="0" w:color="auto"/>
      </w:divBdr>
    </w:div>
    <w:div w:id="328679824">
      <w:bodyDiv w:val="1"/>
      <w:marLeft w:val="0"/>
      <w:marRight w:val="0"/>
      <w:marTop w:val="0"/>
      <w:marBottom w:val="0"/>
      <w:divBdr>
        <w:top w:val="none" w:sz="0" w:space="0" w:color="auto"/>
        <w:left w:val="none" w:sz="0" w:space="0" w:color="auto"/>
        <w:bottom w:val="none" w:sz="0" w:space="0" w:color="auto"/>
        <w:right w:val="none" w:sz="0" w:space="0" w:color="auto"/>
      </w:divBdr>
    </w:div>
    <w:div w:id="330957975">
      <w:bodyDiv w:val="1"/>
      <w:marLeft w:val="0"/>
      <w:marRight w:val="0"/>
      <w:marTop w:val="0"/>
      <w:marBottom w:val="0"/>
      <w:divBdr>
        <w:top w:val="none" w:sz="0" w:space="0" w:color="auto"/>
        <w:left w:val="none" w:sz="0" w:space="0" w:color="auto"/>
        <w:bottom w:val="none" w:sz="0" w:space="0" w:color="auto"/>
        <w:right w:val="none" w:sz="0" w:space="0" w:color="auto"/>
      </w:divBdr>
    </w:div>
    <w:div w:id="331764909">
      <w:bodyDiv w:val="1"/>
      <w:marLeft w:val="0"/>
      <w:marRight w:val="0"/>
      <w:marTop w:val="0"/>
      <w:marBottom w:val="0"/>
      <w:divBdr>
        <w:top w:val="none" w:sz="0" w:space="0" w:color="auto"/>
        <w:left w:val="none" w:sz="0" w:space="0" w:color="auto"/>
        <w:bottom w:val="none" w:sz="0" w:space="0" w:color="auto"/>
        <w:right w:val="none" w:sz="0" w:space="0" w:color="auto"/>
      </w:divBdr>
    </w:div>
    <w:div w:id="332102817">
      <w:bodyDiv w:val="1"/>
      <w:marLeft w:val="0"/>
      <w:marRight w:val="0"/>
      <w:marTop w:val="0"/>
      <w:marBottom w:val="0"/>
      <w:divBdr>
        <w:top w:val="none" w:sz="0" w:space="0" w:color="auto"/>
        <w:left w:val="none" w:sz="0" w:space="0" w:color="auto"/>
        <w:bottom w:val="none" w:sz="0" w:space="0" w:color="auto"/>
        <w:right w:val="none" w:sz="0" w:space="0" w:color="auto"/>
      </w:divBdr>
    </w:div>
    <w:div w:id="332340736">
      <w:bodyDiv w:val="1"/>
      <w:marLeft w:val="0"/>
      <w:marRight w:val="0"/>
      <w:marTop w:val="0"/>
      <w:marBottom w:val="0"/>
      <w:divBdr>
        <w:top w:val="none" w:sz="0" w:space="0" w:color="auto"/>
        <w:left w:val="none" w:sz="0" w:space="0" w:color="auto"/>
        <w:bottom w:val="none" w:sz="0" w:space="0" w:color="auto"/>
        <w:right w:val="none" w:sz="0" w:space="0" w:color="auto"/>
      </w:divBdr>
    </w:div>
    <w:div w:id="332612866">
      <w:bodyDiv w:val="1"/>
      <w:marLeft w:val="0"/>
      <w:marRight w:val="0"/>
      <w:marTop w:val="0"/>
      <w:marBottom w:val="0"/>
      <w:divBdr>
        <w:top w:val="none" w:sz="0" w:space="0" w:color="auto"/>
        <w:left w:val="none" w:sz="0" w:space="0" w:color="auto"/>
        <w:bottom w:val="none" w:sz="0" w:space="0" w:color="auto"/>
        <w:right w:val="none" w:sz="0" w:space="0" w:color="auto"/>
      </w:divBdr>
    </w:div>
    <w:div w:id="333610323">
      <w:bodyDiv w:val="1"/>
      <w:marLeft w:val="0"/>
      <w:marRight w:val="0"/>
      <w:marTop w:val="0"/>
      <w:marBottom w:val="0"/>
      <w:divBdr>
        <w:top w:val="none" w:sz="0" w:space="0" w:color="auto"/>
        <w:left w:val="none" w:sz="0" w:space="0" w:color="auto"/>
        <w:bottom w:val="none" w:sz="0" w:space="0" w:color="auto"/>
        <w:right w:val="none" w:sz="0" w:space="0" w:color="auto"/>
      </w:divBdr>
    </w:div>
    <w:div w:id="333923106">
      <w:bodyDiv w:val="1"/>
      <w:marLeft w:val="0"/>
      <w:marRight w:val="0"/>
      <w:marTop w:val="0"/>
      <w:marBottom w:val="0"/>
      <w:divBdr>
        <w:top w:val="none" w:sz="0" w:space="0" w:color="auto"/>
        <w:left w:val="none" w:sz="0" w:space="0" w:color="auto"/>
        <w:bottom w:val="none" w:sz="0" w:space="0" w:color="auto"/>
        <w:right w:val="none" w:sz="0" w:space="0" w:color="auto"/>
      </w:divBdr>
    </w:div>
    <w:div w:id="334380201">
      <w:bodyDiv w:val="1"/>
      <w:marLeft w:val="0"/>
      <w:marRight w:val="0"/>
      <w:marTop w:val="0"/>
      <w:marBottom w:val="0"/>
      <w:divBdr>
        <w:top w:val="none" w:sz="0" w:space="0" w:color="auto"/>
        <w:left w:val="none" w:sz="0" w:space="0" w:color="auto"/>
        <w:bottom w:val="none" w:sz="0" w:space="0" w:color="auto"/>
        <w:right w:val="none" w:sz="0" w:space="0" w:color="auto"/>
      </w:divBdr>
    </w:div>
    <w:div w:id="335379471">
      <w:bodyDiv w:val="1"/>
      <w:marLeft w:val="0"/>
      <w:marRight w:val="0"/>
      <w:marTop w:val="0"/>
      <w:marBottom w:val="0"/>
      <w:divBdr>
        <w:top w:val="none" w:sz="0" w:space="0" w:color="auto"/>
        <w:left w:val="none" w:sz="0" w:space="0" w:color="auto"/>
        <w:bottom w:val="none" w:sz="0" w:space="0" w:color="auto"/>
        <w:right w:val="none" w:sz="0" w:space="0" w:color="auto"/>
      </w:divBdr>
    </w:div>
    <w:div w:id="335613066">
      <w:bodyDiv w:val="1"/>
      <w:marLeft w:val="0"/>
      <w:marRight w:val="0"/>
      <w:marTop w:val="0"/>
      <w:marBottom w:val="0"/>
      <w:divBdr>
        <w:top w:val="none" w:sz="0" w:space="0" w:color="auto"/>
        <w:left w:val="none" w:sz="0" w:space="0" w:color="auto"/>
        <w:bottom w:val="none" w:sz="0" w:space="0" w:color="auto"/>
        <w:right w:val="none" w:sz="0" w:space="0" w:color="auto"/>
      </w:divBdr>
    </w:div>
    <w:div w:id="336003752">
      <w:bodyDiv w:val="1"/>
      <w:marLeft w:val="0"/>
      <w:marRight w:val="0"/>
      <w:marTop w:val="0"/>
      <w:marBottom w:val="0"/>
      <w:divBdr>
        <w:top w:val="none" w:sz="0" w:space="0" w:color="auto"/>
        <w:left w:val="none" w:sz="0" w:space="0" w:color="auto"/>
        <w:bottom w:val="none" w:sz="0" w:space="0" w:color="auto"/>
        <w:right w:val="none" w:sz="0" w:space="0" w:color="auto"/>
      </w:divBdr>
    </w:div>
    <w:div w:id="337848065">
      <w:bodyDiv w:val="1"/>
      <w:marLeft w:val="0"/>
      <w:marRight w:val="0"/>
      <w:marTop w:val="0"/>
      <w:marBottom w:val="0"/>
      <w:divBdr>
        <w:top w:val="none" w:sz="0" w:space="0" w:color="auto"/>
        <w:left w:val="none" w:sz="0" w:space="0" w:color="auto"/>
        <w:bottom w:val="none" w:sz="0" w:space="0" w:color="auto"/>
        <w:right w:val="none" w:sz="0" w:space="0" w:color="auto"/>
      </w:divBdr>
    </w:div>
    <w:div w:id="337854796">
      <w:bodyDiv w:val="1"/>
      <w:marLeft w:val="0"/>
      <w:marRight w:val="0"/>
      <w:marTop w:val="0"/>
      <w:marBottom w:val="0"/>
      <w:divBdr>
        <w:top w:val="none" w:sz="0" w:space="0" w:color="auto"/>
        <w:left w:val="none" w:sz="0" w:space="0" w:color="auto"/>
        <w:bottom w:val="none" w:sz="0" w:space="0" w:color="auto"/>
        <w:right w:val="none" w:sz="0" w:space="0" w:color="auto"/>
      </w:divBdr>
    </w:div>
    <w:div w:id="339239005">
      <w:bodyDiv w:val="1"/>
      <w:marLeft w:val="0"/>
      <w:marRight w:val="0"/>
      <w:marTop w:val="0"/>
      <w:marBottom w:val="0"/>
      <w:divBdr>
        <w:top w:val="none" w:sz="0" w:space="0" w:color="auto"/>
        <w:left w:val="none" w:sz="0" w:space="0" w:color="auto"/>
        <w:bottom w:val="none" w:sz="0" w:space="0" w:color="auto"/>
        <w:right w:val="none" w:sz="0" w:space="0" w:color="auto"/>
      </w:divBdr>
    </w:div>
    <w:div w:id="339549383">
      <w:bodyDiv w:val="1"/>
      <w:marLeft w:val="0"/>
      <w:marRight w:val="0"/>
      <w:marTop w:val="0"/>
      <w:marBottom w:val="0"/>
      <w:divBdr>
        <w:top w:val="none" w:sz="0" w:space="0" w:color="auto"/>
        <w:left w:val="none" w:sz="0" w:space="0" w:color="auto"/>
        <w:bottom w:val="none" w:sz="0" w:space="0" w:color="auto"/>
        <w:right w:val="none" w:sz="0" w:space="0" w:color="auto"/>
      </w:divBdr>
    </w:div>
    <w:div w:id="341123888">
      <w:bodyDiv w:val="1"/>
      <w:marLeft w:val="0"/>
      <w:marRight w:val="0"/>
      <w:marTop w:val="0"/>
      <w:marBottom w:val="0"/>
      <w:divBdr>
        <w:top w:val="none" w:sz="0" w:space="0" w:color="auto"/>
        <w:left w:val="none" w:sz="0" w:space="0" w:color="auto"/>
        <w:bottom w:val="none" w:sz="0" w:space="0" w:color="auto"/>
        <w:right w:val="none" w:sz="0" w:space="0" w:color="auto"/>
      </w:divBdr>
    </w:div>
    <w:div w:id="342249006">
      <w:bodyDiv w:val="1"/>
      <w:marLeft w:val="0"/>
      <w:marRight w:val="0"/>
      <w:marTop w:val="0"/>
      <w:marBottom w:val="0"/>
      <w:divBdr>
        <w:top w:val="none" w:sz="0" w:space="0" w:color="auto"/>
        <w:left w:val="none" w:sz="0" w:space="0" w:color="auto"/>
        <w:bottom w:val="none" w:sz="0" w:space="0" w:color="auto"/>
        <w:right w:val="none" w:sz="0" w:space="0" w:color="auto"/>
      </w:divBdr>
    </w:div>
    <w:div w:id="342710879">
      <w:bodyDiv w:val="1"/>
      <w:marLeft w:val="0"/>
      <w:marRight w:val="0"/>
      <w:marTop w:val="0"/>
      <w:marBottom w:val="0"/>
      <w:divBdr>
        <w:top w:val="none" w:sz="0" w:space="0" w:color="auto"/>
        <w:left w:val="none" w:sz="0" w:space="0" w:color="auto"/>
        <w:bottom w:val="none" w:sz="0" w:space="0" w:color="auto"/>
        <w:right w:val="none" w:sz="0" w:space="0" w:color="auto"/>
      </w:divBdr>
    </w:div>
    <w:div w:id="344405857">
      <w:bodyDiv w:val="1"/>
      <w:marLeft w:val="0"/>
      <w:marRight w:val="0"/>
      <w:marTop w:val="0"/>
      <w:marBottom w:val="0"/>
      <w:divBdr>
        <w:top w:val="none" w:sz="0" w:space="0" w:color="auto"/>
        <w:left w:val="none" w:sz="0" w:space="0" w:color="auto"/>
        <w:bottom w:val="none" w:sz="0" w:space="0" w:color="auto"/>
        <w:right w:val="none" w:sz="0" w:space="0" w:color="auto"/>
      </w:divBdr>
    </w:div>
    <w:div w:id="344789485">
      <w:bodyDiv w:val="1"/>
      <w:marLeft w:val="0"/>
      <w:marRight w:val="0"/>
      <w:marTop w:val="0"/>
      <w:marBottom w:val="0"/>
      <w:divBdr>
        <w:top w:val="none" w:sz="0" w:space="0" w:color="auto"/>
        <w:left w:val="none" w:sz="0" w:space="0" w:color="auto"/>
        <w:bottom w:val="none" w:sz="0" w:space="0" w:color="auto"/>
        <w:right w:val="none" w:sz="0" w:space="0" w:color="auto"/>
      </w:divBdr>
    </w:div>
    <w:div w:id="344871516">
      <w:bodyDiv w:val="1"/>
      <w:marLeft w:val="0"/>
      <w:marRight w:val="0"/>
      <w:marTop w:val="0"/>
      <w:marBottom w:val="0"/>
      <w:divBdr>
        <w:top w:val="none" w:sz="0" w:space="0" w:color="auto"/>
        <w:left w:val="none" w:sz="0" w:space="0" w:color="auto"/>
        <w:bottom w:val="none" w:sz="0" w:space="0" w:color="auto"/>
        <w:right w:val="none" w:sz="0" w:space="0" w:color="auto"/>
      </w:divBdr>
    </w:div>
    <w:div w:id="348024223">
      <w:bodyDiv w:val="1"/>
      <w:marLeft w:val="0"/>
      <w:marRight w:val="0"/>
      <w:marTop w:val="0"/>
      <w:marBottom w:val="0"/>
      <w:divBdr>
        <w:top w:val="none" w:sz="0" w:space="0" w:color="auto"/>
        <w:left w:val="none" w:sz="0" w:space="0" w:color="auto"/>
        <w:bottom w:val="none" w:sz="0" w:space="0" w:color="auto"/>
        <w:right w:val="none" w:sz="0" w:space="0" w:color="auto"/>
      </w:divBdr>
    </w:div>
    <w:div w:id="348487596">
      <w:bodyDiv w:val="1"/>
      <w:marLeft w:val="0"/>
      <w:marRight w:val="0"/>
      <w:marTop w:val="0"/>
      <w:marBottom w:val="0"/>
      <w:divBdr>
        <w:top w:val="none" w:sz="0" w:space="0" w:color="auto"/>
        <w:left w:val="none" w:sz="0" w:space="0" w:color="auto"/>
        <w:bottom w:val="none" w:sz="0" w:space="0" w:color="auto"/>
        <w:right w:val="none" w:sz="0" w:space="0" w:color="auto"/>
      </w:divBdr>
    </w:div>
    <w:div w:id="348996032">
      <w:bodyDiv w:val="1"/>
      <w:marLeft w:val="0"/>
      <w:marRight w:val="0"/>
      <w:marTop w:val="0"/>
      <w:marBottom w:val="0"/>
      <w:divBdr>
        <w:top w:val="none" w:sz="0" w:space="0" w:color="auto"/>
        <w:left w:val="none" w:sz="0" w:space="0" w:color="auto"/>
        <w:bottom w:val="none" w:sz="0" w:space="0" w:color="auto"/>
        <w:right w:val="none" w:sz="0" w:space="0" w:color="auto"/>
      </w:divBdr>
    </w:div>
    <w:div w:id="349528544">
      <w:bodyDiv w:val="1"/>
      <w:marLeft w:val="0"/>
      <w:marRight w:val="0"/>
      <w:marTop w:val="0"/>
      <w:marBottom w:val="0"/>
      <w:divBdr>
        <w:top w:val="none" w:sz="0" w:space="0" w:color="auto"/>
        <w:left w:val="none" w:sz="0" w:space="0" w:color="auto"/>
        <w:bottom w:val="none" w:sz="0" w:space="0" w:color="auto"/>
        <w:right w:val="none" w:sz="0" w:space="0" w:color="auto"/>
      </w:divBdr>
      <w:divsChild>
        <w:div w:id="192041487">
          <w:marLeft w:val="274"/>
          <w:marRight w:val="0"/>
          <w:marTop w:val="0"/>
          <w:marBottom w:val="0"/>
          <w:divBdr>
            <w:top w:val="none" w:sz="0" w:space="0" w:color="auto"/>
            <w:left w:val="none" w:sz="0" w:space="0" w:color="auto"/>
            <w:bottom w:val="none" w:sz="0" w:space="0" w:color="auto"/>
            <w:right w:val="none" w:sz="0" w:space="0" w:color="auto"/>
          </w:divBdr>
        </w:div>
        <w:div w:id="747507560">
          <w:marLeft w:val="274"/>
          <w:marRight w:val="0"/>
          <w:marTop w:val="0"/>
          <w:marBottom w:val="0"/>
          <w:divBdr>
            <w:top w:val="none" w:sz="0" w:space="0" w:color="auto"/>
            <w:left w:val="none" w:sz="0" w:space="0" w:color="auto"/>
            <w:bottom w:val="none" w:sz="0" w:space="0" w:color="auto"/>
            <w:right w:val="none" w:sz="0" w:space="0" w:color="auto"/>
          </w:divBdr>
        </w:div>
        <w:div w:id="1968703842">
          <w:marLeft w:val="274"/>
          <w:marRight w:val="0"/>
          <w:marTop w:val="0"/>
          <w:marBottom w:val="0"/>
          <w:divBdr>
            <w:top w:val="none" w:sz="0" w:space="0" w:color="auto"/>
            <w:left w:val="none" w:sz="0" w:space="0" w:color="auto"/>
            <w:bottom w:val="none" w:sz="0" w:space="0" w:color="auto"/>
            <w:right w:val="none" w:sz="0" w:space="0" w:color="auto"/>
          </w:divBdr>
        </w:div>
        <w:div w:id="2041974063">
          <w:marLeft w:val="274"/>
          <w:marRight w:val="0"/>
          <w:marTop w:val="0"/>
          <w:marBottom w:val="0"/>
          <w:divBdr>
            <w:top w:val="none" w:sz="0" w:space="0" w:color="auto"/>
            <w:left w:val="none" w:sz="0" w:space="0" w:color="auto"/>
            <w:bottom w:val="none" w:sz="0" w:space="0" w:color="auto"/>
            <w:right w:val="none" w:sz="0" w:space="0" w:color="auto"/>
          </w:divBdr>
        </w:div>
      </w:divsChild>
    </w:div>
    <w:div w:id="352147968">
      <w:bodyDiv w:val="1"/>
      <w:marLeft w:val="0"/>
      <w:marRight w:val="0"/>
      <w:marTop w:val="0"/>
      <w:marBottom w:val="0"/>
      <w:divBdr>
        <w:top w:val="none" w:sz="0" w:space="0" w:color="auto"/>
        <w:left w:val="none" w:sz="0" w:space="0" w:color="auto"/>
        <w:bottom w:val="none" w:sz="0" w:space="0" w:color="auto"/>
        <w:right w:val="none" w:sz="0" w:space="0" w:color="auto"/>
      </w:divBdr>
    </w:div>
    <w:div w:id="353920184">
      <w:bodyDiv w:val="1"/>
      <w:marLeft w:val="0"/>
      <w:marRight w:val="0"/>
      <w:marTop w:val="0"/>
      <w:marBottom w:val="0"/>
      <w:divBdr>
        <w:top w:val="none" w:sz="0" w:space="0" w:color="auto"/>
        <w:left w:val="none" w:sz="0" w:space="0" w:color="auto"/>
        <w:bottom w:val="none" w:sz="0" w:space="0" w:color="auto"/>
        <w:right w:val="none" w:sz="0" w:space="0" w:color="auto"/>
      </w:divBdr>
    </w:div>
    <w:div w:id="354159914">
      <w:bodyDiv w:val="1"/>
      <w:marLeft w:val="0"/>
      <w:marRight w:val="0"/>
      <w:marTop w:val="0"/>
      <w:marBottom w:val="0"/>
      <w:divBdr>
        <w:top w:val="none" w:sz="0" w:space="0" w:color="auto"/>
        <w:left w:val="none" w:sz="0" w:space="0" w:color="auto"/>
        <w:bottom w:val="none" w:sz="0" w:space="0" w:color="auto"/>
        <w:right w:val="none" w:sz="0" w:space="0" w:color="auto"/>
      </w:divBdr>
    </w:div>
    <w:div w:id="355422702">
      <w:bodyDiv w:val="1"/>
      <w:marLeft w:val="0"/>
      <w:marRight w:val="0"/>
      <w:marTop w:val="0"/>
      <w:marBottom w:val="0"/>
      <w:divBdr>
        <w:top w:val="none" w:sz="0" w:space="0" w:color="auto"/>
        <w:left w:val="none" w:sz="0" w:space="0" w:color="auto"/>
        <w:bottom w:val="none" w:sz="0" w:space="0" w:color="auto"/>
        <w:right w:val="none" w:sz="0" w:space="0" w:color="auto"/>
      </w:divBdr>
    </w:div>
    <w:div w:id="355539559">
      <w:bodyDiv w:val="1"/>
      <w:marLeft w:val="0"/>
      <w:marRight w:val="0"/>
      <w:marTop w:val="0"/>
      <w:marBottom w:val="0"/>
      <w:divBdr>
        <w:top w:val="none" w:sz="0" w:space="0" w:color="auto"/>
        <w:left w:val="none" w:sz="0" w:space="0" w:color="auto"/>
        <w:bottom w:val="none" w:sz="0" w:space="0" w:color="auto"/>
        <w:right w:val="none" w:sz="0" w:space="0" w:color="auto"/>
      </w:divBdr>
    </w:div>
    <w:div w:id="355740689">
      <w:bodyDiv w:val="1"/>
      <w:marLeft w:val="0"/>
      <w:marRight w:val="0"/>
      <w:marTop w:val="0"/>
      <w:marBottom w:val="0"/>
      <w:divBdr>
        <w:top w:val="none" w:sz="0" w:space="0" w:color="auto"/>
        <w:left w:val="none" w:sz="0" w:space="0" w:color="auto"/>
        <w:bottom w:val="none" w:sz="0" w:space="0" w:color="auto"/>
        <w:right w:val="none" w:sz="0" w:space="0" w:color="auto"/>
      </w:divBdr>
    </w:div>
    <w:div w:id="356539331">
      <w:bodyDiv w:val="1"/>
      <w:marLeft w:val="0"/>
      <w:marRight w:val="0"/>
      <w:marTop w:val="0"/>
      <w:marBottom w:val="0"/>
      <w:divBdr>
        <w:top w:val="none" w:sz="0" w:space="0" w:color="auto"/>
        <w:left w:val="none" w:sz="0" w:space="0" w:color="auto"/>
        <w:bottom w:val="none" w:sz="0" w:space="0" w:color="auto"/>
        <w:right w:val="none" w:sz="0" w:space="0" w:color="auto"/>
      </w:divBdr>
    </w:div>
    <w:div w:id="356540517">
      <w:bodyDiv w:val="1"/>
      <w:marLeft w:val="0"/>
      <w:marRight w:val="0"/>
      <w:marTop w:val="0"/>
      <w:marBottom w:val="0"/>
      <w:divBdr>
        <w:top w:val="none" w:sz="0" w:space="0" w:color="auto"/>
        <w:left w:val="none" w:sz="0" w:space="0" w:color="auto"/>
        <w:bottom w:val="none" w:sz="0" w:space="0" w:color="auto"/>
        <w:right w:val="none" w:sz="0" w:space="0" w:color="auto"/>
      </w:divBdr>
    </w:div>
    <w:div w:id="357782011">
      <w:bodyDiv w:val="1"/>
      <w:marLeft w:val="0"/>
      <w:marRight w:val="0"/>
      <w:marTop w:val="0"/>
      <w:marBottom w:val="0"/>
      <w:divBdr>
        <w:top w:val="none" w:sz="0" w:space="0" w:color="auto"/>
        <w:left w:val="none" w:sz="0" w:space="0" w:color="auto"/>
        <w:bottom w:val="none" w:sz="0" w:space="0" w:color="auto"/>
        <w:right w:val="none" w:sz="0" w:space="0" w:color="auto"/>
      </w:divBdr>
    </w:div>
    <w:div w:id="357851569">
      <w:bodyDiv w:val="1"/>
      <w:marLeft w:val="0"/>
      <w:marRight w:val="0"/>
      <w:marTop w:val="0"/>
      <w:marBottom w:val="0"/>
      <w:divBdr>
        <w:top w:val="none" w:sz="0" w:space="0" w:color="auto"/>
        <w:left w:val="none" w:sz="0" w:space="0" w:color="auto"/>
        <w:bottom w:val="none" w:sz="0" w:space="0" w:color="auto"/>
        <w:right w:val="none" w:sz="0" w:space="0" w:color="auto"/>
      </w:divBdr>
    </w:div>
    <w:div w:id="362678662">
      <w:bodyDiv w:val="1"/>
      <w:marLeft w:val="0"/>
      <w:marRight w:val="0"/>
      <w:marTop w:val="0"/>
      <w:marBottom w:val="0"/>
      <w:divBdr>
        <w:top w:val="none" w:sz="0" w:space="0" w:color="auto"/>
        <w:left w:val="none" w:sz="0" w:space="0" w:color="auto"/>
        <w:bottom w:val="none" w:sz="0" w:space="0" w:color="auto"/>
        <w:right w:val="none" w:sz="0" w:space="0" w:color="auto"/>
      </w:divBdr>
    </w:div>
    <w:div w:id="363024006">
      <w:bodyDiv w:val="1"/>
      <w:marLeft w:val="0"/>
      <w:marRight w:val="0"/>
      <w:marTop w:val="0"/>
      <w:marBottom w:val="0"/>
      <w:divBdr>
        <w:top w:val="none" w:sz="0" w:space="0" w:color="auto"/>
        <w:left w:val="none" w:sz="0" w:space="0" w:color="auto"/>
        <w:bottom w:val="none" w:sz="0" w:space="0" w:color="auto"/>
        <w:right w:val="none" w:sz="0" w:space="0" w:color="auto"/>
      </w:divBdr>
    </w:div>
    <w:div w:id="363478460">
      <w:bodyDiv w:val="1"/>
      <w:marLeft w:val="0"/>
      <w:marRight w:val="0"/>
      <w:marTop w:val="0"/>
      <w:marBottom w:val="0"/>
      <w:divBdr>
        <w:top w:val="none" w:sz="0" w:space="0" w:color="auto"/>
        <w:left w:val="none" w:sz="0" w:space="0" w:color="auto"/>
        <w:bottom w:val="none" w:sz="0" w:space="0" w:color="auto"/>
        <w:right w:val="none" w:sz="0" w:space="0" w:color="auto"/>
      </w:divBdr>
    </w:div>
    <w:div w:id="364523467">
      <w:bodyDiv w:val="1"/>
      <w:marLeft w:val="0"/>
      <w:marRight w:val="0"/>
      <w:marTop w:val="0"/>
      <w:marBottom w:val="0"/>
      <w:divBdr>
        <w:top w:val="none" w:sz="0" w:space="0" w:color="auto"/>
        <w:left w:val="none" w:sz="0" w:space="0" w:color="auto"/>
        <w:bottom w:val="none" w:sz="0" w:space="0" w:color="auto"/>
        <w:right w:val="none" w:sz="0" w:space="0" w:color="auto"/>
      </w:divBdr>
    </w:div>
    <w:div w:id="364984206">
      <w:bodyDiv w:val="1"/>
      <w:marLeft w:val="0"/>
      <w:marRight w:val="0"/>
      <w:marTop w:val="0"/>
      <w:marBottom w:val="0"/>
      <w:divBdr>
        <w:top w:val="none" w:sz="0" w:space="0" w:color="auto"/>
        <w:left w:val="none" w:sz="0" w:space="0" w:color="auto"/>
        <w:bottom w:val="none" w:sz="0" w:space="0" w:color="auto"/>
        <w:right w:val="none" w:sz="0" w:space="0" w:color="auto"/>
      </w:divBdr>
    </w:div>
    <w:div w:id="365642144">
      <w:bodyDiv w:val="1"/>
      <w:marLeft w:val="0"/>
      <w:marRight w:val="0"/>
      <w:marTop w:val="0"/>
      <w:marBottom w:val="0"/>
      <w:divBdr>
        <w:top w:val="none" w:sz="0" w:space="0" w:color="auto"/>
        <w:left w:val="none" w:sz="0" w:space="0" w:color="auto"/>
        <w:bottom w:val="none" w:sz="0" w:space="0" w:color="auto"/>
        <w:right w:val="none" w:sz="0" w:space="0" w:color="auto"/>
      </w:divBdr>
    </w:div>
    <w:div w:id="365762217">
      <w:bodyDiv w:val="1"/>
      <w:marLeft w:val="0"/>
      <w:marRight w:val="0"/>
      <w:marTop w:val="0"/>
      <w:marBottom w:val="0"/>
      <w:divBdr>
        <w:top w:val="none" w:sz="0" w:space="0" w:color="auto"/>
        <w:left w:val="none" w:sz="0" w:space="0" w:color="auto"/>
        <w:bottom w:val="none" w:sz="0" w:space="0" w:color="auto"/>
        <w:right w:val="none" w:sz="0" w:space="0" w:color="auto"/>
      </w:divBdr>
    </w:div>
    <w:div w:id="366292924">
      <w:bodyDiv w:val="1"/>
      <w:marLeft w:val="0"/>
      <w:marRight w:val="0"/>
      <w:marTop w:val="0"/>
      <w:marBottom w:val="0"/>
      <w:divBdr>
        <w:top w:val="none" w:sz="0" w:space="0" w:color="auto"/>
        <w:left w:val="none" w:sz="0" w:space="0" w:color="auto"/>
        <w:bottom w:val="none" w:sz="0" w:space="0" w:color="auto"/>
        <w:right w:val="none" w:sz="0" w:space="0" w:color="auto"/>
      </w:divBdr>
    </w:div>
    <w:div w:id="369651612">
      <w:bodyDiv w:val="1"/>
      <w:marLeft w:val="0"/>
      <w:marRight w:val="0"/>
      <w:marTop w:val="0"/>
      <w:marBottom w:val="0"/>
      <w:divBdr>
        <w:top w:val="none" w:sz="0" w:space="0" w:color="auto"/>
        <w:left w:val="none" w:sz="0" w:space="0" w:color="auto"/>
        <w:bottom w:val="none" w:sz="0" w:space="0" w:color="auto"/>
        <w:right w:val="none" w:sz="0" w:space="0" w:color="auto"/>
      </w:divBdr>
    </w:div>
    <w:div w:id="371422049">
      <w:bodyDiv w:val="1"/>
      <w:marLeft w:val="0"/>
      <w:marRight w:val="0"/>
      <w:marTop w:val="0"/>
      <w:marBottom w:val="0"/>
      <w:divBdr>
        <w:top w:val="none" w:sz="0" w:space="0" w:color="auto"/>
        <w:left w:val="none" w:sz="0" w:space="0" w:color="auto"/>
        <w:bottom w:val="none" w:sz="0" w:space="0" w:color="auto"/>
        <w:right w:val="none" w:sz="0" w:space="0" w:color="auto"/>
      </w:divBdr>
    </w:div>
    <w:div w:id="371881366">
      <w:bodyDiv w:val="1"/>
      <w:marLeft w:val="0"/>
      <w:marRight w:val="0"/>
      <w:marTop w:val="0"/>
      <w:marBottom w:val="0"/>
      <w:divBdr>
        <w:top w:val="none" w:sz="0" w:space="0" w:color="auto"/>
        <w:left w:val="none" w:sz="0" w:space="0" w:color="auto"/>
        <w:bottom w:val="none" w:sz="0" w:space="0" w:color="auto"/>
        <w:right w:val="none" w:sz="0" w:space="0" w:color="auto"/>
      </w:divBdr>
    </w:div>
    <w:div w:id="373434880">
      <w:bodyDiv w:val="1"/>
      <w:marLeft w:val="0"/>
      <w:marRight w:val="0"/>
      <w:marTop w:val="0"/>
      <w:marBottom w:val="0"/>
      <w:divBdr>
        <w:top w:val="none" w:sz="0" w:space="0" w:color="auto"/>
        <w:left w:val="none" w:sz="0" w:space="0" w:color="auto"/>
        <w:bottom w:val="none" w:sz="0" w:space="0" w:color="auto"/>
        <w:right w:val="none" w:sz="0" w:space="0" w:color="auto"/>
      </w:divBdr>
    </w:div>
    <w:div w:id="373772471">
      <w:bodyDiv w:val="1"/>
      <w:marLeft w:val="0"/>
      <w:marRight w:val="0"/>
      <w:marTop w:val="0"/>
      <w:marBottom w:val="0"/>
      <w:divBdr>
        <w:top w:val="none" w:sz="0" w:space="0" w:color="auto"/>
        <w:left w:val="none" w:sz="0" w:space="0" w:color="auto"/>
        <w:bottom w:val="none" w:sz="0" w:space="0" w:color="auto"/>
        <w:right w:val="none" w:sz="0" w:space="0" w:color="auto"/>
      </w:divBdr>
    </w:div>
    <w:div w:id="374500644">
      <w:bodyDiv w:val="1"/>
      <w:marLeft w:val="0"/>
      <w:marRight w:val="0"/>
      <w:marTop w:val="0"/>
      <w:marBottom w:val="0"/>
      <w:divBdr>
        <w:top w:val="none" w:sz="0" w:space="0" w:color="auto"/>
        <w:left w:val="none" w:sz="0" w:space="0" w:color="auto"/>
        <w:bottom w:val="none" w:sz="0" w:space="0" w:color="auto"/>
        <w:right w:val="none" w:sz="0" w:space="0" w:color="auto"/>
      </w:divBdr>
    </w:div>
    <w:div w:id="374814088">
      <w:bodyDiv w:val="1"/>
      <w:marLeft w:val="0"/>
      <w:marRight w:val="0"/>
      <w:marTop w:val="0"/>
      <w:marBottom w:val="0"/>
      <w:divBdr>
        <w:top w:val="none" w:sz="0" w:space="0" w:color="auto"/>
        <w:left w:val="none" w:sz="0" w:space="0" w:color="auto"/>
        <w:bottom w:val="none" w:sz="0" w:space="0" w:color="auto"/>
        <w:right w:val="none" w:sz="0" w:space="0" w:color="auto"/>
      </w:divBdr>
    </w:div>
    <w:div w:id="374817737">
      <w:bodyDiv w:val="1"/>
      <w:marLeft w:val="0"/>
      <w:marRight w:val="0"/>
      <w:marTop w:val="0"/>
      <w:marBottom w:val="0"/>
      <w:divBdr>
        <w:top w:val="none" w:sz="0" w:space="0" w:color="auto"/>
        <w:left w:val="none" w:sz="0" w:space="0" w:color="auto"/>
        <w:bottom w:val="none" w:sz="0" w:space="0" w:color="auto"/>
        <w:right w:val="none" w:sz="0" w:space="0" w:color="auto"/>
      </w:divBdr>
    </w:div>
    <w:div w:id="375199994">
      <w:bodyDiv w:val="1"/>
      <w:marLeft w:val="0"/>
      <w:marRight w:val="0"/>
      <w:marTop w:val="0"/>
      <w:marBottom w:val="0"/>
      <w:divBdr>
        <w:top w:val="none" w:sz="0" w:space="0" w:color="auto"/>
        <w:left w:val="none" w:sz="0" w:space="0" w:color="auto"/>
        <w:bottom w:val="none" w:sz="0" w:space="0" w:color="auto"/>
        <w:right w:val="none" w:sz="0" w:space="0" w:color="auto"/>
      </w:divBdr>
    </w:div>
    <w:div w:id="375546898">
      <w:bodyDiv w:val="1"/>
      <w:marLeft w:val="0"/>
      <w:marRight w:val="0"/>
      <w:marTop w:val="0"/>
      <w:marBottom w:val="0"/>
      <w:divBdr>
        <w:top w:val="none" w:sz="0" w:space="0" w:color="auto"/>
        <w:left w:val="none" w:sz="0" w:space="0" w:color="auto"/>
        <w:bottom w:val="none" w:sz="0" w:space="0" w:color="auto"/>
        <w:right w:val="none" w:sz="0" w:space="0" w:color="auto"/>
      </w:divBdr>
    </w:div>
    <w:div w:id="375814455">
      <w:bodyDiv w:val="1"/>
      <w:marLeft w:val="0"/>
      <w:marRight w:val="0"/>
      <w:marTop w:val="0"/>
      <w:marBottom w:val="0"/>
      <w:divBdr>
        <w:top w:val="none" w:sz="0" w:space="0" w:color="auto"/>
        <w:left w:val="none" w:sz="0" w:space="0" w:color="auto"/>
        <w:bottom w:val="none" w:sz="0" w:space="0" w:color="auto"/>
        <w:right w:val="none" w:sz="0" w:space="0" w:color="auto"/>
      </w:divBdr>
    </w:div>
    <w:div w:id="377440073">
      <w:bodyDiv w:val="1"/>
      <w:marLeft w:val="0"/>
      <w:marRight w:val="0"/>
      <w:marTop w:val="0"/>
      <w:marBottom w:val="0"/>
      <w:divBdr>
        <w:top w:val="none" w:sz="0" w:space="0" w:color="auto"/>
        <w:left w:val="none" w:sz="0" w:space="0" w:color="auto"/>
        <w:bottom w:val="none" w:sz="0" w:space="0" w:color="auto"/>
        <w:right w:val="none" w:sz="0" w:space="0" w:color="auto"/>
      </w:divBdr>
    </w:div>
    <w:div w:id="378283165">
      <w:bodyDiv w:val="1"/>
      <w:marLeft w:val="0"/>
      <w:marRight w:val="0"/>
      <w:marTop w:val="0"/>
      <w:marBottom w:val="0"/>
      <w:divBdr>
        <w:top w:val="none" w:sz="0" w:space="0" w:color="auto"/>
        <w:left w:val="none" w:sz="0" w:space="0" w:color="auto"/>
        <w:bottom w:val="none" w:sz="0" w:space="0" w:color="auto"/>
        <w:right w:val="none" w:sz="0" w:space="0" w:color="auto"/>
      </w:divBdr>
    </w:div>
    <w:div w:id="379130538">
      <w:bodyDiv w:val="1"/>
      <w:marLeft w:val="0"/>
      <w:marRight w:val="0"/>
      <w:marTop w:val="0"/>
      <w:marBottom w:val="0"/>
      <w:divBdr>
        <w:top w:val="none" w:sz="0" w:space="0" w:color="auto"/>
        <w:left w:val="none" w:sz="0" w:space="0" w:color="auto"/>
        <w:bottom w:val="none" w:sz="0" w:space="0" w:color="auto"/>
        <w:right w:val="none" w:sz="0" w:space="0" w:color="auto"/>
      </w:divBdr>
    </w:div>
    <w:div w:id="383334368">
      <w:bodyDiv w:val="1"/>
      <w:marLeft w:val="0"/>
      <w:marRight w:val="0"/>
      <w:marTop w:val="0"/>
      <w:marBottom w:val="0"/>
      <w:divBdr>
        <w:top w:val="none" w:sz="0" w:space="0" w:color="auto"/>
        <w:left w:val="none" w:sz="0" w:space="0" w:color="auto"/>
        <w:bottom w:val="none" w:sz="0" w:space="0" w:color="auto"/>
        <w:right w:val="none" w:sz="0" w:space="0" w:color="auto"/>
      </w:divBdr>
    </w:div>
    <w:div w:id="383526776">
      <w:bodyDiv w:val="1"/>
      <w:marLeft w:val="0"/>
      <w:marRight w:val="0"/>
      <w:marTop w:val="0"/>
      <w:marBottom w:val="0"/>
      <w:divBdr>
        <w:top w:val="none" w:sz="0" w:space="0" w:color="auto"/>
        <w:left w:val="none" w:sz="0" w:space="0" w:color="auto"/>
        <w:bottom w:val="none" w:sz="0" w:space="0" w:color="auto"/>
        <w:right w:val="none" w:sz="0" w:space="0" w:color="auto"/>
      </w:divBdr>
    </w:div>
    <w:div w:id="383722408">
      <w:bodyDiv w:val="1"/>
      <w:marLeft w:val="0"/>
      <w:marRight w:val="0"/>
      <w:marTop w:val="0"/>
      <w:marBottom w:val="0"/>
      <w:divBdr>
        <w:top w:val="none" w:sz="0" w:space="0" w:color="auto"/>
        <w:left w:val="none" w:sz="0" w:space="0" w:color="auto"/>
        <w:bottom w:val="none" w:sz="0" w:space="0" w:color="auto"/>
        <w:right w:val="none" w:sz="0" w:space="0" w:color="auto"/>
      </w:divBdr>
    </w:div>
    <w:div w:id="383792894">
      <w:bodyDiv w:val="1"/>
      <w:marLeft w:val="0"/>
      <w:marRight w:val="0"/>
      <w:marTop w:val="0"/>
      <w:marBottom w:val="0"/>
      <w:divBdr>
        <w:top w:val="none" w:sz="0" w:space="0" w:color="auto"/>
        <w:left w:val="none" w:sz="0" w:space="0" w:color="auto"/>
        <w:bottom w:val="none" w:sz="0" w:space="0" w:color="auto"/>
        <w:right w:val="none" w:sz="0" w:space="0" w:color="auto"/>
      </w:divBdr>
    </w:div>
    <w:div w:id="384717104">
      <w:bodyDiv w:val="1"/>
      <w:marLeft w:val="0"/>
      <w:marRight w:val="0"/>
      <w:marTop w:val="0"/>
      <w:marBottom w:val="0"/>
      <w:divBdr>
        <w:top w:val="none" w:sz="0" w:space="0" w:color="auto"/>
        <w:left w:val="none" w:sz="0" w:space="0" w:color="auto"/>
        <w:bottom w:val="none" w:sz="0" w:space="0" w:color="auto"/>
        <w:right w:val="none" w:sz="0" w:space="0" w:color="auto"/>
      </w:divBdr>
    </w:div>
    <w:div w:id="385179228">
      <w:bodyDiv w:val="1"/>
      <w:marLeft w:val="0"/>
      <w:marRight w:val="0"/>
      <w:marTop w:val="0"/>
      <w:marBottom w:val="0"/>
      <w:divBdr>
        <w:top w:val="none" w:sz="0" w:space="0" w:color="auto"/>
        <w:left w:val="none" w:sz="0" w:space="0" w:color="auto"/>
        <w:bottom w:val="none" w:sz="0" w:space="0" w:color="auto"/>
        <w:right w:val="none" w:sz="0" w:space="0" w:color="auto"/>
      </w:divBdr>
    </w:div>
    <w:div w:id="385179834">
      <w:bodyDiv w:val="1"/>
      <w:marLeft w:val="0"/>
      <w:marRight w:val="0"/>
      <w:marTop w:val="0"/>
      <w:marBottom w:val="0"/>
      <w:divBdr>
        <w:top w:val="none" w:sz="0" w:space="0" w:color="auto"/>
        <w:left w:val="none" w:sz="0" w:space="0" w:color="auto"/>
        <w:bottom w:val="none" w:sz="0" w:space="0" w:color="auto"/>
        <w:right w:val="none" w:sz="0" w:space="0" w:color="auto"/>
      </w:divBdr>
    </w:div>
    <w:div w:id="387337346">
      <w:bodyDiv w:val="1"/>
      <w:marLeft w:val="0"/>
      <w:marRight w:val="0"/>
      <w:marTop w:val="0"/>
      <w:marBottom w:val="0"/>
      <w:divBdr>
        <w:top w:val="none" w:sz="0" w:space="0" w:color="auto"/>
        <w:left w:val="none" w:sz="0" w:space="0" w:color="auto"/>
        <w:bottom w:val="none" w:sz="0" w:space="0" w:color="auto"/>
        <w:right w:val="none" w:sz="0" w:space="0" w:color="auto"/>
      </w:divBdr>
    </w:div>
    <w:div w:id="388116203">
      <w:bodyDiv w:val="1"/>
      <w:marLeft w:val="0"/>
      <w:marRight w:val="0"/>
      <w:marTop w:val="0"/>
      <w:marBottom w:val="0"/>
      <w:divBdr>
        <w:top w:val="none" w:sz="0" w:space="0" w:color="auto"/>
        <w:left w:val="none" w:sz="0" w:space="0" w:color="auto"/>
        <w:bottom w:val="none" w:sz="0" w:space="0" w:color="auto"/>
        <w:right w:val="none" w:sz="0" w:space="0" w:color="auto"/>
      </w:divBdr>
    </w:div>
    <w:div w:id="390079610">
      <w:bodyDiv w:val="1"/>
      <w:marLeft w:val="0"/>
      <w:marRight w:val="0"/>
      <w:marTop w:val="0"/>
      <w:marBottom w:val="0"/>
      <w:divBdr>
        <w:top w:val="none" w:sz="0" w:space="0" w:color="auto"/>
        <w:left w:val="none" w:sz="0" w:space="0" w:color="auto"/>
        <w:bottom w:val="none" w:sz="0" w:space="0" w:color="auto"/>
        <w:right w:val="none" w:sz="0" w:space="0" w:color="auto"/>
      </w:divBdr>
    </w:div>
    <w:div w:id="390274353">
      <w:bodyDiv w:val="1"/>
      <w:marLeft w:val="0"/>
      <w:marRight w:val="0"/>
      <w:marTop w:val="0"/>
      <w:marBottom w:val="0"/>
      <w:divBdr>
        <w:top w:val="none" w:sz="0" w:space="0" w:color="auto"/>
        <w:left w:val="none" w:sz="0" w:space="0" w:color="auto"/>
        <w:bottom w:val="none" w:sz="0" w:space="0" w:color="auto"/>
        <w:right w:val="none" w:sz="0" w:space="0" w:color="auto"/>
      </w:divBdr>
    </w:div>
    <w:div w:id="394813585">
      <w:bodyDiv w:val="1"/>
      <w:marLeft w:val="0"/>
      <w:marRight w:val="0"/>
      <w:marTop w:val="0"/>
      <w:marBottom w:val="0"/>
      <w:divBdr>
        <w:top w:val="none" w:sz="0" w:space="0" w:color="auto"/>
        <w:left w:val="none" w:sz="0" w:space="0" w:color="auto"/>
        <w:bottom w:val="none" w:sz="0" w:space="0" w:color="auto"/>
        <w:right w:val="none" w:sz="0" w:space="0" w:color="auto"/>
      </w:divBdr>
    </w:div>
    <w:div w:id="395324667">
      <w:bodyDiv w:val="1"/>
      <w:marLeft w:val="0"/>
      <w:marRight w:val="0"/>
      <w:marTop w:val="0"/>
      <w:marBottom w:val="0"/>
      <w:divBdr>
        <w:top w:val="none" w:sz="0" w:space="0" w:color="auto"/>
        <w:left w:val="none" w:sz="0" w:space="0" w:color="auto"/>
        <w:bottom w:val="none" w:sz="0" w:space="0" w:color="auto"/>
        <w:right w:val="none" w:sz="0" w:space="0" w:color="auto"/>
      </w:divBdr>
    </w:div>
    <w:div w:id="395708371">
      <w:bodyDiv w:val="1"/>
      <w:marLeft w:val="0"/>
      <w:marRight w:val="0"/>
      <w:marTop w:val="0"/>
      <w:marBottom w:val="0"/>
      <w:divBdr>
        <w:top w:val="none" w:sz="0" w:space="0" w:color="auto"/>
        <w:left w:val="none" w:sz="0" w:space="0" w:color="auto"/>
        <w:bottom w:val="none" w:sz="0" w:space="0" w:color="auto"/>
        <w:right w:val="none" w:sz="0" w:space="0" w:color="auto"/>
      </w:divBdr>
    </w:div>
    <w:div w:id="396364487">
      <w:bodyDiv w:val="1"/>
      <w:marLeft w:val="0"/>
      <w:marRight w:val="0"/>
      <w:marTop w:val="0"/>
      <w:marBottom w:val="0"/>
      <w:divBdr>
        <w:top w:val="none" w:sz="0" w:space="0" w:color="auto"/>
        <w:left w:val="none" w:sz="0" w:space="0" w:color="auto"/>
        <w:bottom w:val="none" w:sz="0" w:space="0" w:color="auto"/>
        <w:right w:val="none" w:sz="0" w:space="0" w:color="auto"/>
      </w:divBdr>
    </w:div>
    <w:div w:id="397048821">
      <w:bodyDiv w:val="1"/>
      <w:marLeft w:val="0"/>
      <w:marRight w:val="0"/>
      <w:marTop w:val="0"/>
      <w:marBottom w:val="0"/>
      <w:divBdr>
        <w:top w:val="none" w:sz="0" w:space="0" w:color="auto"/>
        <w:left w:val="none" w:sz="0" w:space="0" w:color="auto"/>
        <w:bottom w:val="none" w:sz="0" w:space="0" w:color="auto"/>
        <w:right w:val="none" w:sz="0" w:space="0" w:color="auto"/>
      </w:divBdr>
    </w:div>
    <w:div w:id="397747865">
      <w:bodyDiv w:val="1"/>
      <w:marLeft w:val="0"/>
      <w:marRight w:val="0"/>
      <w:marTop w:val="0"/>
      <w:marBottom w:val="0"/>
      <w:divBdr>
        <w:top w:val="none" w:sz="0" w:space="0" w:color="auto"/>
        <w:left w:val="none" w:sz="0" w:space="0" w:color="auto"/>
        <w:bottom w:val="none" w:sz="0" w:space="0" w:color="auto"/>
        <w:right w:val="none" w:sz="0" w:space="0" w:color="auto"/>
      </w:divBdr>
    </w:div>
    <w:div w:id="399138532">
      <w:bodyDiv w:val="1"/>
      <w:marLeft w:val="0"/>
      <w:marRight w:val="0"/>
      <w:marTop w:val="0"/>
      <w:marBottom w:val="0"/>
      <w:divBdr>
        <w:top w:val="none" w:sz="0" w:space="0" w:color="auto"/>
        <w:left w:val="none" w:sz="0" w:space="0" w:color="auto"/>
        <w:bottom w:val="none" w:sz="0" w:space="0" w:color="auto"/>
        <w:right w:val="none" w:sz="0" w:space="0" w:color="auto"/>
      </w:divBdr>
    </w:div>
    <w:div w:id="399209976">
      <w:bodyDiv w:val="1"/>
      <w:marLeft w:val="0"/>
      <w:marRight w:val="0"/>
      <w:marTop w:val="0"/>
      <w:marBottom w:val="0"/>
      <w:divBdr>
        <w:top w:val="none" w:sz="0" w:space="0" w:color="auto"/>
        <w:left w:val="none" w:sz="0" w:space="0" w:color="auto"/>
        <w:bottom w:val="none" w:sz="0" w:space="0" w:color="auto"/>
        <w:right w:val="none" w:sz="0" w:space="0" w:color="auto"/>
      </w:divBdr>
    </w:div>
    <w:div w:id="399444590">
      <w:bodyDiv w:val="1"/>
      <w:marLeft w:val="0"/>
      <w:marRight w:val="0"/>
      <w:marTop w:val="0"/>
      <w:marBottom w:val="0"/>
      <w:divBdr>
        <w:top w:val="none" w:sz="0" w:space="0" w:color="auto"/>
        <w:left w:val="none" w:sz="0" w:space="0" w:color="auto"/>
        <w:bottom w:val="none" w:sz="0" w:space="0" w:color="auto"/>
        <w:right w:val="none" w:sz="0" w:space="0" w:color="auto"/>
      </w:divBdr>
    </w:div>
    <w:div w:id="400105225">
      <w:bodyDiv w:val="1"/>
      <w:marLeft w:val="0"/>
      <w:marRight w:val="0"/>
      <w:marTop w:val="0"/>
      <w:marBottom w:val="0"/>
      <w:divBdr>
        <w:top w:val="none" w:sz="0" w:space="0" w:color="auto"/>
        <w:left w:val="none" w:sz="0" w:space="0" w:color="auto"/>
        <w:bottom w:val="none" w:sz="0" w:space="0" w:color="auto"/>
        <w:right w:val="none" w:sz="0" w:space="0" w:color="auto"/>
      </w:divBdr>
    </w:div>
    <w:div w:id="400760829">
      <w:bodyDiv w:val="1"/>
      <w:marLeft w:val="0"/>
      <w:marRight w:val="0"/>
      <w:marTop w:val="0"/>
      <w:marBottom w:val="0"/>
      <w:divBdr>
        <w:top w:val="none" w:sz="0" w:space="0" w:color="auto"/>
        <w:left w:val="none" w:sz="0" w:space="0" w:color="auto"/>
        <w:bottom w:val="none" w:sz="0" w:space="0" w:color="auto"/>
        <w:right w:val="none" w:sz="0" w:space="0" w:color="auto"/>
      </w:divBdr>
    </w:div>
    <w:div w:id="400836721">
      <w:bodyDiv w:val="1"/>
      <w:marLeft w:val="0"/>
      <w:marRight w:val="0"/>
      <w:marTop w:val="0"/>
      <w:marBottom w:val="0"/>
      <w:divBdr>
        <w:top w:val="none" w:sz="0" w:space="0" w:color="auto"/>
        <w:left w:val="none" w:sz="0" w:space="0" w:color="auto"/>
        <w:bottom w:val="none" w:sz="0" w:space="0" w:color="auto"/>
        <w:right w:val="none" w:sz="0" w:space="0" w:color="auto"/>
      </w:divBdr>
    </w:div>
    <w:div w:id="401021890">
      <w:bodyDiv w:val="1"/>
      <w:marLeft w:val="0"/>
      <w:marRight w:val="0"/>
      <w:marTop w:val="0"/>
      <w:marBottom w:val="0"/>
      <w:divBdr>
        <w:top w:val="none" w:sz="0" w:space="0" w:color="auto"/>
        <w:left w:val="none" w:sz="0" w:space="0" w:color="auto"/>
        <w:bottom w:val="none" w:sz="0" w:space="0" w:color="auto"/>
        <w:right w:val="none" w:sz="0" w:space="0" w:color="auto"/>
      </w:divBdr>
    </w:div>
    <w:div w:id="401292644">
      <w:bodyDiv w:val="1"/>
      <w:marLeft w:val="0"/>
      <w:marRight w:val="0"/>
      <w:marTop w:val="0"/>
      <w:marBottom w:val="0"/>
      <w:divBdr>
        <w:top w:val="none" w:sz="0" w:space="0" w:color="auto"/>
        <w:left w:val="none" w:sz="0" w:space="0" w:color="auto"/>
        <w:bottom w:val="none" w:sz="0" w:space="0" w:color="auto"/>
        <w:right w:val="none" w:sz="0" w:space="0" w:color="auto"/>
      </w:divBdr>
    </w:div>
    <w:div w:id="401492952">
      <w:bodyDiv w:val="1"/>
      <w:marLeft w:val="0"/>
      <w:marRight w:val="0"/>
      <w:marTop w:val="0"/>
      <w:marBottom w:val="0"/>
      <w:divBdr>
        <w:top w:val="none" w:sz="0" w:space="0" w:color="auto"/>
        <w:left w:val="none" w:sz="0" w:space="0" w:color="auto"/>
        <w:bottom w:val="none" w:sz="0" w:space="0" w:color="auto"/>
        <w:right w:val="none" w:sz="0" w:space="0" w:color="auto"/>
      </w:divBdr>
    </w:div>
    <w:div w:id="402064998">
      <w:bodyDiv w:val="1"/>
      <w:marLeft w:val="0"/>
      <w:marRight w:val="0"/>
      <w:marTop w:val="0"/>
      <w:marBottom w:val="0"/>
      <w:divBdr>
        <w:top w:val="none" w:sz="0" w:space="0" w:color="auto"/>
        <w:left w:val="none" w:sz="0" w:space="0" w:color="auto"/>
        <w:bottom w:val="none" w:sz="0" w:space="0" w:color="auto"/>
        <w:right w:val="none" w:sz="0" w:space="0" w:color="auto"/>
      </w:divBdr>
    </w:div>
    <w:div w:id="402260819">
      <w:bodyDiv w:val="1"/>
      <w:marLeft w:val="0"/>
      <w:marRight w:val="0"/>
      <w:marTop w:val="0"/>
      <w:marBottom w:val="0"/>
      <w:divBdr>
        <w:top w:val="none" w:sz="0" w:space="0" w:color="auto"/>
        <w:left w:val="none" w:sz="0" w:space="0" w:color="auto"/>
        <w:bottom w:val="none" w:sz="0" w:space="0" w:color="auto"/>
        <w:right w:val="none" w:sz="0" w:space="0" w:color="auto"/>
      </w:divBdr>
    </w:div>
    <w:div w:id="402987679">
      <w:bodyDiv w:val="1"/>
      <w:marLeft w:val="0"/>
      <w:marRight w:val="0"/>
      <w:marTop w:val="0"/>
      <w:marBottom w:val="0"/>
      <w:divBdr>
        <w:top w:val="none" w:sz="0" w:space="0" w:color="auto"/>
        <w:left w:val="none" w:sz="0" w:space="0" w:color="auto"/>
        <w:bottom w:val="none" w:sz="0" w:space="0" w:color="auto"/>
        <w:right w:val="none" w:sz="0" w:space="0" w:color="auto"/>
      </w:divBdr>
    </w:div>
    <w:div w:id="403722966">
      <w:bodyDiv w:val="1"/>
      <w:marLeft w:val="0"/>
      <w:marRight w:val="0"/>
      <w:marTop w:val="0"/>
      <w:marBottom w:val="0"/>
      <w:divBdr>
        <w:top w:val="none" w:sz="0" w:space="0" w:color="auto"/>
        <w:left w:val="none" w:sz="0" w:space="0" w:color="auto"/>
        <w:bottom w:val="none" w:sz="0" w:space="0" w:color="auto"/>
        <w:right w:val="none" w:sz="0" w:space="0" w:color="auto"/>
      </w:divBdr>
    </w:div>
    <w:div w:id="403797846">
      <w:bodyDiv w:val="1"/>
      <w:marLeft w:val="0"/>
      <w:marRight w:val="0"/>
      <w:marTop w:val="0"/>
      <w:marBottom w:val="0"/>
      <w:divBdr>
        <w:top w:val="none" w:sz="0" w:space="0" w:color="auto"/>
        <w:left w:val="none" w:sz="0" w:space="0" w:color="auto"/>
        <w:bottom w:val="none" w:sz="0" w:space="0" w:color="auto"/>
        <w:right w:val="none" w:sz="0" w:space="0" w:color="auto"/>
      </w:divBdr>
    </w:div>
    <w:div w:id="404497686">
      <w:bodyDiv w:val="1"/>
      <w:marLeft w:val="0"/>
      <w:marRight w:val="0"/>
      <w:marTop w:val="0"/>
      <w:marBottom w:val="0"/>
      <w:divBdr>
        <w:top w:val="none" w:sz="0" w:space="0" w:color="auto"/>
        <w:left w:val="none" w:sz="0" w:space="0" w:color="auto"/>
        <w:bottom w:val="none" w:sz="0" w:space="0" w:color="auto"/>
        <w:right w:val="none" w:sz="0" w:space="0" w:color="auto"/>
      </w:divBdr>
    </w:div>
    <w:div w:id="405735618">
      <w:bodyDiv w:val="1"/>
      <w:marLeft w:val="0"/>
      <w:marRight w:val="0"/>
      <w:marTop w:val="0"/>
      <w:marBottom w:val="0"/>
      <w:divBdr>
        <w:top w:val="none" w:sz="0" w:space="0" w:color="auto"/>
        <w:left w:val="none" w:sz="0" w:space="0" w:color="auto"/>
        <w:bottom w:val="none" w:sz="0" w:space="0" w:color="auto"/>
        <w:right w:val="none" w:sz="0" w:space="0" w:color="auto"/>
      </w:divBdr>
    </w:div>
    <w:div w:id="406613142">
      <w:bodyDiv w:val="1"/>
      <w:marLeft w:val="0"/>
      <w:marRight w:val="0"/>
      <w:marTop w:val="0"/>
      <w:marBottom w:val="0"/>
      <w:divBdr>
        <w:top w:val="none" w:sz="0" w:space="0" w:color="auto"/>
        <w:left w:val="none" w:sz="0" w:space="0" w:color="auto"/>
        <w:bottom w:val="none" w:sz="0" w:space="0" w:color="auto"/>
        <w:right w:val="none" w:sz="0" w:space="0" w:color="auto"/>
      </w:divBdr>
    </w:div>
    <w:div w:id="406733528">
      <w:bodyDiv w:val="1"/>
      <w:marLeft w:val="0"/>
      <w:marRight w:val="0"/>
      <w:marTop w:val="0"/>
      <w:marBottom w:val="0"/>
      <w:divBdr>
        <w:top w:val="none" w:sz="0" w:space="0" w:color="auto"/>
        <w:left w:val="none" w:sz="0" w:space="0" w:color="auto"/>
        <w:bottom w:val="none" w:sz="0" w:space="0" w:color="auto"/>
        <w:right w:val="none" w:sz="0" w:space="0" w:color="auto"/>
      </w:divBdr>
    </w:div>
    <w:div w:id="407767997">
      <w:bodyDiv w:val="1"/>
      <w:marLeft w:val="0"/>
      <w:marRight w:val="0"/>
      <w:marTop w:val="0"/>
      <w:marBottom w:val="0"/>
      <w:divBdr>
        <w:top w:val="none" w:sz="0" w:space="0" w:color="auto"/>
        <w:left w:val="none" w:sz="0" w:space="0" w:color="auto"/>
        <w:bottom w:val="none" w:sz="0" w:space="0" w:color="auto"/>
        <w:right w:val="none" w:sz="0" w:space="0" w:color="auto"/>
      </w:divBdr>
    </w:div>
    <w:div w:id="409039885">
      <w:bodyDiv w:val="1"/>
      <w:marLeft w:val="0"/>
      <w:marRight w:val="0"/>
      <w:marTop w:val="0"/>
      <w:marBottom w:val="0"/>
      <w:divBdr>
        <w:top w:val="none" w:sz="0" w:space="0" w:color="auto"/>
        <w:left w:val="none" w:sz="0" w:space="0" w:color="auto"/>
        <w:bottom w:val="none" w:sz="0" w:space="0" w:color="auto"/>
        <w:right w:val="none" w:sz="0" w:space="0" w:color="auto"/>
      </w:divBdr>
    </w:div>
    <w:div w:id="409042495">
      <w:bodyDiv w:val="1"/>
      <w:marLeft w:val="0"/>
      <w:marRight w:val="0"/>
      <w:marTop w:val="0"/>
      <w:marBottom w:val="0"/>
      <w:divBdr>
        <w:top w:val="none" w:sz="0" w:space="0" w:color="auto"/>
        <w:left w:val="none" w:sz="0" w:space="0" w:color="auto"/>
        <w:bottom w:val="none" w:sz="0" w:space="0" w:color="auto"/>
        <w:right w:val="none" w:sz="0" w:space="0" w:color="auto"/>
      </w:divBdr>
    </w:div>
    <w:div w:id="409078875">
      <w:bodyDiv w:val="1"/>
      <w:marLeft w:val="0"/>
      <w:marRight w:val="0"/>
      <w:marTop w:val="0"/>
      <w:marBottom w:val="0"/>
      <w:divBdr>
        <w:top w:val="none" w:sz="0" w:space="0" w:color="auto"/>
        <w:left w:val="none" w:sz="0" w:space="0" w:color="auto"/>
        <w:bottom w:val="none" w:sz="0" w:space="0" w:color="auto"/>
        <w:right w:val="none" w:sz="0" w:space="0" w:color="auto"/>
      </w:divBdr>
    </w:div>
    <w:div w:id="409280851">
      <w:bodyDiv w:val="1"/>
      <w:marLeft w:val="0"/>
      <w:marRight w:val="0"/>
      <w:marTop w:val="0"/>
      <w:marBottom w:val="0"/>
      <w:divBdr>
        <w:top w:val="none" w:sz="0" w:space="0" w:color="auto"/>
        <w:left w:val="none" w:sz="0" w:space="0" w:color="auto"/>
        <w:bottom w:val="none" w:sz="0" w:space="0" w:color="auto"/>
        <w:right w:val="none" w:sz="0" w:space="0" w:color="auto"/>
      </w:divBdr>
    </w:div>
    <w:div w:id="409499583">
      <w:bodyDiv w:val="1"/>
      <w:marLeft w:val="0"/>
      <w:marRight w:val="0"/>
      <w:marTop w:val="0"/>
      <w:marBottom w:val="0"/>
      <w:divBdr>
        <w:top w:val="none" w:sz="0" w:space="0" w:color="auto"/>
        <w:left w:val="none" w:sz="0" w:space="0" w:color="auto"/>
        <w:bottom w:val="none" w:sz="0" w:space="0" w:color="auto"/>
        <w:right w:val="none" w:sz="0" w:space="0" w:color="auto"/>
      </w:divBdr>
    </w:div>
    <w:div w:id="409887581">
      <w:bodyDiv w:val="1"/>
      <w:marLeft w:val="0"/>
      <w:marRight w:val="0"/>
      <w:marTop w:val="0"/>
      <w:marBottom w:val="0"/>
      <w:divBdr>
        <w:top w:val="none" w:sz="0" w:space="0" w:color="auto"/>
        <w:left w:val="none" w:sz="0" w:space="0" w:color="auto"/>
        <w:bottom w:val="none" w:sz="0" w:space="0" w:color="auto"/>
        <w:right w:val="none" w:sz="0" w:space="0" w:color="auto"/>
      </w:divBdr>
    </w:div>
    <w:div w:id="411317737">
      <w:bodyDiv w:val="1"/>
      <w:marLeft w:val="0"/>
      <w:marRight w:val="0"/>
      <w:marTop w:val="0"/>
      <w:marBottom w:val="0"/>
      <w:divBdr>
        <w:top w:val="none" w:sz="0" w:space="0" w:color="auto"/>
        <w:left w:val="none" w:sz="0" w:space="0" w:color="auto"/>
        <w:bottom w:val="none" w:sz="0" w:space="0" w:color="auto"/>
        <w:right w:val="none" w:sz="0" w:space="0" w:color="auto"/>
      </w:divBdr>
    </w:div>
    <w:div w:id="411389672">
      <w:bodyDiv w:val="1"/>
      <w:marLeft w:val="0"/>
      <w:marRight w:val="0"/>
      <w:marTop w:val="0"/>
      <w:marBottom w:val="0"/>
      <w:divBdr>
        <w:top w:val="none" w:sz="0" w:space="0" w:color="auto"/>
        <w:left w:val="none" w:sz="0" w:space="0" w:color="auto"/>
        <w:bottom w:val="none" w:sz="0" w:space="0" w:color="auto"/>
        <w:right w:val="none" w:sz="0" w:space="0" w:color="auto"/>
      </w:divBdr>
    </w:div>
    <w:div w:id="411389860">
      <w:bodyDiv w:val="1"/>
      <w:marLeft w:val="0"/>
      <w:marRight w:val="0"/>
      <w:marTop w:val="0"/>
      <w:marBottom w:val="0"/>
      <w:divBdr>
        <w:top w:val="none" w:sz="0" w:space="0" w:color="auto"/>
        <w:left w:val="none" w:sz="0" w:space="0" w:color="auto"/>
        <w:bottom w:val="none" w:sz="0" w:space="0" w:color="auto"/>
        <w:right w:val="none" w:sz="0" w:space="0" w:color="auto"/>
      </w:divBdr>
    </w:div>
    <w:div w:id="412358327">
      <w:bodyDiv w:val="1"/>
      <w:marLeft w:val="0"/>
      <w:marRight w:val="0"/>
      <w:marTop w:val="0"/>
      <w:marBottom w:val="0"/>
      <w:divBdr>
        <w:top w:val="none" w:sz="0" w:space="0" w:color="auto"/>
        <w:left w:val="none" w:sz="0" w:space="0" w:color="auto"/>
        <w:bottom w:val="none" w:sz="0" w:space="0" w:color="auto"/>
        <w:right w:val="none" w:sz="0" w:space="0" w:color="auto"/>
      </w:divBdr>
    </w:div>
    <w:div w:id="413163247">
      <w:bodyDiv w:val="1"/>
      <w:marLeft w:val="0"/>
      <w:marRight w:val="0"/>
      <w:marTop w:val="0"/>
      <w:marBottom w:val="0"/>
      <w:divBdr>
        <w:top w:val="none" w:sz="0" w:space="0" w:color="auto"/>
        <w:left w:val="none" w:sz="0" w:space="0" w:color="auto"/>
        <w:bottom w:val="none" w:sz="0" w:space="0" w:color="auto"/>
        <w:right w:val="none" w:sz="0" w:space="0" w:color="auto"/>
      </w:divBdr>
    </w:div>
    <w:div w:id="413204798">
      <w:bodyDiv w:val="1"/>
      <w:marLeft w:val="0"/>
      <w:marRight w:val="0"/>
      <w:marTop w:val="0"/>
      <w:marBottom w:val="0"/>
      <w:divBdr>
        <w:top w:val="none" w:sz="0" w:space="0" w:color="auto"/>
        <w:left w:val="none" w:sz="0" w:space="0" w:color="auto"/>
        <w:bottom w:val="none" w:sz="0" w:space="0" w:color="auto"/>
        <w:right w:val="none" w:sz="0" w:space="0" w:color="auto"/>
      </w:divBdr>
    </w:div>
    <w:div w:id="414789158">
      <w:bodyDiv w:val="1"/>
      <w:marLeft w:val="0"/>
      <w:marRight w:val="0"/>
      <w:marTop w:val="0"/>
      <w:marBottom w:val="0"/>
      <w:divBdr>
        <w:top w:val="none" w:sz="0" w:space="0" w:color="auto"/>
        <w:left w:val="none" w:sz="0" w:space="0" w:color="auto"/>
        <w:bottom w:val="none" w:sz="0" w:space="0" w:color="auto"/>
        <w:right w:val="none" w:sz="0" w:space="0" w:color="auto"/>
      </w:divBdr>
    </w:div>
    <w:div w:id="415252941">
      <w:bodyDiv w:val="1"/>
      <w:marLeft w:val="0"/>
      <w:marRight w:val="0"/>
      <w:marTop w:val="0"/>
      <w:marBottom w:val="0"/>
      <w:divBdr>
        <w:top w:val="none" w:sz="0" w:space="0" w:color="auto"/>
        <w:left w:val="none" w:sz="0" w:space="0" w:color="auto"/>
        <w:bottom w:val="none" w:sz="0" w:space="0" w:color="auto"/>
        <w:right w:val="none" w:sz="0" w:space="0" w:color="auto"/>
      </w:divBdr>
    </w:div>
    <w:div w:id="415637263">
      <w:bodyDiv w:val="1"/>
      <w:marLeft w:val="0"/>
      <w:marRight w:val="0"/>
      <w:marTop w:val="0"/>
      <w:marBottom w:val="0"/>
      <w:divBdr>
        <w:top w:val="none" w:sz="0" w:space="0" w:color="auto"/>
        <w:left w:val="none" w:sz="0" w:space="0" w:color="auto"/>
        <w:bottom w:val="none" w:sz="0" w:space="0" w:color="auto"/>
        <w:right w:val="none" w:sz="0" w:space="0" w:color="auto"/>
      </w:divBdr>
    </w:div>
    <w:div w:id="415902876">
      <w:bodyDiv w:val="1"/>
      <w:marLeft w:val="0"/>
      <w:marRight w:val="0"/>
      <w:marTop w:val="0"/>
      <w:marBottom w:val="0"/>
      <w:divBdr>
        <w:top w:val="none" w:sz="0" w:space="0" w:color="auto"/>
        <w:left w:val="none" w:sz="0" w:space="0" w:color="auto"/>
        <w:bottom w:val="none" w:sz="0" w:space="0" w:color="auto"/>
        <w:right w:val="none" w:sz="0" w:space="0" w:color="auto"/>
      </w:divBdr>
    </w:div>
    <w:div w:id="415975752">
      <w:bodyDiv w:val="1"/>
      <w:marLeft w:val="0"/>
      <w:marRight w:val="0"/>
      <w:marTop w:val="0"/>
      <w:marBottom w:val="0"/>
      <w:divBdr>
        <w:top w:val="none" w:sz="0" w:space="0" w:color="auto"/>
        <w:left w:val="none" w:sz="0" w:space="0" w:color="auto"/>
        <w:bottom w:val="none" w:sz="0" w:space="0" w:color="auto"/>
        <w:right w:val="none" w:sz="0" w:space="0" w:color="auto"/>
      </w:divBdr>
    </w:div>
    <w:div w:id="416875089">
      <w:bodyDiv w:val="1"/>
      <w:marLeft w:val="0"/>
      <w:marRight w:val="0"/>
      <w:marTop w:val="0"/>
      <w:marBottom w:val="0"/>
      <w:divBdr>
        <w:top w:val="none" w:sz="0" w:space="0" w:color="auto"/>
        <w:left w:val="none" w:sz="0" w:space="0" w:color="auto"/>
        <w:bottom w:val="none" w:sz="0" w:space="0" w:color="auto"/>
        <w:right w:val="none" w:sz="0" w:space="0" w:color="auto"/>
      </w:divBdr>
    </w:div>
    <w:div w:id="417558313">
      <w:bodyDiv w:val="1"/>
      <w:marLeft w:val="0"/>
      <w:marRight w:val="0"/>
      <w:marTop w:val="0"/>
      <w:marBottom w:val="0"/>
      <w:divBdr>
        <w:top w:val="none" w:sz="0" w:space="0" w:color="auto"/>
        <w:left w:val="none" w:sz="0" w:space="0" w:color="auto"/>
        <w:bottom w:val="none" w:sz="0" w:space="0" w:color="auto"/>
        <w:right w:val="none" w:sz="0" w:space="0" w:color="auto"/>
      </w:divBdr>
    </w:div>
    <w:div w:id="417559614">
      <w:bodyDiv w:val="1"/>
      <w:marLeft w:val="0"/>
      <w:marRight w:val="0"/>
      <w:marTop w:val="0"/>
      <w:marBottom w:val="0"/>
      <w:divBdr>
        <w:top w:val="none" w:sz="0" w:space="0" w:color="auto"/>
        <w:left w:val="none" w:sz="0" w:space="0" w:color="auto"/>
        <w:bottom w:val="none" w:sz="0" w:space="0" w:color="auto"/>
        <w:right w:val="none" w:sz="0" w:space="0" w:color="auto"/>
      </w:divBdr>
    </w:div>
    <w:div w:id="417824498">
      <w:bodyDiv w:val="1"/>
      <w:marLeft w:val="0"/>
      <w:marRight w:val="0"/>
      <w:marTop w:val="0"/>
      <w:marBottom w:val="0"/>
      <w:divBdr>
        <w:top w:val="none" w:sz="0" w:space="0" w:color="auto"/>
        <w:left w:val="none" w:sz="0" w:space="0" w:color="auto"/>
        <w:bottom w:val="none" w:sz="0" w:space="0" w:color="auto"/>
        <w:right w:val="none" w:sz="0" w:space="0" w:color="auto"/>
      </w:divBdr>
    </w:div>
    <w:div w:id="419252639">
      <w:bodyDiv w:val="1"/>
      <w:marLeft w:val="0"/>
      <w:marRight w:val="0"/>
      <w:marTop w:val="0"/>
      <w:marBottom w:val="0"/>
      <w:divBdr>
        <w:top w:val="none" w:sz="0" w:space="0" w:color="auto"/>
        <w:left w:val="none" w:sz="0" w:space="0" w:color="auto"/>
        <w:bottom w:val="none" w:sz="0" w:space="0" w:color="auto"/>
        <w:right w:val="none" w:sz="0" w:space="0" w:color="auto"/>
      </w:divBdr>
    </w:div>
    <w:div w:id="421410537">
      <w:bodyDiv w:val="1"/>
      <w:marLeft w:val="0"/>
      <w:marRight w:val="0"/>
      <w:marTop w:val="0"/>
      <w:marBottom w:val="0"/>
      <w:divBdr>
        <w:top w:val="none" w:sz="0" w:space="0" w:color="auto"/>
        <w:left w:val="none" w:sz="0" w:space="0" w:color="auto"/>
        <w:bottom w:val="none" w:sz="0" w:space="0" w:color="auto"/>
        <w:right w:val="none" w:sz="0" w:space="0" w:color="auto"/>
      </w:divBdr>
    </w:div>
    <w:div w:id="421948391">
      <w:bodyDiv w:val="1"/>
      <w:marLeft w:val="0"/>
      <w:marRight w:val="0"/>
      <w:marTop w:val="0"/>
      <w:marBottom w:val="0"/>
      <w:divBdr>
        <w:top w:val="none" w:sz="0" w:space="0" w:color="auto"/>
        <w:left w:val="none" w:sz="0" w:space="0" w:color="auto"/>
        <w:bottom w:val="none" w:sz="0" w:space="0" w:color="auto"/>
        <w:right w:val="none" w:sz="0" w:space="0" w:color="auto"/>
      </w:divBdr>
    </w:div>
    <w:div w:id="422341580">
      <w:bodyDiv w:val="1"/>
      <w:marLeft w:val="0"/>
      <w:marRight w:val="0"/>
      <w:marTop w:val="0"/>
      <w:marBottom w:val="0"/>
      <w:divBdr>
        <w:top w:val="none" w:sz="0" w:space="0" w:color="auto"/>
        <w:left w:val="none" w:sz="0" w:space="0" w:color="auto"/>
        <w:bottom w:val="none" w:sz="0" w:space="0" w:color="auto"/>
        <w:right w:val="none" w:sz="0" w:space="0" w:color="auto"/>
      </w:divBdr>
    </w:div>
    <w:div w:id="422529648">
      <w:bodyDiv w:val="1"/>
      <w:marLeft w:val="0"/>
      <w:marRight w:val="0"/>
      <w:marTop w:val="0"/>
      <w:marBottom w:val="0"/>
      <w:divBdr>
        <w:top w:val="none" w:sz="0" w:space="0" w:color="auto"/>
        <w:left w:val="none" w:sz="0" w:space="0" w:color="auto"/>
        <w:bottom w:val="none" w:sz="0" w:space="0" w:color="auto"/>
        <w:right w:val="none" w:sz="0" w:space="0" w:color="auto"/>
      </w:divBdr>
    </w:div>
    <w:div w:id="424882508">
      <w:bodyDiv w:val="1"/>
      <w:marLeft w:val="0"/>
      <w:marRight w:val="0"/>
      <w:marTop w:val="0"/>
      <w:marBottom w:val="0"/>
      <w:divBdr>
        <w:top w:val="none" w:sz="0" w:space="0" w:color="auto"/>
        <w:left w:val="none" w:sz="0" w:space="0" w:color="auto"/>
        <w:bottom w:val="none" w:sz="0" w:space="0" w:color="auto"/>
        <w:right w:val="none" w:sz="0" w:space="0" w:color="auto"/>
      </w:divBdr>
    </w:div>
    <w:div w:id="426123094">
      <w:bodyDiv w:val="1"/>
      <w:marLeft w:val="0"/>
      <w:marRight w:val="0"/>
      <w:marTop w:val="0"/>
      <w:marBottom w:val="0"/>
      <w:divBdr>
        <w:top w:val="none" w:sz="0" w:space="0" w:color="auto"/>
        <w:left w:val="none" w:sz="0" w:space="0" w:color="auto"/>
        <w:bottom w:val="none" w:sz="0" w:space="0" w:color="auto"/>
        <w:right w:val="none" w:sz="0" w:space="0" w:color="auto"/>
      </w:divBdr>
    </w:div>
    <w:div w:id="426583230">
      <w:bodyDiv w:val="1"/>
      <w:marLeft w:val="0"/>
      <w:marRight w:val="0"/>
      <w:marTop w:val="0"/>
      <w:marBottom w:val="0"/>
      <w:divBdr>
        <w:top w:val="none" w:sz="0" w:space="0" w:color="auto"/>
        <w:left w:val="none" w:sz="0" w:space="0" w:color="auto"/>
        <w:bottom w:val="none" w:sz="0" w:space="0" w:color="auto"/>
        <w:right w:val="none" w:sz="0" w:space="0" w:color="auto"/>
      </w:divBdr>
    </w:div>
    <w:div w:id="428162524">
      <w:bodyDiv w:val="1"/>
      <w:marLeft w:val="0"/>
      <w:marRight w:val="0"/>
      <w:marTop w:val="0"/>
      <w:marBottom w:val="0"/>
      <w:divBdr>
        <w:top w:val="none" w:sz="0" w:space="0" w:color="auto"/>
        <w:left w:val="none" w:sz="0" w:space="0" w:color="auto"/>
        <w:bottom w:val="none" w:sz="0" w:space="0" w:color="auto"/>
        <w:right w:val="none" w:sz="0" w:space="0" w:color="auto"/>
      </w:divBdr>
    </w:div>
    <w:div w:id="429352586">
      <w:bodyDiv w:val="1"/>
      <w:marLeft w:val="0"/>
      <w:marRight w:val="0"/>
      <w:marTop w:val="0"/>
      <w:marBottom w:val="0"/>
      <w:divBdr>
        <w:top w:val="none" w:sz="0" w:space="0" w:color="auto"/>
        <w:left w:val="none" w:sz="0" w:space="0" w:color="auto"/>
        <w:bottom w:val="none" w:sz="0" w:space="0" w:color="auto"/>
        <w:right w:val="none" w:sz="0" w:space="0" w:color="auto"/>
      </w:divBdr>
    </w:div>
    <w:div w:id="431517462">
      <w:bodyDiv w:val="1"/>
      <w:marLeft w:val="0"/>
      <w:marRight w:val="0"/>
      <w:marTop w:val="0"/>
      <w:marBottom w:val="0"/>
      <w:divBdr>
        <w:top w:val="none" w:sz="0" w:space="0" w:color="auto"/>
        <w:left w:val="none" w:sz="0" w:space="0" w:color="auto"/>
        <w:bottom w:val="none" w:sz="0" w:space="0" w:color="auto"/>
        <w:right w:val="none" w:sz="0" w:space="0" w:color="auto"/>
      </w:divBdr>
    </w:div>
    <w:div w:id="431823507">
      <w:bodyDiv w:val="1"/>
      <w:marLeft w:val="0"/>
      <w:marRight w:val="0"/>
      <w:marTop w:val="0"/>
      <w:marBottom w:val="0"/>
      <w:divBdr>
        <w:top w:val="none" w:sz="0" w:space="0" w:color="auto"/>
        <w:left w:val="none" w:sz="0" w:space="0" w:color="auto"/>
        <w:bottom w:val="none" w:sz="0" w:space="0" w:color="auto"/>
        <w:right w:val="none" w:sz="0" w:space="0" w:color="auto"/>
      </w:divBdr>
    </w:div>
    <w:div w:id="432555321">
      <w:bodyDiv w:val="1"/>
      <w:marLeft w:val="0"/>
      <w:marRight w:val="0"/>
      <w:marTop w:val="0"/>
      <w:marBottom w:val="0"/>
      <w:divBdr>
        <w:top w:val="none" w:sz="0" w:space="0" w:color="auto"/>
        <w:left w:val="none" w:sz="0" w:space="0" w:color="auto"/>
        <w:bottom w:val="none" w:sz="0" w:space="0" w:color="auto"/>
        <w:right w:val="none" w:sz="0" w:space="0" w:color="auto"/>
      </w:divBdr>
    </w:div>
    <w:div w:id="432631743">
      <w:bodyDiv w:val="1"/>
      <w:marLeft w:val="0"/>
      <w:marRight w:val="0"/>
      <w:marTop w:val="0"/>
      <w:marBottom w:val="0"/>
      <w:divBdr>
        <w:top w:val="none" w:sz="0" w:space="0" w:color="auto"/>
        <w:left w:val="none" w:sz="0" w:space="0" w:color="auto"/>
        <w:bottom w:val="none" w:sz="0" w:space="0" w:color="auto"/>
        <w:right w:val="none" w:sz="0" w:space="0" w:color="auto"/>
      </w:divBdr>
    </w:div>
    <w:div w:id="432632782">
      <w:bodyDiv w:val="1"/>
      <w:marLeft w:val="0"/>
      <w:marRight w:val="0"/>
      <w:marTop w:val="0"/>
      <w:marBottom w:val="0"/>
      <w:divBdr>
        <w:top w:val="none" w:sz="0" w:space="0" w:color="auto"/>
        <w:left w:val="none" w:sz="0" w:space="0" w:color="auto"/>
        <w:bottom w:val="none" w:sz="0" w:space="0" w:color="auto"/>
        <w:right w:val="none" w:sz="0" w:space="0" w:color="auto"/>
      </w:divBdr>
    </w:div>
    <w:div w:id="432673836">
      <w:bodyDiv w:val="1"/>
      <w:marLeft w:val="0"/>
      <w:marRight w:val="0"/>
      <w:marTop w:val="0"/>
      <w:marBottom w:val="0"/>
      <w:divBdr>
        <w:top w:val="none" w:sz="0" w:space="0" w:color="auto"/>
        <w:left w:val="none" w:sz="0" w:space="0" w:color="auto"/>
        <w:bottom w:val="none" w:sz="0" w:space="0" w:color="auto"/>
        <w:right w:val="none" w:sz="0" w:space="0" w:color="auto"/>
      </w:divBdr>
    </w:div>
    <w:div w:id="432818759">
      <w:bodyDiv w:val="1"/>
      <w:marLeft w:val="0"/>
      <w:marRight w:val="0"/>
      <w:marTop w:val="0"/>
      <w:marBottom w:val="0"/>
      <w:divBdr>
        <w:top w:val="none" w:sz="0" w:space="0" w:color="auto"/>
        <w:left w:val="none" w:sz="0" w:space="0" w:color="auto"/>
        <w:bottom w:val="none" w:sz="0" w:space="0" w:color="auto"/>
        <w:right w:val="none" w:sz="0" w:space="0" w:color="auto"/>
      </w:divBdr>
    </w:div>
    <w:div w:id="433941247">
      <w:bodyDiv w:val="1"/>
      <w:marLeft w:val="0"/>
      <w:marRight w:val="0"/>
      <w:marTop w:val="0"/>
      <w:marBottom w:val="0"/>
      <w:divBdr>
        <w:top w:val="none" w:sz="0" w:space="0" w:color="auto"/>
        <w:left w:val="none" w:sz="0" w:space="0" w:color="auto"/>
        <w:bottom w:val="none" w:sz="0" w:space="0" w:color="auto"/>
        <w:right w:val="none" w:sz="0" w:space="0" w:color="auto"/>
      </w:divBdr>
    </w:div>
    <w:div w:id="435491801">
      <w:bodyDiv w:val="1"/>
      <w:marLeft w:val="0"/>
      <w:marRight w:val="0"/>
      <w:marTop w:val="0"/>
      <w:marBottom w:val="0"/>
      <w:divBdr>
        <w:top w:val="none" w:sz="0" w:space="0" w:color="auto"/>
        <w:left w:val="none" w:sz="0" w:space="0" w:color="auto"/>
        <w:bottom w:val="none" w:sz="0" w:space="0" w:color="auto"/>
        <w:right w:val="none" w:sz="0" w:space="0" w:color="auto"/>
      </w:divBdr>
    </w:div>
    <w:div w:id="435832332">
      <w:bodyDiv w:val="1"/>
      <w:marLeft w:val="0"/>
      <w:marRight w:val="0"/>
      <w:marTop w:val="0"/>
      <w:marBottom w:val="0"/>
      <w:divBdr>
        <w:top w:val="none" w:sz="0" w:space="0" w:color="auto"/>
        <w:left w:val="none" w:sz="0" w:space="0" w:color="auto"/>
        <w:bottom w:val="none" w:sz="0" w:space="0" w:color="auto"/>
        <w:right w:val="none" w:sz="0" w:space="0" w:color="auto"/>
      </w:divBdr>
    </w:div>
    <w:div w:id="435949757">
      <w:bodyDiv w:val="1"/>
      <w:marLeft w:val="0"/>
      <w:marRight w:val="0"/>
      <w:marTop w:val="0"/>
      <w:marBottom w:val="0"/>
      <w:divBdr>
        <w:top w:val="none" w:sz="0" w:space="0" w:color="auto"/>
        <w:left w:val="none" w:sz="0" w:space="0" w:color="auto"/>
        <w:bottom w:val="none" w:sz="0" w:space="0" w:color="auto"/>
        <w:right w:val="none" w:sz="0" w:space="0" w:color="auto"/>
      </w:divBdr>
    </w:div>
    <w:div w:id="436800778">
      <w:bodyDiv w:val="1"/>
      <w:marLeft w:val="0"/>
      <w:marRight w:val="0"/>
      <w:marTop w:val="0"/>
      <w:marBottom w:val="0"/>
      <w:divBdr>
        <w:top w:val="none" w:sz="0" w:space="0" w:color="auto"/>
        <w:left w:val="none" w:sz="0" w:space="0" w:color="auto"/>
        <w:bottom w:val="none" w:sz="0" w:space="0" w:color="auto"/>
        <w:right w:val="none" w:sz="0" w:space="0" w:color="auto"/>
      </w:divBdr>
    </w:div>
    <w:div w:id="437220744">
      <w:bodyDiv w:val="1"/>
      <w:marLeft w:val="0"/>
      <w:marRight w:val="0"/>
      <w:marTop w:val="0"/>
      <w:marBottom w:val="0"/>
      <w:divBdr>
        <w:top w:val="none" w:sz="0" w:space="0" w:color="auto"/>
        <w:left w:val="none" w:sz="0" w:space="0" w:color="auto"/>
        <w:bottom w:val="none" w:sz="0" w:space="0" w:color="auto"/>
        <w:right w:val="none" w:sz="0" w:space="0" w:color="auto"/>
      </w:divBdr>
    </w:div>
    <w:div w:id="438061561">
      <w:bodyDiv w:val="1"/>
      <w:marLeft w:val="0"/>
      <w:marRight w:val="0"/>
      <w:marTop w:val="0"/>
      <w:marBottom w:val="0"/>
      <w:divBdr>
        <w:top w:val="none" w:sz="0" w:space="0" w:color="auto"/>
        <w:left w:val="none" w:sz="0" w:space="0" w:color="auto"/>
        <w:bottom w:val="none" w:sz="0" w:space="0" w:color="auto"/>
        <w:right w:val="none" w:sz="0" w:space="0" w:color="auto"/>
      </w:divBdr>
    </w:div>
    <w:div w:id="438068877">
      <w:bodyDiv w:val="1"/>
      <w:marLeft w:val="0"/>
      <w:marRight w:val="0"/>
      <w:marTop w:val="0"/>
      <w:marBottom w:val="0"/>
      <w:divBdr>
        <w:top w:val="none" w:sz="0" w:space="0" w:color="auto"/>
        <w:left w:val="none" w:sz="0" w:space="0" w:color="auto"/>
        <w:bottom w:val="none" w:sz="0" w:space="0" w:color="auto"/>
        <w:right w:val="none" w:sz="0" w:space="0" w:color="auto"/>
      </w:divBdr>
    </w:div>
    <w:div w:id="438257133">
      <w:bodyDiv w:val="1"/>
      <w:marLeft w:val="0"/>
      <w:marRight w:val="0"/>
      <w:marTop w:val="0"/>
      <w:marBottom w:val="0"/>
      <w:divBdr>
        <w:top w:val="none" w:sz="0" w:space="0" w:color="auto"/>
        <w:left w:val="none" w:sz="0" w:space="0" w:color="auto"/>
        <w:bottom w:val="none" w:sz="0" w:space="0" w:color="auto"/>
        <w:right w:val="none" w:sz="0" w:space="0" w:color="auto"/>
      </w:divBdr>
    </w:div>
    <w:div w:id="438795177">
      <w:bodyDiv w:val="1"/>
      <w:marLeft w:val="0"/>
      <w:marRight w:val="0"/>
      <w:marTop w:val="0"/>
      <w:marBottom w:val="0"/>
      <w:divBdr>
        <w:top w:val="none" w:sz="0" w:space="0" w:color="auto"/>
        <w:left w:val="none" w:sz="0" w:space="0" w:color="auto"/>
        <w:bottom w:val="none" w:sz="0" w:space="0" w:color="auto"/>
        <w:right w:val="none" w:sz="0" w:space="0" w:color="auto"/>
      </w:divBdr>
    </w:div>
    <w:div w:id="439228883">
      <w:bodyDiv w:val="1"/>
      <w:marLeft w:val="0"/>
      <w:marRight w:val="0"/>
      <w:marTop w:val="0"/>
      <w:marBottom w:val="0"/>
      <w:divBdr>
        <w:top w:val="none" w:sz="0" w:space="0" w:color="auto"/>
        <w:left w:val="none" w:sz="0" w:space="0" w:color="auto"/>
        <w:bottom w:val="none" w:sz="0" w:space="0" w:color="auto"/>
        <w:right w:val="none" w:sz="0" w:space="0" w:color="auto"/>
      </w:divBdr>
    </w:div>
    <w:div w:id="439568256">
      <w:bodyDiv w:val="1"/>
      <w:marLeft w:val="0"/>
      <w:marRight w:val="0"/>
      <w:marTop w:val="0"/>
      <w:marBottom w:val="0"/>
      <w:divBdr>
        <w:top w:val="none" w:sz="0" w:space="0" w:color="auto"/>
        <w:left w:val="none" w:sz="0" w:space="0" w:color="auto"/>
        <w:bottom w:val="none" w:sz="0" w:space="0" w:color="auto"/>
        <w:right w:val="none" w:sz="0" w:space="0" w:color="auto"/>
      </w:divBdr>
    </w:div>
    <w:div w:id="440343865">
      <w:bodyDiv w:val="1"/>
      <w:marLeft w:val="0"/>
      <w:marRight w:val="0"/>
      <w:marTop w:val="0"/>
      <w:marBottom w:val="0"/>
      <w:divBdr>
        <w:top w:val="none" w:sz="0" w:space="0" w:color="auto"/>
        <w:left w:val="none" w:sz="0" w:space="0" w:color="auto"/>
        <w:bottom w:val="none" w:sz="0" w:space="0" w:color="auto"/>
        <w:right w:val="none" w:sz="0" w:space="0" w:color="auto"/>
      </w:divBdr>
    </w:div>
    <w:div w:id="440926346">
      <w:bodyDiv w:val="1"/>
      <w:marLeft w:val="0"/>
      <w:marRight w:val="0"/>
      <w:marTop w:val="0"/>
      <w:marBottom w:val="0"/>
      <w:divBdr>
        <w:top w:val="none" w:sz="0" w:space="0" w:color="auto"/>
        <w:left w:val="none" w:sz="0" w:space="0" w:color="auto"/>
        <w:bottom w:val="none" w:sz="0" w:space="0" w:color="auto"/>
        <w:right w:val="none" w:sz="0" w:space="0" w:color="auto"/>
      </w:divBdr>
    </w:div>
    <w:div w:id="441388749">
      <w:bodyDiv w:val="1"/>
      <w:marLeft w:val="0"/>
      <w:marRight w:val="0"/>
      <w:marTop w:val="0"/>
      <w:marBottom w:val="0"/>
      <w:divBdr>
        <w:top w:val="none" w:sz="0" w:space="0" w:color="auto"/>
        <w:left w:val="none" w:sz="0" w:space="0" w:color="auto"/>
        <w:bottom w:val="none" w:sz="0" w:space="0" w:color="auto"/>
        <w:right w:val="none" w:sz="0" w:space="0" w:color="auto"/>
      </w:divBdr>
    </w:div>
    <w:div w:id="441648565">
      <w:bodyDiv w:val="1"/>
      <w:marLeft w:val="0"/>
      <w:marRight w:val="0"/>
      <w:marTop w:val="0"/>
      <w:marBottom w:val="0"/>
      <w:divBdr>
        <w:top w:val="none" w:sz="0" w:space="0" w:color="auto"/>
        <w:left w:val="none" w:sz="0" w:space="0" w:color="auto"/>
        <w:bottom w:val="none" w:sz="0" w:space="0" w:color="auto"/>
        <w:right w:val="none" w:sz="0" w:space="0" w:color="auto"/>
      </w:divBdr>
    </w:div>
    <w:div w:id="442192932">
      <w:bodyDiv w:val="1"/>
      <w:marLeft w:val="0"/>
      <w:marRight w:val="0"/>
      <w:marTop w:val="0"/>
      <w:marBottom w:val="0"/>
      <w:divBdr>
        <w:top w:val="none" w:sz="0" w:space="0" w:color="auto"/>
        <w:left w:val="none" w:sz="0" w:space="0" w:color="auto"/>
        <w:bottom w:val="none" w:sz="0" w:space="0" w:color="auto"/>
        <w:right w:val="none" w:sz="0" w:space="0" w:color="auto"/>
      </w:divBdr>
    </w:div>
    <w:div w:id="442575681">
      <w:bodyDiv w:val="1"/>
      <w:marLeft w:val="0"/>
      <w:marRight w:val="0"/>
      <w:marTop w:val="0"/>
      <w:marBottom w:val="0"/>
      <w:divBdr>
        <w:top w:val="none" w:sz="0" w:space="0" w:color="auto"/>
        <w:left w:val="none" w:sz="0" w:space="0" w:color="auto"/>
        <w:bottom w:val="none" w:sz="0" w:space="0" w:color="auto"/>
        <w:right w:val="none" w:sz="0" w:space="0" w:color="auto"/>
      </w:divBdr>
    </w:div>
    <w:div w:id="443890332">
      <w:bodyDiv w:val="1"/>
      <w:marLeft w:val="0"/>
      <w:marRight w:val="0"/>
      <w:marTop w:val="0"/>
      <w:marBottom w:val="0"/>
      <w:divBdr>
        <w:top w:val="none" w:sz="0" w:space="0" w:color="auto"/>
        <w:left w:val="none" w:sz="0" w:space="0" w:color="auto"/>
        <w:bottom w:val="none" w:sz="0" w:space="0" w:color="auto"/>
        <w:right w:val="none" w:sz="0" w:space="0" w:color="auto"/>
      </w:divBdr>
    </w:div>
    <w:div w:id="444421365">
      <w:bodyDiv w:val="1"/>
      <w:marLeft w:val="0"/>
      <w:marRight w:val="0"/>
      <w:marTop w:val="0"/>
      <w:marBottom w:val="0"/>
      <w:divBdr>
        <w:top w:val="none" w:sz="0" w:space="0" w:color="auto"/>
        <w:left w:val="none" w:sz="0" w:space="0" w:color="auto"/>
        <w:bottom w:val="none" w:sz="0" w:space="0" w:color="auto"/>
        <w:right w:val="none" w:sz="0" w:space="0" w:color="auto"/>
      </w:divBdr>
    </w:div>
    <w:div w:id="446314051">
      <w:bodyDiv w:val="1"/>
      <w:marLeft w:val="0"/>
      <w:marRight w:val="0"/>
      <w:marTop w:val="0"/>
      <w:marBottom w:val="0"/>
      <w:divBdr>
        <w:top w:val="none" w:sz="0" w:space="0" w:color="auto"/>
        <w:left w:val="none" w:sz="0" w:space="0" w:color="auto"/>
        <w:bottom w:val="none" w:sz="0" w:space="0" w:color="auto"/>
        <w:right w:val="none" w:sz="0" w:space="0" w:color="auto"/>
      </w:divBdr>
    </w:div>
    <w:div w:id="446390672">
      <w:bodyDiv w:val="1"/>
      <w:marLeft w:val="0"/>
      <w:marRight w:val="0"/>
      <w:marTop w:val="0"/>
      <w:marBottom w:val="0"/>
      <w:divBdr>
        <w:top w:val="none" w:sz="0" w:space="0" w:color="auto"/>
        <w:left w:val="none" w:sz="0" w:space="0" w:color="auto"/>
        <w:bottom w:val="none" w:sz="0" w:space="0" w:color="auto"/>
        <w:right w:val="none" w:sz="0" w:space="0" w:color="auto"/>
      </w:divBdr>
    </w:div>
    <w:div w:id="446975707">
      <w:bodyDiv w:val="1"/>
      <w:marLeft w:val="0"/>
      <w:marRight w:val="0"/>
      <w:marTop w:val="0"/>
      <w:marBottom w:val="0"/>
      <w:divBdr>
        <w:top w:val="none" w:sz="0" w:space="0" w:color="auto"/>
        <w:left w:val="none" w:sz="0" w:space="0" w:color="auto"/>
        <w:bottom w:val="none" w:sz="0" w:space="0" w:color="auto"/>
        <w:right w:val="none" w:sz="0" w:space="0" w:color="auto"/>
      </w:divBdr>
    </w:div>
    <w:div w:id="447050449">
      <w:bodyDiv w:val="1"/>
      <w:marLeft w:val="0"/>
      <w:marRight w:val="0"/>
      <w:marTop w:val="0"/>
      <w:marBottom w:val="0"/>
      <w:divBdr>
        <w:top w:val="none" w:sz="0" w:space="0" w:color="auto"/>
        <w:left w:val="none" w:sz="0" w:space="0" w:color="auto"/>
        <w:bottom w:val="none" w:sz="0" w:space="0" w:color="auto"/>
        <w:right w:val="none" w:sz="0" w:space="0" w:color="auto"/>
      </w:divBdr>
    </w:div>
    <w:div w:id="447315450">
      <w:bodyDiv w:val="1"/>
      <w:marLeft w:val="0"/>
      <w:marRight w:val="0"/>
      <w:marTop w:val="0"/>
      <w:marBottom w:val="0"/>
      <w:divBdr>
        <w:top w:val="none" w:sz="0" w:space="0" w:color="auto"/>
        <w:left w:val="none" w:sz="0" w:space="0" w:color="auto"/>
        <w:bottom w:val="none" w:sz="0" w:space="0" w:color="auto"/>
        <w:right w:val="none" w:sz="0" w:space="0" w:color="auto"/>
      </w:divBdr>
    </w:div>
    <w:div w:id="448933918">
      <w:bodyDiv w:val="1"/>
      <w:marLeft w:val="0"/>
      <w:marRight w:val="0"/>
      <w:marTop w:val="0"/>
      <w:marBottom w:val="0"/>
      <w:divBdr>
        <w:top w:val="none" w:sz="0" w:space="0" w:color="auto"/>
        <w:left w:val="none" w:sz="0" w:space="0" w:color="auto"/>
        <w:bottom w:val="none" w:sz="0" w:space="0" w:color="auto"/>
        <w:right w:val="none" w:sz="0" w:space="0" w:color="auto"/>
      </w:divBdr>
    </w:div>
    <w:div w:id="449471343">
      <w:bodyDiv w:val="1"/>
      <w:marLeft w:val="0"/>
      <w:marRight w:val="0"/>
      <w:marTop w:val="0"/>
      <w:marBottom w:val="0"/>
      <w:divBdr>
        <w:top w:val="none" w:sz="0" w:space="0" w:color="auto"/>
        <w:left w:val="none" w:sz="0" w:space="0" w:color="auto"/>
        <w:bottom w:val="none" w:sz="0" w:space="0" w:color="auto"/>
        <w:right w:val="none" w:sz="0" w:space="0" w:color="auto"/>
      </w:divBdr>
    </w:div>
    <w:div w:id="449713712">
      <w:bodyDiv w:val="1"/>
      <w:marLeft w:val="0"/>
      <w:marRight w:val="0"/>
      <w:marTop w:val="0"/>
      <w:marBottom w:val="0"/>
      <w:divBdr>
        <w:top w:val="none" w:sz="0" w:space="0" w:color="auto"/>
        <w:left w:val="none" w:sz="0" w:space="0" w:color="auto"/>
        <w:bottom w:val="none" w:sz="0" w:space="0" w:color="auto"/>
        <w:right w:val="none" w:sz="0" w:space="0" w:color="auto"/>
      </w:divBdr>
    </w:div>
    <w:div w:id="449783119">
      <w:bodyDiv w:val="1"/>
      <w:marLeft w:val="0"/>
      <w:marRight w:val="0"/>
      <w:marTop w:val="0"/>
      <w:marBottom w:val="0"/>
      <w:divBdr>
        <w:top w:val="none" w:sz="0" w:space="0" w:color="auto"/>
        <w:left w:val="none" w:sz="0" w:space="0" w:color="auto"/>
        <w:bottom w:val="none" w:sz="0" w:space="0" w:color="auto"/>
        <w:right w:val="none" w:sz="0" w:space="0" w:color="auto"/>
      </w:divBdr>
    </w:div>
    <w:div w:id="450058013">
      <w:bodyDiv w:val="1"/>
      <w:marLeft w:val="0"/>
      <w:marRight w:val="0"/>
      <w:marTop w:val="0"/>
      <w:marBottom w:val="0"/>
      <w:divBdr>
        <w:top w:val="none" w:sz="0" w:space="0" w:color="auto"/>
        <w:left w:val="none" w:sz="0" w:space="0" w:color="auto"/>
        <w:bottom w:val="none" w:sz="0" w:space="0" w:color="auto"/>
        <w:right w:val="none" w:sz="0" w:space="0" w:color="auto"/>
      </w:divBdr>
    </w:div>
    <w:div w:id="451245077">
      <w:bodyDiv w:val="1"/>
      <w:marLeft w:val="0"/>
      <w:marRight w:val="0"/>
      <w:marTop w:val="0"/>
      <w:marBottom w:val="0"/>
      <w:divBdr>
        <w:top w:val="none" w:sz="0" w:space="0" w:color="auto"/>
        <w:left w:val="none" w:sz="0" w:space="0" w:color="auto"/>
        <w:bottom w:val="none" w:sz="0" w:space="0" w:color="auto"/>
        <w:right w:val="none" w:sz="0" w:space="0" w:color="auto"/>
      </w:divBdr>
    </w:div>
    <w:div w:id="451704890">
      <w:bodyDiv w:val="1"/>
      <w:marLeft w:val="0"/>
      <w:marRight w:val="0"/>
      <w:marTop w:val="0"/>
      <w:marBottom w:val="0"/>
      <w:divBdr>
        <w:top w:val="none" w:sz="0" w:space="0" w:color="auto"/>
        <w:left w:val="none" w:sz="0" w:space="0" w:color="auto"/>
        <w:bottom w:val="none" w:sz="0" w:space="0" w:color="auto"/>
        <w:right w:val="none" w:sz="0" w:space="0" w:color="auto"/>
      </w:divBdr>
    </w:div>
    <w:div w:id="452597897">
      <w:bodyDiv w:val="1"/>
      <w:marLeft w:val="0"/>
      <w:marRight w:val="0"/>
      <w:marTop w:val="0"/>
      <w:marBottom w:val="0"/>
      <w:divBdr>
        <w:top w:val="none" w:sz="0" w:space="0" w:color="auto"/>
        <w:left w:val="none" w:sz="0" w:space="0" w:color="auto"/>
        <w:bottom w:val="none" w:sz="0" w:space="0" w:color="auto"/>
        <w:right w:val="none" w:sz="0" w:space="0" w:color="auto"/>
      </w:divBdr>
    </w:div>
    <w:div w:id="454177795">
      <w:bodyDiv w:val="1"/>
      <w:marLeft w:val="0"/>
      <w:marRight w:val="0"/>
      <w:marTop w:val="0"/>
      <w:marBottom w:val="0"/>
      <w:divBdr>
        <w:top w:val="none" w:sz="0" w:space="0" w:color="auto"/>
        <w:left w:val="none" w:sz="0" w:space="0" w:color="auto"/>
        <w:bottom w:val="none" w:sz="0" w:space="0" w:color="auto"/>
        <w:right w:val="none" w:sz="0" w:space="0" w:color="auto"/>
      </w:divBdr>
    </w:div>
    <w:div w:id="454644894">
      <w:bodyDiv w:val="1"/>
      <w:marLeft w:val="0"/>
      <w:marRight w:val="0"/>
      <w:marTop w:val="0"/>
      <w:marBottom w:val="0"/>
      <w:divBdr>
        <w:top w:val="none" w:sz="0" w:space="0" w:color="auto"/>
        <w:left w:val="none" w:sz="0" w:space="0" w:color="auto"/>
        <w:bottom w:val="none" w:sz="0" w:space="0" w:color="auto"/>
        <w:right w:val="none" w:sz="0" w:space="0" w:color="auto"/>
      </w:divBdr>
    </w:div>
    <w:div w:id="454720802">
      <w:bodyDiv w:val="1"/>
      <w:marLeft w:val="0"/>
      <w:marRight w:val="0"/>
      <w:marTop w:val="0"/>
      <w:marBottom w:val="0"/>
      <w:divBdr>
        <w:top w:val="none" w:sz="0" w:space="0" w:color="auto"/>
        <w:left w:val="none" w:sz="0" w:space="0" w:color="auto"/>
        <w:bottom w:val="none" w:sz="0" w:space="0" w:color="auto"/>
        <w:right w:val="none" w:sz="0" w:space="0" w:color="auto"/>
      </w:divBdr>
    </w:div>
    <w:div w:id="455177960">
      <w:bodyDiv w:val="1"/>
      <w:marLeft w:val="0"/>
      <w:marRight w:val="0"/>
      <w:marTop w:val="0"/>
      <w:marBottom w:val="0"/>
      <w:divBdr>
        <w:top w:val="none" w:sz="0" w:space="0" w:color="auto"/>
        <w:left w:val="none" w:sz="0" w:space="0" w:color="auto"/>
        <w:bottom w:val="none" w:sz="0" w:space="0" w:color="auto"/>
        <w:right w:val="none" w:sz="0" w:space="0" w:color="auto"/>
      </w:divBdr>
    </w:div>
    <w:div w:id="455878216">
      <w:bodyDiv w:val="1"/>
      <w:marLeft w:val="0"/>
      <w:marRight w:val="0"/>
      <w:marTop w:val="0"/>
      <w:marBottom w:val="0"/>
      <w:divBdr>
        <w:top w:val="none" w:sz="0" w:space="0" w:color="auto"/>
        <w:left w:val="none" w:sz="0" w:space="0" w:color="auto"/>
        <w:bottom w:val="none" w:sz="0" w:space="0" w:color="auto"/>
        <w:right w:val="none" w:sz="0" w:space="0" w:color="auto"/>
      </w:divBdr>
    </w:div>
    <w:div w:id="456876833">
      <w:bodyDiv w:val="1"/>
      <w:marLeft w:val="0"/>
      <w:marRight w:val="0"/>
      <w:marTop w:val="0"/>
      <w:marBottom w:val="0"/>
      <w:divBdr>
        <w:top w:val="none" w:sz="0" w:space="0" w:color="auto"/>
        <w:left w:val="none" w:sz="0" w:space="0" w:color="auto"/>
        <w:bottom w:val="none" w:sz="0" w:space="0" w:color="auto"/>
        <w:right w:val="none" w:sz="0" w:space="0" w:color="auto"/>
      </w:divBdr>
    </w:div>
    <w:div w:id="457458550">
      <w:bodyDiv w:val="1"/>
      <w:marLeft w:val="0"/>
      <w:marRight w:val="0"/>
      <w:marTop w:val="0"/>
      <w:marBottom w:val="0"/>
      <w:divBdr>
        <w:top w:val="none" w:sz="0" w:space="0" w:color="auto"/>
        <w:left w:val="none" w:sz="0" w:space="0" w:color="auto"/>
        <w:bottom w:val="none" w:sz="0" w:space="0" w:color="auto"/>
        <w:right w:val="none" w:sz="0" w:space="0" w:color="auto"/>
      </w:divBdr>
    </w:div>
    <w:div w:id="457769866">
      <w:bodyDiv w:val="1"/>
      <w:marLeft w:val="0"/>
      <w:marRight w:val="0"/>
      <w:marTop w:val="0"/>
      <w:marBottom w:val="0"/>
      <w:divBdr>
        <w:top w:val="none" w:sz="0" w:space="0" w:color="auto"/>
        <w:left w:val="none" w:sz="0" w:space="0" w:color="auto"/>
        <w:bottom w:val="none" w:sz="0" w:space="0" w:color="auto"/>
        <w:right w:val="none" w:sz="0" w:space="0" w:color="auto"/>
      </w:divBdr>
    </w:div>
    <w:div w:id="460617757">
      <w:bodyDiv w:val="1"/>
      <w:marLeft w:val="0"/>
      <w:marRight w:val="0"/>
      <w:marTop w:val="0"/>
      <w:marBottom w:val="0"/>
      <w:divBdr>
        <w:top w:val="none" w:sz="0" w:space="0" w:color="auto"/>
        <w:left w:val="none" w:sz="0" w:space="0" w:color="auto"/>
        <w:bottom w:val="none" w:sz="0" w:space="0" w:color="auto"/>
        <w:right w:val="none" w:sz="0" w:space="0" w:color="auto"/>
      </w:divBdr>
    </w:div>
    <w:div w:id="460925325">
      <w:bodyDiv w:val="1"/>
      <w:marLeft w:val="0"/>
      <w:marRight w:val="0"/>
      <w:marTop w:val="0"/>
      <w:marBottom w:val="0"/>
      <w:divBdr>
        <w:top w:val="none" w:sz="0" w:space="0" w:color="auto"/>
        <w:left w:val="none" w:sz="0" w:space="0" w:color="auto"/>
        <w:bottom w:val="none" w:sz="0" w:space="0" w:color="auto"/>
        <w:right w:val="none" w:sz="0" w:space="0" w:color="auto"/>
      </w:divBdr>
    </w:div>
    <w:div w:id="462113025">
      <w:bodyDiv w:val="1"/>
      <w:marLeft w:val="0"/>
      <w:marRight w:val="0"/>
      <w:marTop w:val="0"/>
      <w:marBottom w:val="0"/>
      <w:divBdr>
        <w:top w:val="none" w:sz="0" w:space="0" w:color="auto"/>
        <w:left w:val="none" w:sz="0" w:space="0" w:color="auto"/>
        <w:bottom w:val="none" w:sz="0" w:space="0" w:color="auto"/>
        <w:right w:val="none" w:sz="0" w:space="0" w:color="auto"/>
      </w:divBdr>
    </w:div>
    <w:div w:id="462189752">
      <w:bodyDiv w:val="1"/>
      <w:marLeft w:val="0"/>
      <w:marRight w:val="0"/>
      <w:marTop w:val="0"/>
      <w:marBottom w:val="0"/>
      <w:divBdr>
        <w:top w:val="none" w:sz="0" w:space="0" w:color="auto"/>
        <w:left w:val="none" w:sz="0" w:space="0" w:color="auto"/>
        <w:bottom w:val="none" w:sz="0" w:space="0" w:color="auto"/>
        <w:right w:val="none" w:sz="0" w:space="0" w:color="auto"/>
      </w:divBdr>
    </w:div>
    <w:div w:id="462230584">
      <w:bodyDiv w:val="1"/>
      <w:marLeft w:val="0"/>
      <w:marRight w:val="0"/>
      <w:marTop w:val="0"/>
      <w:marBottom w:val="0"/>
      <w:divBdr>
        <w:top w:val="none" w:sz="0" w:space="0" w:color="auto"/>
        <w:left w:val="none" w:sz="0" w:space="0" w:color="auto"/>
        <w:bottom w:val="none" w:sz="0" w:space="0" w:color="auto"/>
        <w:right w:val="none" w:sz="0" w:space="0" w:color="auto"/>
      </w:divBdr>
    </w:div>
    <w:div w:id="462505540">
      <w:bodyDiv w:val="1"/>
      <w:marLeft w:val="0"/>
      <w:marRight w:val="0"/>
      <w:marTop w:val="0"/>
      <w:marBottom w:val="0"/>
      <w:divBdr>
        <w:top w:val="none" w:sz="0" w:space="0" w:color="auto"/>
        <w:left w:val="none" w:sz="0" w:space="0" w:color="auto"/>
        <w:bottom w:val="none" w:sz="0" w:space="0" w:color="auto"/>
        <w:right w:val="none" w:sz="0" w:space="0" w:color="auto"/>
      </w:divBdr>
    </w:div>
    <w:div w:id="462773616">
      <w:bodyDiv w:val="1"/>
      <w:marLeft w:val="0"/>
      <w:marRight w:val="0"/>
      <w:marTop w:val="0"/>
      <w:marBottom w:val="0"/>
      <w:divBdr>
        <w:top w:val="none" w:sz="0" w:space="0" w:color="auto"/>
        <w:left w:val="none" w:sz="0" w:space="0" w:color="auto"/>
        <w:bottom w:val="none" w:sz="0" w:space="0" w:color="auto"/>
        <w:right w:val="none" w:sz="0" w:space="0" w:color="auto"/>
      </w:divBdr>
    </w:div>
    <w:div w:id="462845752">
      <w:bodyDiv w:val="1"/>
      <w:marLeft w:val="0"/>
      <w:marRight w:val="0"/>
      <w:marTop w:val="0"/>
      <w:marBottom w:val="0"/>
      <w:divBdr>
        <w:top w:val="none" w:sz="0" w:space="0" w:color="auto"/>
        <w:left w:val="none" w:sz="0" w:space="0" w:color="auto"/>
        <w:bottom w:val="none" w:sz="0" w:space="0" w:color="auto"/>
        <w:right w:val="none" w:sz="0" w:space="0" w:color="auto"/>
      </w:divBdr>
    </w:div>
    <w:div w:id="462968376">
      <w:bodyDiv w:val="1"/>
      <w:marLeft w:val="0"/>
      <w:marRight w:val="0"/>
      <w:marTop w:val="0"/>
      <w:marBottom w:val="0"/>
      <w:divBdr>
        <w:top w:val="none" w:sz="0" w:space="0" w:color="auto"/>
        <w:left w:val="none" w:sz="0" w:space="0" w:color="auto"/>
        <w:bottom w:val="none" w:sz="0" w:space="0" w:color="auto"/>
        <w:right w:val="none" w:sz="0" w:space="0" w:color="auto"/>
      </w:divBdr>
    </w:div>
    <w:div w:id="465854749">
      <w:bodyDiv w:val="1"/>
      <w:marLeft w:val="0"/>
      <w:marRight w:val="0"/>
      <w:marTop w:val="0"/>
      <w:marBottom w:val="0"/>
      <w:divBdr>
        <w:top w:val="none" w:sz="0" w:space="0" w:color="auto"/>
        <w:left w:val="none" w:sz="0" w:space="0" w:color="auto"/>
        <w:bottom w:val="none" w:sz="0" w:space="0" w:color="auto"/>
        <w:right w:val="none" w:sz="0" w:space="0" w:color="auto"/>
      </w:divBdr>
    </w:div>
    <w:div w:id="467209030">
      <w:bodyDiv w:val="1"/>
      <w:marLeft w:val="0"/>
      <w:marRight w:val="0"/>
      <w:marTop w:val="0"/>
      <w:marBottom w:val="0"/>
      <w:divBdr>
        <w:top w:val="none" w:sz="0" w:space="0" w:color="auto"/>
        <w:left w:val="none" w:sz="0" w:space="0" w:color="auto"/>
        <w:bottom w:val="none" w:sz="0" w:space="0" w:color="auto"/>
        <w:right w:val="none" w:sz="0" w:space="0" w:color="auto"/>
      </w:divBdr>
    </w:div>
    <w:div w:id="469785777">
      <w:bodyDiv w:val="1"/>
      <w:marLeft w:val="0"/>
      <w:marRight w:val="0"/>
      <w:marTop w:val="0"/>
      <w:marBottom w:val="0"/>
      <w:divBdr>
        <w:top w:val="none" w:sz="0" w:space="0" w:color="auto"/>
        <w:left w:val="none" w:sz="0" w:space="0" w:color="auto"/>
        <w:bottom w:val="none" w:sz="0" w:space="0" w:color="auto"/>
        <w:right w:val="none" w:sz="0" w:space="0" w:color="auto"/>
      </w:divBdr>
    </w:div>
    <w:div w:id="470943601">
      <w:bodyDiv w:val="1"/>
      <w:marLeft w:val="0"/>
      <w:marRight w:val="0"/>
      <w:marTop w:val="0"/>
      <w:marBottom w:val="0"/>
      <w:divBdr>
        <w:top w:val="none" w:sz="0" w:space="0" w:color="auto"/>
        <w:left w:val="none" w:sz="0" w:space="0" w:color="auto"/>
        <w:bottom w:val="none" w:sz="0" w:space="0" w:color="auto"/>
        <w:right w:val="none" w:sz="0" w:space="0" w:color="auto"/>
      </w:divBdr>
    </w:div>
    <w:div w:id="471487109">
      <w:bodyDiv w:val="1"/>
      <w:marLeft w:val="0"/>
      <w:marRight w:val="0"/>
      <w:marTop w:val="0"/>
      <w:marBottom w:val="0"/>
      <w:divBdr>
        <w:top w:val="none" w:sz="0" w:space="0" w:color="auto"/>
        <w:left w:val="none" w:sz="0" w:space="0" w:color="auto"/>
        <w:bottom w:val="none" w:sz="0" w:space="0" w:color="auto"/>
        <w:right w:val="none" w:sz="0" w:space="0" w:color="auto"/>
      </w:divBdr>
    </w:div>
    <w:div w:id="471562545">
      <w:bodyDiv w:val="1"/>
      <w:marLeft w:val="0"/>
      <w:marRight w:val="0"/>
      <w:marTop w:val="0"/>
      <w:marBottom w:val="0"/>
      <w:divBdr>
        <w:top w:val="none" w:sz="0" w:space="0" w:color="auto"/>
        <w:left w:val="none" w:sz="0" w:space="0" w:color="auto"/>
        <w:bottom w:val="none" w:sz="0" w:space="0" w:color="auto"/>
        <w:right w:val="none" w:sz="0" w:space="0" w:color="auto"/>
      </w:divBdr>
    </w:div>
    <w:div w:id="474417789">
      <w:bodyDiv w:val="1"/>
      <w:marLeft w:val="0"/>
      <w:marRight w:val="0"/>
      <w:marTop w:val="0"/>
      <w:marBottom w:val="0"/>
      <w:divBdr>
        <w:top w:val="none" w:sz="0" w:space="0" w:color="auto"/>
        <w:left w:val="none" w:sz="0" w:space="0" w:color="auto"/>
        <w:bottom w:val="none" w:sz="0" w:space="0" w:color="auto"/>
        <w:right w:val="none" w:sz="0" w:space="0" w:color="auto"/>
      </w:divBdr>
    </w:div>
    <w:div w:id="474836473">
      <w:bodyDiv w:val="1"/>
      <w:marLeft w:val="0"/>
      <w:marRight w:val="0"/>
      <w:marTop w:val="0"/>
      <w:marBottom w:val="0"/>
      <w:divBdr>
        <w:top w:val="none" w:sz="0" w:space="0" w:color="auto"/>
        <w:left w:val="none" w:sz="0" w:space="0" w:color="auto"/>
        <w:bottom w:val="none" w:sz="0" w:space="0" w:color="auto"/>
        <w:right w:val="none" w:sz="0" w:space="0" w:color="auto"/>
      </w:divBdr>
    </w:div>
    <w:div w:id="474881330">
      <w:bodyDiv w:val="1"/>
      <w:marLeft w:val="0"/>
      <w:marRight w:val="0"/>
      <w:marTop w:val="0"/>
      <w:marBottom w:val="0"/>
      <w:divBdr>
        <w:top w:val="none" w:sz="0" w:space="0" w:color="auto"/>
        <w:left w:val="none" w:sz="0" w:space="0" w:color="auto"/>
        <w:bottom w:val="none" w:sz="0" w:space="0" w:color="auto"/>
        <w:right w:val="none" w:sz="0" w:space="0" w:color="auto"/>
      </w:divBdr>
    </w:div>
    <w:div w:id="474953751">
      <w:bodyDiv w:val="1"/>
      <w:marLeft w:val="0"/>
      <w:marRight w:val="0"/>
      <w:marTop w:val="0"/>
      <w:marBottom w:val="0"/>
      <w:divBdr>
        <w:top w:val="none" w:sz="0" w:space="0" w:color="auto"/>
        <w:left w:val="none" w:sz="0" w:space="0" w:color="auto"/>
        <w:bottom w:val="none" w:sz="0" w:space="0" w:color="auto"/>
        <w:right w:val="none" w:sz="0" w:space="0" w:color="auto"/>
      </w:divBdr>
    </w:div>
    <w:div w:id="475756835">
      <w:bodyDiv w:val="1"/>
      <w:marLeft w:val="0"/>
      <w:marRight w:val="0"/>
      <w:marTop w:val="0"/>
      <w:marBottom w:val="0"/>
      <w:divBdr>
        <w:top w:val="none" w:sz="0" w:space="0" w:color="auto"/>
        <w:left w:val="none" w:sz="0" w:space="0" w:color="auto"/>
        <w:bottom w:val="none" w:sz="0" w:space="0" w:color="auto"/>
        <w:right w:val="none" w:sz="0" w:space="0" w:color="auto"/>
      </w:divBdr>
    </w:div>
    <w:div w:id="476149446">
      <w:bodyDiv w:val="1"/>
      <w:marLeft w:val="0"/>
      <w:marRight w:val="0"/>
      <w:marTop w:val="0"/>
      <w:marBottom w:val="0"/>
      <w:divBdr>
        <w:top w:val="none" w:sz="0" w:space="0" w:color="auto"/>
        <w:left w:val="none" w:sz="0" w:space="0" w:color="auto"/>
        <w:bottom w:val="none" w:sz="0" w:space="0" w:color="auto"/>
        <w:right w:val="none" w:sz="0" w:space="0" w:color="auto"/>
      </w:divBdr>
      <w:divsChild>
        <w:div w:id="74671920">
          <w:marLeft w:val="0"/>
          <w:marRight w:val="0"/>
          <w:marTop w:val="0"/>
          <w:marBottom w:val="0"/>
          <w:divBdr>
            <w:top w:val="none" w:sz="0" w:space="0" w:color="auto"/>
            <w:left w:val="none" w:sz="0" w:space="0" w:color="auto"/>
            <w:bottom w:val="none" w:sz="0" w:space="0" w:color="auto"/>
            <w:right w:val="none" w:sz="0" w:space="0" w:color="auto"/>
          </w:divBdr>
        </w:div>
        <w:div w:id="256183316">
          <w:marLeft w:val="0"/>
          <w:marRight w:val="0"/>
          <w:marTop w:val="0"/>
          <w:marBottom w:val="0"/>
          <w:divBdr>
            <w:top w:val="none" w:sz="0" w:space="0" w:color="auto"/>
            <w:left w:val="none" w:sz="0" w:space="0" w:color="auto"/>
            <w:bottom w:val="none" w:sz="0" w:space="0" w:color="auto"/>
            <w:right w:val="none" w:sz="0" w:space="0" w:color="auto"/>
          </w:divBdr>
        </w:div>
        <w:div w:id="411897707">
          <w:marLeft w:val="0"/>
          <w:marRight w:val="0"/>
          <w:marTop w:val="0"/>
          <w:marBottom w:val="0"/>
          <w:divBdr>
            <w:top w:val="none" w:sz="0" w:space="0" w:color="auto"/>
            <w:left w:val="none" w:sz="0" w:space="0" w:color="auto"/>
            <w:bottom w:val="none" w:sz="0" w:space="0" w:color="auto"/>
            <w:right w:val="none" w:sz="0" w:space="0" w:color="auto"/>
          </w:divBdr>
        </w:div>
        <w:div w:id="433020000">
          <w:marLeft w:val="0"/>
          <w:marRight w:val="0"/>
          <w:marTop w:val="0"/>
          <w:marBottom w:val="0"/>
          <w:divBdr>
            <w:top w:val="none" w:sz="0" w:space="0" w:color="auto"/>
            <w:left w:val="none" w:sz="0" w:space="0" w:color="auto"/>
            <w:bottom w:val="none" w:sz="0" w:space="0" w:color="auto"/>
            <w:right w:val="none" w:sz="0" w:space="0" w:color="auto"/>
          </w:divBdr>
        </w:div>
        <w:div w:id="792020057">
          <w:marLeft w:val="0"/>
          <w:marRight w:val="0"/>
          <w:marTop w:val="0"/>
          <w:marBottom w:val="0"/>
          <w:divBdr>
            <w:top w:val="none" w:sz="0" w:space="0" w:color="auto"/>
            <w:left w:val="none" w:sz="0" w:space="0" w:color="auto"/>
            <w:bottom w:val="none" w:sz="0" w:space="0" w:color="auto"/>
            <w:right w:val="none" w:sz="0" w:space="0" w:color="auto"/>
          </w:divBdr>
        </w:div>
        <w:div w:id="936324623">
          <w:marLeft w:val="0"/>
          <w:marRight w:val="0"/>
          <w:marTop w:val="0"/>
          <w:marBottom w:val="0"/>
          <w:divBdr>
            <w:top w:val="none" w:sz="0" w:space="0" w:color="auto"/>
            <w:left w:val="none" w:sz="0" w:space="0" w:color="auto"/>
            <w:bottom w:val="none" w:sz="0" w:space="0" w:color="auto"/>
            <w:right w:val="none" w:sz="0" w:space="0" w:color="auto"/>
          </w:divBdr>
        </w:div>
        <w:div w:id="1181899004">
          <w:marLeft w:val="0"/>
          <w:marRight w:val="0"/>
          <w:marTop w:val="0"/>
          <w:marBottom w:val="0"/>
          <w:divBdr>
            <w:top w:val="none" w:sz="0" w:space="0" w:color="auto"/>
            <w:left w:val="none" w:sz="0" w:space="0" w:color="auto"/>
            <w:bottom w:val="none" w:sz="0" w:space="0" w:color="auto"/>
            <w:right w:val="none" w:sz="0" w:space="0" w:color="auto"/>
          </w:divBdr>
        </w:div>
        <w:div w:id="1205019265">
          <w:marLeft w:val="0"/>
          <w:marRight w:val="0"/>
          <w:marTop w:val="0"/>
          <w:marBottom w:val="0"/>
          <w:divBdr>
            <w:top w:val="none" w:sz="0" w:space="0" w:color="auto"/>
            <w:left w:val="none" w:sz="0" w:space="0" w:color="auto"/>
            <w:bottom w:val="none" w:sz="0" w:space="0" w:color="auto"/>
            <w:right w:val="none" w:sz="0" w:space="0" w:color="auto"/>
          </w:divBdr>
        </w:div>
        <w:div w:id="1206061164">
          <w:marLeft w:val="0"/>
          <w:marRight w:val="0"/>
          <w:marTop w:val="0"/>
          <w:marBottom w:val="0"/>
          <w:divBdr>
            <w:top w:val="none" w:sz="0" w:space="0" w:color="auto"/>
            <w:left w:val="none" w:sz="0" w:space="0" w:color="auto"/>
            <w:bottom w:val="none" w:sz="0" w:space="0" w:color="auto"/>
            <w:right w:val="none" w:sz="0" w:space="0" w:color="auto"/>
          </w:divBdr>
        </w:div>
        <w:div w:id="1265112401">
          <w:marLeft w:val="0"/>
          <w:marRight w:val="0"/>
          <w:marTop w:val="0"/>
          <w:marBottom w:val="0"/>
          <w:divBdr>
            <w:top w:val="none" w:sz="0" w:space="0" w:color="auto"/>
            <w:left w:val="none" w:sz="0" w:space="0" w:color="auto"/>
            <w:bottom w:val="none" w:sz="0" w:space="0" w:color="auto"/>
            <w:right w:val="none" w:sz="0" w:space="0" w:color="auto"/>
          </w:divBdr>
        </w:div>
        <w:div w:id="1348021973">
          <w:marLeft w:val="0"/>
          <w:marRight w:val="0"/>
          <w:marTop w:val="0"/>
          <w:marBottom w:val="0"/>
          <w:divBdr>
            <w:top w:val="none" w:sz="0" w:space="0" w:color="auto"/>
            <w:left w:val="none" w:sz="0" w:space="0" w:color="auto"/>
            <w:bottom w:val="none" w:sz="0" w:space="0" w:color="auto"/>
            <w:right w:val="none" w:sz="0" w:space="0" w:color="auto"/>
          </w:divBdr>
        </w:div>
        <w:div w:id="1487359791">
          <w:marLeft w:val="0"/>
          <w:marRight w:val="0"/>
          <w:marTop w:val="0"/>
          <w:marBottom w:val="0"/>
          <w:divBdr>
            <w:top w:val="none" w:sz="0" w:space="0" w:color="auto"/>
            <w:left w:val="none" w:sz="0" w:space="0" w:color="auto"/>
            <w:bottom w:val="none" w:sz="0" w:space="0" w:color="auto"/>
            <w:right w:val="none" w:sz="0" w:space="0" w:color="auto"/>
          </w:divBdr>
        </w:div>
        <w:div w:id="1558278502">
          <w:marLeft w:val="0"/>
          <w:marRight w:val="0"/>
          <w:marTop w:val="0"/>
          <w:marBottom w:val="0"/>
          <w:divBdr>
            <w:top w:val="none" w:sz="0" w:space="0" w:color="auto"/>
            <w:left w:val="none" w:sz="0" w:space="0" w:color="auto"/>
            <w:bottom w:val="none" w:sz="0" w:space="0" w:color="auto"/>
            <w:right w:val="none" w:sz="0" w:space="0" w:color="auto"/>
          </w:divBdr>
        </w:div>
        <w:div w:id="1798185803">
          <w:marLeft w:val="0"/>
          <w:marRight w:val="0"/>
          <w:marTop w:val="0"/>
          <w:marBottom w:val="0"/>
          <w:divBdr>
            <w:top w:val="none" w:sz="0" w:space="0" w:color="auto"/>
            <w:left w:val="none" w:sz="0" w:space="0" w:color="auto"/>
            <w:bottom w:val="none" w:sz="0" w:space="0" w:color="auto"/>
            <w:right w:val="none" w:sz="0" w:space="0" w:color="auto"/>
          </w:divBdr>
        </w:div>
        <w:div w:id="1842576794">
          <w:marLeft w:val="0"/>
          <w:marRight w:val="0"/>
          <w:marTop w:val="0"/>
          <w:marBottom w:val="0"/>
          <w:divBdr>
            <w:top w:val="none" w:sz="0" w:space="0" w:color="auto"/>
            <w:left w:val="none" w:sz="0" w:space="0" w:color="auto"/>
            <w:bottom w:val="none" w:sz="0" w:space="0" w:color="auto"/>
            <w:right w:val="none" w:sz="0" w:space="0" w:color="auto"/>
          </w:divBdr>
        </w:div>
        <w:div w:id="2016878084">
          <w:marLeft w:val="0"/>
          <w:marRight w:val="0"/>
          <w:marTop w:val="0"/>
          <w:marBottom w:val="0"/>
          <w:divBdr>
            <w:top w:val="none" w:sz="0" w:space="0" w:color="auto"/>
            <w:left w:val="none" w:sz="0" w:space="0" w:color="auto"/>
            <w:bottom w:val="none" w:sz="0" w:space="0" w:color="auto"/>
            <w:right w:val="none" w:sz="0" w:space="0" w:color="auto"/>
          </w:divBdr>
        </w:div>
        <w:div w:id="2018266296">
          <w:marLeft w:val="0"/>
          <w:marRight w:val="0"/>
          <w:marTop w:val="0"/>
          <w:marBottom w:val="0"/>
          <w:divBdr>
            <w:top w:val="none" w:sz="0" w:space="0" w:color="auto"/>
            <w:left w:val="none" w:sz="0" w:space="0" w:color="auto"/>
            <w:bottom w:val="none" w:sz="0" w:space="0" w:color="auto"/>
            <w:right w:val="none" w:sz="0" w:space="0" w:color="auto"/>
          </w:divBdr>
        </w:div>
        <w:div w:id="2127312925">
          <w:marLeft w:val="0"/>
          <w:marRight w:val="0"/>
          <w:marTop w:val="0"/>
          <w:marBottom w:val="0"/>
          <w:divBdr>
            <w:top w:val="none" w:sz="0" w:space="0" w:color="auto"/>
            <w:left w:val="none" w:sz="0" w:space="0" w:color="auto"/>
            <w:bottom w:val="none" w:sz="0" w:space="0" w:color="auto"/>
            <w:right w:val="none" w:sz="0" w:space="0" w:color="auto"/>
          </w:divBdr>
        </w:div>
      </w:divsChild>
    </w:div>
    <w:div w:id="477191794">
      <w:bodyDiv w:val="1"/>
      <w:marLeft w:val="0"/>
      <w:marRight w:val="0"/>
      <w:marTop w:val="0"/>
      <w:marBottom w:val="0"/>
      <w:divBdr>
        <w:top w:val="none" w:sz="0" w:space="0" w:color="auto"/>
        <w:left w:val="none" w:sz="0" w:space="0" w:color="auto"/>
        <w:bottom w:val="none" w:sz="0" w:space="0" w:color="auto"/>
        <w:right w:val="none" w:sz="0" w:space="0" w:color="auto"/>
      </w:divBdr>
    </w:div>
    <w:div w:id="478150856">
      <w:bodyDiv w:val="1"/>
      <w:marLeft w:val="0"/>
      <w:marRight w:val="0"/>
      <w:marTop w:val="0"/>
      <w:marBottom w:val="0"/>
      <w:divBdr>
        <w:top w:val="none" w:sz="0" w:space="0" w:color="auto"/>
        <w:left w:val="none" w:sz="0" w:space="0" w:color="auto"/>
        <w:bottom w:val="none" w:sz="0" w:space="0" w:color="auto"/>
        <w:right w:val="none" w:sz="0" w:space="0" w:color="auto"/>
      </w:divBdr>
    </w:div>
    <w:div w:id="478885140">
      <w:bodyDiv w:val="1"/>
      <w:marLeft w:val="0"/>
      <w:marRight w:val="0"/>
      <w:marTop w:val="0"/>
      <w:marBottom w:val="0"/>
      <w:divBdr>
        <w:top w:val="none" w:sz="0" w:space="0" w:color="auto"/>
        <w:left w:val="none" w:sz="0" w:space="0" w:color="auto"/>
        <w:bottom w:val="none" w:sz="0" w:space="0" w:color="auto"/>
        <w:right w:val="none" w:sz="0" w:space="0" w:color="auto"/>
      </w:divBdr>
    </w:div>
    <w:div w:id="479620981">
      <w:bodyDiv w:val="1"/>
      <w:marLeft w:val="0"/>
      <w:marRight w:val="0"/>
      <w:marTop w:val="0"/>
      <w:marBottom w:val="0"/>
      <w:divBdr>
        <w:top w:val="none" w:sz="0" w:space="0" w:color="auto"/>
        <w:left w:val="none" w:sz="0" w:space="0" w:color="auto"/>
        <w:bottom w:val="none" w:sz="0" w:space="0" w:color="auto"/>
        <w:right w:val="none" w:sz="0" w:space="0" w:color="auto"/>
      </w:divBdr>
    </w:div>
    <w:div w:id="483085385">
      <w:bodyDiv w:val="1"/>
      <w:marLeft w:val="0"/>
      <w:marRight w:val="0"/>
      <w:marTop w:val="0"/>
      <w:marBottom w:val="0"/>
      <w:divBdr>
        <w:top w:val="none" w:sz="0" w:space="0" w:color="auto"/>
        <w:left w:val="none" w:sz="0" w:space="0" w:color="auto"/>
        <w:bottom w:val="none" w:sz="0" w:space="0" w:color="auto"/>
        <w:right w:val="none" w:sz="0" w:space="0" w:color="auto"/>
      </w:divBdr>
    </w:div>
    <w:div w:id="483590161">
      <w:bodyDiv w:val="1"/>
      <w:marLeft w:val="0"/>
      <w:marRight w:val="0"/>
      <w:marTop w:val="0"/>
      <w:marBottom w:val="0"/>
      <w:divBdr>
        <w:top w:val="none" w:sz="0" w:space="0" w:color="auto"/>
        <w:left w:val="none" w:sz="0" w:space="0" w:color="auto"/>
        <w:bottom w:val="none" w:sz="0" w:space="0" w:color="auto"/>
        <w:right w:val="none" w:sz="0" w:space="0" w:color="auto"/>
      </w:divBdr>
    </w:div>
    <w:div w:id="484785358">
      <w:bodyDiv w:val="1"/>
      <w:marLeft w:val="0"/>
      <w:marRight w:val="0"/>
      <w:marTop w:val="0"/>
      <w:marBottom w:val="0"/>
      <w:divBdr>
        <w:top w:val="none" w:sz="0" w:space="0" w:color="auto"/>
        <w:left w:val="none" w:sz="0" w:space="0" w:color="auto"/>
        <w:bottom w:val="none" w:sz="0" w:space="0" w:color="auto"/>
        <w:right w:val="none" w:sz="0" w:space="0" w:color="auto"/>
      </w:divBdr>
    </w:div>
    <w:div w:id="486675115">
      <w:bodyDiv w:val="1"/>
      <w:marLeft w:val="0"/>
      <w:marRight w:val="0"/>
      <w:marTop w:val="0"/>
      <w:marBottom w:val="0"/>
      <w:divBdr>
        <w:top w:val="none" w:sz="0" w:space="0" w:color="auto"/>
        <w:left w:val="none" w:sz="0" w:space="0" w:color="auto"/>
        <w:bottom w:val="none" w:sz="0" w:space="0" w:color="auto"/>
        <w:right w:val="none" w:sz="0" w:space="0" w:color="auto"/>
      </w:divBdr>
    </w:div>
    <w:div w:id="486942096">
      <w:bodyDiv w:val="1"/>
      <w:marLeft w:val="0"/>
      <w:marRight w:val="0"/>
      <w:marTop w:val="0"/>
      <w:marBottom w:val="0"/>
      <w:divBdr>
        <w:top w:val="none" w:sz="0" w:space="0" w:color="auto"/>
        <w:left w:val="none" w:sz="0" w:space="0" w:color="auto"/>
        <w:bottom w:val="none" w:sz="0" w:space="0" w:color="auto"/>
        <w:right w:val="none" w:sz="0" w:space="0" w:color="auto"/>
      </w:divBdr>
    </w:div>
    <w:div w:id="488132795">
      <w:bodyDiv w:val="1"/>
      <w:marLeft w:val="0"/>
      <w:marRight w:val="0"/>
      <w:marTop w:val="0"/>
      <w:marBottom w:val="0"/>
      <w:divBdr>
        <w:top w:val="none" w:sz="0" w:space="0" w:color="auto"/>
        <w:left w:val="none" w:sz="0" w:space="0" w:color="auto"/>
        <w:bottom w:val="none" w:sz="0" w:space="0" w:color="auto"/>
        <w:right w:val="none" w:sz="0" w:space="0" w:color="auto"/>
      </w:divBdr>
    </w:div>
    <w:div w:id="488912907">
      <w:bodyDiv w:val="1"/>
      <w:marLeft w:val="0"/>
      <w:marRight w:val="0"/>
      <w:marTop w:val="0"/>
      <w:marBottom w:val="0"/>
      <w:divBdr>
        <w:top w:val="none" w:sz="0" w:space="0" w:color="auto"/>
        <w:left w:val="none" w:sz="0" w:space="0" w:color="auto"/>
        <w:bottom w:val="none" w:sz="0" w:space="0" w:color="auto"/>
        <w:right w:val="none" w:sz="0" w:space="0" w:color="auto"/>
      </w:divBdr>
    </w:div>
    <w:div w:id="489322754">
      <w:bodyDiv w:val="1"/>
      <w:marLeft w:val="0"/>
      <w:marRight w:val="0"/>
      <w:marTop w:val="0"/>
      <w:marBottom w:val="0"/>
      <w:divBdr>
        <w:top w:val="none" w:sz="0" w:space="0" w:color="auto"/>
        <w:left w:val="none" w:sz="0" w:space="0" w:color="auto"/>
        <w:bottom w:val="none" w:sz="0" w:space="0" w:color="auto"/>
        <w:right w:val="none" w:sz="0" w:space="0" w:color="auto"/>
      </w:divBdr>
    </w:div>
    <w:div w:id="490027532">
      <w:bodyDiv w:val="1"/>
      <w:marLeft w:val="0"/>
      <w:marRight w:val="0"/>
      <w:marTop w:val="0"/>
      <w:marBottom w:val="0"/>
      <w:divBdr>
        <w:top w:val="none" w:sz="0" w:space="0" w:color="auto"/>
        <w:left w:val="none" w:sz="0" w:space="0" w:color="auto"/>
        <w:bottom w:val="none" w:sz="0" w:space="0" w:color="auto"/>
        <w:right w:val="none" w:sz="0" w:space="0" w:color="auto"/>
      </w:divBdr>
    </w:div>
    <w:div w:id="490297209">
      <w:bodyDiv w:val="1"/>
      <w:marLeft w:val="0"/>
      <w:marRight w:val="0"/>
      <w:marTop w:val="0"/>
      <w:marBottom w:val="0"/>
      <w:divBdr>
        <w:top w:val="none" w:sz="0" w:space="0" w:color="auto"/>
        <w:left w:val="none" w:sz="0" w:space="0" w:color="auto"/>
        <w:bottom w:val="none" w:sz="0" w:space="0" w:color="auto"/>
        <w:right w:val="none" w:sz="0" w:space="0" w:color="auto"/>
      </w:divBdr>
    </w:div>
    <w:div w:id="492110135">
      <w:bodyDiv w:val="1"/>
      <w:marLeft w:val="0"/>
      <w:marRight w:val="0"/>
      <w:marTop w:val="0"/>
      <w:marBottom w:val="0"/>
      <w:divBdr>
        <w:top w:val="none" w:sz="0" w:space="0" w:color="auto"/>
        <w:left w:val="none" w:sz="0" w:space="0" w:color="auto"/>
        <w:bottom w:val="none" w:sz="0" w:space="0" w:color="auto"/>
        <w:right w:val="none" w:sz="0" w:space="0" w:color="auto"/>
      </w:divBdr>
    </w:div>
    <w:div w:id="492380493">
      <w:bodyDiv w:val="1"/>
      <w:marLeft w:val="0"/>
      <w:marRight w:val="0"/>
      <w:marTop w:val="0"/>
      <w:marBottom w:val="0"/>
      <w:divBdr>
        <w:top w:val="none" w:sz="0" w:space="0" w:color="auto"/>
        <w:left w:val="none" w:sz="0" w:space="0" w:color="auto"/>
        <w:bottom w:val="none" w:sz="0" w:space="0" w:color="auto"/>
        <w:right w:val="none" w:sz="0" w:space="0" w:color="auto"/>
      </w:divBdr>
    </w:div>
    <w:div w:id="492912076">
      <w:bodyDiv w:val="1"/>
      <w:marLeft w:val="0"/>
      <w:marRight w:val="0"/>
      <w:marTop w:val="0"/>
      <w:marBottom w:val="0"/>
      <w:divBdr>
        <w:top w:val="none" w:sz="0" w:space="0" w:color="auto"/>
        <w:left w:val="none" w:sz="0" w:space="0" w:color="auto"/>
        <w:bottom w:val="none" w:sz="0" w:space="0" w:color="auto"/>
        <w:right w:val="none" w:sz="0" w:space="0" w:color="auto"/>
      </w:divBdr>
    </w:div>
    <w:div w:id="493573818">
      <w:bodyDiv w:val="1"/>
      <w:marLeft w:val="0"/>
      <w:marRight w:val="0"/>
      <w:marTop w:val="0"/>
      <w:marBottom w:val="0"/>
      <w:divBdr>
        <w:top w:val="none" w:sz="0" w:space="0" w:color="auto"/>
        <w:left w:val="none" w:sz="0" w:space="0" w:color="auto"/>
        <w:bottom w:val="none" w:sz="0" w:space="0" w:color="auto"/>
        <w:right w:val="none" w:sz="0" w:space="0" w:color="auto"/>
      </w:divBdr>
    </w:div>
    <w:div w:id="494031974">
      <w:bodyDiv w:val="1"/>
      <w:marLeft w:val="0"/>
      <w:marRight w:val="0"/>
      <w:marTop w:val="0"/>
      <w:marBottom w:val="0"/>
      <w:divBdr>
        <w:top w:val="none" w:sz="0" w:space="0" w:color="auto"/>
        <w:left w:val="none" w:sz="0" w:space="0" w:color="auto"/>
        <w:bottom w:val="none" w:sz="0" w:space="0" w:color="auto"/>
        <w:right w:val="none" w:sz="0" w:space="0" w:color="auto"/>
      </w:divBdr>
    </w:div>
    <w:div w:id="495726189">
      <w:bodyDiv w:val="1"/>
      <w:marLeft w:val="0"/>
      <w:marRight w:val="0"/>
      <w:marTop w:val="0"/>
      <w:marBottom w:val="0"/>
      <w:divBdr>
        <w:top w:val="none" w:sz="0" w:space="0" w:color="auto"/>
        <w:left w:val="none" w:sz="0" w:space="0" w:color="auto"/>
        <w:bottom w:val="none" w:sz="0" w:space="0" w:color="auto"/>
        <w:right w:val="none" w:sz="0" w:space="0" w:color="auto"/>
      </w:divBdr>
    </w:div>
    <w:div w:id="495806355">
      <w:bodyDiv w:val="1"/>
      <w:marLeft w:val="0"/>
      <w:marRight w:val="0"/>
      <w:marTop w:val="0"/>
      <w:marBottom w:val="0"/>
      <w:divBdr>
        <w:top w:val="none" w:sz="0" w:space="0" w:color="auto"/>
        <w:left w:val="none" w:sz="0" w:space="0" w:color="auto"/>
        <w:bottom w:val="none" w:sz="0" w:space="0" w:color="auto"/>
        <w:right w:val="none" w:sz="0" w:space="0" w:color="auto"/>
      </w:divBdr>
    </w:div>
    <w:div w:id="497312695">
      <w:bodyDiv w:val="1"/>
      <w:marLeft w:val="0"/>
      <w:marRight w:val="0"/>
      <w:marTop w:val="0"/>
      <w:marBottom w:val="0"/>
      <w:divBdr>
        <w:top w:val="none" w:sz="0" w:space="0" w:color="auto"/>
        <w:left w:val="none" w:sz="0" w:space="0" w:color="auto"/>
        <w:bottom w:val="none" w:sz="0" w:space="0" w:color="auto"/>
        <w:right w:val="none" w:sz="0" w:space="0" w:color="auto"/>
      </w:divBdr>
    </w:div>
    <w:div w:id="498618388">
      <w:bodyDiv w:val="1"/>
      <w:marLeft w:val="0"/>
      <w:marRight w:val="0"/>
      <w:marTop w:val="0"/>
      <w:marBottom w:val="0"/>
      <w:divBdr>
        <w:top w:val="none" w:sz="0" w:space="0" w:color="auto"/>
        <w:left w:val="none" w:sz="0" w:space="0" w:color="auto"/>
        <w:bottom w:val="none" w:sz="0" w:space="0" w:color="auto"/>
        <w:right w:val="none" w:sz="0" w:space="0" w:color="auto"/>
      </w:divBdr>
    </w:div>
    <w:div w:id="498741515">
      <w:bodyDiv w:val="1"/>
      <w:marLeft w:val="0"/>
      <w:marRight w:val="0"/>
      <w:marTop w:val="0"/>
      <w:marBottom w:val="0"/>
      <w:divBdr>
        <w:top w:val="none" w:sz="0" w:space="0" w:color="auto"/>
        <w:left w:val="none" w:sz="0" w:space="0" w:color="auto"/>
        <w:bottom w:val="none" w:sz="0" w:space="0" w:color="auto"/>
        <w:right w:val="none" w:sz="0" w:space="0" w:color="auto"/>
      </w:divBdr>
    </w:div>
    <w:div w:id="500120682">
      <w:bodyDiv w:val="1"/>
      <w:marLeft w:val="0"/>
      <w:marRight w:val="0"/>
      <w:marTop w:val="0"/>
      <w:marBottom w:val="0"/>
      <w:divBdr>
        <w:top w:val="none" w:sz="0" w:space="0" w:color="auto"/>
        <w:left w:val="none" w:sz="0" w:space="0" w:color="auto"/>
        <w:bottom w:val="none" w:sz="0" w:space="0" w:color="auto"/>
        <w:right w:val="none" w:sz="0" w:space="0" w:color="auto"/>
      </w:divBdr>
    </w:div>
    <w:div w:id="500313243">
      <w:bodyDiv w:val="1"/>
      <w:marLeft w:val="0"/>
      <w:marRight w:val="0"/>
      <w:marTop w:val="0"/>
      <w:marBottom w:val="0"/>
      <w:divBdr>
        <w:top w:val="none" w:sz="0" w:space="0" w:color="auto"/>
        <w:left w:val="none" w:sz="0" w:space="0" w:color="auto"/>
        <w:bottom w:val="none" w:sz="0" w:space="0" w:color="auto"/>
        <w:right w:val="none" w:sz="0" w:space="0" w:color="auto"/>
      </w:divBdr>
    </w:div>
    <w:div w:id="500972755">
      <w:bodyDiv w:val="1"/>
      <w:marLeft w:val="0"/>
      <w:marRight w:val="0"/>
      <w:marTop w:val="0"/>
      <w:marBottom w:val="0"/>
      <w:divBdr>
        <w:top w:val="none" w:sz="0" w:space="0" w:color="auto"/>
        <w:left w:val="none" w:sz="0" w:space="0" w:color="auto"/>
        <w:bottom w:val="none" w:sz="0" w:space="0" w:color="auto"/>
        <w:right w:val="none" w:sz="0" w:space="0" w:color="auto"/>
      </w:divBdr>
    </w:div>
    <w:div w:id="501549808">
      <w:bodyDiv w:val="1"/>
      <w:marLeft w:val="0"/>
      <w:marRight w:val="0"/>
      <w:marTop w:val="0"/>
      <w:marBottom w:val="0"/>
      <w:divBdr>
        <w:top w:val="none" w:sz="0" w:space="0" w:color="auto"/>
        <w:left w:val="none" w:sz="0" w:space="0" w:color="auto"/>
        <w:bottom w:val="none" w:sz="0" w:space="0" w:color="auto"/>
        <w:right w:val="none" w:sz="0" w:space="0" w:color="auto"/>
      </w:divBdr>
    </w:div>
    <w:div w:id="502474025">
      <w:bodyDiv w:val="1"/>
      <w:marLeft w:val="0"/>
      <w:marRight w:val="0"/>
      <w:marTop w:val="0"/>
      <w:marBottom w:val="0"/>
      <w:divBdr>
        <w:top w:val="none" w:sz="0" w:space="0" w:color="auto"/>
        <w:left w:val="none" w:sz="0" w:space="0" w:color="auto"/>
        <w:bottom w:val="none" w:sz="0" w:space="0" w:color="auto"/>
        <w:right w:val="none" w:sz="0" w:space="0" w:color="auto"/>
      </w:divBdr>
    </w:div>
    <w:div w:id="502554994">
      <w:bodyDiv w:val="1"/>
      <w:marLeft w:val="0"/>
      <w:marRight w:val="0"/>
      <w:marTop w:val="0"/>
      <w:marBottom w:val="0"/>
      <w:divBdr>
        <w:top w:val="none" w:sz="0" w:space="0" w:color="auto"/>
        <w:left w:val="none" w:sz="0" w:space="0" w:color="auto"/>
        <w:bottom w:val="none" w:sz="0" w:space="0" w:color="auto"/>
        <w:right w:val="none" w:sz="0" w:space="0" w:color="auto"/>
      </w:divBdr>
    </w:div>
    <w:div w:id="504394352">
      <w:bodyDiv w:val="1"/>
      <w:marLeft w:val="0"/>
      <w:marRight w:val="0"/>
      <w:marTop w:val="0"/>
      <w:marBottom w:val="0"/>
      <w:divBdr>
        <w:top w:val="none" w:sz="0" w:space="0" w:color="auto"/>
        <w:left w:val="none" w:sz="0" w:space="0" w:color="auto"/>
        <w:bottom w:val="none" w:sz="0" w:space="0" w:color="auto"/>
        <w:right w:val="none" w:sz="0" w:space="0" w:color="auto"/>
      </w:divBdr>
    </w:div>
    <w:div w:id="504515940">
      <w:bodyDiv w:val="1"/>
      <w:marLeft w:val="0"/>
      <w:marRight w:val="0"/>
      <w:marTop w:val="0"/>
      <w:marBottom w:val="0"/>
      <w:divBdr>
        <w:top w:val="none" w:sz="0" w:space="0" w:color="auto"/>
        <w:left w:val="none" w:sz="0" w:space="0" w:color="auto"/>
        <w:bottom w:val="none" w:sz="0" w:space="0" w:color="auto"/>
        <w:right w:val="none" w:sz="0" w:space="0" w:color="auto"/>
      </w:divBdr>
    </w:div>
    <w:div w:id="504518715">
      <w:bodyDiv w:val="1"/>
      <w:marLeft w:val="0"/>
      <w:marRight w:val="0"/>
      <w:marTop w:val="0"/>
      <w:marBottom w:val="0"/>
      <w:divBdr>
        <w:top w:val="none" w:sz="0" w:space="0" w:color="auto"/>
        <w:left w:val="none" w:sz="0" w:space="0" w:color="auto"/>
        <w:bottom w:val="none" w:sz="0" w:space="0" w:color="auto"/>
        <w:right w:val="none" w:sz="0" w:space="0" w:color="auto"/>
      </w:divBdr>
    </w:div>
    <w:div w:id="504635314">
      <w:bodyDiv w:val="1"/>
      <w:marLeft w:val="0"/>
      <w:marRight w:val="0"/>
      <w:marTop w:val="0"/>
      <w:marBottom w:val="0"/>
      <w:divBdr>
        <w:top w:val="none" w:sz="0" w:space="0" w:color="auto"/>
        <w:left w:val="none" w:sz="0" w:space="0" w:color="auto"/>
        <w:bottom w:val="none" w:sz="0" w:space="0" w:color="auto"/>
        <w:right w:val="none" w:sz="0" w:space="0" w:color="auto"/>
      </w:divBdr>
    </w:div>
    <w:div w:id="504711010">
      <w:bodyDiv w:val="1"/>
      <w:marLeft w:val="0"/>
      <w:marRight w:val="0"/>
      <w:marTop w:val="0"/>
      <w:marBottom w:val="0"/>
      <w:divBdr>
        <w:top w:val="none" w:sz="0" w:space="0" w:color="auto"/>
        <w:left w:val="none" w:sz="0" w:space="0" w:color="auto"/>
        <w:bottom w:val="none" w:sz="0" w:space="0" w:color="auto"/>
        <w:right w:val="none" w:sz="0" w:space="0" w:color="auto"/>
      </w:divBdr>
    </w:div>
    <w:div w:id="504828394">
      <w:bodyDiv w:val="1"/>
      <w:marLeft w:val="0"/>
      <w:marRight w:val="0"/>
      <w:marTop w:val="0"/>
      <w:marBottom w:val="0"/>
      <w:divBdr>
        <w:top w:val="none" w:sz="0" w:space="0" w:color="auto"/>
        <w:left w:val="none" w:sz="0" w:space="0" w:color="auto"/>
        <w:bottom w:val="none" w:sz="0" w:space="0" w:color="auto"/>
        <w:right w:val="none" w:sz="0" w:space="0" w:color="auto"/>
      </w:divBdr>
    </w:div>
    <w:div w:id="505483201">
      <w:bodyDiv w:val="1"/>
      <w:marLeft w:val="0"/>
      <w:marRight w:val="0"/>
      <w:marTop w:val="0"/>
      <w:marBottom w:val="0"/>
      <w:divBdr>
        <w:top w:val="none" w:sz="0" w:space="0" w:color="auto"/>
        <w:left w:val="none" w:sz="0" w:space="0" w:color="auto"/>
        <w:bottom w:val="none" w:sz="0" w:space="0" w:color="auto"/>
        <w:right w:val="none" w:sz="0" w:space="0" w:color="auto"/>
      </w:divBdr>
    </w:div>
    <w:div w:id="505559661">
      <w:bodyDiv w:val="1"/>
      <w:marLeft w:val="0"/>
      <w:marRight w:val="0"/>
      <w:marTop w:val="0"/>
      <w:marBottom w:val="0"/>
      <w:divBdr>
        <w:top w:val="none" w:sz="0" w:space="0" w:color="auto"/>
        <w:left w:val="none" w:sz="0" w:space="0" w:color="auto"/>
        <w:bottom w:val="none" w:sz="0" w:space="0" w:color="auto"/>
        <w:right w:val="none" w:sz="0" w:space="0" w:color="auto"/>
      </w:divBdr>
    </w:div>
    <w:div w:id="506292082">
      <w:bodyDiv w:val="1"/>
      <w:marLeft w:val="0"/>
      <w:marRight w:val="0"/>
      <w:marTop w:val="0"/>
      <w:marBottom w:val="0"/>
      <w:divBdr>
        <w:top w:val="none" w:sz="0" w:space="0" w:color="auto"/>
        <w:left w:val="none" w:sz="0" w:space="0" w:color="auto"/>
        <w:bottom w:val="none" w:sz="0" w:space="0" w:color="auto"/>
        <w:right w:val="none" w:sz="0" w:space="0" w:color="auto"/>
      </w:divBdr>
    </w:div>
    <w:div w:id="506747053">
      <w:bodyDiv w:val="1"/>
      <w:marLeft w:val="0"/>
      <w:marRight w:val="0"/>
      <w:marTop w:val="0"/>
      <w:marBottom w:val="0"/>
      <w:divBdr>
        <w:top w:val="none" w:sz="0" w:space="0" w:color="auto"/>
        <w:left w:val="none" w:sz="0" w:space="0" w:color="auto"/>
        <w:bottom w:val="none" w:sz="0" w:space="0" w:color="auto"/>
        <w:right w:val="none" w:sz="0" w:space="0" w:color="auto"/>
      </w:divBdr>
    </w:div>
    <w:div w:id="506986601">
      <w:bodyDiv w:val="1"/>
      <w:marLeft w:val="0"/>
      <w:marRight w:val="0"/>
      <w:marTop w:val="0"/>
      <w:marBottom w:val="0"/>
      <w:divBdr>
        <w:top w:val="none" w:sz="0" w:space="0" w:color="auto"/>
        <w:left w:val="none" w:sz="0" w:space="0" w:color="auto"/>
        <w:bottom w:val="none" w:sz="0" w:space="0" w:color="auto"/>
        <w:right w:val="none" w:sz="0" w:space="0" w:color="auto"/>
      </w:divBdr>
    </w:div>
    <w:div w:id="507797230">
      <w:bodyDiv w:val="1"/>
      <w:marLeft w:val="0"/>
      <w:marRight w:val="0"/>
      <w:marTop w:val="0"/>
      <w:marBottom w:val="0"/>
      <w:divBdr>
        <w:top w:val="none" w:sz="0" w:space="0" w:color="auto"/>
        <w:left w:val="none" w:sz="0" w:space="0" w:color="auto"/>
        <w:bottom w:val="none" w:sz="0" w:space="0" w:color="auto"/>
        <w:right w:val="none" w:sz="0" w:space="0" w:color="auto"/>
      </w:divBdr>
    </w:div>
    <w:div w:id="509106805">
      <w:bodyDiv w:val="1"/>
      <w:marLeft w:val="0"/>
      <w:marRight w:val="0"/>
      <w:marTop w:val="0"/>
      <w:marBottom w:val="0"/>
      <w:divBdr>
        <w:top w:val="none" w:sz="0" w:space="0" w:color="auto"/>
        <w:left w:val="none" w:sz="0" w:space="0" w:color="auto"/>
        <w:bottom w:val="none" w:sz="0" w:space="0" w:color="auto"/>
        <w:right w:val="none" w:sz="0" w:space="0" w:color="auto"/>
      </w:divBdr>
    </w:div>
    <w:div w:id="51002784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510460150">
      <w:bodyDiv w:val="1"/>
      <w:marLeft w:val="0"/>
      <w:marRight w:val="0"/>
      <w:marTop w:val="0"/>
      <w:marBottom w:val="0"/>
      <w:divBdr>
        <w:top w:val="none" w:sz="0" w:space="0" w:color="auto"/>
        <w:left w:val="none" w:sz="0" w:space="0" w:color="auto"/>
        <w:bottom w:val="none" w:sz="0" w:space="0" w:color="auto"/>
        <w:right w:val="none" w:sz="0" w:space="0" w:color="auto"/>
      </w:divBdr>
    </w:div>
    <w:div w:id="511260471">
      <w:bodyDiv w:val="1"/>
      <w:marLeft w:val="0"/>
      <w:marRight w:val="0"/>
      <w:marTop w:val="0"/>
      <w:marBottom w:val="0"/>
      <w:divBdr>
        <w:top w:val="none" w:sz="0" w:space="0" w:color="auto"/>
        <w:left w:val="none" w:sz="0" w:space="0" w:color="auto"/>
        <w:bottom w:val="none" w:sz="0" w:space="0" w:color="auto"/>
        <w:right w:val="none" w:sz="0" w:space="0" w:color="auto"/>
      </w:divBdr>
    </w:div>
    <w:div w:id="511265980">
      <w:bodyDiv w:val="1"/>
      <w:marLeft w:val="0"/>
      <w:marRight w:val="0"/>
      <w:marTop w:val="0"/>
      <w:marBottom w:val="0"/>
      <w:divBdr>
        <w:top w:val="none" w:sz="0" w:space="0" w:color="auto"/>
        <w:left w:val="none" w:sz="0" w:space="0" w:color="auto"/>
        <w:bottom w:val="none" w:sz="0" w:space="0" w:color="auto"/>
        <w:right w:val="none" w:sz="0" w:space="0" w:color="auto"/>
      </w:divBdr>
    </w:div>
    <w:div w:id="512914200">
      <w:bodyDiv w:val="1"/>
      <w:marLeft w:val="0"/>
      <w:marRight w:val="0"/>
      <w:marTop w:val="0"/>
      <w:marBottom w:val="0"/>
      <w:divBdr>
        <w:top w:val="none" w:sz="0" w:space="0" w:color="auto"/>
        <w:left w:val="none" w:sz="0" w:space="0" w:color="auto"/>
        <w:bottom w:val="none" w:sz="0" w:space="0" w:color="auto"/>
        <w:right w:val="none" w:sz="0" w:space="0" w:color="auto"/>
      </w:divBdr>
    </w:div>
    <w:div w:id="513766366">
      <w:bodyDiv w:val="1"/>
      <w:marLeft w:val="0"/>
      <w:marRight w:val="0"/>
      <w:marTop w:val="0"/>
      <w:marBottom w:val="0"/>
      <w:divBdr>
        <w:top w:val="none" w:sz="0" w:space="0" w:color="auto"/>
        <w:left w:val="none" w:sz="0" w:space="0" w:color="auto"/>
        <w:bottom w:val="none" w:sz="0" w:space="0" w:color="auto"/>
        <w:right w:val="none" w:sz="0" w:space="0" w:color="auto"/>
      </w:divBdr>
    </w:div>
    <w:div w:id="514419541">
      <w:bodyDiv w:val="1"/>
      <w:marLeft w:val="0"/>
      <w:marRight w:val="0"/>
      <w:marTop w:val="0"/>
      <w:marBottom w:val="0"/>
      <w:divBdr>
        <w:top w:val="none" w:sz="0" w:space="0" w:color="auto"/>
        <w:left w:val="none" w:sz="0" w:space="0" w:color="auto"/>
        <w:bottom w:val="none" w:sz="0" w:space="0" w:color="auto"/>
        <w:right w:val="none" w:sz="0" w:space="0" w:color="auto"/>
      </w:divBdr>
    </w:div>
    <w:div w:id="515731110">
      <w:bodyDiv w:val="1"/>
      <w:marLeft w:val="0"/>
      <w:marRight w:val="0"/>
      <w:marTop w:val="0"/>
      <w:marBottom w:val="0"/>
      <w:divBdr>
        <w:top w:val="none" w:sz="0" w:space="0" w:color="auto"/>
        <w:left w:val="none" w:sz="0" w:space="0" w:color="auto"/>
        <w:bottom w:val="none" w:sz="0" w:space="0" w:color="auto"/>
        <w:right w:val="none" w:sz="0" w:space="0" w:color="auto"/>
      </w:divBdr>
    </w:div>
    <w:div w:id="516240733">
      <w:bodyDiv w:val="1"/>
      <w:marLeft w:val="0"/>
      <w:marRight w:val="0"/>
      <w:marTop w:val="0"/>
      <w:marBottom w:val="0"/>
      <w:divBdr>
        <w:top w:val="none" w:sz="0" w:space="0" w:color="auto"/>
        <w:left w:val="none" w:sz="0" w:space="0" w:color="auto"/>
        <w:bottom w:val="none" w:sz="0" w:space="0" w:color="auto"/>
        <w:right w:val="none" w:sz="0" w:space="0" w:color="auto"/>
      </w:divBdr>
    </w:div>
    <w:div w:id="516505763">
      <w:bodyDiv w:val="1"/>
      <w:marLeft w:val="0"/>
      <w:marRight w:val="0"/>
      <w:marTop w:val="0"/>
      <w:marBottom w:val="0"/>
      <w:divBdr>
        <w:top w:val="none" w:sz="0" w:space="0" w:color="auto"/>
        <w:left w:val="none" w:sz="0" w:space="0" w:color="auto"/>
        <w:bottom w:val="none" w:sz="0" w:space="0" w:color="auto"/>
        <w:right w:val="none" w:sz="0" w:space="0" w:color="auto"/>
      </w:divBdr>
    </w:div>
    <w:div w:id="517743844">
      <w:bodyDiv w:val="1"/>
      <w:marLeft w:val="0"/>
      <w:marRight w:val="0"/>
      <w:marTop w:val="0"/>
      <w:marBottom w:val="0"/>
      <w:divBdr>
        <w:top w:val="none" w:sz="0" w:space="0" w:color="auto"/>
        <w:left w:val="none" w:sz="0" w:space="0" w:color="auto"/>
        <w:bottom w:val="none" w:sz="0" w:space="0" w:color="auto"/>
        <w:right w:val="none" w:sz="0" w:space="0" w:color="auto"/>
      </w:divBdr>
    </w:div>
    <w:div w:id="518010371">
      <w:bodyDiv w:val="1"/>
      <w:marLeft w:val="0"/>
      <w:marRight w:val="0"/>
      <w:marTop w:val="0"/>
      <w:marBottom w:val="0"/>
      <w:divBdr>
        <w:top w:val="none" w:sz="0" w:space="0" w:color="auto"/>
        <w:left w:val="none" w:sz="0" w:space="0" w:color="auto"/>
        <w:bottom w:val="none" w:sz="0" w:space="0" w:color="auto"/>
        <w:right w:val="none" w:sz="0" w:space="0" w:color="auto"/>
      </w:divBdr>
    </w:div>
    <w:div w:id="518391962">
      <w:bodyDiv w:val="1"/>
      <w:marLeft w:val="0"/>
      <w:marRight w:val="0"/>
      <w:marTop w:val="0"/>
      <w:marBottom w:val="0"/>
      <w:divBdr>
        <w:top w:val="none" w:sz="0" w:space="0" w:color="auto"/>
        <w:left w:val="none" w:sz="0" w:space="0" w:color="auto"/>
        <w:bottom w:val="none" w:sz="0" w:space="0" w:color="auto"/>
        <w:right w:val="none" w:sz="0" w:space="0" w:color="auto"/>
      </w:divBdr>
    </w:div>
    <w:div w:id="518469378">
      <w:bodyDiv w:val="1"/>
      <w:marLeft w:val="0"/>
      <w:marRight w:val="0"/>
      <w:marTop w:val="0"/>
      <w:marBottom w:val="0"/>
      <w:divBdr>
        <w:top w:val="none" w:sz="0" w:space="0" w:color="auto"/>
        <w:left w:val="none" w:sz="0" w:space="0" w:color="auto"/>
        <w:bottom w:val="none" w:sz="0" w:space="0" w:color="auto"/>
        <w:right w:val="none" w:sz="0" w:space="0" w:color="auto"/>
      </w:divBdr>
    </w:div>
    <w:div w:id="518619125">
      <w:bodyDiv w:val="1"/>
      <w:marLeft w:val="0"/>
      <w:marRight w:val="0"/>
      <w:marTop w:val="0"/>
      <w:marBottom w:val="0"/>
      <w:divBdr>
        <w:top w:val="none" w:sz="0" w:space="0" w:color="auto"/>
        <w:left w:val="none" w:sz="0" w:space="0" w:color="auto"/>
        <w:bottom w:val="none" w:sz="0" w:space="0" w:color="auto"/>
        <w:right w:val="none" w:sz="0" w:space="0" w:color="auto"/>
      </w:divBdr>
    </w:div>
    <w:div w:id="518737438">
      <w:bodyDiv w:val="1"/>
      <w:marLeft w:val="0"/>
      <w:marRight w:val="0"/>
      <w:marTop w:val="0"/>
      <w:marBottom w:val="0"/>
      <w:divBdr>
        <w:top w:val="none" w:sz="0" w:space="0" w:color="auto"/>
        <w:left w:val="none" w:sz="0" w:space="0" w:color="auto"/>
        <w:bottom w:val="none" w:sz="0" w:space="0" w:color="auto"/>
        <w:right w:val="none" w:sz="0" w:space="0" w:color="auto"/>
      </w:divBdr>
    </w:div>
    <w:div w:id="519009409">
      <w:bodyDiv w:val="1"/>
      <w:marLeft w:val="0"/>
      <w:marRight w:val="0"/>
      <w:marTop w:val="0"/>
      <w:marBottom w:val="0"/>
      <w:divBdr>
        <w:top w:val="none" w:sz="0" w:space="0" w:color="auto"/>
        <w:left w:val="none" w:sz="0" w:space="0" w:color="auto"/>
        <w:bottom w:val="none" w:sz="0" w:space="0" w:color="auto"/>
        <w:right w:val="none" w:sz="0" w:space="0" w:color="auto"/>
      </w:divBdr>
    </w:div>
    <w:div w:id="519708909">
      <w:bodyDiv w:val="1"/>
      <w:marLeft w:val="0"/>
      <w:marRight w:val="0"/>
      <w:marTop w:val="0"/>
      <w:marBottom w:val="0"/>
      <w:divBdr>
        <w:top w:val="none" w:sz="0" w:space="0" w:color="auto"/>
        <w:left w:val="none" w:sz="0" w:space="0" w:color="auto"/>
        <w:bottom w:val="none" w:sz="0" w:space="0" w:color="auto"/>
        <w:right w:val="none" w:sz="0" w:space="0" w:color="auto"/>
      </w:divBdr>
    </w:div>
    <w:div w:id="519927173">
      <w:bodyDiv w:val="1"/>
      <w:marLeft w:val="0"/>
      <w:marRight w:val="0"/>
      <w:marTop w:val="0"/>
      <w:marBottom w:val="0"/>
      <w:divBdr>
        <w:top w:val="none" w:sz="0" w:space="0" w:color="auto"/>
        <w:left w:val="none" w:sz="0" w:space="0" w:color="auto"/>
        <w:bottom w:val="none" w:sz="0" w:space="0" w:color="auto"/>
        <w:right w:val="none" w:sz="0" w:space="0" w:color="auto"/>
      </w:divBdr>
    </w:div>
    <w:div w:id="520901067">
      <w:bodyDiv w:val="1"/>
      <w:marLeft w:val="0"/>
      <w:marRight w:val="0"/>
      <w:marTop w:val="0"/>
      <w:marBottom w:val="0"/>
      <w:divBdr>
        <w:top w:val="none" w:sz="0" w:space="0" w:color="auto"/>
        <w:left w:val="none" w:sz="0" w:space="0" w:color="auto"/>
        <w:bottom w:val="none" w:sz="0" w:space="0" w:color="auto"/>
        <w:right w:val="none" w:sz="0" w:space="0" w:color="auto"/>
      </w:divBdr>
    </w:div>
    <w:div w:id="521631381">
      <w:bodyDiv w:val="1"/>
      <w:marLeft w:val="0"/>
      <w:marRight w:val="0"/>
      <w:marTop w:val="0"/>
      <w:marBottom w:val="0"/>
      <w:divBdr>
        <w:top w:val="none" w:sz="0" w:space="0" w:color="auto"/>
        <w:left w:val="none" w:sz="0" w:space="0" w:color="auto"/>
        <w:bottom w:val="none" w:sz="0" w:space="0" w:color="auto"/>
        <w:right w:val="none" w:sz="0" w:space="0" w:color="auto"/>
      </w:divBdr>
    </w:div>
    <w:div w:id="522474847">
      <w:bodyDiv w:val="1"/>
      <w:marLeft w:val="0"/>
      <w:marRight w:val="0"/>
      <w:marTop w:val="0"/>
      <w:marBottom w:val="0"/>
      <w:divBdr>
        <w:top w:val="none" w:sz="0" w:space="0" w:color="auto"/>
        <w:left w:val="none" w:sz="0" w:space="0" w:color="auto"/>
        <w:bottom w:val="none" w:sz="0" w:space="0" w:color="auto"/>
        <w:right w:val="none" w:sz="0" w:space="0" w:color="auto"/>
      </w:divBdr>
    </w:div>
    <w:div w:id="523326448">
      <w:bodyDiv w:val="1"/>
      <w:marLeft w:val="0"/>
      <w:marRight w:val="0"/>
      <w:marTop w:val="0"/>
      <w:marBottom w:val="0"/>
      <w:divBdr>
        <w:top w:val="none" w:sz="0" w:space="0" w:color="auto"/>
        <w:left w:val="none" w:sz="0" w:space="0" w:color="auto"/>
        <w:bottom w:val="none" w:sz="0" w:space="0" w:color="auto"/>
        <w:right w:val="none" w:sz="0" w:space="0" w:color="auto"/>
      </w:divBdr>
    </w:div>
    <w:div w:id="524750925">
      <w:bodyDiv w:val="1"/>
      <w:marLeft w:val="0"/>
      <w:marRight w:val="0"/>
      <w:marTop w:val="0"/>
      <w:marBottom w:val="0"/>
      <w:divBdr>
        <w:top w:val="none" w:sz="0" w:space="0" w:color="auto"/>
        <w:left w:val="none" w:sz="0" w:space="0" w:color="auto"/>
        <w:bottom w:val="none" w:sz="0" w:space="0" w:color="auto"/>
        <w:right w:val="none" w:sz="0" w:space="0" w:color="auto"/>
      </w:divBdr>
    </w:div>
    <w:div w:id="525337290">
      <w:bodyDiv w:val="1"/>
      <w:marLeft w:val="0"/>
      <w:marRight w:val="0"/>
      <w:marTop w:val="0"/>
      <w:marBottom w:val="0"/>
      <w:divBdr>
        <w:top w:val="none" w:sz="0" w:space="0" w:color="auto"/>
        <w:left w:val="none" w:sz="0" w:space="0" w:color="auto"/>
        <w:bottom w:val="none" w:sz="0" w:space="0" w:color="auto"/>
        <w:right w:val="none" w:sz="0" w:space="0" w:color="auto"/>
      </w:divBdr>
    </w:div>
    <w:div w:id="525679075">
      <w:bodyDiv w:val="1"/>
      <w:marLeft w:val="0"/>
      <w:marRight w:val="0"/>
      <w:marTop w:val="0"/>
      <w:marBottom w:val="0"/>
      <w:divBdr>
        <w:top w:val="none" w:sz="0" w:space="0" w:color="auto"/>
        <w:left w:val="none" w:sz="0" w:space="0" w:color="auto"/>
        <w:bottom w:val="none" w:sz="0" w:space="0" w:color="auto"/>
        <w:right w:val="none" w:sz="0" w:space="0" w:color="auto"/>
      </w:divBdr>
    </w:div>
    <w:div w:id="526069056">
      <w:bodyDiv w:val="1"/>
      <w:marLeft w:val="0"/>
      <w:marRight w:val="0"/>
      <w:marTop w:val="0"/>
      <w:marBottom w:val="0"/>
      <w:divBdr>
        <w:top w:val="none" w:sz="0" w:space="0" w:color="auto"/>
        <w:left w:val="none" w:sz="0" w:space="0" w:color="auto"/>
        <w:bottom w:val="none" w:sz="0" w:space="0" w:color="auto"/>
        <w:right w:val="none" w:sz="0" w:space="0" w:color="auto"/>
      </w:divBdr>
    </w:div>
    <w:div w:id="526453231">
      <w:bodyDiv w:val="1"/>
      <w:marLeft w:val="0"/>
      <w:marRight w:val="0"/>
      <w:marTop w:val="0"/>
      <w:marBottom w:val="0"/>
      <w:divBdr>
        <w:top w:val="none" w:sz="0" w:space="0" w:color="auto"/>
        <w:left w:val="none" w:sz="0" w:space="0" w:color="auto"/>
        <w:bottom w:val="none" w:sz="0" w:space="0" w:color="auto"/>
        <w:right w:val="none" w:sz="0" w:space="0" w:color="auto"/>
      </w:divBdr>
    </w:div>
    <w:div w:id="527330259">
      <w:bodyDiv w:val="1"/>
      <w:marLeft w:val="0"/>
      <w:marRight w:val="0"/>
      <w:marTop w:val="0"/>
      <w:marBottom w:val="0"/>
      <w:divBdr>
        <w:top w:val="none" w:sz="0" w:space="0" w:color="auto"/>
        <w:left w:val="none" w:sz="0" w:space="0" w:color="auto"/>
        <w:bottom w:val="none" w:sz="0" w:space="0" w:color="auto"/>
        <w:right w:val="none" w:sz="0" w:space="0" w:color="auto"/>
      </w:divBdr>
    </w:div>
    <w:div w:id="527912043">
      <w:bodyDiv w:val="1"/>
      <w:marLeft w:val="0"/>
      <w:marRight w:val="0"/>
      <w:marTop w:val="0"/>
      <w:marBottom w:val="0"/>
      <w:divBdr>
        <w:top w:val="none" w:sz="0" w:space="0" w:color="auto"/>
        <w:left w:val="none" w:sz="0" w:space="0" w:color="auto"/>
        <w:bottom w:val="none" w:sz="0" w:space="0" w:color="auto"/>
        <w:right w:val="none" w:sz="0" w:space="0" w:color="auto"/>
      </w:divBdr>
    </w:div>
    <w:div w:id="528184048">
      <w:bodyDiv w:val="1"/>
      <w:marLeft w:val="0"/>
      <w:marRight w:val="0"/>
      <w:marTop w:val="0"/>
      <w:marBottom w:val="0"/>
      <w:divBdr>
        <w:top w:val="none" w:sz="0" w:space="0" w:color="auto"/>
        <w:left w:val="none" w:sz="0" w:space="0" w:color="auto"/>
        <w:bottom w:val="none" w:sz="0" w:space="0" w:color="auto"/>
        <w:right w:val="none" w:sz="0" w:space="0" w:color="auto"/>
      </w:divBdr>
    </w:div>
    <w:div w:id="529297026">
      <w:bodyDiv w:val="1"/>
      <w:marLeft w:val="0"/>
      <w:marRight w:val="0"/>
      <w:marTop w:val="0"/>
      <w:marBottom w:val="0"/>
      <w:divBdr>
        <w:top w:val="none" w:sz="0" w:space="0" w:color="auto"/>
        <w:left w:val="none" w:sz="0" w:space="0" w:color="auto"/>
        <w:bottom w:val="none" w:sz="0" w:space="0" w:color="auto"/>
        <w:right w:val="none" w:sz="0" w:space="0" w:color="auto"/>
      </w:divBdr>
    </w:div>
    <w:div w:id="529534649">
      <w:bodyDiv w:val="1"/>
      <w:marLeft w:val="0"/>
      <w:marRight w:val="0"/>
      <w:marTop w:val="0"/>
      <w:marBottom w:val="0"/>
      <w:divBdr>
        <w:top w:val="none" w:sz="0" w:space="0" w:color="auto"/>
        <w:left w:val="none" w:sz="0" w:space="0" w:color="auto"/>
        <w:bottom w:val="none" w:sz="0" w:space="0" w:color="auto"/>
        <w:right w:val="none" w:sz="0" w:space="0" w:color="auto"/>
      </w:divBdr>
    </w:div>
    <w:div w:id="530917674">
      <w:bodyDiv w:val="1"/>
      <w:marLeft w:val="0"/>
      <w:marRight w:val="0"/>
      <w:marTop w:val="0"/>
      <w:marBottom w:val="0"/>
      <w:divBdr>
        <w:top w:val="none" w:sz="0" w:space="0" w:color="auto"/>
        <w:left w:val="none" w:sz="0" w:space="0" w:color="auto"/>
        <w:bottom w:val="none" w:sz="0" w:space="0" w:color="auto"/>
        <w:right w:val="none" w:sz="0" w:space="0" w:color="auto"/>
      </w:divBdr>
    </w:div>
    <w:div w:id="532891031">
      <w:bodyDiv w:val="1"/>
      <w:marLeft w:val="0"/>
      <w:marRight w:val="0"/>
      <w:marTop w:val="0"/>
      <w:marBottom w:val="0"/>
      <w:divBdr>
        <w:top w:val="none" w:sz="0" w:space="0" w:color="auto"/>
        <w:left w:val="none" w:sz="0" w:space="0" w:color="auto"/>
        <w:bottom w:val="none" w:sz="0" w:space="0" w:color="auto"/>
        <w:right w:val="none" w:sz="0" w:space="0" w:color="auto"/>
      </w:divBdr>
    </w:div>
    <w:div w:id="533352348">
      <w:bodyDiv w:val="1"/>
      <w:marLeft w:val="0"/>
      <w:marRight w:val="0"/>
      <w:marTop w:val="0"/>
      <w:marBottom w:val="0"/>
      <w:divBdr>
        <w:top w:val="none" w:sz="0" w:space="0" w:color="auto"/>
        <w:left w:val="none" w:sz="0" w:space="0" w:color="auto"/>
        <w:bottom w:val="none" w:sz="0" w:space="0" w:color="auto"/>
        <w:right w:val="none" w:sz="0" w:space="0" w:color="auto"/>
      </w:divBdr>
    </w:div>
    <w:div w:id="535243417">
      <w:bodyDiv w:val="1"/>
      <w:marLeft w:val="0"/>
      <w:marRight w:val="0"/>
      <w:marTop w:val="0"/>
      <w:marBottom w:val="0"/>
      <w:divBdr>
        <w:top w:val="none" w:sz="0" w:space="0" w:color="auto"/>
        <w:left w:val="none" w:sz="0" w:space="0" w:color="auto"/>
        <w:bottom w:val="none" w:sz="0" w:space="0" w:color="auto"/>
        <w:right w:val="none" w:sz="0" w:space="0" w:color="auto"/>
      </w:divBdr>
    </w:div>
    <w:div w:id="536086632">
      <w:bodyDiv w:val="1"/>
      <w:marLeft w:val="0"/>
      <w:marRight w:val="0"/>
      <w:marTop w:val="0"/>
      <w:marBottom w:val="0"/>
      <w:divBdr>
        <w:top w:val="none" w:sz="0" w:space="0" w:color="auto"/>
        <w:left w:val="none" w:sz="0" w:space="0" w:color="auto"/>
        <w:bottom w:val="none" w:sz="0" w:space="0" w:color="auto"/>
        <w:right w:val="none" w:sz="0" w:space="0" w:color="auto"/>
      </w:divBdr>
    </w:div>
    <w:div w:id="537206108">
      <w:bodyDiv w:val="1"/>
      <w:marLeft w:val="0"/>
      <w:marRight w:val="0"/>
      <w:marTop w:val="0"/>
      <w:marBottom w:val="0"/>
      <w:divBdr>
        <w:top w:val="none" w:sz="0" w:space="0" w:color="auto"/>
        <w:left w:val="none" w:sz="0" w:space="0" w:color="auto"/>
        <w:bottom w:val="none" w:sz="0" w:space="0" w:color="auto"/>
        <w:right w:val="none" w:sz="0" w:space="0" w:color="auto"/>
      </w:divBdr>
    </w:div>
    <w:div w:id="539047709">
      <w:bodyDiv w:val="1"/>
      <w:marLeft w:val="0"/>
      <w:marRight w:val="0"/>
      <w:marTop w:val="0"/>
      <w:marBottom w:val="0"/>
      <w:divBdr>
        <w:top w:val="none" w:sz="0" w:space="0" w:color="auto"/>
        <w:left w:val="none" w:sz="0" w:space="0" w:color="auto"/>
        <w:bottom w:val="none" w:sz="0" w:space="0" w:color="auto"/>
        <w:right w:val="none" w:sz="0" w:space="0" w:color="auto"/>
      </w:divBdr>
    </w:div>
    <w:div w:id="539322346">
      <w:bodyDiv w:val="1"/>
      <w:marLeft w:val="0"/>
      <w:marRight w:val="0"/>
      <w:marTop w:val="0"/>
      <w:marBottom w:val="0"/>
      <w:divBdr>
        <w:top w:val="none" w:sz="0" w:space="0" w:color="auto"/>
        <w:left w:val="none" w:sz="0" w:space="0" w:color="auto"/>
        <w:bottom w:val="none" w:sz="0" w:space="0" w:color="auto"/>
        <w:right w:val="none" w:sz="0" w:space="0" w:color="auto"/>
      </w:divBdr>
    </w:div>
    <w:div w:id="539783116">
      <w:bodyDiv w:val="1"/>
      <w:marLeft w:val="0"/>
      <w:marRight w:val="0"/>
      <w:marTop w:val="0"/>
      <w:marBottom w:val="0"/>
      <w:divBdr>
        <w:top w:val="none" w:sz="0" w:space="0" w:color="auto"/>
        <w:left w:val="none" w:sz="0" w:space="0" w:color="auto"/>
        <w:bottom w:val="none" w:sz="0" w:space="0" w:color="auto"/>
        <w:right w:val="none" w:sz="0" w:space="0" w:color="auto"/>
      </w:divBdr>
    </w:div>
    <w:div w:id="540359930">
      <w:bodyDiv w:val="1"/>
      <w:marLeft w:val="0"/>
      <w:marRight w:val="0"/>
      <w:marTop w:val="0"/>
      <w:marBottom w:val="0"/>
      <w:divBdr>
        <w:top w:val="none" w:sz="0" w:space="0" w:color="auto"/>
        <w:left w:val="none" w:sz="0" w:space="0" w:color="auto"/>
        <w:bottom w:val="none" w:sz="0" w:space="0" w:color="auto"/>
        <w:right w:val="none" w:sz="0" w:space="0" w:color="auto"/>
      </w:divBdr>
    </w:div>
    <w:div w:id="540676410">
      <w:bodyDiv w:val="1"/>
      <w:marLeft w:val="0"/>
      <w:marRight w:val="0"/>
      <w:marTop w:val="0"/>
      <w:marBottom w:val="0"/>
      <w:divBdr>
        <w:top w:val="none" w:sz="0" w:space="0" w:color="auto"/>
        <w:left w:val="none" w:sz="0" w:space="0" w:color="auto"/>
        <w:bottom w:val="none" w:sz="0" w:space="0" w:color="auto"/>
        <w:right w:val="none" w:sz="0" w:space="0" w:color="auto"/>
      </w:divBdr>
    </w:div>
    <w:div w:id="541131380">
      <w:bodyDiv w:val="1"/>
      <w:marLeft w:val="0"/>
      <w:marRight w:val="0"/>
      <w:marTop w:val="0"/>
      <w:marBottom w:val="0"/>
      <w:divBdr>
        <w:top w:val="none" w:sz="0" w:space="0" w:color="auto"/>
        <w:left w:val="none" w:sz="0" w:space="0" w:color="auto"/>
        <w:bottom w:val="none" w:sz="0" w:space="0" w:color="auto"/>
        <w:right w:val="none" w:sz="0" w:space="0" w:color="auto"/>
      </w:divBdr>
    </w:div>
    <w:div w:id="541405810">
      <w:bodyDiv w:val="1"/>
      <w:marLeft w:val="0"/>
      <w:marRight w:val="0"/>
      <w:marTop w:val="0"/>
      <w:marBottom w:val="0"/>
      <w:divBdr>
        <w:top w:val="none" w:sz="0" w:space="0" w:color="auto"/>
        <w:left w:val="none" w:sz="0" w:space="0" w:color="auto"/>
        <w:bottom w:val="none" w:sz="0" w:space="0" w:color="auto"/>
        <w:right w:val="none" w:sz="0" w:space="0" w:color="auto"/>
      </w:divBdr>
    </w:div>
    <w:div w:id="541984192">
      <w:bodyDiv w:val="1"/>
      <w:marLeft w:val="0"/>
      <w:marRight w:val="0"/>
      <w:marTop w:val="0"/>
      <w:marBottom w:val="0"/>
      <w:divBdr>
        <w:top w:val="none" w:sz="0" w:space="0" w:color="auto"/>
        <w:left w:val="none" w:sz="0" w:space="0" w:color="auto"/>
        <w:bottom w:val="none" w:sz="0" w:space="0" w:color="auto"/>
        <w:right w:val="none" w:sz="0" w:space="0" w:color="auto"/>
      </w:divBdr>
    </w:div>
    <w:div w:id="542595300">
      <w:bodyDiv w:val="1"/>
      <w:marLeft w:val="0"/>
      <w:marRight w:val="0"/>
      <w:marTop w:val="0"/>
      <w:marBottom w:val="0"/>
      <w:divBdr>
        <w:top w:val="none" w:sz="0" w:space="0" w:color="auto"/>
        <w:left w:val="none" w:sz="0" w:space="0" w:color="auto"/>
        <w:bottom w:val="none" w:sz="0" w:space="0" w:color="auto"/>
        <w:right w:val="none" w:sz="0" w:space="0" w:color="auto"/>
      </w:divBdr>
    </w:div>
    <w:div w:id="542791957">
      <w:bodyDiv w:val="1"/>
      <w:marLeft w:val="0"/>
      <w:marRight w:val="0"/>
      <w:marTop w:val="0"/>
      <w:marBottom w:val="0"/>
      <w:divBdr>
        <w:top w:val="none" w:sz="0" w:space="0" w:color="auto"/>
        <w:left w:val="none" w:sz="0" w:space="0" w:color="auto"/>
        <w:bottom w:val="none" w:sz="0" w:space="0" w:color="auto"/>
        <w:right w:val="none" w:sz="0" w:space="0" w:color="auto"/>
      </w:divBdr>
    </w:div>
    <w:div w:id="545722251">
      <w:bodyDiv w:val="1"/>
      <w:marLeft w:val="0"/>
      <w:marRight w:val="0"/>
      <w:marTop w:val="0"/>
      <w:marBottom w:val="0"/>
      <w:divBdr>
        <w:top w:val="none" w:sz="0" w:space="0" w:color="auto"/>
        <w:left w:val="none" w:sz="0" w:space="0" w:color="auto"/>
        <w:bottom w:val="none" w:sz="0" w:space="0" w:color="auto"/>
        <w:right w:val="none" w:sz="0" w:space="0" w:color="auto"/>
      </w:divBdr>
    </w:div>
    <w:div w:id="545920696">
      <w:bodyDiv w:val="1"/>
      <w:marLeft w:val="0"/>
      <w:marRight w:val="0"/>
      <w:marTop w:val="0"/>
      <w:marBottom w:val="0"/>
      <w:divBdr>
        <w:top w:val="none" w:sz="0" w:space="0" w:color="auto"/>
        <w:left w:val="none" w:sz="0" w:space="0" w:color="auto"/>
        <w:bottom w:val="none" w:sz="0" w:space="0" w:color="auto"/>
        <w:right w:val="none" w:sz="0" w:space="0" w:color="auto"/>
      </w:divBdr>
    </w:div>
    <w:div w:id="548029232">
      <w:bodyDiv w:val="1"/>
      <w:marLeft w:val="0"/>
      <w:marRight w:val="0"/>
      <w:marTop w:val="0"/>
      <w:marBottom w:val="0"/>
      <w:divBdr>
        <w:top w:val="none" w:sz="0" w:space="0" w:color="auto"/>
        <w:left w:val="none" w:sz="0" w:space="0" w:color="auto"/>
        <w:bottom w:val="none" w:sz="0" w:space="0" w:color="auto"/>
        <w:right w:val="none" w:sz="0" w:space="0" w:color="auto"/>
      </w:divBdr>
    </w:div>
    <w:div w:id="548346272">
      <w:bodyDiv w:val="1"/>
      <w:marLeft w:val="0"/>
      <w:marRight w:val="0"/>
      <w:marTop w:val="0"/>
      <w:marBottom w:val="0"/>
      <w:divBdr>
        <w:top w:val="none" w:sz="0" w:space="0" w:color="auto"/>
        <w:left w:val="none" w:sz="0" w:space="0" w:color="auto"/>
        <w:bottom w:val="none" w:sz="0" w:space="0" w:color="auto"/>
        <w:right w:val="none" w:sz="0" w:space="0" w:color="auto"/>
      </w:divBdr>
      <w:divsChild>
        <w:div w:id="663590">
          <w:marLeft w:val="0"/>
          <w:marRight w:val="0"/>
          <w:marTop w:val="0"/>
          <w:marBottom w:val="0"/>
          <w:divBdr>
            <w:top w:val="none" w:sz="0" w:space="0" w:color="auto"/>
            <w:left w:val="none" w:sz="0" w:space="0" w:color="auto"/>
            <w:bottom w:val="none" w:sz="0" w:space="0" w:color="auto"/>
            <w:right w:val="none" w:sz="0" w:space="0" w:color="auto"/>
          </w:divBdr>
        </w:div>
        <w:div w:id="15040318">
          <w:marLeft w:val="0"/>
          <w:marRight w:val="0"/>
          <w:marTop w:val="0"/>
          <w:marBottom w:val="0"/>
          <w:divBdr>
            <w:top w:val="none" w:sz="0" w:space="0" w:color="auto"/>
            <w:left w:val="none" w:sz="0" w:space="0" w:color="auto"/>
            <w:bottom w:val="none" w:sz="0" w:space="0" w:color="auto"/>
            <w:right w:val="none" w:sz="0" w:space="0" w:color="auto"/>
          </w:divBdr>
        </w:div>
        <w:div w:id="81876583">
          <w:marLeft w:val="0"/>
          <w:marRight w:val="0"/>
          <w:marTop w:val="0"/>
          <w:marBottom w:val="0"/>
          <w:divBdr>
            <w:top w:val="none" w:sz="0" w:space="0" w:color="auto"/>
            <w:left w:val="none" w:sz="0" w:space="0" w:color="auto"/>
            <w:bottom w:val="none" w:sz="0" w:space="0" w:color="auto"/>
            <w:right w:val="none" w:sz="0" w:space="0" w:color="auto"/>
          </w:divBdr>
        </w:div>
        <w:div w:id="333260910">
          <w:marLeft w:val="0"/>
          <w:marRight w:val="0"/>
          <w:marTop w:val="0"/>
          <w:marBottom w:val="0"/>
          <w:divBdr>
            <w:top w:val="none" w:sz="0" w:space="0" w:color="auto"/>
            <w:left w:val="none" w:sz="0" w:space="0" w:color="auto"/>
            <w:bottom w:val="none" w:sz="0" w:space="0" w:color="auto"/>
            <w:right w:val="none" w:sz="0" w:space="0" w:color="auto"/>
          </w:divBdr>
        </w:div>
        <w:div w:id="352345476">
          <w:marLeft w:val="0"/>
          <w:marRight w:val="0"/>
          <w:marTop w:val="0"/>
          <w:marBottom w:val="0"/>
          <w:divBdr>
            <w:top w:val="none" w:sz="0" w:space="0" w:color="auto"/>
            <w:left w:val="none" w:sz="0" w:space="0" w:color="auto"/>
            <w:bottom w:val="none" w:sz="0" w:space="0" w:color="auto"/>
            <w:right w:val="none" w:sz="0" w:space="0" w:color="auto"/>
          </w:divBdr>
        </w:div>
        <w:div w:id="373890504">
          <w:marLeft w:val="0"/>
          <w:marRight w:val="0"/>
          <w:marTop w:val="0"/>
          <w:marBottom w:val="0"/>
          <w:divBdr>
            <w:top w:val="none" w:sz="0" w:space="0" w:color="auto"/>
            <w:left w:val="none" w:sz="0" w:space="0" w:color="auto"/>
            <w:bottom w:val="none" w:sz="0" w:space="0" w:color="auto"/>
            <w:right w:val="none" w:sz="0" w:space="0" w:color="auto"/>
          </w:divBdr>
        </w:div>
        <w:div w:id="377321942">
          <w:marLeft w:val="0"/>
          <w:marRight w:val="0"/>
          <w:marTop w:val="0"/>
          <w:marBottom w:val="0"/>
          <w:divBdr>
            <w:top w:val="none" w:sz="0" w:space="0" w:color="auto"/>
            <w:left w:val="none" w:sz="0" w:space="0" w:color="auto"/>
            <w:bottom w:val="none" w:sz="0" w:space="0" w:color="auto"/>
            <w:right w:val="none" w:sz="0" w:space="0" w:color="auto"/>
          </w:divBdr>
        </w:div>
        <w:div w:id="416946550">
          <w:marLeft w:val="0"/>
          <w:marRight w:val="0"/>
          <w:marTop w:val="0"/>
          <w:marBottom w:val="0"/>
          <w:divBdr>
            <w:top w:val="none" w:sz="0" w:space="0" w:color="auto"/>
            <w:left w:val="none" w:sz="0" w:space="0" w:color="auto"/>
            <w:bottom w:val="none" w:sz="0" w:space="0" w:color="auto"/>
            <w:right w:val="none" w:sz="0" w:space="0" w:color="auto"/>
          </w:divBdr>
        </w:div>
        <w:div w:id="461582162">
          <w:marLeft w:val="0"/>
          <w:marRight w:val="0"/>
          <w:marTop w:val="0"/>
          <w:marBottom w:val="0"/>
          <w:divBdr>
            <w:top w:val="none" w:sz="0" w:space="0" w:color="auto"/>
            <w:left w:val="none" w:sz="0" w:space="0" w:color="auto"/>
            <w:bottom w:val="none" w:sz="0" w:space="0" w:color="auto"/>
            <w:right w:val="none" w:sz="0" w:space="0" w:color="auto"/>
          </w:divBdr>
        </w:div>
        <w:div w:id="537740036">
          <w:marLeft w:val="0"/>
          <w:marRight w:val="0"/>
          <w:marTop w:val="0"/>
          <w:marBottom w:val="0"/>
          <w:divBdr>
            <w:top w:val="none" w:sz="0" w:space="0" w:color="auto"/>
            <w:left w:val="none" w:sz="0" w:space="0" w:color="auto"/>
            <w:bottom w:val="none" w:sz="0" w:space="0" w:color="auto"/>
            <w:right w:val="none" w:sz="0" w:space="0" w:color="auto"/>
          </w:divBdr>
        </w:div>
        <w:div w:id="668019163">
          <w:marLeft w:val="0"/>
          <w:marRight w:val="0"/>
          <w:marTop w:val="0"/>
          <w:marBottom w:val="0"/>
          <w:divBdr>
            <w:top w:val="none" w:sz="0" w:space="0" w:color="auto"/>
            <w:left w:val="none" w:sz="0" w:space="0" w:color="auto"/>
            <w:bottom w:val="none" w:sz="0" w:space="0" w:color="auto"/>
            <w:right w:val="none" w:sz="0" w:space="0" w:color="auto"/>
          </w:divBdr>
        </w:div>
        <w:div w:id="717239040">
          <w:marLeft w:val="0"/>
          <w:marRight w:val="0"/>
          <w:marTop w:val="0"/>
          <w:marBottom w:val="0"/>
          <w:divBdr>
            <w:top w:val="none" w:sz="0" w:space="0" w:color="auto"/>
            <w:left w:val="none" w:sz="0" w:space="0" w:color="auto"/>
            <w:bottom w:val="none" w:sz="0" w:space="0" w:color="auto"/>
            <w:right w:val="none" w:sz="0" w:space="0" w:color="auto"/>
          </w:divBdr>
        </w:div>
        <w:div w:id="797577156">
          <w:marLeft w:val="0"/>
          <w:marRight w:val="0"/>
          <w:marTop w:val="0"/>
          <w:marBottom w:val="0"/>
          <w:divBdr>
            <w:top w:val="none" w:sz="0" w:space="0" w:color="auto"/>
            <w:left w:val="none" w:sz="0" w:space="0" w:color="auto"/>
            <w:bottom w:val="none" w:sz="0" w:space="0" w:color="auto"/>
            <w:right w:val="none" w:sz="0" w:space="0" w:color="auto"/>
          </w:divBdr>
        </w:div>
        <w:div w:id="839660174">
          <w:marLeft w:val="0"/>
          <w:marRight w:val="0"/>
          <w:marTop w:val="0"/>
          <w:marBottom w:val="0"/>
          <w:divBdr>
            <w:top w:val="none" w:sz="0" w:space="0" w:color="auto"/>
            <w:left w:val="none" w:sz="0" w:space="0" w:color="auto"/>
            <w:bottom w:val="none" w:sz="0" w:space="0" w:color="auto"/>
            <w:right w:val="none" w:sz="0" w:space="0" w:color="auto"/>
          </w:divBdr>
        </w:div>
        <w:div w:id="952513789">
          <w:marLeft w:val="0"/>
          <w:marRight w:val="0"/>
          <w:marTop w:val="0"/>
          <w:marBottom w:val="0"/>
          <w:divBdr>
            <w:top w:val="none" w:sz="0" w:space="0" w:color="auto"/>
            <w:left w:val="none" w:sz="0" w:space="0" w:color="auto"/>
            <w:bottom w:val="none" w:sz="0" w:space="0" w:color="auto"/>
            <w:right w:val="none" w:sz="0" w:space="0" w:color="auto"/>
          </w:divBdr>
        </w:div>
        <w:div w:id="1026828260">
          <w:marLeft w:val="0"/>
          <w:marRight w:val="0"/>
          <w:marTop w:val="0"/>
          <w:marBottom w:val="0"/>
          <w:divBdr>
            <w:top w:val="none" w:sz="0" w:space="0" w:color="auto"/>
            <w:left w:val="none" w:sz="0" w:space="0" w:color="auto"/>
            <w:bottom w:val="none" w:sz="0" w:space="0" w:color="auto"/>
            <w:right w:val="none" w:sz="0" w:space="0" w:color="auto"/>
          </w:divBdr>
        </w:div>
        <w:div w:id="1127233476">
          <w:marLeft w:val="0"/>
          <w:marRight w:val="0"/>
          <w:marTop w:val="0"/>
          <w:marBottom w:val="0"/>
          <w:divBdr>
            <w:top w:val="none" w:sz="0" w:space="0" w:color="auto"/>
            <w:left w:val="none" w:sz="0" w:space="0" w:color="auto"/>
            <w:bottom w:val="none" w:sz="0" w:space="0" w:color="auto"/>
            <w:right w:val="none" w:sz="0" w:space="0" w:color="auto"/>
          </w:divBdr>
        </w:div>
        <w:div w:id="1175148838">
          <w:marLeft w:val="0"/>
          <w:marRight w:val="0"/>
          <w:marTop w:val="0"/>
          <w:marBottom w:val="0"/>
          <w:divBdr>
            <w:top w:val="none" w:sz="0" w:space="0" w:color="auto"/>
            <w:left w:val="none" w:sz="0" w:space="0" w:color="auto"/>
            <w:bottom w:val="none" w:sz="0" w:space="0" w:color="auto"/>
            <w:right w:val="none" w:sz="0" w:space="0" w:color="auto"/>
          </w:divBdr>
        </w:div>
        <w:div w:id="1217086857">
          <w:marLeft w:val="0"/>
          <w:marRight w:val="0"/>
          <w:marTop w:val="0"/>
          <w:marBottom w:val="0"/>
          <w:divBdr>
            <w:top w:val="none" w:sz="0" w:space="0" w:color="auto"/>
            <w:left w:val="none" w:sz="0" w:space="0" w:color="auto"/>
            <w:bottom w:val="none" w:sz="0" w:space="0" w:color="auto"/>
            <w:right w:val="none" w:sz="0" w:space="0" w:color="auto"/>
          </w:divBdr>
        </w:div>
        <w:div w:id="1415131098">
          <w:marLeft w:val="0"/>
          <w:marRight w:val="0"/>
          <w:marTop w:val="0"/>
          <w:marBottom w:val="0"/>
          <w:divBdr>
            <w:top w:val="none" w:sz="0" w:space="0" w:color="auto"/>
            <w:left w:val="none" w:sz="0" w:space="0" w:color="auto"/>
            <w:bottom w:val="none" w:sz="0" w:space="0" w:color="auto"/>
            <w:right w:val="none" w:sz="0" w:space="0" w:color="auto"/>
          </w:divBdr>
        </w:div>
        <w:div w:id="1419863873">
          <w:marLeft w:val="0"/>
          <w:marRight w:val="0"/>
          <w:marTop w:val="0"/>
          <w:marBottom w:val="0"/>
          <w:divBdr>
            <w:top w:val="none" w:sz="0" w:space="0" w:color="auto"/>
            <w:left w:val="none" w:sz="0" w:space="0" w:color="auto"/>
            <w:bottom w:val="none" w:sz="0" w:space="0" w:color="auto"/>
            <w:right w:val="none" w:sz="0" w:space="0" w:color="auto"/>
          </w:divBdr>
        </w:div>
        <w:div w:id="1434352660">
          <w:marLeft w:val="0"/>
          <w:marRight w:val="0"/>
          <w:marTop w:val="0"/>
          <w:marBottom w:val="0"/>
          <w:divBdr>
            <w:top w:val="none" w:sz="0" w:space="0" w:color="auto"/>
            <w:left w:val="none" w:sz="0" w:space="0" w:color="auto"/>
            <w:bottom w:val="none" w:sz="0" w:space="0" w:color="auto"/>
            <w:right w:val="none" w:sz="0" w:space="0" w:color="auto"/>
          </w:divBdr>
        </w:div>
        <w:div w:id="1527325471">
          <w:marLeft w:val="0"/>
          <w:marRight w:val="0"/>
          <w:marTop w:val="0"/>
          <w:marBottom w:val="0"/>
          <w:divBdr>
            <w:top w:val="none" w:sz="0" w:space="0" w:color="auto"/>
            <w:left w:val="none" w:sz="0" w:space="0" w:color="auto"/>
            <w:bottom w:val="none" w:sz="0" w:space="0" w:color="auto"/>
            <w:right w:val="none" w:sz="0" w:space="0" w:color="auto"/>
          </w:divBdr>
        </w:div>
        <w:div w:id="1529022618">
          <w:marLeft w:val="0"/>
          <w:marRight w:val="0"/>
          <w:marTop w:val="0"/>
          <w:marBottom w:val="0"/>
          <w:divBdr>
            <w:top w:val="none" w:sz="0" w:space="0" w:color="auto"/>
            <w:left w:val="none" w:sz="0" w:space="0" w:color="auto"/>
            <w:bottom w:val="none" w:sz="0" w:space="0" w:color="auto"/>
            <w:right w:val="none" w:sz="0" w:space="0" w:color="auto"/>
          </w:divBdr>
        </w:div>
        <w:div w:id="1626236689">
          <w:marLeft w:val="0"/>
          <w:marRight w:val="0"/>
          <w:marTop w:val="0"/>
          <w:marBottom w:val="0"/>
          <w:divBdr>
            <w:top w:val="none" w:sz="0" w:space="0" w:color="auto"/>
            <w:left w:val="none" w:sz="0" w:space="0" w:color="auto"/>
            <w:bottom w:val="none" w:sz="0" w:space="0" w:color="auto"/>
            <w:right w:val="none" w:sz="0" w:space="0" w:color="auto"/>
          </w:divBdr>
        </w:div>
        <w:div w:id="1691251559">
          <w:marLeft w:val="0"/>
          <w:marRight w:val="0"/>
          <w:marTop w:val="0"/>
          <w:marBottom w:val="0"/>
          <w:divBdr>
            <w:top w:val="none" w:sz="0" w:space="0" w:color="auto"/>
            <w:left w:val="none" w:sz="0" w:space="0" w:color="auto"/>
            <w:bottom w:val="none" w:sz="0" w:space="0" w:color="auto"/>
            <w:right w:val="none" w:sz="0" w:space="0" w:color="auto"/>
          </w:divBdr>
        </w:div>
        <w:div w:id="1710296321">
          <w:marLeft w:val="0"/>
          <w:marRight w:val="0"/>
          <w:marTop w:val="0"/>
          <w:marBottom w:val="0"/>
          <w:divBdr>
            <w:top w:val="none" w:sz="0" w:space="0" w:color="auto"/>
            <w:left w:val="none" w:sz="0" w:space="0" w:color="auto"/>
            <w:bottom w:val="none" w:sz="0" w:space="0" w:color="auto"/>
            <w:right w:val="none" w:sz="0" w:space="0" w:color="auto"/>
          </w:divBdr>
        </w:div>
        <w:div w:id="1745835472">
          <w:marLeft w:val="0"/>
          <w:marRight w:val="0"/>
          <w:marTop w:val="0"/>
          <w:marBottom w:val="0"/>
          <w:divBdr>
            <w:top w:val="none" w:sz="0" w:space="0" w:color="auto"/>
            <w:left w:val="none" w:sz="0" w:space="0" w:color="auto"/>
            <w:bottom w:val="none" w:sz="0" w:space="0" w:color="auto"/>
            <w:right w:val="none" w:sz="0" w:space="0" w:color="auto"/>
          </w:divBdr>
        </w:div>
        <w:div w:id="1756710376">
          <w:marLeft w:val="0"/>
          <w:marRight w:val="0"/>
          <w:marTop w:val="0"/>
          <w:marBottom w:val="0"/>
          <w:divBdr>
            <w:top w:val="none" w:sz="0" w:space="0" w:color="auto"/>
            <w:left w:val="none" w:sz="0" w:space="0" w:color="auto"/>
            <w:bottom w:val="none" w:sz="0" w:space="0" w:color="auto"/>
            <w:right w:val="none" w:sz="0" w:space="0" w:color="auto"/>
          </w:divBdr>
        </w:div>
        <w:div w:id="1789933461">
          <w:marLeft w:val="0"/>
          <w:marRight w:val="0"/>
          <w:marTop w:val="0"/>
          <w:marBottom w:val="0"/>
          <w:divBdr>
            <w:top w:val="none" w:sz="0" w:space="0" w:color="auto"/>
            <w:left w:val="none" w:sz="0" w:space="0" w:color="auto"/>
            <w:bottom w:val="none" w:sz="0" w:space="0" w:color="auto"/>
            <w:right w:val="none" w:sz="0" w:space="0" w:color="auto"/>
          </w:divBdr>
        </w:div>
        <w:div w:id="1832524057">
          <w:marLeft w:val="0"/>
          <w:marRight w:val="0"/>
          <w:marTop w:val="0"/>
          <w:marBottom w:val="0"/>
          <w:divBdr>
            <w:top w:val="none" w:sz="0" w:space="0" w:color="auto"/>
            <w:left w:val="none" w:sz="0" w:space="0" w:color="auto"/>
            <w:bottom w:val="none" w:sz="0" w:space="0" w:color="auto"/>
            <w:right w:val="none" w:sz="0" w:space="0" w:color="auto"/>
          </w:divBdr>
        </w:div>
        <w:div w:id="1973557934">
          <w:marLeft w:val="0"/>
          <w:marRight w:val="0"/>
          <w:marTop w:val="0"/>
          <w:marBottom w:val="0"/>
          <w:divBdr>
            <w:top w:val="none" w:sz="0" w:space="0" w:color="auto"/>
            <w:left w:val="none" w:sz="0" w:space="0" w:color="auto"/>
            <w:bottom w:val="none" w:sz="0" w:space="0" w:color="auto"/>
            <w:right w:val="none" w:sz="0" w:space="0" w:color="auto"/>
          </w:divBdr>
        </w:div>
      </w:divsChild>
    </w:div>
    <w:div w:id="549075459">
      <w:bodyDiv w:val="1"/>
      <w:marLeft w:val="0"/>
      <w:marRight w:val="0"/>
      <w:marTop w:val="0"/>
      <w:marBottom w:val="0"/>
      <w:divBdr>
        <w:top w:val="none" w:sz="0" w:space="0" w:color="auto"/>
        <w:left w:val="none" w:sz="0" w:space="0" w:color="auto"/>
        <w:bottom w:val="none" w:sz="0" w:space="0" w:color="auto"/>
        <w:right w:val="none" w:sz="0" w:space="0" w:color="auto"/>
      </w:divBdr>
    </w:div>
    <w:div w:id="549145522">
      <w:bodyDiv w:val="1"/>
      <w:marLeft w:val="0"/>
      <w:marRight w:val="0"/>
      <w:marTop w:val="0"/>
      <w:marBottom w:val="0"/>
      <w:divBdr>
        <w:top w:val="none" w:sz="0" w:space="0" w:color="auto"/>
        <w:left w:val="none" w:sz="0" w:space="0" w:color="auto"/>
        <w:bottom w:val="none" w:sz="0" w:space="0" w:color="auto"/>
        <w:right w:val="none" w:sz="0" w:space="0" w:color="auto"/>
      </w:divBdr>
    </w:div>
    <w:div w:id="550574893">
      <w:bodyDiv w:val="1"/>
      <w:marLeft w:val="0"/>
      <w:marRight w:val="0"/>
      <w:marTop w:val="0"/>
      <w:marBottom w:val="0"/>
      <w:divBdr>
        <w:top w:val="none" w:sz="0" w:space="0" w:color="auto"/>
        <w:left w:val="none" w:sz="0" w:space="0" w:color="auto"/>
        <w:bottom w:val="none" w:sz="0" w:space="0" w:color="auto"/>
        <w:right w:val="none" w:sz="0" w:space="0" w:color="auto"/>
      </w:divBdr>
    </w:div>
    <w:div w:id="551385547">
      <w:bodyDiv w:val="1"/>
      <w:marLeft w:val="0"/>
      <w:marRight w:val="0"/>
      <w:marTop w:val="0"/>
      <w:marBottom w:val="0"/>
      <w:divBdr>
        <w:top w:val="none" w:sz="0" w:space="0" w:color="auto"/>
        <w:left w:val="none" w:sz="0" w:space="0" w:color="auto"/>
        <w:bottom w:val="none" w:sz="0" w:space="0" w:color="auto"/>
        <w:right w:val="none" w:sz="0" w:space="0" w:color="auto"/>
      </w:divBdr>
    </w:div>
    <w:div w:id="552161142">
      <w:bodyDiv w:val="1"/>
      <w:marLeft w:val="0"/>
      <w:marRight w:val="0"/>
      <w:marTop w:val="0"/>
      <w:marBottom w:val="0"/>
      <w:divBdr>
        <w:top w:val="none" w:sz="0" w:space="0" w:color="auto"/>
        <w:left w:val="none" w:sz="0" w:space="0" w:color="auto"/>
        <w:bottom w:val="none" w:sz="0" w:space="0" w:color="auto"/>
        <w:right w:val="none" w:sz="0" w:space="0" w:color="auto"/>
      </w:divBdr>
    </w:div>
    <w:div w:id="552231987">
      <w:bodyDiv w:val="1"/>
      <w:marLeft w:val="0"/>
      <w:marRight w:val="0"/>
      <w:marTop w:val="0"/>
      <w:marBottom w:val="0"/>
      <w:divBdr>
        <w:top w:val="none" w:sz="0" w:space="0" w:color="auto"/>
        <w:left w:val="none" w:sz="0" w:space="0" w:color="auto"/>
        <w:bottom w:val="none" w:sz="0" w:space="0" w:color="auto"/>
        <w:right w:val="none" w:sz="0" w:space="0" w:color="auto"/>
      </w:divBdr>
    </w:div>
    <w:div w:id="552665309">
      <w:bodyDiv w:val="1"/>
      <w:marLeft w:val="0"/>
      <w:marRight w:val="0"/>
      <w:marTop w:val="0"/>
      <w:marBottom w:val="0"/>
      <w:divBdr>
        <w:top w:val="none" w:sz="0" w:space="0" w:color="auto"/>
        <w:left w:val="none" w:sz="0" w:space="0" w:color="auto"/>
        <w:bottom w:val="none" w:sz="0" w:space="0" w:color="auto"/>
        <w:right w:val="none" w:sz="0" w:space="0" w:color="auto"/>
      </w:divBdr>
    </w:div>
    <w:div w:id="553276953">
      <w:bodyDiv w:val="1"/>
      <w:marLeft w:val="0"/>
      <w:marRight w:val="0"/>
      <w:marTop w:val="0"/>
      <w:marBottom w:val="0"/>
      <w:divBdr>
        <w:top w:val="none" w:sz="0" w:space="0" w:color="auto"/>
        <w:left w:val="none" w:sz="0" w:space="0" w:color="auto"/>
        <w:bottom w:val="none" w:sz="0" w:space="0" w:color="auto"/>
        <w:right w:val="none" w:sz="0" w:space="0" w:color="auto"/>
      </w:divBdr>
    </w:div>
    <w:div w:id="553391225">
      <w:bodyDiv w:val="1"/>
      <w:marLeft w:val="0"/>
      <w:marRight w:val="0"/>
      <w:marTop w:val="0"/>
      <w:marBottom w:val="0"/>
      <w:divBdr>
        <w:top w:val="none" w:sz="0" w:space="0" w:color="auto"/>
        <w:left w:val="none" w:sz="0" w:space="0" w:color="auto"/>
        <w:bottom w:val="none" w:sz="0" w:space="0" w:color="auto"/>
        <w:right w:val="none" w:sz="0" w:space="0" w:color="auto"/>
      </w:divBdr>
    </w:div>
    <w:div w:id="553541948">
      <w:bodyDiv w:val="1"/>
      <w:marLeft w:val="0"/>
      <w:marRight w:val="0"/>
      <w:marTop w:val="0"/>
      <w:marBottom w:val="0"/>
      <w:divBdr>
        <w:top w:val="none" w:sz="0" w:space="0" w:color="auto"/>
        <w:left w:val="none" w:sz="0" w:space="0" w:color="auto"/>
        <w:bottom w:val="none" w:sz="0" w:space="0" w:color="auto"/>
        <w:right w:val="none" w:sz="0" w:space="0" w:color="auto"/>
      </w:divBdr>
    </w:div>
    <w:div w:id="553977591">
      <w:bodyDiv w:val="1"/>
      <w:marLeft w:val="0"/>
      <w:marRight w:val="0"/>
      <w:marTop w:val="0"/>
      <w:marBottom w:val="0"/>
      <w:divBdr>
        <w:top w:val="none" w:sz="0" w:space="0" w:color="auto"/>
        <w:left w:val="none" w:sz="0" w:space="0" w:color="auto"/>
        <w:bottom w:val="none" w:sz="0" w:space="0" w:color="auto"/>
        <w:right w:val="none" w:sz="0" w:space="0" w:color="auto"/>
      </w:divBdr>
    </w:div>
    <w:div w:id="555356731">
      <w:bodyDiv w:val="1"/>
      <w:marLeft w:val="0"/>
      <w:marRight w:val="0"/>
      <w:marTop w:val="0"/>
      <w:marBottom w:val="0"/>
      <w:divBdr>
        <w:top w:val="none" w:sz="0" w:space="0" w:color="auto"/>
        <w:left w:val="none" w:sz="0" w:space="0" w:color="auto"/>
        <w:bottom w:val="none" w:sz="0" w:space="0" w:color="auto"/>
        <w:right w:val="none" w:sz="0" w:space="0" w:color="auto"/>
      </w:divBdr>
    </w:div>
    <w:div w:id="555549453">
      <w:bodyDiv w:val="1"/>
      <w:marLeft w:val="0"/>
      <w:marRight w:val="0"/>
      <w:marTop w:val="0"/>
      <w:marBottom w:val="0"/>
      <w:divBdr>
        <w:top w:val="none" w:sz="0" w:space="0" w:color="auto"/>
        <w:left w:val="none" w:sz="0" w:space="0" w:color="auto"/>
        <w:bottom w:val="none" w:sz="0" w:space="0" w:color="auto"/>
        <w:right w:val="none" w:sz="0" w:space="0" w:color="auto"/>
      </w:divBdr>
    </w:div>
    <w:div w:id="556402388">
      <w:bodyDiv w:val="1"/>
      <w:marLeft w:val="0"/>
      <w:marRight w:val="0"/>
      <w:marTop w:val="0"/>
      <w:marBottom w:val="0"/>
      <w:divBdr>
        <w:top w:val="none" w:sz="0" w:space="0" w:color="auto"/>
        <w:left w:val="none" w:sz="0" w:space="0" w:color="auto"/>
        <w:bottom w:val="none" w:sz="0" w:space="0" w:color="auto"/>
        <w:right w:val="none" w:sz="0" w:space="0" w:color="auto"/>
      </w:divBdr>
    </w:div>
    <w:div w:id="557672280">
      <w:bodyDiv w:val="1"/>
      <w:marLeft w:val="0"/>
      <w:marRight w:val="0"/>
      <w:marTop w:val="0"/>
      <w:marBottom w:val="0"/>
      <w:divBdr>
        <w:top w:val="none" w:sz="0" w:space="0" w:color="auto"/>
        <w:left w:val="none" w:sz="0" w:space="0" w:color="auto"/>
        <w:bottom w:val="none" w:sz="0" w:space="0" w:color="auto"/>
        <w:right w:val="none" w:sz="0" w:space="0" w:color="auto"/>
      </w:divBdr>
    </w:div>
    <w:div w:id="558781505">
      <w:bodyDiv w:val="1"/>
      <w:marLeft w:val="0"/>
      <w:marRight w:val="0"/>
      <w:marTop w:val="0"/>
      <w:marBottom w:val="0"/>
      <w:divBdr>
        <w:top w:val="none" w:sz="0" w:space="0" w:color="auto"/>
        <w:left w:val="none" w:sz="0" w:space="0" w:color="auto"/>
        <w:bottom w:val="none" w:sz="0" w:space="0" w:color="auto"/>
        <w:right w:val="none" w:sz="0" w:space="0" w:color="auto"/>
      </w:divBdr>
    </w:div>
    <w:div w:id="560209853">
      <w:bodyDiv w:val="1"/>
      <w:marLeft w:val="0"/>
      <w:marRight w:val="0"/>
      <w:marTop w:val="0"/>
      <w:marBottom w:val="0"/>
      <w:divBdr>
        <w:top w:val="none" w:sz="0" w:space="0" w:color="auto"/>
        <w:left w:val="none" w:sz="0" w:space="0" w:color="auto"/>
        <w:bottom w:val="none" w:sz="0" w:space="0" w:color="auto"/>
        <w:right w:val="none" w:sz="0" w:space="0" w:color="auto"/>
      </w:divBdr>
    </w:div>
    <w:div w:id="561596154">
      <w:bodyDiv w:val="1"/>
      <w:marLeft w:val="0"/>
      <w:marRight w:val="0"/>
      <w:marTop w:val="0"/>
      <w:marBottom w:val="0"/>
      <w:divBdr>
        <w:top w:val="none" w:sz="0" w:space="0" w:color="auto"/>
        <w:left w:val="none" w:sz="0" w:space="0" w:color="auto"/>
        <w:bottom w:val="none" w:sz="0" w:space="0" w:color="auto"/>
        <w:right w:val="none" w:sz="0" w:space="0" w:color="auto"/>
      </w:divBdr>
    </w:div>
    <w:div w:id="563106467">
      <w:bodyDiv w:val="1"/>
      <w:marLeft w:val="0"/>
      <w:marRight w:val="0"/>
      <w:marTop w:val="0"/>
      <w:marBottom w:val="0"/>
      <w:divBdr>
        <w:top w:val="none" w:sz="0" w:space="0" w:color="auto"/>
        <w:left w:val="none" w:sz="0" w:space="0" w:color="auto"/>
        <w:bottom w:val="none" w:sz="0" w:space="0" w:color="auto"/>
        <w:right w:val="none" w:sz="0" w:space="0" w:color="auto"/>
      </w:divBdr>
    </w:div>
    <w:div w:id="563682725">
      <w:bodyDiv w:val="1"/>
      <w:marLeft w:val="0"/>
      <w:marRight w:val="0"/>
      <w:marTop w:val="0"/>
      <w:marBottom w:val="0"/>
      <w:divBdr>
        <w:top w:val="none" w:sz="0" w:space="0" w:color="auto"/>
        <w:left w:val="none" w:sz="0" w:space="0" w:color="auto"/>
        <w:bottom w:val="none" w:sz="0" w:space="0" w:color="auto"/>
        <w:right w:val="none" w:sz="0" w:space="0" w:color="auto"/>
      </w:divBdr>
    </w:div>
    <w:div w:id="563876586">
      <w:bodyDiv w:val="1"/>
      <w:marLeft w:val="0"/>
      <w:marRight w:val="0"/>
      <w:marTop w:val="0"/>
      <w:marBottom w:val="0"/>
      <w:divBdr>
        <w:top w:val="none" w:sz="0" w:space="0" w:color="auto"/>
        <w:left w:val="none" w:sz="0" w:space="0" w:color="auto"/>
        <w:bottom w:val="none" w:sz="0" w:space="0" w:color="auto"/>
        <w:right w:val="none" w:sz="0" w:space="0" w:color="auto"/>
      </w:divBdr>
    </w:div>
    <w:div w:id="566577300">
      <w:bodyDiv w:val="1"/>
      <w:marLeft w:val="0"/>
      <w:marRight w:val="0"/>
      <w:marTop w:val="0"/>
      <w:marBottom w:val="0"/>
      <w:divBdr>
        <w:top w:val="none" w:sz="0" w:space="0" w:color="auto"/>
        <w:left w:val="none" w:sz="0" w:space="0" w:color="auto"/>
        <w:bottom w:val="none" w:sz="0" w:space="0" w:color="auto"/>
        <w:right w:val="none" w:sz="0" w:space="0" w:color="auto"/>
      </w:divBdr>
    </w:div>
    <w:div w:id="567031774">
      <w:bodyDiv w:val="1"/>
      <w:marLeft w:val="0"/>
      <w:marRight w:val="0"/>
      <w:marTop w:val="0"/>
      <w:marBottom w:val="0"/>
      <w:divBdr>
        <w:top w:val="none" w:sz="0" w:space="0" w:color="auto"/>
        <w:left w:val="none" w:sz="0" w:space="0" w:color="auto"/>
        <w:bottom w:val="none" w:sz="0" w:space="0" w:color="auto"/>
        <w:right w:val="none" w:sz="0" w:space="0" w:color="auto"/>
      </w:divBdr>
    </w:div>
    <w:div w:id="568078688">
      <w:bodyDiv w:val="1"/>
      <w:marLeft w:val="0"/>
      <w:marRight w:val="0"/>
      <w:marTop w:val="0"/>
      <w:marBottom w:val="0"/>
      <w:divBdr>
        <w:top w:val="none" w:sz="0" w:space="0" w:color="auto"/>
        <w:left w:val="none" w:sz="0" w:space="0" w:color="auto"/>
        <w:bottom w:val="none" w:sz="0" w:space="0" w:color="auto"/>
        <w:right w:val="none" w:sz="0" w:space="0" w:color="auto"/>
      </w:divBdr>
    </w:div>
    <w:div w:id="568148180">
      <w:bodyDiv w:val="1"/>
      <w:marLeft w:val="0"/>
      <w:marRight w:val="0"/>
      <w:marTop w:val="0"/>
      <w:marBottom w:val="0"/>
      <w:divBdr>
        <w:top w:val="none" w:sz="0" w:space="0" w:color="auto"/>
        <w:left w:val="none" w:sz="0" w:space="0" w:color="auto"/>
        <w:bottom w:val="none" w:sz="0" w:space="0" w:color="auto"/>
        <w:right w:val="none" w:sz="0" w:space="0" w:color="auto"/>
      </w:divBdr>
    </w:div>
    <w:div w:id="568275448">
      <w:bodyDiv w:val="1"/>
      <w:marLeft w:val="0"/>
      <w:marRight w:val="0"/>
      <w:marTop w:val="0"/>
      <w:marBottom w:val="0"/>
      <w:divBdr>
        <w:top w:val="none" w:sz="0" w:space="0" w:color="auto"/>
        <w:left w:val="none" w:sz="0" w:space="0" w:color="auto"/>
        <w:bottom w:val="none" w:sz="0" w:space="0" w:color="auto"/>
        <w:right w:val="none" w:sz="0" w:space="0" w:color="auto"/>
      </w:divBdr>
    </w:div>
    <w:div w:id="569265377">
      <w:bodyDiv w:val="1"/>
      <w:marLeft w:val="0"/>
      <w:marRight w:val="0"/>
      <w:marTop w:val="0"/>
      <w:marBottom w:val="0"/>
      <w:divBdr>
        <w:top w:val="none" w:sz="0" w:space="0" w:color="auto"/>
        <w:left w:val="none" w:sz="0" w:space="0" w:color="auto"/>
        <w:bottom w:val="none" w:sz="0" w:space="0" w:color="auto"/>
        <w:right w:val="none" w:sz="0" w:space="0" w:color="auto"/>
      </w:divBdr>
    </w:div>
    <w:div w:id="569269399">
      <w:bodyDiv w:val="1"/>
      <w:marLeft w:val="0"/>
      <w:marRight w:val="0"/>
      <w:marTop w:val="0"/>
      <w:marBottom w:val="0"/>
      <w:divBdr>
        <w:top w:val="none" w:sz="0" w:space="0" w:color="auto"/>
        <w:left w:val="none" w:sz="0" w:space="0" w:color="auto"/>
        <w:bottom w:val="none" w:sz="0" w:space="0" w:color="auto"/>
        <w:right w:val="none" w:sz="0" w:space="0" w:color="auto"/>
      </w:divBdr>
    </w:div>
    <w:div w:id="570166284">
      <w:bodyDiv w:val="1"/>
      <w:marLeft w:val="0"/>
      <w:marRight w:val="0"/>
      <w:marTop w:val="0"/>
      <w:marBottom w:val="0"/>
      <w:divBdr>
        <w:top w:val="none" w:sz="0" w:space="0" w:color="auto"/>
        <w:left w:val="none" w:sz="0" w:space="0" w:color="auto"/>
        <w:bottom w:val="none" w:sz="0" w:space="0" w:color="auto"/>
        <w:right w:val="none" w:sz="0" w:space="0" w:color="auto"/>
      </w:divBdr>
    </w:div>
    <w:div w:id="570387958">
      <w:bodyDiv w:val="1"/>
      <w:marLeft w:val="0"/>
      <w:marRight w:val="0"/>
      <w:marTop w:val="0"/>
      <w:marBottom w:val="0"/>
      <w:divBdr>
        <w:top w:val="none" w:sz="0" w:space="0" w:color="auto"/>
        <w:left w:val="none" w:sz="0" w:space="0" w:color="auto"/>
        <w:bottom w:val="none" w:sz="0" w:space="0" w:color="auto"/>
        <w:right w:val="none" w:sz="0" w:space="0" w:color="auto"/>
      </w:divBdr>
    </w:div>
    <w:div w:id="572012154">
      <w:bodyDiv w:val="1"/>
      <w:marLeft w:val="0"/>
      <w:marRight w:val="0"/>
      <w:marTop w:val="0"/>
      <w:marBottom w:val="0"/>
      <w:divBdr>
        <w:top w:val="none" w:sz="0" w:space="0" w:color="auto"/>
        <w:left w:val="none" w:sz="0" w:space="0" w:color="auto"/>
        <w:bottom w:val="none" w:sz="0" w:space="0" w:color="auto"/>
        <w:right w:val="none" w:sz="0" w:space="0" w:color="auto"/>
      </w:divBdr>
    </w:div>
    <w:div w:id="572472443">
      <w:bodyDiv w:val="1"/>
      <w:marLeft w:val="0"/>
      <w:marRight w:val="0"/>
      <w:marTop w:val="0"/>
      <w:marBottom w:val="0"/>
      <w:divBdr>
        <w:top w:val="none" w:sz="0" w:space="0" w:color="auto"/>
        <w:left w:val="none" w:sz="0" w:space="0" w:color="auto"/>
        <w:bottom w:val="none" w:sz="0" w:space="0" w:color="auto"/>
        <w:right w:val="none" w:sz="0" w:space="0" w:color="auto"/>
      </w:divBdr>
    </w:div>
    <w:div w:id="572663557">
      <w:bodyDiv w:val="1"/>
      <w:marLeft w:val="0"/>
      <w:marRight w:val="0"/>
      <w:marTop w:val="0"/>
      <w:marBottom w:val="0"/>
      <w:divBdr>
        <w:top w:val="none" w:sz="0" w:space="0" w:color="auto"/>
        <w:left w:val="none" w:sz="0" w:space="0" w:color="auto"/>
        <w:bottom w:val="none" w:sz="0" w:space="0" w:color="auto"/>
        <w:right w:val="none" w:sz="0" w:space="0" w:color="auto"/>
      </w:divBdr>
    </w:div>
    <w:div w:id="572859621">
      <w:bodyDiv w:val="1"/>
      <w:marLeft w:val="0"/>
      <w:marRight w:val="0"/>
      <w:marTop w:val="0"/>
      <w:marBottom w:val="0"/>
      <w:divBdr>
        <w:top w:val="none" w:sz="0" w:space="0" w:color="auto"/>
        <w:left w:val="none" w:sz="0" w:space="0" w:color="auto"/>
        <w:bottom w:val="none" w:sz="0" w:space="0" w:color="auto"/>
        <w:right w:val="none" w:sz="0" w:space="0" w:color="auto"/>
      </w:divBdr>
    </w:div>
    <w:div w:id="573129440">
      <w:bodyDiv w:val="1"/>
      <w:marLeft w:val="0"/>
      <w:marRight w:val="0"/>
      <w:marTop w:val="0"/>
      <w:marBottom w:val="0"/>
      <w:divBdr>
        <w:top w:val="none" w:sz="0" w:space="0" w:color="auto"/>
        <w:left w:val="none" w:sz="0" w:space="0" w:color="auto"/>
        <w:bottom w:val="none" w:sz="0" w:space="0" w:color="auto"/>
        <w:right w:val="none" w:sz="0" w:space="0" w:color="auto"/>
      </w:divBdr>
    </w:div>
    <w:div w:id="574557432">
      <w:bodyDiv w:val="1"/>
      <w:marLeft w:val="0"/>
      <w:marRight w:val="0"/>
      <w:marTop w:val="0"/>
      <w:marBottom w:val="0"/>
      <w:divBdr>
        <w:top w:val="none" w:sz="0" w:space="0" w:color="auto"/>
        <w:left w:val="none" w:sz="0" w:space="0" w:color="auto"/>
        <w:bottom w:val="none" w:sz="0" w:space="0" w:color="auto"/>
        <w:right w:val="none" w:sz="0" w:space="0" w:color="auto"/>
      </w:divBdr>
    </w:div>
    <w:div w:id="574708725">
      <w:bodyDiv w:val="1"/>
      <w:marLeft w:val="0"/>
      <w:marRight w:val="0"/>
      <w:marTop w:val="0"/>
      <w:marBottom w:val="0"/>
      <w:divBdr>
        <w:top w:val="none" w:sz="0" w:space="0" w:color="auto"/>
        <w:left w:val="none" w:sz="0" w:space="0" w:color="auto"/>
        <w:bottom w:val="none" w:sz="0" w:space="0" w:color="auto"/>
        <w:right w:val="none" w:sz="0" w:space="0" w:color="auto"/>
      </w:divBdr>
    </w:div>
    <w:div w:id="575943468">
      <w:bodyDiv w:val="1"/>
      <w:marLeft w:val="0"/>
      <w:marRight w:val="0"/>
      <w:marTop w:val="0"/>
      <w:marBottom w:val="0"/>
      <w:divBdr>
        <w:top w:val="none" w:sz="0" w:space="0" w:color="auto"/>
        <w:left w:val="none" w:sz="0" w:space="0" w:color="auto"/>
        <w:bottom w:val="none" w:sz="0" w:space="0" w:color="auto"/>
        <w:right w:val="none" w:sz="0" w:space="0" w:color="auto"/>
      </w:divBdr>
    </w:div>
    <w:div w:id="577330406">
      <w:bodyDiv w:val="1"/>
      <w:marLeft w:val="0"/>
      <w:marRight w:val="0"/>
      <w:marTop w:val="0"/>
      <w:marBottom w:val="0"/>
      <w:divBdr>
        <w:top w:val="none" w:sz="0" w:space="0" w:color="auto"/>
        <w:left w:val="none" w:sz="0" w:space="0" w:color="auto"/>
        <w:bottom w:val="none" w:sz="0" w:space="0" w:color="auto"/>
        <w:right w:val="none" w:sz="0" w:space="0" w:color="auto"/>
      </w:divBdr>
    </w:div>
    <w:div w:id="577374255">
      <w:bodyDiv w:val="1"/>
      <w:marLeft w:val="0"/>
      <w:marRight w:val="0"/>
      <w:marTop w:val="0"/>
      <w:marBottom w:val="0"/>
      <w:divBdr>
        <w:top w:val="none" w:sz="0" w:space="0" w:color="auto"/>
        <w:left w:val="none" w:sz="0" w:space="0" w:color="auto"/>
        <w:bottom w:val="none" w:sz="0" w:space="0" w:color="auto"/>
        <w:right w:val="none" w:sz="0" w:space="0" w:color="auto"/>
      </w:divBdr>
    </w:div>
    <w:div w:id="578488680">
      <w:bodyDiv w:val="1"/>
      <w:marLeft w:val="0"/>
      <w:marRight w:val="0"/>
      <w:marTop w:val="0"/>
      <w:marBottom w:val="0"/>
      <w:divBdr>
        <w:top w:val="none" w:sz="0" w:space="0" w:color="auto"/>
        <w:left w:val="none" w:sz="0" w:space="0" w:color="auto"/>
        <w:bottom w:val="none" w:sz="0" w:space="0" w:color="auto"/>
        <w:right w:val="none" w:sz="0" w:space="0" w:color="auto"/>
      </w:divBdr>
    </w:div>
    <w:div w:id="579563898">
      <w:bodyDiv w:val="1"/>
      <w:marLeft w:val="0"/>
      <w:marRight w:val="0"/>
      <w:marTop w:val="0"/>
      <w:marBottom w:val="0"/>
      <w:divBdr>
        <w:top w:val="none" w:sz="0" w:space="0" w:color="auto"/>
        <w:left w:val="none" w:sz="0" w:space="0" w:color="auto"/>
        <w:bottom w:val="none" w:sz="0" w:space="0" w:color="auto"/>
        <w:right w:val="none" w:sz="0" w:space="0" w:color="auto"/>
      </w:divBdr>
    </w:div>
    <w:div w:id="579994759">
      <w:bodyDiv w:val="1"/>
      <w:marLeft w:val="0"/>
      <w:marRight w:val="0"/>
      <w:marTop w:val="0"/>
      <w:marBottom w:val="0"/>
      <w:divBdr>
        <w:top w:val="none" w:sz="0" w:space="0" w:color="auto"/>
        <w:left w:val="none" w:sz="0" w:space="0" w:color="auto"/>
        <w:bottom w:val="none" w:sz="0" w:space="0" w:color="auto"/>
        <w:right w:val="none" w:sz="0" w:space="0" w:color="auto"/>
      </w:divBdr>
    </w:div>
    <w:div w:id="580212790">
      <w:bodyDiv w:val="1"/>
      <w:marLeft w:val="0"/>
      <w:marRight w:val="0"/>
      <w:marTop w:val="0"/>
      <w:marBottom w:val="0"/>
      <w:divBdr>
        <w:top w:val="none" w:sz="0" w:space="0" w:color="auto"/>
        <w:left w:val="none" w:sz="0" w:space="0" w:color="auto"/>
        <w:bottom w:val="none" w:sz="0" w:space="0" w:color="auto"/>
        <w:right w:val="none" w:sz="0" w:space="0" w:color="auto"/>
      </w:divBdr>
    </w:div>
    <w:div w:id="580406334">
      <w:bodyDiv w:val="1"/>
      <w:marLeft w:val="0"/>
      <w:marRight w:val="0"/>
      <w:marTop w:val="0"/>
      <w:marBottom w:val="0"/>
      <w:divBdr>
        <w:top w:val="none" w:sz="0" w:space="0" w:color="auto"/>
        <w:left w:val="none" w:sz="0" w:space="0" w:color="auto"/>
        <w:bottom w:val="none" w:sz="0" w:space="0" w:color="auto"/>
        <w:right w:val="none" w:sz="0" w:space="0" w:color="auto"/>
      </w:divBdr>
    </w:div>
    <w:div w:id="580482856">
      <w:bodyDiv w:val="1"/>
      <w:marLeft w:val="0"/>
      <w:marRight w:val="0"/>
      <w:marTop w:val="0"/>
      <w:marBottom w:val="0"/>
      <w:divBdr>
        <w:top w:val="none" w:sz="0" w:space="0" w:color="auto"/>
        <w:left w:val="none" w:sz="0" w:space="0" w:color="auto"/>
        <w:bottom w:val="none" w:sz="0" w:space="0" w:color="auto"/>
        <w:right w:val="none" w:sz="0" w:space="0" w:color="auto"/>
      </w:divBdr>
    </w:div>
    <w:div w:id="580720513">
      <w:bodyDiv w:val="1"/>
      <w:marLeft w:val="0"/>
      <w:marRight w:val="0"/>
      <w:marTop w:val="0"/>
      <w:marBottom w:val="0"/>
      <w:divBdr>
        <w:top w:val="none" w:sz="0" w:space="0" w:color="auto"/>
        <w:left w:val="none" w:sz="0" w:space="0" w:color="auto"/>
        <w:bottom w:val="none" w:sz="0" w:space="0" w:color="auto"/>
        <w:right w:val="none" w:sz="0" w:space="0" w:color="auto"/>
      </w:divBdr>
    </w:div>
    <w:div w:id="582184208">
      <w:bodyDiv w:val="1"/>
      <w:marLeft w:val="0"/>
      <w:marRight w:val="0"/>
      <w:marTop w:val="0"/>
      <w:marBottom w:val="0"/>
      <w:divBdr>
        <w:top w:val="none" w:sz="0" w:space="0" w:color="auto"/>
        <w:left w:val="none" w:sz="0" w:space="0" w:color="auto"/>
        <w:bottom w:val="none" w:sz="0" w:space="0" w:color="auto"/>
        <w:right w:val="none" w:sz="0" w:space="0" w:color="auto"/>
      </w:divBdr>
    </w:div>
    <w:div w:id="582419006">
      <w:bodyDiv w:val="1"/>
      <w:marLeft w:val="0"/>
      <w:marRight w:val="0"/>
      <w:marTop w:val="0"/>
      <w:marBottom w:val="0"/>
      <w:divBdr>
        <w:top w:val="none" w:sz="0" w:space="0" w:color="auto"/>
        <w:left w:val="none" w:sz="0" w:space="0" w:color="auto"/>
        <w:bottom w:val="none" w:sz="0" w:space="0" w:color="auto"/>
        <w:right w:val="none" w:sz="0" w:space="0" w:color="auto"/>
      </w:divBdr>
    </w:div>
    <w:div w:id="582421305">
      <w:bodyDiv w:val="1"/>
      <w:marLeft w:val="0"/>
      <w:marRight w:val="0"/>
      <w:marTop w:val="0"/>
      <w:marBottom w:val="0"/>
      <w:divBdr>
        <w:top w:val="none" w:sz="0" w:space="0" w:color="auto"/>
        <w:left w:val="none" w:sz="0" w:space="0" w:color="auto"/>
        <w:bottom w:val="none" w:sz="0" w:space="0" w:color="auto"/>
        <w:right w:val="none" w:sz="0" w:space="0" w:color="auto"/>
      </w:divBdr>
    </w:div>
    <w:div w:id="583343308">
      <w:bodyDiv w:val="1"/>
      <w:marLeft w:val="0"/>
      <w:marRight w:val="0"/>
      <w:marTop w:val="0"/>
      <w:marBottom w:val="0"/>
      <w:divBdr>
        <w:top w:val="none" w:sz="0" w:space="0" w:color="auto"/>
        <w:left w:val="none" w:sz="0" w:space="0" w:color="auto"/>
        <w:bottom w:val="none" w:sz="0" w:space="0" w:color="auto"/>
        <w:right w:val="none" w:sz="0" w:space="0" w:color="auto"/>
      </w:divBdr>
    </w:div>
    <w:div w:id="586160077">
      <w:bodyDiv w:val="1"/>
      <w:marLeft w:val="0"/>
      <w:marRight w:val="0"/>
      <w:marTop w:val="0"/>
      <w:marBottom w:val="0"/>
      <w:divBdr>
        <w:top w:val="none" w:sz="0" w:space="0" w:color="auto"/>
        <w:left w:val="none" w:sz="0" w:space="0" w:color="auto"/>
        <w:bottom w:val="none" w:sz="0" w:space="0" w:color="auto"/>
        <w:right w:val="none" w:sz="0" w:space="0" w:color="auto"/>
      </w:divBdr>
    </w:div>
    <w:div w:id="587467095">
      <w:bodyDiv w:val="1"/>
      <w:marLeft w:val="0"/>
      <w:marRight w:val="0"/>
      <w:marTop w:val="0"/>
      <w:marBottom w:val="0"/>
      <w:divBdr>
        <w:top w:val="none" w:sz="0" w:space="0" w:color="auto"/>
        <w:left w:val="none" w:sz="0" w:space="0" w:color="auto"/>
        <w:bottom w:val="none" w:sz="0" w:space="0" w:color="auto"/>
        <w:right w:val="none" w:sz="0" w:space="0" w:color="auto"/>
      </w:divBdr>
    </w:div>
    <w:div w:id="588317747">
      <w:bodyDiv w:val="1"/>
      <w:marLeft w:val="0"/>
      <w:marRight w:val="0"/>
      <w:marTop w:val="0"/>
      <w:marBottom w:val="0"/>
      <w:divBdr>
        <w:top w:val="none" w:sz="0" w:space="0" w:color="auto"/>
        <w:left w:val="none" w:sz="0" w:space="0" w:color="auto"/>
        <w:bottom w:val="none" w:sz="0" w:space="0" w:color="auto"/>
        <w:right w:val="none" w:sz="0" w:space="0" w:color="auto"/>
      </w:divBdr>
    </w:div>
    <w:div w:id="588542459">
      <w:bodyDiv w:val="1"/>
      <w:marLeft w:val="0"/>
      <w:marRight w:val="0"/>
      <w:marTop w:val="0"/>
      <w:marBottom w:val="0"/>
      <w:divBdr>
        <w:top w:val="none" w:sz="0" w:space="0" w:color="auto"/>
        <w:left w:val="none" w:sz="0" w:space="0" w:color="auto"/>
        <w:bottom w:val="none" w:sz="0" w:space="0" w:color="auto"/>
        <w:right w:val="none" w:sz="0" w:space="0" w:color="auto"/>
      </w:divBdr>
    </w:div>
    <w:div w:id="588582929">
      <w:bodyDiv w:val="1"/>
      <w:marLeft w:val="0"/>
      <w:marRight w:val="0"/>
      <w:marTop w:val="0"/>
      <w:marBottom w:val="0"/>
      <w:divBdr>
        <w:top w:val="none" w:sz="0" w:space="0" w:color="auto"/>
        <w:left w:val="none" w:sz="0" w:space="0" w:color="auto"/>
        <w:bottom w:val="none" w:sz="0" w:space="0" w:color="auto"/>
        <w:right w:val="none" w:sz="0" w:space="0" w:color="auto"/>
      </w:divBdr>
    </w:div>
    <w:div w:id="588736444">
      <w:bodyDiv w:val="1"/>
      <w:marLeft w:val="0"/>
      <w:marRight w:val="0"/>
      <w:marTop w:val="0"/>
      <w:marBottom w:val="0"/>
      <w:divBdr>
        <w:top w:val="none" w:sz="0" w:space="0" w:color="auto"/>
        <w:left w:val="none" w:sz="0" w:space="0" w:color="auto"/>
        <w:bottom w:val="none" w:sz="0" w:space="0" w:color="auto"/>
        <w:right w:val="none" w:sz="0" w:space="0" w:color="auto"/>
      </w:divBdr>
    </w:div>
    <w:div w:id="588850891">
      <w:bodyDiv w:val="1"/>
      <w:marLeft w:val="0"/>
      <w:marRight w:val="0"/>
      <w:marTop w:val="0"/>
      <w:marBottom w:val="0"/>
      <w:divBdr>
        <w:top w:val="none" w:sz="0" w:space="0" w:color="auto"/>
        <w:left w:val="none" w:sz="0" w:space="0" w:color="auto"/>
        <w:bottom w:val="none" w:sz="0" w:space="0" w:color="auto"/>
        <w:right w:val="none" w:sz="0" w:space="0" w:color="auto"/>
      </w:divBdr>
    </w:div>
    <w:div w:id="589461250">
      <w:bodyDiv w:val="1"/>
      <w:marLeft w:val="0"/>
      <w:marRight w:val="0"/>
      <w:marTop w:val="0"/>
      <w:marBottom w:val="0"/>
      <w:divBdr>
        <w:top w:val="none" w:sz="0" w:space="0" w:color="auto"/>
        <w:left w:val="none" w:sz="0" w:space="0" w:color="auto"/>
        <w:bottom w:val="none" w:sz="0" w:space="0" w:color="auto"/>
        <w:right w:val="none" w:sz="0" w:space="0" w:color="auto"/>
      </w:divBdr>
    </w:div>
    <w:div w:id="589586959">
      <w:bodyDiv w:val="1"/>
      <w:marLeft w:val="0"/>
      <w:marRight w:val="0"/>
      <w:marTop w:val="0"/>
      <w:marBottom w:val="0"/>
      <w:divBdr>
        <w:top w:val="none" w:sz="0" w:space="0" w:color="auto"/>
        <w:left w:val="none" w:sz="0" w:space="0" w:color="auto"/>
        <w:bottom w:val="none" w:sz="0" w:space="0" w:color="auto"/>
        <w:right w:val="none" w:sz="0" w:space="0" w:color="auto"/>
      </w:divBdr>
    </w:div>
    <w:div w:id="589897248">
      <w:bodyDiv w:val="1"/>
      <w:marLeft w:val="0"/>
      <w:marRight w:val="0"/>
      <w:marTop w:val="0"/>
      <w:marBottom w:val="0"/>
      <w:divBdr>
        <w:top w:val="none" w:sz="0" w:space="0" w:color="auto"/>
        <w:left w:val="none" w:sz="0" w:space="0" w:color="auto"/>
        <w:bottom w:val="none" w:sz="0" w:space="0" w:color="auto"/>
        <w:right w:val="none" w:sz="0" w:space="0" w:color="auto"/>
      </w:divBdr>
    </w:div>
    <w:div w:id="591012456">
      <w:bodyDiv w:val="1"/>
      <w:marLeft w:val="0"/>
      <w:marRight w:val="0"/>
      <w:marTop w:val="0"/>
      <w:marBottom w:val="0"/>
      <w:divBdr>
        <w:top w:val="none" w:sz="0" w:space="0" w:color="auto"/>
        <w:left w:val="none" w:sz="0" w:space="0" w:color="auto"/>
        <w:bottom w:val="none" w:sz="0" w:space="0" w:color="auto"/>
        <w:right w:val="none" w:sz="0" w:space="0" w:color="auto"/>
      </w:divBdr>
    </w:div>
    <w:div w:id="592855084">
      <w:bodyDiv w:val="1"/>
      <w:marLeft w:val="0"/>
      <w:marRight w:val="0"/>
      <w:marTop w:val="0"/>
      <w:marBottom w:val="0"/>
      <w:divBdr>
        <w:top w:val="none" w:sz="0" w:space="0" w:color="auto"/>
        <w:left w:val="none" w:sz="0" w:space="0" w:color="auto"/>
        <w:bottom w:val="none" w:sz="0" w:space="0" w:color="auto"/>
        <w:right w:val="none" w:sz="0" w:space="0" w:color="auto"/>
      </w:divBdr>
    </w:div>
    <w:div w:id="592907293">
      <w:bodyDiv w:val="1"/>
      <w:marLeft w:val="0"/>
      <w:marRight w:val="0"/>
      <w:marTop w:val="0"/>
      <w:marBottom w:val="0"/>
      <w:divBdr>
        <w:top w:val="none" w:sz="0" w:space="0" w:color="auto"/>
        <w:left w:val="none" w:sz="0" w:space="0" w:color="auto"/>
        <w:bottom w:val="none" w:sz="0" w:space="0" w:color="auto"/>
        <w:right w:val="none" w:sz="0" w:space="0" w:color="auto"/>
      </w:divBdr>
    </w:div>
    <w:div w:id="593393253">
      <w:bodyDiv w:val="1"/>
      <w:marLeft w:val="0"/>
      <w:marRight w:val="0"/>
      <w:marTop w:val="0"/>
      <w:marBottom w:val="0"/>
      <w:divBdr>
        <w:top w:val="none" w:sz="0" w:space="0" w:color="auto"/>
        <w:left w:val="none" w:sz="0" w:space="0" w:color="auto"/>
        <w:bottom w:val="none" w:sz="0" w:space="0" w:color="auto"/>
        <w:right w:val="none" w:sz="0" w:space="0" w:color="auto"/>
      </w:divBdr>
    </w:div>
    <w:div w:id="593788020">
      <w:bodyDiv w:val="1"/>
      <w:marLeft w:val="0"/>
      <w:marRight w:val="0"/>
      <w:marTop w:val="0"/>
      <w:marBottom w:val="0"/>
      <w:divBdr>
        <w:top w:val="none" w:sz="0" w:space="0" w:color="auto"/>
        <w:left w:val="none" w:sz="0" w:space="0" w:color="auto"/>
        <w:bottom w:val="none" w:sz="0" w:space="0" w:color="auto"/>
        <w:right w:val="none" w:sz="0" w:space="0" w:color="auto"/>
      </w:divBdr>
    </w:div>
    <w:div w:id="594048125">
      <w:bodyDiv w:val="1"/>
      <w:marLeft w:val="0"/>
      <w:marRight w:val="0"/>
      <w:marTop w:val="0"/>
      <w:marBottom w:val="0"/>
      <w:divBdr>
        <w:top w:val="none" w:sz="0" w:space="0" w:color="auto"/>
        <w:left w:val="none" w:sz="0" w:space="0" w:color="auto"/>
        <w:bottom w:val="none" w:sz="0" w:space="0" w:color="auto"/>
        <w:right w:val="none" w:sz="0" w:space="0" w:color="auto"/>
      </w:divBdr>
    </w:div>
    <w:div w:id="595098404">
      <w:bodyDiv w:val="1"/>
      <w:marLeft w:val="0"/>
      <w:marRight w:val="0"/>
      <w:marTop w:val="0"/>
      <w:marBottom w:val="0"/>
      <w:divBdr>
        <w:top w:val="none" w:sz="0" w:space="0" w:color="auto"/>
        <w:left w:val="none" w:sz="0" w:space="0" w:color="auto"/>
        <w:bottom w:val="none" w:sz="0" w:space="0" w:color="auto"/>
        <w:right w:val="none" w:sz="0" w:space="0" w:color="auto"/>
      </w:divBdr>
    </w:div>
    <w:div w:id="597174299">
      <w:bodyDiv w:val="1"/>
      <w:marLeft w:val="0"/>
      <w:marRight w:val="0"/>
      <w:marTop w:val="0"/>
      <w:marBottom w:val="0"/>
      <w:divBdr>
        <w:top w:val="none" w:sz="0" w:space="0" w:color="auto"/>
        <w:left w:val="none" w:sz="0" w:space="0" w:color="auto"/>
        <w:bottom w:val="none" w:sz="0" w:space="0" w:color="auto"/>
        <w:right w:val="none" w:sz="0" w:space="0" w:color="auto"/>
      </w:divBdr>
    </w:div>
    <w:div w:id="598296337">
      <w:bodyDiv w:val="1"/>
      <w:marLeft w:val="0"/>
      <w:marRight w:val="0"/>
      <w:marTop w:val="0"/>
      <w:marBottom w:val="0"/>
      <w:divBdr>
        <w:top w:val="none" w:sz="0" w:space="0" w:color="auto"/>
        <w:left w:val="none" w:sz="0" w:space="0" w:color="auto"/>
        <w:bottom w:val="none" w:sz="0" w:space="0" w:color="auto"/>
        <w:right w:val="none" w:sz="0" w:space="0" w:color="auto"/>
      </w:divBdr>
    </w:div>
    <w:div w:id="598677271">
      <w:bodyDiv w:val="1"/>
      <w:marLeft w:val="0"/>
      <w:marRight w:val="0"/>
      <w:marTop w:val="0"/>
      <w:marBottom w:val="0"/>
      <w:divBdr>
        <w:top w:val="none" w:sz="0" w:space="0" w:color="auto"/>
        <w:left w:val="none" w:sz="0" w:space="0" w:color="auto"/>
        <w:bottom w:val="none" w:sz="0" w:space="0" w:color="auto"/>
        <w:right w:val="none" w:sz="0" w:space="0" w:color="auto"/>
      </w:divBdr>
    </w:div>
    <w:div w:id="599604254">
      <w:bodyDiv w:val="1"/>
      <w:marLeft w:val="0"/>
      <w:marRight w:val="0"/>
      <w:marTop w:val="0"/>
      <w:marBottom w:val="0"/>
      <w:divBdr>
        <w:top w:val="none" w:sz="0" w:space="0" w:color="auto"/>
        <w:left w:val="none" w:sz="0" w:space="0" w:color="auto"/>
        <w:bottom w:val="none" w:sz="0" w:space="0" w:color="auto"/>
        <w:right w:val="none" w:sz="0" w:space="0" w:color="auto"/>
      </w:divBdr>
    </w:div>
    <w:div w:id="599726575">
      <w:bodyDiv w:val="1"/>
      <w:marLeft w:val="0"/>
      <w:marRight w:val="0"/>
      <w:marTop w:val="0"/>
      <w:marBottom w:val="0"/>
      <w:divBdr>
        <w:top w:val="none" w:sz="0" w:space="0" w:color="auto"/>
        <w:left w:val="none" w:sz="0" w:space="0" w:color="auto"/>
        <w:bottom w:val="none" w:sz="0" w:space="0" w:color="auto"/>
        <w:right w:val="none" w:sz="0" w:space="0" w:color="auto"/>
      </w:divBdr>
    </w:div>
    <w:div w:id="600141194">
      <w:bodyDiv w:val="1"/>
      <w:marLeft w:val="0"/>
      <w:marRight w:val="0"/>
      <w:marTop w:val="0"/>
      <w:marBottom w:val="0"/>
      <w:divBdr>
        <w:top w:val="none" w:sz="0" w:space="0" w:color="auto"/>
        <w:left w:val="none" w:sz="0" w:space="0" w:color="auto"/>
        <w:bottom w:val="none" w:sz="0" w:space="0" w:color="auto"/>
        <w:right w:val="none" w:sz="0" w:space="0" w:color="auto"/>
      </w:divBdr>
    </w:div>
    <w:div w:id="600531203">
      <w:bodyDiv w:val="1"/>
      <w:marLeft w:val="0"/>
      <w:marRight w:val="0"/>
      <w:marTop w:val="0"/>
      <w:marBottom w:val="0"/>
      <w:divBdr>
        <w:top w:val="none" w:sz="0" w:space="0" w:color="auto"/>
        <w:left w:val="none" w:sz="0" w:space="0" w:color="auto"/>
        <w:bottom w:val="none" w:sz="0" w:space="0" w:color="auto"/>
        <w:right w:val="none" w:sz="0" w:space="0" w:color="auto"/>
      </w:divBdr>
    </w:div>
    <w:div w:id="601188945">
      <w:bodyDiv w:val="1"/>
      <w:marLeft w:val="0"/>
      <w:marRight w:val="0"/>
      <w:marTop w:val="0"/>
      <w:marBottom w:val="0"/>
      <w:divBdr>
        <w:top w:val="none" w:sz="0" w:space="0" w:color="auto"/>
        <w:left w:val="none" w:sz="0" w:space="0" w:color="auto"/>
        <w:bottom w:val="none" w:sz="0" w:space="0" w:color="auto"/>
        <w:right w:val="none" w:sz="0" w:space="0" w:color="auto"/>
      </w:divBdr>
    </w:div>
    <w:div w:id="601424513">
      <w:bodyDiv w:val="1"/>
      <w:marLeft w:val="0"/>
      <w:marRight w:val="0"/>
      <w:marTop w:val="0"/>
      <w:marBottom w:val="0"/>
      <w:divBdr>
        <w:top w:val="none" w:sz="0" w:space="0" w:color="auto"/>
        <w:left w:val="none" w:sz="0" w:space="0" w:color="auto"/>
        <w:bottom w:val="none" w:sz="0" w:space="0" w:color="auto"/>
        <w:right w:val="none" w:sz="0" w:space="0" w:color="auto"/>
      </w:divBdr>
    </w:div>
    <w:div w:id="601568128">
      <w:bodyDiv w:val="1"/>
      <w:marLeft w:val="0"/>
      <w:marRight w:val="0"/>
      <w:marTop w:val="0"/>
      <w:marBottom w:val="0"/>
      <w:divBdr>
        <w:top w:val="none" w:sz="0" w:space="0" w:color="auto"/>
        <w:left w:val="none" w:sz="0" w:space="0" w:color="auto"/>
        <w:bottom w:val="none" w:sz="0" w:space="0" w:color="auto"/>
        <w:right w:val="none" w:sz="0" w:space="0" w:color="auto"/>
      </w:divBdr>
    </w:div>
    <w:div w:id="601844618">
      <w:bodyDiv w:val="1"/>
      <w:marLeft w:val="0"/>
      <w:marRight w:val="0"/>
      <w:marTop w:val="0"/>
      <w:marBottom w:val="0"/>
      <w:divBdr>
        <w:top w:val="none" w:sz="0" w:space="0" w:color="auto"/>
        <w:left w:val="none" w:sz="0" w:space="0" w:color="auto"/>
        <w:bottom w:val="none" w:sz="0" w:space="0" w:color="auto"/>
        <w:right w:val="none" w:sz="0" w:space="0" w:color="auto"/>
      </w:divBdr>
    </w:div>
    <w:div w:id="602539956">
      <w:bodyDiv w:val="1"/>
      <w:marLeft w:val="0"/>
      <w:marRight w:val="0"/>
      <w:marTop w:val="0"/>
      <w:marBottom w:val="0"/>
      <w:divBdr>
        <w:top w:val="none" w:sz="0" w:space="0" w:color="auto"/>
        <w:left w:val="none" w:sz="0" w:space="0" w:color="auto"/>
        <w:bottom w:val="none" w:sz="0" w:space="0" w:color="auto"/>
        <w:right w:val="none" w:sz="0" w:space="0" w:color="auto"/>
      </w:divBdr>
    </w:div>
    <w:div w:id="603612264">
      <w:bodyDiv w:val="1"/>
      <w:marLeft w:val="0"/>
      <w:marRight w:val="0"/>
      <w:marTop w:val="0"/>
      <w:marBottom w:val="0"/>
      <w:divBdr>
        <w:top w:val="none" w:sz="0" w:space="0" w:color="auto"/>
        <w:left w:val="none" w:sz="0" w:space="0" w:color="auto"/>
        <w:bottom w:val="none" w:sz="0" w:space="0" w:color="auto"/>
        <w:right w:val="none" w:sz="0" w:space="0" w:color="auto"/>
      </w:divBdr>
    </w:div>
    <w:div w:id="604002761">
      <w:bodyDiv w:val="1"/>
      <w:marLeft w:val="0"/>
      <w:marRight w:val="0"/>
      <w:marTop w:val="0"/>
      <w:marBottom w:val="0"/>
      <w:divBdr>
        <w:top w:val="none" w:sz="0" w:space="0" w:color="auto"/>
        <w:left w:val="none" w:sz="0" w:space="0" w:color="auto"/>
        <w:bottom w:val="none" w:sz="0" w:space="0" w:color="auto"/>
        <w:right w:val="none" w:sz="0" w:space="0" w:color="auto"/>
      </w:divBdr>
    </w:div>
    <w:div w:id="604077909">
      <w:bodyDiv w:val="1"/>
      <w:marLeft w:val="0"/>
      <w:marRight w:val="0"/>
      <w:marTop w:val="0"/>
      <w:marBottom w:val="0"/>
      <w:divBdr>
        <w:top w:val="none" w:sz="0" w:space="0" w:color="auto"/>
        <w:left w:val="none" w:sz="0" w:space="0" w:color="auto"/>
        <w:bottom w:val="none" w:sz="0" w:space="0" w:color="auto"/>
        <w:right w:val="none" w:sz="0" w:space="0" w:color="auto"/>
      </w:divBdr>
    </w:div>
    <w:div w:id="604968178">
      <w:bodyDiv w:val="1"/>
      <w:marLeft w:val="0"/>
      <w:marRight w:val="0"/>
      <w:marTop w:val="0"/>
      <w:marBottom w:val="0"/>
      <w:divBdr>
        <w:top w:val="none" w:sz="0" w:space="0" w:color="auto"/>
        <w:left w:val="none" w:sz="0" w:space="0" w:color="auto"/>
        <w:bottom w:val="none" w:sz="0" w:space="0" w:color="auto"/>
        <w:right w:val="none" w:sz="0" w:space="0" w:color="auto"/>
      </w:divBdr>
    </w:div>
    <w:div w:id="605038510">
      <w:bodyDiv w:val="1"/>
      <w:marLeft w:val="0"/>
      <w:marRight w:val="0"/>
      <w:marTop w:val="0"/>
      <w:marBottom w:val="0"/>
      <w:divBdr>
        <w:top w:val="none" w:sz="0" w:space="0" w:color="auto"/>
        <w:left w:val="none" w:sz="0" w:space="0" w:color="auto"/>
        <w:bottom w:val="none" w:sz="0" w:space="0" w:color="auto"/>
        <w:right w:val="none" w:sz="0" w:space="0" w:color="auto"/>
      </w:divBdr>
    </w:div>
    <w:div w:id="605307768">
      <w:bodyDiv w:val="1"/>
      <w:marLeft w:val="0"/>
      <w:marRight w:val="0"/>
      <w:marTop w:val="0"/>
      <w:marBottom w:val="0"/>
      <w:divBdr>
        <w:top w:val="none" w:sz="0" w:space="0" w:color="auto"/>
        <w:left w:val="none" w:sz="0" w:space="0" w:color="auto"/>
        <w:bottom w:val="none" w:sz="0" w:space="0" w:color="auto"/>
        <w:right w:val="none" w:sz="0" w:space="0" w:color="auto"/>
      </w:divBdr>
    </w:div>
    <w:div w:id="605885128">
      <w:bodyDiv w:val="1"/>
      <w:marLeft w:val="0"/>
      <w:marRight w:val="0"/>
      <w:marTop w:val="0"/>
      <w:marBottom w:val="0"/>
      <w:divBdr>
        <w:top w:val="none" w:sz="0" w:space="0" w:color="auto"/>
        <w:left w:val="none" w:sz="0" w:space="0" w:color="auto"/>
        <w:bottom w:val="none" w:sz="0" w:space="0" w:color="auto"/>
        <w:right w:val="none" w:sz="0" w:space="0" w:color="auto"/>
      </w:divBdr>
    </w:div>
    <w:div w:id="606305382">
      <w:bodyDiv w:val="1"/>
      <w:marLeft w:val="0"/>
      <w:marRight w:val="0"/>
      <w:marTop w:val="0"/>
      <w:marBottom w:val="0"/>
      <w:divBdr>
        <w:top w:val="none" w:sz="0" w:space="0" w:color="auto"/>
        <w:left w:val="none" w:sz="0" w:space="0" w:color="auto"/>
        <w:bottom w:val="none" w:sz="0" w:space="0" w:color="auto"/>
        <w:right w:val="none" w:sz="0" w:space="0" w:color="auto"/>
      </w:divBdr>
    </w:div>
    <w:div w:id="606502358">
      <w:bodyDiv w:val="1"/>
      <w:marLeft w:val="0"/>
      <w:marRight w:val="0"/>
      <w:marTop w:val="0"/>
      <w:marBottom w:val="0"/>
      <w:divBdr>
        <w:top w:val="none" w:sz="0" w:space="0" w:color="auto"/>
        <w:left w:val="none" w:sz="0" w:space="0" w:color="auto"/>
        <w:bottom w:val="none" w:sz="0" w:space="0" w:color="auto"/>
        <w:right w:val="none" w:sz="0" w:space="0" w:color="auto"/>
      </w:divBdr>
    </w:div>
    <w:div w:id="606544363">
      <w:bodyDiv w:val="1"/>
      <w:marLeft w:val="0"/>
      <w:marRight w:val="0"/>
      <w:marTop w:val="0"/>
      <w:marBottom w:val="0"/>
      <w:divBdr>
        <w:top w:val="none" w:sz="0" w:space="0" w:color="auto"/>
        <w:left w:val="none" w:sz="0" w:space="0" w:color="auto"/>
        <w:bottom w:val="none" w:sz="0" w:space="0" w:color="auto"/>
        <w:right w:val="none" w:sz="0" w:space="0" w:color="auto"/>
      </w:divBdr>
    </w:div>
    <w:div w:id="606888540">
      <w:bodyDiv w:val="1"/>
      <w:marLeft w:val="0"/>
      <w:marRight w:val="0"/>
      <w:marTop w:val="0"/>
      <w:marBottom w:val="0"/>
      <w:divBdr>
        <w:top w:val="none" w:sz="0" w:space="0" w:color="auto"/>
        <w:left w:val="none" w:sz="0" w:space="0" w:color="auto"/>
        <w:bottom w:val="none" w:sz="0" w:space="0" w:color="auto"/>
        <w:right w:val="none" w:sz="0" w:space="0" w:color="auto"/>
      </w:divBdr>
    </w:div>
    <w:div w:id="607127433">
      <w:bodyDiv w:val="1"/>
      <w:marLeft w:val="0"/>
      <w:marRight w:val="0"/>
      <w:marTop w:val="0"/>
      <w:marBottom w:val="0"/>
      <w:divBdr>
        <w:top w:val="none" w:sz="0" w:space="0" w:color="auto"/>
        <w:left w:val="none" w:sz="0" w:space="0" w:color="auto"/>
        <w:bottom w:val="none" w:sz="0" w:space="0" w:color="auto"/>
        <w:right w:val="none" w:sz="0" w:space="0" w:color="auto"/>
      </w:divBdr>
    </w:div>
    <w:div w:id="607736386">
      <w:bodyDiv w:val="1"/>
      <w:marLeft w:val="0"/>
      <w:marRight w:val="0"/>
      <w:marTop w:val="0"/>
      <w:marBottom w:val="0"/>
      <w:divBdr>
        <w:top w:val="none" w:sz="0" w:space="0" w:color="auto"/>
        <w:left w:val="none" w:sz="0" w:space="0" w:color="auto"/>
        <w:bottom w:val="none" w:sz="0" w:space="0" w:color="auto"/>
        <w:right w:val="none" w:sz="0" w:space="0" w:color="auto"/>
      </w:divBdr>
    </w:div>
    <w:div w:id="607856166">
      <w:bodyDiv w:val="1"/>
      <w:marLeft w:val="0"/>
      <w:marRight w:val="0"/>
      <w:marTop w:val="0"/>
      <w:marBottom w:val="0"/>
      <w:divBdr>
        <w:top w:val="none" w:sz="0" w:space="0" w:color="auto"/>
        <w:left w:val="none" w:sz="0" w:space="0" w:color="auto"/>
        <w:bottom w:val="none" w:sz="0" w:space="0" w:color="auto"/>
        <w:right w:val="none" w:sz="0" w:space="0" w:color="auto"/>
      </w:divBdr>
    </w:div>
    <w:div w:id="608050668">
      <w:bodyDiv w:val="1"/>
      <w:marLeft w:val="0"/>
      <w:marRight w:val="0"/>
      <w:marTop w:val="0"/>
      <w:marBottom w:val="0"/>
      <w:divBdr>
        <w:top w:val="none" w:sz="0" w:space="0" w:color="auto"/>
        <w:left w:val="none" w:sz="0" w:space="0" w:color="auto"/>
        <w:bottom w:val="none" w:sz="0" w:space="0" w:color="auto"/>
        <w:right w:val="none" w:sz="0" w:space="0" w:color="auto"/>
      </w:divBdr>
    </w:div>
    <w:div w:id="608051148">
      <w:bodyDiv w:val="1"/>
      <w:marLeft w:val="0"/>
      <w:marRight w:val="0"/>
      <w:marTop w:val="0"/>
      <w:marBottom w:val="0"/>
      <w:divBdr>
        <w:top w:val="none" w:sz="0" w:space="0" w:color="auto"/>
        <w:left w:val="none" w:sz="0" w:space="0" w:color="auto"/>
        <w:bottom w:val="none" w:sz="0" w:space="0" w:color="auto"/>
        <w:right w:val="none" w:sz="0" w:space="0" w:color="auto"/>
      </w:divBdr>
    </w:div>
    <w:div w:id="608662955">
      <w:bodyDiv w:val="1"/>
      <w:marLeft w:val="0"/>
      <w:marRight w:val="0"/>
      <w:marTop w:val="0"/>
      <w:marBottom w:val="0"/>
      <w:divBdr>
        <w:top w:val="none" w:sz="0" w:space="0" w:color="auto"/>
        <w:left w:val="none" w:sz="0" w:space="0" w:color="auto"/>
        <w:bottom w:val="none" w:sz="0" w:space="0" w:color="auto"/>
        <w:right w:val="none" w:sz="0" w:space="0" w:color="auto"/>
      </w:divBdr>
    </w:div>
    <w:div w:id="609169004">
      <w:bodyDiv w:val="1"/>
      <w:marLeft w:val="0"/>
      <w:marRight w:val="0"/>
      <w:marTop w:val="0"/>
      <w:marBottom w:val="0"/>
      <w:divBdr>
        <w:top w:val="none" w:sz="0" w:space="0" w:color="auto"/>
        <w:left w:val="none" w:sz="0" w:space="0" w:color="auto"/>
        <w:bottom w:val="none" w:sz="0" w:space="0" w:color="auto"/>
        <w:right w:val="none" w:sz="0" w:space="0" w:color="auto"/>
      </w:divBdr>
    </w:div>
    <w:div w:id="609238686">
      <w:bodyDiv w:val="1"/>
      <w:marLeft w:val="0"/>
      <w:marRight w:val="0"/>
      <w:marTop w:val="0"/>
      <w:marBottom w:val="0"/>
      <w:divBdr>
        <w:top w:val="none" w:sz="0" w:space="0" w:color="auto"/>
        <w:left w:val="none" w:sz="0" w:space="0" w:color="auto"/>
        <w:bottom w:val="none" w:sz="0" w:space="0" w:color="auto"/>
        <w:right w:val="none" w:sz="0" w:space="0" w:color="auto"/>
      </w:divBdr>
    </w:div>
    <w:div w:id="610674749">
      <w:bodyDiv w:val="1"/>
      <w:marLeft w:val="0"/>
      <w:marRight w:val="0"/>
      <w:marTop w:val="0"/>
      <w:marBottom w:val="0"/>
      <w:divBdr>
        <w:top w:val="none" w:sz="0" w:space="0" w:color="auto"/>
        <w:left w:val="none" w:sz="0" w:space="0" w:color="auto"/>
        <w:bottom w:val="none" w:sz="0" w:space="0" w:color="auto"/>
        <w:right w:val="none" w:sz="0" w:space="0" w:color="auto"/>
      </w:divBdr>
    </w:div>
    <w:div w:id="612051910">
      <w:bodyDiv w:val="1"/>
      <w:marLeft w:val="0"/>
      <w:marRight w:val="0"/>
      <w:marTop w:val="0"/>
      <w:marBottom w:val="0"/>
      <w:divBdr>
        <w:top w:val="none" w:sz="0" w:space="0" w:color="auto"/>
        <w:left w:val="none" w:sz="0" w:space="0" w:color="auto"/>
        <w:bottom w:val="none" w:sz="0" w:space="0" w:color="auto"/>
        <w:right w:val="none" w:sz="0" w:space="0" w:color="auto"/>
      </w:divBdr>
    </w:div>
    <w:div w:id="613243793">
      <w:bodyDiv w:val="1"/>
      <w:marLeft w:val="0"/>
      <w:marRight w:val="0"/>
      <w:marTop w:val="0"/>
      <w:marBottom w:val="0"/>
      <w:divBdr>
        <w:top w:val="none" w:sz="0" w:space="0" w:color="auto"/>
        <w:left w:val="none" w:sz="0" w:space="0" w:color="auto"/>
        <w:bottom w:val="none" w:sz="0" w:space="0" w:color="auto"/>
        <w:right w:val="none" w:sz="0" w:space="0" w:color="auto"/>
      </w:divBdr>
    </w:div>
    <w:div w:id="614210835">
      <w:bodyDiv w:val="1"/>
      <w:marLeft w:val="0"/>
      <w:marRight w:val="0"/>
      <w:marTop w:val="0"/>
      <w:marBottom w:val="0"/>
      <w:divBdr>
        <w:top w:val="none" w:sz="0" w:space="0" w:color="auto"/>
        <w:left w:val="none" w:sz="0" w:space="0" w:color="auto"/>
        <w:bottom w:val="none" w:sz="0" w:space="0" w:color="auto"/>
        <w:right w:val="none" w:sz="0" w:space="0" w:color="auto"/>
      </w:divBdr>
    </w:div>
    <w:div w:id="615723313">
      <w:bodyDiv w:val="1"/>
      <w:marLeft w:val="0"/>
      <w:marRight w:val="0"/>
      <w:marTop w:val="0"/>
      <w:marBottom w:val="0"/>
      <w:divBdr>
        <w:top w:val="none" w:sz="0" w:space="0" w:color="auto"/>
        <w:left w:val="none" w:sz="0" w:space="0" w:color="auto"/>
        <w:bottom w:val="none" w:sz="0" w:space="0" w:color="auto"/>
        <w:right w:val="none" w:sz="0" w:space="0" w:color="auto"/>
      </w:divBdr>
    </w:div>
    <w:div w:id="615991846">
      <w:bodyDiv w:val="1"/>
      <w:marLeft w:val="0"/>
      <w:marRight w:val="0"/>
      <w:marTop w:val="0"/>
      <w:marBottom w:val="0"/>
      <w:divBdr>
        <w:top w:val="none" w:sz="0" w:space="0" w:color="auto"/>
        <w:left w:val="none" w:sz="0" w:space="0" w:color="auto"/>
        <w:bottom w:val="none" w:sz="0" w:space="0" w:color="auto"/>
        <w:right w:val="none" w:sz="0" w:space="0" w:color="auto"/>
      </w:divBdr>
    </w:div>
    <w:div w:id="618297339">
      <w:bodyDiv w:val="1"/>
      <w:marLeft w:val="0"/>
      <w:marRight w:val="0"/>
      <w:marTop w:val="0"/>
      <w:marBottom w:val="0"/>
      <w:divBdr>
        <w:top w:val="none" w:sz="0" w:space="0" w:color="auto"/>
        <w:left w:val="none" w:sz="0" w:space="0" w:color="auto"/>
        <w:bottom w:val="none" w:sz="0" w:space="0" w:color="auto"/>
        <w:right w:val="none" w:sz="0" w:space="0" w:color="auto"/>
      </w:divBdr>
    </w:div>
    <w:div w:id="619383389">
      <w:bodyDiv w:val="1"/>
      <w:marLeft w:val="0"/>
      <w:marRight w:val="0"/>
      <w:marTop w:val="0"/>
      <w:marBottom w:val="0"/>
      <w:divBdr>
        <w:top w:val="none" w:sz="0" w:space="0" w:color="auto"/>
        <w:left w:val="none" w:sz="0" w:space="0" w:color="auto"/>
        <w:bottom w:val="none" w:sz="0" w:space="0" w:color="auto"/>
        <w:right w:val="none" w:sz="0" w:space="0" w:color="auto"/>
      </w:divBdr>
    </w:div>
    <w:div w:id="620305528">
      <w:bodyDiv w:val="1"/>
      <w:marLeft w:val="0"/>
      <w:marRight w:val="0"/>
      <w:marTop w:val="0"/>
      <w:marBottom w:val="0"/>
      <w:divBdr>
        <w:top w:val="none" w:sz="0" w:space="0" w:color="auto"/>
        <w:left w:val="none" w:sz="0" w:space="0" w:color="auto"/>
        <w:bottom w:val="none" w:sz="0" w:space="0" w:color="auto"/>
        <w:right w:val="none" w:sz="0" w:space="0" w:color="auto"/>
      </w:divBdr>
    </w:div>
    <w:div w:id="620455240">
      <w:bodyDiv w:val="1"/>
      <w:marLeft w:val="0"/>
      <w:marRight w:val="0"/>
      <w:marTop w:val="0"/>
      <w:marBottom w:val="0"/>
      <w:divBdr>
        <w:top w:val="none" w:sz="0" w:space="0" w:color="auto"/>
        <w:left w:val="none" w:sz="0" w:space="0" w:color="auto"/>
        <w:bottom w:val="none" w:sz="0" w:space="0" w:color="auto"/>
        <w:right w:val="none" w:sz="0" w:space="0" w:color="auto"/>
      </w:divBdr>
    </w:div>
    <w:div w:id="622922201">
      <w:bodyDiv w:val="1"/>
      <w:marLeft w:val="0"/>
      <w:marRight w:val="0"/>
      <w:marTop w:val="0"/>
      <w:marBottom w:val="0"/>
      <w:divBdr>
        <w:top w:val="none" w:sz="0" w:space="0" w:color="auto"/>
        <w:left w:val="none" w:sz="0" w:space="0" w:color="auto"/>
        <w:bottom w:val="none" w:sz="0" w:space="0" w:color="auto"/>
        <w:right w:val="none" w:sz="0" w:space="0" w:color="auto"/>
      </w:divBdr>
    </w:div>
    <w:div w:id="623343085">
      <w:bodyDiv w:val="1"/>
      <w:marLeft w:val="0"/>
      <w:marRight w:val="0"/>
      <w:marTop w:val="0"/>
      <w:marBottom w:val="0"/>
      <w:divBdr>
        <w:top w:val="none" w:sz="0" w:space="0" w:color="auto"/>
        <w:left w:val="none" w:sz="0" w:space="0" w:color="auto"/>
        <w:bottom w:val="none" w:sz="0" w:space="0" w:color="auto"/>
        <w:right w:val="none" w:sz="0" w:space="0" w:color="auto"/>
      </w:divBdr>
    </w:div>
    <w:div w:id="623540357">
      <w:bodyDiv w:val="1"/>
      <w:marLeft w:val="0"/>
      <w:marRight w:val="0"/>
      <w:marTop w:val="0"/>
      <w:marBottom w:val="0"/>
      <w:divBdr>
        <w:top w:val="none" w:sz="0" w:space="0" w:color="auto"/>
        <w:left w:val="none" w:sz="0" w:space="0" w:color="auto"/>
        <w:bottom w:val="none" w:sz="0" w:space="0" w:color="auto"/>
        <w:right w:val="none" w:sz="0" w:space="0" w:color="auto"/>
      </w:divBdr>
    </w:div>
    <w:div w:id="624626660">
      <w:bodyDiv w:val="1"/>
      <w:marLeft w:val="0"/>
      <w:marRight w:val="0"/>
      <w:marTop w:val="0"/>
      <w:marBottom w:val="0"/>
      <w:divBdr>
        <w:top w:val="none" w:sz="0" w:space="0" w:color="auto"/>
        <w:left w:val="none" w:sz="0" w:space="0" w:color="auto"/>
        <w:bottom w:val="none" w:sz="0" w:space="0" w:color="auto"/>
        <w:right w:val="none" w:sz="0" w:space="0" w:color="auto"/>
      </w:divBdr>
    </w:div>
    <w:div w:id="625159032">
      <w:bodyDiv w:val="1"/>
      <w:marLeft w:val="0"/>
      <w:marRight w:val="0"/>
      <w:marTop w:val="0"/>
      <w:marBottom w:val="0"/>
      <w:divBdr>
        <w:top w:val="none" w:sz="0" w:space="0" w:color="auto"/>
        <w:left w:val="none" w:sz="0" w:space="0" w:color="auto"/>
        <w:bottom w:val="none" w:sz="0" w:space="0" w:color="auto"/>
        <w:right w:val="none" w:sz="0" w:space="0" w:color="auto"/>
      </w:divBdr>
    </w:div>
    <w:div w:id="627858016">
      <w:bodyDiv w:val="1"/>
      <w:marLeft w:val="0"/>
      <w:marRight w:val="0"/>
      <w:marTop w:val="0"/>
      <w:marBottom w:val="0"/>
      <w:divBdr>
        <w:top w:val="none" w:sz="0" w:space="0" w:color="auto"/>
        <w:left w:val="none" w:sz="0" w:space="0" w:color="auto"/>
        <w:bottom w:val="none" w:sz="0" w:space="0" w:color="auto"/>
        <w:right w:val="none" w:sz="0" w:space="0" w:color="auto"/>
      </w:divBdr>
    </w:div>
    <w:div w:id="628051656">
      <w:bodyDiv w:val="1"/>
      <w:marLeft w:val="0"/>
      <w:marRight w:val="0"/>
      <w:marTop w:val="0"/>
      <w:marBottom w:val="0"/>
      <w:divBdr>
        <w:top w:val="none" w:sz="0" w:space="0" w:color="auto"/>
        <w:left w:val="none" w:sz="0" w:space="0" w:color="auto"/>
        <w:bottom w:val="none" w:sz="0" w:space="0" w:color="auto"/>
        <w:right w:val="none" w:sz="0" w:space="0" w:color="auto"/>
      </w:divBdr>
    </w:div>
    <w:div w:id="628703211">
      <w:bodyDiv w:val="1"/>
      <w:marLeft w:val="0"/>
      <w:marRight w:val="0"/>
      <w:marTop w:val="0"/>
      <w:marBottom w:val="0"/>
      <w:divBdr>
        <w:top w:val="none" w:sz="0" w:space="0" w:color="auto"/>
        <w:left w:val="none" w:sz="0" w:space="0" w:color="auto"/>
        <w:bottom w:val="none" w:sz="0" w:space="0" w:color="auto"/>
        <w:right w:val="none" w:sz="0" w:space="0" w:color="auto"/>
      </w:divBdr>
    </w:div>
    <w:div w:id="628709014">
      <w:bodyDiv w:val="1"/>
      <w:marLeft w:val="0"/>
      <w:marRight w:val="0"/>
      <w:marTop w:val="0"/>
      <w:marBottom w:val="0"/>
      <w:divBdr>
        <w:top w:val="none" w:sz="0" w:space="0" w:color="auto"/>
        <w:left w:val="none" w:sz="0" w:space="0" w:color="auto"/>
        <w:bottom w:val="none" w:sz="0" w:space="0" w:color="auto"/>
        <w:right w:val="none" w:sz="0" w:space="0" w:color="auto"/>
      </w:divBdr>
    </w:div>
    <w:div w:id="630524900">
      <w:bodyDiv w:val="1"/>
      <w:marLeft w:val="0"/>
      <w:marRight w:val="0"/>
      <w:marTop w:val="0"/>
      <w:marBottom w:val="0"/>
      <w:divBdr>
        <w:top w:val="none" w:sz="0" w:space="0" w:color="auto"/>
        <w:left w:val="none" w:sz="0" w:space="0" w:color="auto"/>
        <w:bottom w:val="none" w:sz="0" w:space="0" w:color="auto"/>
        <w:right w:val="none" w:sz="0" w:space="0" w:color="auto"/>
      </w:divBdr>
    </w:div>
    <w:div w:id="632757615">
      <w:bodyDiv w:val="1"/>
      <w:marLeft w:val="0"/>
      <w:marRight w:val="0"/>
      <w:marTop w:val="0"/>
      <w:marBottom w:val="0"/>
      <w:divBdr>
        <w:top w:val="none" w:sz="0" w:space="0" w:color="auto"/>
        <w:left w:val="none" w:sz="0" w:space="0" w:color="auto"/>
        <w:bottom w:val="none" w:sz="0" w:space="0" w:color="auto"/>
        <w:right w:val="none" w:sz="0" w:space="0" w:color="auto"/>
      </w:divBdr>
    </w:div>
    <w:div w:id="633294133">
      <w:bodyDiv w:val="1"/>
      <w:marLeft w:val="0"/>
      <w:marRight w:val="0"/>
      <w:marTop w:val="0"/>
      <w:marBottom w:val="0"/>
      <w:divBdr>
        <w:top w:val="none" w:sz="0" w:space="0" w:color="auto"/>
        <w:left w:val="none" w:sz="0" w:space="0" w:color="auto"/>
        <w:bottom w:val="none" w:sz="0" w:space="0" w:color="auto"/>
        <w:right w:val="none" w:sz="0" w:space="0" w:color="auto"/>
      </w:divBdr>
    </w:div>
    <w:div w:id="634137573">
      <w:bodyDiv w:val="1"/>
      <w:marLeft w:val="0"/>
      <w:marRight w:val="0"/>
      <w:marTop w:val="0"/>
      <w:marBottom w:val="0"/>
      <w:divBdr>
        <w:top w:val="none" w:sz="0" w:space="0" w:color="auto"/>
        <w:left w:val="none" w:sz="0" w:space="0" w:color="auto"/>
        <w:bottom w:val="none" w:sz="0" w:space="0" w:color="auto"/>
        <w:right w:val="none" w:sz="0" w:space="0" w:color="auto"/>
      </w:divBdr>
    </w:div>
    <w:div w:id="634408132">
      <w:bodyDiv w:val="1"/>
      <w:marLeft w:val="0"/>
      <w:marRight w:val="0"/>
      <w:marTop w:val="0"/>
      <w:marBottom w:val="0"/>
      <w:divBdr>
        <w:top w:val="none" w:sz="0" w:space="0" w:color="auto"/>
        <w:left w:val="none" w:sz="0" w:space="0" w:color="auto"/>
        <w:bottom w:val="none" w:sz="0" w:space="0" w:color="auto"/>
        <w:right w:val="none" w:sz="0" w:space="0" w:color="auto"/>
      </w:divBdr>
    </w:div>
    <w:div w:id="634411476">
      <w:bodyDiv w:val="1"/>
      <w:marLeft w:val="0"/>
      <w:marRight w:val="0"/>
      <w:marTop w:val="0"/>
      <w:marBottom w:val="0"/>
      <w:divBdr>
        <w:top w:val="none" w:sz="0" w:space="0" w:color="auto"/>
        <w:left w:val="none" w:sz="0" w:space="0" w:color="auto"/>
        <w:bottom w:val="none" w:sz="0" w:space="0" w:color="auto"/>
        <w:right w:val="none" w:sz="0" w:space="0" w:color="auto"/>
      </w:divBdr>
    </w:div>
    <w:div w:id="634993820">
      <w:bodyDiv w:val="1"/>
      <w:marLeft w:val="0"/>
      <w:marRight w:val="0"/>
      <w:marTop w:val="0"/>
      <w:marBottom w:val="0"/>
      <w:divBdr>
        <w:top w:val="none" w:sz="0" w:space="0" w:color="auto"/>
        <w:left w:val="none" w:sz="0" w:space="0" w:color="auto"/>
        <w:bottom w:val="none" w:sz="0" w:space="0" w:color="auto"/>
        <w:right w:val="none" w:sz="0" w:space="0" w:color="auto"/>
      </w:divBdr>
    </w:div>
    <w:div w:id="636910378">
      <w:bodyDiv w:val="1"/>
      <w:marLeft w:val="0"/>
      <w:marRight w:val="0"/>
      <w:marTop w:val="0"/>
      <w:marBottom w:val="0"/>
      <w:divBdr>
        <w:top w:val="none" w:sz="0" w:space="0" w:color="auto"/>
        <w:left w:val="none" w:sz="0" w:space="0" w:color="auto"/>
        <w:bottom w:val="none" w:sz="0" w:space="0" w:color="auto"/>
        <w:right w:val="none" w:sz="0" w:space="0" w:color="auto"/>
      </w:divBdr>
    </w:div>
    <w:div w:id="637488830">
      <w:bodyDiv w:val="1"/>
      <w:marLeft w:val="0"/>
      <w:marRight w:val="0"/>
      <w:marTop w:val="0"/>
      <w:marBottom w:val="0"/>
      <w:divBdr>
        <w:top w:val="none" w:sz="0" w:space="0" w:color="auto"/>
        <w:left w:val="none" w:sz="0" w:space="0" w:color="auto"/>
        <w:bottom w:val="none" w:sz="0" w:space="0" w:color="auto"/>
        <w:right w:val="none" w:sz="0" w:space="0" w:color="auto"/>
      </w:divBdr>
    </w:div>
    <w:div w:id="637609726">
      <w:bodyDiv w:val="1"/>
      <w:marLeft w:val="0"/>
      <w:marRight w:val="0"/>
      <w:marTop w:val="0"/>
      <w:marBottom w:val="0"/>
      <w:divBdr>
        <w:top w:val="none" w:sz="0" w:space="0" w:color="auto"/>
        <w:left w:val="none" w:sz="0" w:space="0" w:color="auto"/>
        <w:bottom w:val="none" w:sz="0" w:space="0" w:color="auto"/>
        <w:right w:val="none" w:sz="0" w:space="0" w:color="auto"/>
      </w:divBdr>
    </w:div>
    <w:div w:id="637761951">
      <w:bodyDiv w:val="1"/>
      <w:marLeft w:val="0"/>
      <w:marRight w:val="0"/>
      <w:marTop w:val="0"/>
      <w:marBottom w:val="0"/>
      <w:divBdr>
        <w:top w:val="none" w:sz="0" w:space="0" w:color="auto"/>
        <w:left w:val="none" w:sz="0" w:space="0" w:color="auto"/>
        <w:bottom w:val="none" w:sz="0" w:space="0" w:color="auto"/>
        <w:right w:val="none" w:sz="0" w:space="0" w:color="auto"/>
      </w:divBdr>
    </w:div>
    <w:div w:id="637996118">
      <w:bodyDiv w:val="1"/>
      <w:marLeft w:val="0"/>
      <w:marRight w:val="0"/>
      <w:marTop w:val="0"/>
      <w:marBottom w:val="0"/>
      <w:divBdr>
        <w:top w:val="none" w:sz="0" w:space="0" w:color="auto"/>
        <w:left w:val="none" w:sz="0" w:space="0" w:color="auto"/>
        <w:bottom w:val="none" w:sz="0" w:space="0" w:color="auto"/>
        <w:right w:val="none" w:sz="0" w:space="0" w:color="auto"/>
      </w:divBdr>
    </w:div>
    <w:div w:id="640888526">
      <w:bodyDiv w:val="1"/>
      <w:marLeft w:val="0"/>
      <w:marRight w:val="0"/>
      <w:marTop w:val="0"/>
      <w:marBottom w:val="0"/>
      <w:divBdr>
        <w:top w:val="none" w:sz="0" w:space="0" w:color="auto"/>
        <w:left w:val="none" w:sz="0" w:space="0" w:color="auto"/>
        <w:bottom w:val="none" w:sz="0" w:space="0" w:color="auto"/>
        <w:right w:val="none" w:sz="0" w:space="0" w:color="auto"/>
      </w:divBdr>
    </w:div>
    <w:div w:id="641039484">
      <w:bodyDiv w:val="1"/>
      <w:marLeft w:val="0"/>
      <w:marRight w:val="0"/>
      <w:marTop w:val="0"/>
      <w:marBottom w:val="0"/>
      <w:divBdr>
        <w:top w:val="none" w:sz="0" w:space="0" w:color="auto"/>
        <w:left w:val="none" w:sz="0" w:space="0" w:color="auto"/>
        <w:bottom w:val="none" w:sz="0" w:space="0" w:color="auto"/>
        <w:right w:val="none" w:sz="0" w:space="0" w:color="auto"/>
      </w:divBdr>
    </w:div>
    <w:div w:id="641815632">
      <w:bodyDiv w:val="1"/>
      <w:marLeft w:val="0"/>
      <w:marRight w:val="0"/>
      <w:marTop w:val="0"/>
      <w:marBottom w:val="0"/>
      <w:divBdr>
        <w:top w:val="none" w:sz="0" w:space="0" w:color="auto"/>
        <w:left w:val="none" w:sz="0" w:space="0" w:color="auto"/>
        <w:bottom w:val="none" w:sz="0" w:space="0" w:color="auto"/>
        <w:right w:val="none" w:sz="0" w:space="0" w:color="auto"/>
      </w:divBdr>
    </w:div>
    <w:div w:id="642126618">
      <w:bodyDiv w:val="1"/>
      <w:marLeft w:val="0"/>
      <w:marRight w:val="0"/>
      <w:marTop w:val="0"/>
      <w:marBottom w:val="0"/>
      <w:divBdr>
        <w:top w:val="none" w:sz="0" w:space="0" w:color="auto"/>
        <w:left w:val="none" w:sz="0" w:space="0" w:color="auto"/>
        <w:bottom w:val="none" w:sz="0" w:space="0" w:color="auto"/>
        <w:right w:val="none" w:sz="0" w:space="0" w:color="auto"/>
      </w:divBdr>
    </w:div>
    <w:div w:id="642733264">
      <w:bodyDiv w:val="1"/>
      <w:marLeft w:val="0"/>
      <w:marRight w:val="0"/>
      <w:marTop w:val="0"/>
      <w:marBottom w:val="0"/>
      <w:divBdr>
        <w:top w:val="none" w:sz="0" w:space="0" w:color="auto"/>
        <w:left w:val="none" w:sz="0" w:space="0" w:color="auto"/>
        <w:bottom w:val="none" w:sz="0" w:space="0" w:color="auto"/>
        <w:right w:val="none" w:sz="0" w:space="0" w:color="auto"/>
      </w:divBdr>
    </w:div>
    <w:div w:id="642857400">
      <w:bodyDiv w:val="1"/>
      <w:marLeft w:val="0"/>
      <w:marRight w:val="0"/>
      <w:marTop w:val="0"/>
      <w:marBottom w:val="0"/>
      <w:divBdr>
        <w:top w:val="none" w:sz="0" w:space="0" w:color="auto"/>
        <w:left w:val="none" w:sz="0" w:space="0" w:color="auto"/>
        <w:bottom w:val="none" w:sz="0" w:space="0" w:color="auto"/>
        <w:right w:val="none" w:sz="0" w:space="0" w:color="auto"/>
      </w:divBdr>
    </w:div>
    <w:div w:id="643315093">
      <w:bodyDiv w:val="1"/>
      <w:marLeft w:val="0"/>
      <w:marRight w:val="0"/>
      <w:marTop w:val="0"/>
      <w:marBottom w:val="0"/>
      <w:divBdr>
        <w:top w:val="none" w:sz="0" w:space="0" w:color="auto"/>
        <w:left w:val="none" w:sz="0" w:space="0" w:color="auto"/>
        <w:bottom w:val="none" w:sz="0" w:space="0" w:color="auto"/>
        <w:right w:val="none" w:sz="0" w:space="0" w:color="auto"/>
      </w:divBdr>
    </w:div>
    <w:div w:id="643776278">
      <w:bodyDiv w:val="1"/>
      <w:marLeft w:val="0"/>
      <w:marRight w:val="0"/>
      <w:marTop w:val="0"/>
      <w:marBottom w:val="0"/>
      <w:divBdr>
        <w:top w:val="none" w:sz="0" w:space="0" w:color="auto"/>
        <w:left w:val="none" w:sz="0" w:space="0" w:color="auto"/>
        <w:bottom w:val="none" w:sz="0" w:space="0" w:color="auto"/>
        <w:right w:val="none" w:sz="0" w:space="0" w:color="auto"/>
      </w:divBdr>
    </w:div>
    <w:div w:id="644120568">
      <w:bodyDiv w:val="1"/>
      <w:marLeft w:val="0"/>
      <w:marRight w:val="0"/>
      <w:marTop w:val="0"/>
      <w:marBottom w:val="0"/>
      <w:divBdr>
        <w:top w:val="none" w:sz="0" w:space="0" w:color="auto"/>
        <w:left w:val="none" w:sz="0" w:space="0" w:color="auto"/>
        <w:bottom w:val="none" w:sz="0" w:space="0" w:color="auto"/>
        <w:right w:val="none" w:sz="0" w:space="0" w:color="auto"/>
      </w:divBdr>
      <w:divsChild>
        <w:div w:id="1857502854">
          <w:marLeft w:val="994"/>
          <w:marRight w:val="0"/>
          <w:marTop w:val="0"/>
          <w:marBottom w:val="0"/>
          <w:divBdr>
            <w:top w:val="none" w:sz="0" w:space="0" w:color="auto"/>
            <w:left w:val="none" w:sz="0" w:space="0" w:color="auto"/>
            <w:bottom w:val="none" w:sz="0" w:space="0" w:color="auto"/>
            <w:right w:val="none" w:sz="0" w:space="0" w:color="auto"/>
          </w:divBdr>
        </w:div>
      </w:divsChild>
    </w:div>
    <w:div w:id="644429704">
      <w:bodyDiv w:val="1"/>
      <w:marLeft w:val="0"/>
      <w:marRight w:val="0"/>
      <w:marTop w:val="0"/>
      <w:marBottom w:val="0"/>
      <w:divBdr>
        <w:top w:val="none" w:sz="0" w:space="0" w:color="auto"/>
        <w:left w:val="none" w:sz="0" w:space="0" w:color="auto"/>
        <w:bottom w:val="none" w:sz="0" w:space="0" w:color="auto"/>
        <w:right w:val="none" w:sz="0" w:space="0" w:color="auto"/>
      </w:divBdr>
    </w:div>
    <w:div w:id="644897027">
      <w:bodyDiv w:val="1"/>
      <w:marLeft w:val="0"/>
      <w:marRight w:val="0"/>
      <w:marTop w:val="0"/>
      <w:marBottom w:val="0"/>
      <w:divBdr>
        <w:top w:val="none" w:sz="0" w:space="0" w:color="auto"/>
        <w:left w:val="none" w:sz="0" w:space="0" w:color="auto"/>
        <w:bottom w:val="none" w:sz="0" w:space="0" w:color="auto"/>
        <w:right w:val="none" w:sz="0" w:space="0" w:color="auto"/>
      </w:divBdr>
    </w:div>
    <w:div w:id="645163937">
      <w:bodyDiv w:val="1"/>
      <w:marLeft w:val="0"/>
      <w:marRight w:val="0"/>
      <w:marTop w:val="0"/>
      <w:marBottom w:val="0"/>
      <w:divBdr>
        <w:top w:val="none" w:sz="0" w:space="0" w:color="auto"/>
        <w:left w:val="none" w:sz="0" w:space="0" w:color="auto"/>
        <w:bottom w:val="none" w:sz="0" w:space="0" w:color="auto"/>
        <w:right w:val="none" w:sz="0" w:space="0" w:color="auto"/>
      </w:divBdr>
    </w:div>
    <w:div w:id="646129877">
      <w:bodyDiv w:val="1"/>
      <w:marLeft w:val="0"/>
      <w:marRight w:val="0"/>
      <w:marTop w:val="0"/>
      <w:marBottom w:val="0"/>
      <w:divBdr>
        <w:top w:val="none" w:sz="0" w:space="0" w:color="auto"/>
        <w:left w:val="none" w:sz="0" w:space="0" w:color="auto"/>
        <w:bottom w:val="none" w:sz="0" w:space="0" w:color="auto"/>
        <w:right w:val="none" w:sz="0" w:space="0" w:color="auto"/>
      </w:divBdr>
    </w:div>
    <w:div w:id="646981918">
      <w:bodyDiv w:val="1"/>
      <w:marLeft w:val="0"/>
      <w:marRight w:val="0"/>
      <w:marTop w:val="0"/>
      <w:marBottom w:val="0"/>
      <w:divBdr>
        <w:top w:val="none" w:sz="0" w:space="0" w:color="auto"/>
        <w:left w:val="none" w:sz="0" w:space="0" w:color="auto"/>
        <w:bottom w:val="none" w:sz="0" w:space="0" w:color="auto"/>
        <w:right w:val="none" w:sz="0" w:space="0" w:color="auto"/>
      </w:divBdr>
    </w:div>
    <w:div w:id="647126223">
      <w:bodyDiv w:val="1"/>
      <w:marLeft w:val="0"/>
      <w:marRight w:val="0"/>
      <w:marTop w:val="0"/>
      <w:marBottom w:val="0"/>
      <w:divBdr>
        <w:top w:val="none" w:sz="0" w:space="0" w:color="auto"/>
        <w:left w:val="none" w:sz="0" w:space="0" w:color="auto"/>
        <w:bottom w:val="none" w:sz="0" w:space="0" w:color="auto"/>
        <w:right w:val="none" w:sz="0" w:space="0" w:color="auto"/>
      </w:divBdr>
    </w:div>
    <w:div w:id="648052107">
      <w:bodyDiv w:val="1"/>
      <w:marLeft w:val="0"/>
      <w:marRight w:val="0"/>
      <w:marTop w:val="0"/>
      <w:marBottom w:val="0"/>
      <w:divBdr>
        <w:top w:val="none" w:sz="0" w:space="0" w:color="auto"/>
        <w:left w:val="none" w:sz="0" w:space="0" w:color="auto"/>
        <w:bottom w:val="none" w:sz="0" w:space="0" w:color="auto"/>
        <w:right w:val="none" w:sz="0" w:space="0" w:color="auto"/>
      </w:divBdr>
    </w:div>
    <w:div w:id="649754304">
      <w:bodyDiv w:val="1"/>
      <w:marLeft w:val="0"/>
      <w:marRight w:val="0"/>
      <w:marTop w:val="0"/>
      <w:marBottom w:val="0"/>
      <w:divBdr>
        <w:top w:val="none" w:sz="0" w:space="0" w:color="auto"/>
        <w:left w:val="none" w:sz="0" w:space="0" w:color="auto"/>
        <w:bottom w:val="none" w:sz="0" w:space="0" w:color="auto"/>
        <w:right w:val="none" w:sz="0" w:space="0" w:color="auto"/>
      </w:divBdr>
    </w:div>
    <w:div w:id="650252240">
      <w:bodyDiv w:val="1"/>
      <w:marLeft w:val="0"/>
      <w:marRight w:val="0"/>
      <w:marTop w:val="0"/>
      <w:marBottom w:val="0"/>
      <w:divBdr>
        <w:top w:val="none" w:sz="0" w:space="0" w:color="auto"/>
        <w:left w:val="none" w:sz="0" w:space="0" w:color="auto"/>
        <w:bottom w:val="none" w:sz="0" w:space="0" w:color="auto"/>
        <w:right w:val="none" w:sz="0" w:space="0" w:color="auto"/>
      </w:divBdr>
    </w:div>
    <w:div w:id="650673121">
      <w:bodyDiv w:val="1"/>
      <w:marLeft w:val="0"/>
      <w:marRight w:val="0"/>
      <w:marTop w:val="0"/>
      <w:marBottom w:val="0"/>
      <w:divBdr>
        <w:top w:val="none" w:sz="0" w:space="0" w:color="auto"/>
        <w:left w:val="none" w:sz="0" w:space="0" w:color="auto"/>
        <w:bottom w:val="none" w:sz="0" w:space="0" w:color="auto"/>
        <w:right w:val="none" w:sz="0" w:space="0" w:color="auto"/>
      </w:divBdr>
    </w:div>
    <w:div w:id="651758030">
      <w:bodyDiv w:val="1"/>
      <w:marLeft w:val="0"/>
      <w:marRight w:val="0"/>
      <w:marTop w:val="0"/>
      <w:marBottom w:val="0"/>
      <w:divBdr>
        <w:top w:val="none" w:sz="0" w:space="0" w:color="auto"/>
        <w:left w:val="none" w:sz="0" w:space="0" w:color="auto"/>
        <w:bottom w:val="none" w:sz="0" w:space="0" w:color="auto"/>
        <w:right w:val="none" w:sz="0" w:space="0" w:color="auto"/>
      </w:divBdr>
    </w:div>
    <w:div w:id="652297227">
      <w:bodyDiv w:val="1"/>
      <w:marLeft w:val="0"/>
      <w:marRight w:val="0"/>
      <w:marTop w:val="0"/>
      <w:marBottom w:val="0"/>
      <w:divBdr>
        <w:top w:val="none" w:sz="0" w:space="0" w:color="auto"/>
        <w:left w:val="none" w:sz="0" w:space="0" w:color="auto"/>
        <w:bottom w:val="none" w:sz="0" w:space="0" w:color="auto"/>
        <w:right w:val="none" w:sz="0" w:space="0" w:color="auto"/>
      </w:divBdr>
    </w:div>
    <w:div w:id="652636175">
      <w:bodyDiv w:val="1"/>
      <w:marLeft w:val="0"/>
      <w:marRight w:val="0"/>
      <w:marTop w:val="0"/>
      <w:marBottom w:val="0"/>
      <w:divBdr>
        <w:top w:val="none" w:sz="0" w:space="0" w:color="auto"/>
        <w:left w:val="none" w:sz="0" w:space="0" w:color="auto"/>
        <w:bottom w:val="none" w:sz="0" w:space="0" w:color="auto"/>
        <w:right w:val="none" w:sz="0" w:space="0" w:color="auto"/>
      </w:divBdr>
    </w:div>
    <w:div w:id="655381619">
      <w:bodyDiv w:val="1"/>
      <w:marLeft w:val="0"/>
      <w:marRight w:val="0"/>
      <w:marTop w:val="0"/>
      <w:marBottom w:val="0"/>
      <w:divBdr>
        <w:top w:val="none" w:sz="0" w:space="0" w:color="auto"/>
        <w:left w:val="none" w:sz="0" w:space="0" w:color="auto"/>
        <w:bottom w:val="none" w:sz="0" w:space="0" w:color="auto"/>
        <w:right w:val="none" w:sz="0" w:space="0" w:color="auto"/>
      </w:divBdr>
    </w:div>
    <w:div w:id="655645775">
      <w:bodyDiv w:val="1"/>
      <w:marLeft w:val="0"/>
      <w:marRight w:val="0"/>
      <w:marTop w:val="0"/>
      <w:marBottom w:val="0"/>
      <w:divBdr>
        <w:top w:val="none" w:sz="0" w:space="0" w:color="auto"/>
        <w:left w:val="none" w:sz="0" w:space="0" w:color="auto"/>
        <w:bottom w:val="none" w:sz="0" w:space="0" w:color="auto"/>
        <w:right w:val="none" w:sz="0" w:space="0" w:color="auto"/>
      </w:divBdr>
    </w:div>
    <w:div w:id="657462628">
      <w:bodyDiv w:val="1"/>
      <w:marLeft w:val="0"/>
      <w:marRight w:val="0"/>
      <w:marTop w:val="0"/>
      <w:marBottom w:val="0"/>
      <w:divBdr>
        <w:top w:val="none" w:sz="0" w:space="0" w:color="auto"/>
        <w:left w:val="none" w:sz="0" w:space="0" w:color="auto"/>
        <w:bottom w:val="none" w:sz="0" w:space="0" w:color="auto"/>
        <w:right w:val="none" w:sz="0" w:space="0" w:color="auto"/>
      </w:divBdr>
    </w:div>
    <w:div w:id="658734643">
      <w:bodyDiv w:val="1"/>
      <w:marLeft w:val="0"/>
      <w:marRight w:val="0"/>
      <w:marTop w:val="0"/>
      <w:marBottom w:val="0"/>
      <w:divBdr>
        <w:top w:val="none" w:sz="0" w:space="0" w:color="auto"/>
        <w:left w:val="none" w:sz="0" w:space="0" w:color="auto"/>
        <w:bottom w:val="none" w:sz="0" w:space="0" w:color="auto"/>
        <w:right w:val="none" w:sz="0" w:space="0" w:color="auto"/>
      </w:divBdr>
    </w:div>
    <w:div w:id="660159521">
      <w:bodyDiv w:val="1"/>
      <w:marLeft w:val="0"/>
      <w:marRight w:val="0"/>
      <w:marTop w:val="0"/>
      <w:marBottom w:val="0"/>
      <w:divBdr>
        <w:top w:val="none" w:sz="0" w:space="0" w:color="auto"/>
        <w:left w:val="none" w:sz="0" w:space="0" w:color="auto"/>
        <w:bottom w:val="none" w:sz="0" w:space="0" w:color="auto"/>
        <w:right w:val="none" w:sz="0" w:space="0" w:color="auto"/>
      </w:divBdr>
    </w:div>
    <w:div w:id="660699107">
      <w:bodyDiv w:val="1"/>
      <w:marLeft w:val="0"/>
      <w:marRight w:val="0"/>
      <w:marTop w:val="0"/>
      <w:marBottom w:val="0"/>
      <w:divBdr>
        <w:top w:val="none" w:sz="0" w:space="0" w:color="auto"/>
        <w:left w:val="none" w:sz="0" w:space="0" w:color="auto"/>
        <w:bottom w:val="none" w:sz="0" w:space="0" w:color="auto"/>
        <w:right w:val="none" w:sz="0" w:space="0" w:color="auto"/>
      </w:divBdr>
    </w:div>
    <w:div w:id="662204907">
      <w:bodyDiv w:val="1"/>
      <w:marLeft w:val="0"/>
      <w:marRight w:val="0"/>
      <w:marTop w:val="0"/>
      <w:marBottom w:val="0"/>
      <w:divBdr>
        <w:top w:val="none" w:sz="0" w:space="0" w:color="auto"/>
        <w:left w:val="none" w:sz="0" w:space="0" w:color="auto"/>
        <w:bottom w:val="none" w:sz="0" w:space="0" w:color="auto"/>
        <w:right w:val="none" w:sz="0" w:space="0" w:color="auto"/>
      </w:divBdr>
    </w:div>
    <w:div w:id="663125311">
      <w:bodyDiv w:val="1"/>
      <w:marLeft w:val="0"/>
      <w:marRight w:val="0"/>
      <w:marTop w:val="0"/>
      <w:marBottom w:val="0"/>
      <w:divBdr>
        <w:top w:val="none" w:sz="0" w:space="0" w:color="auto"/>
        <w:left w:val="none" w:sz="0" w:space="0" w:color="auto"/>
        <w:bottom w:val="none" w:sz="0" w:space="0" w:color="auto"/>
        <w:right w:val="none" w:sz="0" w:space="0" w:color="auto"/>
      </w:divBdr>
    </w:div>
    <w:div w:id="663508344">
      <w:bodyDiv w:val="1"/>
      <w:marLeft w:val="0"/>
      <w:marRight w:val="0"/>
      <w:marTop w:val="0"/>
      <w:marBottom w:val="0"/>
      <w:divBdr>
        <w:top w:val="none" w:sz="0" w:space="0" w:color="auto"/>
        <w:left w:val="none" w:sz="0" w:space="0" w:color="auto"/>
        <w:bottom w:val="none" w:sz="0" w:space="0" w:color="auto"/>
        <w:right w:val="none" w:sz="0" w:space="0" w:color="auto"/>
      </w:divBdr>
    </w:div>
    <w:div w:id="663630769">
      <w:bodyDiv w:val="1"/>
      <w:marLeft w:val="0"/>
      <w:marRight w:val="0"/>
      <w:marTop w:val="0"/>
      <w:marBottom w:val="0"/>
      <w:divBdr>
        <w:top w:val="none" w:sz="0" w:space="0" w:color="auto"/>
        <w:left w:val="none" w:sz="0" w:space="0" w:color="auto"/>
        <w:bottom w:val="none" w:sz="0" w:space="0" w:color="auto"/>
        <w:right w:val="none" w:sz="0" w:space="0" w:color="auto"/>
      </w:divBdr>
    </w:div>
    <w:div w:id="663819773">
      <w:bodyDiv w:val="1"/>
      <w:marLeft w:val="0"/>
      <w:marRight w:val="0"/>
      <w:marTop w:val="0"/>
      <w:marBottom w:val="0"/>
      <w:divBdr>
        <w:top w:val="none" w:sz="0" w:space="0" w:color="auto"/>
        <w:left w:val="none" w:sz="0" w:space="0" w:color="auto"/>
        <w:bottom w:val="none" w:sz="0" w:space="0" w:color="auto"/>
        <w:right w:val="none" w:sz="0" w:space="0" w:color="auto"/>
      </w:divBdr>
    </w:div>
    <w:div w:id="663902301">
      <w:bodyDiv w:val="1"/>
      <w:marLeft w:val="0"/>
      <w:marRight w:val="0"/>
      <w:marTop w:val="0"/>
      <w:marBottom w:val="0"/>
      <w:divBdr>
        <w:top w:val="none" w:sz="0" w:space="0" w:color="auto"/>
        <w:left w:val="none" w:sz="0" w:space="0" w:color="auto"/>
        <w:bottom w:val="none" w:sz="0" w:space="0" w:color="auto"/>
        <w:right w:val="none" w:sz="0" w:space="0" w:color="auto"/>
      </w:divBdr>
    </w:div>
    <w:div w:id="665010208">
      <w:bodyDiv w:val="1"/>
      <w:marLeft w:val="0"/>
      <w:marRight w:val="0"/>
      <w:marTop w:val="0"/>
      <w:marBottom w:val="0"/>
      <w:divBdr>
        <w:top w:val="none" w:sz="0" w:space="0" w:color="auto"/>
        <w:left w:val="none" w:sz="0" w:space="0" w:color="auto"/>
        <w:bottom w:val="none" w:sz="0" w:space="0" w:color="auto"/>
        <w:right w:val="none" w:sz="0" w:space="0" w:color="auto"/>
      </w:divBdr>
    </w:div>
    <w:div w:id="666330182">
      <w:bodyDiv w:val="1"/>
      <w:marLeft w:val="0"/>
      <w:marRight w:val="0"/>
      <w:marTop w:val="0"/>
      <w:marBottom w:val="0"/>
      <w:divBdr>
        <w:top w:val="none" w:sz="0" w:space="0" w:color="auto"/>
        <w:left w:val="none" w:sz="0" w:space="0" w:color="auto"/>
        <w:bottom w:val="none" w:sz="0" w:space="0" w:color="auto"/>
        <w:right w:val="none" w:sz="0" w:space="0" w:color="auto"/>
      </w:divBdr>
    </w:div>
    <w:div w:id="667751999">
      <w:bodyDiv w:val="1"/>
      <w:marLeft w:val="0"/>
      <w:marRight w:val="0"/>
      <w:marTop w:val="0"/>
      <w:marBottom w:val="0"/>
      <w:divBdr>
        <w:top w:val="none" w:sz="0" w:space="0" w:color="auto"/>
        <w:left w:val="none" w:sz="0" w:space="0" w:color="auto"/>
        <w:bottom w:val="none" w:sz="0" w:space="0" w:color="auto"/>
        <w:right w:val="none" w:sz="0" w:space="0" w:color="auto"/>
      </w:divBdr>
    </w:div>
    <w:div w:id="668215969">
      <w:bodyDiv w:val="1"/>
      <w:marLeft w:val="0"/>
      <w:marRight w:val="0"/>
      <w:marTop w:val="0"/>
      <w:marBottom w:val="0"/>
      <w:divBdr>
        <w:top w:val="none" w:sz="0" w:space="0" w:color="auto"/>
        <w:left w:val="none" w:sz="0" w:space="0" w:color="auto"/>
        <w:bottom w:val="none" w:sz="0" w:space="0" w:color="auto"/>
        <w:right w:val="none" w:sz="0" w:space="0" w:color="auto"/>
      </w:divBdr>
    </w:div>
    <w:div w:id="668674498">
      <w:bodyDiv w:val="1"/>
      <w:marLeft w:val="0"/>
      <w:marRight w:val="0"/>
      <w:marTop w:val="0"/>
      <w:marBottom w:val="0"/>
      <w:divBdr>
        <w:top w:val="none" w:sz="0" w:space="0" w:color="auto"/>
        <w:left w:val="none" w:sz="0" w:space="0" w:color="auto"/>
        <w:bottom w:val="none" w:sz="0" w:space="0" w:color="auto"/>
        <w:right w:val="none" w:sz="0" w:space="0" w:color="auto"/>
      </w:divBdr>
    </w:div>
    <w:div w:id="669216826">
      <w:bodyDiv w:val="1"/>
      <w:marLeft w:val="0"/>
      <w:marRight w:val="0"/>
      <w:marTop w:val="0"/>
      <w:marBottom w:val="0"/>
      <w:divBdr>
        <w:top w:val="none" w:sz="0" w:space="0" w:color="auto"/>
        <w:left w:val="none" w:sz="0" w:space="0" w:color="auto"/>
        <w:bottom w:val="none" w:sz="0" w:space="0" w:color="auto"/>
        <w:right w:val="none" w:sz="0" w:space="0" w:color="auto"/>
      </w:divBdr>
    </w:div>
    <w:div w:id="669404431">
      <w:bodyDiv w:val="1"/>
      <w:marLeft w:val="0"/>
      <w:marRight w:val="0"/>
      <w:marTop w:val="0"/>
      <w:marBottom w:val="0"/>
      <w:divBdr>
        <w:top w:val="none" w:sz="0" w:space="0" w:color="auto"/>
        <w:left w:val="none" w:sz="0" w:space="0" w:color="auto"/>
        <w:bottom w:val="none" w:sz="0" w:space="0" w:color="auto"/>
        <w:right w:val="none" w:sz="0" w:space="0" w:color="auto"/>
      </w:divBdr>
    </w:div>
    <w:div w:id="672102642">
      <w:bodyDiv w:val="1"/>
      <w:marLeft w:val="0"/>
      <w:marRight w:val="0"/>
      <w:marTop w:val="0"/>
      <w:marBottom w:val="0"/>
      <w:divBdr>
        <w:top w:val="none" w:sz="0" w:space="0" w:color="auto"/>
        <w:left w:val="none" w:sz="0" w:space="0" w:color="auto"/>
        <w:bottom w:val="none" w:sz="0" w:space="0" w:color="auto"/>
        <w:right w:val="none" w:sz="0" w:space="0" w:color="auto"/>
      </w:divBdr>
    </w:div>
    <w:div w:id="672801531">
      <w:bodyDiv w:val="1"/>
      <w:marLeft w:val="0"/>
      <w:marRight w:val="0"/>
      <w:marTop w:val="0"/>
      <w:marBottom w:val="0"/>
      <w:divBdr>
        <w:top w:val="none" w:sz="0" w:space="0" w:color="auto"/>
        <w:left w:val="none" w:sz="0" w:space="0" w:color="auto"/>
        <w:bottom w:val="none" w:sz="0" w:space="0" w:color="auto"/>
        <w:right w:val="none" w:sz="0" w:space="0" w:color="auto"/>
      </w:divBdr>
    </w:div>
    <w:div w:id="673340038">
      <w:bodyDiv w:val="1"/>
      <w:marLeft w:val="0"/>
      <w:marRight w:val="0"/>
      <w:marTop w:val="0"/>
      <w:marBottom w:val="0"/>
      <w:divBdr>
        <w:top w:val="none" w:sz="0" w:space="0" w:color="auto"/>
        <w:left w:val="none" w:sz="0" w:space="0" w:color="auto"/>
        <w:bottom w:val="none" w:sz="0" w:space="0" w:color="auto"/>
        <w:right w:val="none" w:sz="0" w:space="0" w:color="auto"/>
      </w:divBdr>
    </w:div>
    <w:div w:id="674112236">
      <w:bodyDiv w:val="1"/>
      <w:marLeft w:val="0"/>
      <w:marRight w:val="0"/>
      <w:marTop w:val="0"/>
      <w:marBottom w:val="0"/>
      <w:divBdr>
        <w:top w:val="none" w:sz="0" w:space="0" w:color="auto"/>
        <w:left w:val="none" w:sz="0" w:space="0" w:color="auto"/>
        <w:bottom w:val="none" w:sz="0" w:space="0" w:color="auto"/>
        <w:right w:val="none" w:sz="0" w:space="0" w:color="auto"/>
      </w:divBdr>
    </w:div>
    <w:div w:id="674501136">
      <w:bodyDiv w:val="1"/>
      <w:marLeft w:val="0"/>
      <w:marRight w:val="0"/>
      <w:marTop w:val="0"/>
      <w:marBottom w:val="0"/>
      <w:divBdr>
        <w:top w:val="none" w:sz="0" w:space="0" w:color="auto"/>
        <w:left w:val="none" w:sz="0" w:space="0" w:color="auto"/>
        <w:bottom w:val="none" w:sz="0" w:space="0" w:color="auto"/>
        <w:right w:val="none" w:sz="0" w:space="0" w:color="auto"/>
      </w:divBdr>
    </w:div>
    <w:div w:id="675352818">
      <w:bodyDiv w:val="1"/>
      <w:marLeft w:val="0"/>
      <w:marRight w:val="0"/>
      <w:marTop w:val="0"/>
      <w:marBottom w:val="0"/>
      <w:divBdr>
        <w:top w:val="none" w:sz="0" w:space="0" w:color="auto"/>
        <w:left w:val="none" w:sz="0" w:space="0" w:color="auto"/>
        <w:bottom w:val="none" w:sz="0" w:space="0" w:color="auto"/>
        <w:right w:val="none" w:sz="0" w:space="0" w:color="auto"/>
      </w:divBdr>
    </w:div>
    <w:div w:id="675965220">
      <w:bodyDiv w:val="1"/>
      <w:marLeft w:val="0"/>
      <w:marRight w:val="0"/>
      <w:marTop w:val="0"/>
      <w:marBottom w:val="0"/>
      <w:divBdr>
        <w:top w:val="none" w:sz="0" w:space="0" w:color="auto"/>
        <w:left w:val="none" w:sz="0" w:space="0" w:color="auto"/>
        <w:bottom w:val="none" w:sz="0" w:space="0" w:color="auto"/>
        <w:right w:val="none" w:sz="0" w:space="0" w:color="auto"/>
      </w:divBdr>
    </w:div>
    <w:div w:id="676923307">
      <w:bodyDiv w:val="1"/>
      <w:marLeft w:val="0"/>
      <w:marRight w:val="0"/>
      <w:marTop w:val="0"/>
      <w:marBottom w:val="0"/>
      <w:divBdr>
        <w:top w:val="none" w:sz="0" w:space="0" w:color="auto"/>
        <w:left w:val="none" w:sz="0" w:space="0" w:color="auto"/>
        <w:bottom w:val="none" w:sz="0" w:space="0" w:color="auto"/>
        <w:right w:val="none" w:sz="0" w:space="0" w:color="auto"/>
      </w:divBdr>
    </w:div>
    <w:div w:id="677926774">
      <w:bodyDiv w:val="1"/>
      <w:marLeft w:val="0"/>
      <w:marRight w:val="0"/>
      <w:marTop w:val="0"/>
      <w:marBottom w:val="0"/>
      <w:divBdr>
        <w:top w:val="none" w:sz="0" w:space="0" w:color="auto"/>
        <w:left w:val="none" w:sz="0" w:space="0" w:color="auto"/>
        <w:bottom w:val="none" w:sz="0" w:space="0" w:color="auto"/>
        <w:right w:val="none" w:sz="0" w:space="0" w:color="auto"/>
      </w:divBdr>
    </w:div>
    <w:div w:id="678964815">
      <w:bodyDiv w:val="1"/>
      <w:marLeft w:val="0"/>
      <w:marRight w:val="0"/>
      <w:marTop w:val="0"/>
      <w:marBottom w:val="0"/>
      <w:divBdr>
        <w:top w:val="none" w:sz="0" w:space="0" w:color="auto"/>
        <w:left w:val="none" w:sz="0" w:space="0" w:color="auto"/>
        <w:bottom w:val="none" w:sz="0" w:space="0" w:color="auto"/>
        <w:right w:val="none" w:sz="0" w:space="0" w:color="auto"/>
      </w:divBdr>
    </w:div>
    <w:div w:id="680621565">
      <w:bodyDiv w:val="1"/>
      <w:marLeft w:val="0"/>
      <w:marRight w:val="0"/>
      <w:marTop w:val="0"/>
      <w:marBottom w:val="0"/>
      <w:divBdr>
        <w:top w:val="none" w:sz="0" w:space="0" w:color="auto"/>
        <w:left w:val="none" w:sz="0" w:space="0" w:color="auto"/>
        <w:bottom w:val="none" w:sz="0" w:space="0" w:color="auto"/>
        <w:right w:val="none" w:sz="0" w:space="0" w:color="auto"/>
      </w:divBdr>
    </w:div>
    <w:div w:id="680816573">
      <w:bodyDiv w:val="1"/>
      <w:marLeft w:val="0"/>
      <w:marRight w:val="0"/>
      <w:marTop w:val="0"/>
      <w:marBottom w:val="0"/>
      <w:divBdr>
        <w:top w:val="none" w:sz="0" w:space="0" w:color="auto"/>
        <w:left w:val="none" w:sz="0" w:space="0" w:color="auto"/>
        <w:bottom w:val="none" w:sz="0" w:space="0" w:color="auto"/>
        <w:right w:val="none" w:sz="0" w:space="0" w:color="auto"/>
      </w:divBdr>
    </w:div>
    <w:div w:id="681709682">
      <w:bodyDiv w:val="1"/>
      <w:marLeft w:val="0"/>
      <w:marRight w:val="0"/>
      <w:marTop w:val="0"/>
      <w:marBottom w:val="0"/>
      <w:divBdr>
        <w:top w:val="none" w:sz="0" w:space="0" w:color="auto"/>
        <w:left w:val="none" w:sz="0" w:space="0" w:color="auto"/>
        <w:bottom w:val="none" w:sz="0" w:space="0" w:color="auto"/>
        <w:right w:val="none" w:sz="0" w:space="0" w:color="auto"/>
      </w:divBdr>
    </w:div>
    <w:div w:id="681973731">
      <w:bodyDiv w:val="1"/>
      <w:marLeft w:val="0"/>
      <w:marRight w:val="0"/>
      <w:marTop w:val="0"/>
      <w:marBottom w:val="0"/>
      <w:divBdr>
        <w:top w:val="none" w:sz="0" w:space="0" w:color="auto"/>
        <w:left w:val="none" w:sz="0" w:space="0" w:color="auto"/>
        <w:bottom w:val="none" w:sz="0" w:space="0" w:color="auto"/>
        <w:right w:val="none" w:sz="0" w:space="0" w:color="auto"/>
      </w:divBdr>
    </w:div>
    <w:div w:id="683244145">
      <w:bodyDiv w:val="1"/>
      <w:marLeft w:val="0"/>
      <w:marRight w:val="0"/>
      <w:marTop w:val="0"/>
      <w:marBottom w:val="0"/>
      <w:divBdr>
        <w:top w:val="none" w:sz="0" w:space="0" w:color="auto"/>
        <w:left w:val="none" w:sz="0" w:space="0" w:color="auto"/>
        <w:bottom w:val="none" w:sz="0" w:space="0" w:color="auto"/>
        <w:right w:val="none" w:sz="0" w:space="0" w:color="auto"/>
      </w:divBdr>
    </w:div>
    <w:div w:id="684475968">
      <w:bodyDiv w:val="1"/>
      <w:marLeft w:val="0"/>
      <w:marRight w:val="0"/>
      <w:marTop w:val="0"/>
      <w:marBottom w:val="0"/>
      <w:divBdr>
        <w:top w:val="none" w:sz="0" w:space="0" w:color="auto"/>
        <w:left w:val="none" w:sz="0" w:space="0" w:color="auto"/>
        <w:bottom w:val="none" w:sz="0" w:space="0" w:color="auto"/>
        <w:right w:val="none" w:sz="0" w:space="0" w:color="auto"/>
      </w:divBdr>
    </w:div>
    <w:div w:id="684673483">
      <w:bodyDiv w:val="1"/>
      <w:marLeft w:val="0"/>
      <w:marRight w:val="0"/>
      <w:marTop w:val="0"/>
      <w:marBottom w:val="0"/>
      <w:divBdr>
        <w:top w:val="none" w:sz="0" w:space="0" w:color="auto"/>
        <w:left w:val="none" w:sz="0" w:space="0" w:color="auto"/>
        <w:bottom w:val="none" w:sz="0" w:space="0" w:color="auto"/>
        <w:right w:val="none" w:sz="0" w:space="0" w:color="auto"/>
      </w:divBdr>
    </w:div>
    <w:div w:id="684794643">
      <w:bodyDiv w:val="1"/>
      <w:marLeft w:val="0"/>
      <w:marRight w:val="0"/>
      <w:marTop w:val="0"/>
      <w:marBottom w:val="0"/>
      <w:divBdr>
        <w:top w:val="none" w:sz="0" w:space="0" w:color="auto"/>
        <w:left w:val="none" w:sz="0" w:space="0" w:color="auto"/>
        <w:bottom w:val="none" w:sz="0" w:space="0" w:color="auto"/>
        <w:right w:val="none" w:sz="0" w:space="0" w:color="auto"/>
      </w:divBdr>
    </w:div>
    <w:div w:id="685138617">
      <w:bodyDiv w:val="1"/>
      <w:marLeft w:val="0"/>
      <w:marRight w:val="0"/>
      <w:marTop w:val="0"/>
      <w:marBottom w:val="0"/>
      <w:divBdr>
        <w:top w:val="none" w:sz="0" w:space="0" w:color="auto"/>
        <w:left w:val="none" w:sz="0" w:space="0" w:color="auto"/>
        <w:bottom w:val="none" w:sz="0" w:space="0" w:color="auto"/>
        <w:right w:val="none" w:sz="0" w:space="0" w:color="auto"/>
      </w:divBdr>
    </w:div>
    <w:div w:id="685906975">
      <w:bodyDiv w:val="1"/>
      <w:marLeft w:val="0"/>
      <w:marRight w:val="0"/>
      <w:marTop w:val="0"/>
      <w:marBottom w:val="0"/>
      <w:divBdr>
        <w:top w:val="none" w:sz="0" w:space="0" w:color="auto"/>
        <w:left w:val="none" w:sz="0" w:space="0" w:color="auto"/>
        <w:bottom w:val="none" w:sz="0" w:space="0" w:color="auto"/>
        <w:right w:val="none" w:sz="0" w:space="0" w:color="auto"/>
      </w:divBdr>
    </w:div>
    <w:div w:id="685981712">
      <w:bodyDiv w:val="1"/>
      <w:marLeft w:val="0"/>
      <w:marRight w:val="0"/>
      <w:marTop w:val="0"/>
      <w:marBottom w:val="0"/>
      <w:divBdr>
        <w:top w:val="none" w:sz="0" w:space="0" w:color="auto"/>
        <w:left w:val="none" w:sz="0" w:space="0" w:color="auto"/>
        <w:bottom w:val="none" w:sz="0" w:space="0" w:color="auto"/>
        <w:right w:val="none" w:sz="0" w:space="0" w:color="auto"/>
      </w:divBdr>
    </w:div>
    <w:div w:id="687950411">
      <w:bodyDiv w:val="1"/>
      <w:marLeft w:val="0"/>
      <w:marRight w:val="0"/>
      <w:marTop w:val="0"/>
      <w:marBottom w:val="0"/>
      <w:divBdr>
        <w:top w:val="none" w:sz="0" w:space="0" w:color="auto"/>
        <w:left w:val="none" w:sz="0" w:space="0" w:color="auto"/>
        <w:bottom w:val="none" w:sz="0" w:space="0" w:color="auto"/>
        <w:right w:val="none" w:sz="0" w:space="0" w:color="auto"/>
      </w:divBdr>
    </w:div>
    <w:div w:id="688914627">
      <w:bodyDiv w:val="1"/>
      <w:marLeft w:val="0"/>
      <w:marRight w:val="0"/>
      <w:marTop w:val="0"/>
      <w:marBottom w:val="0"/>
      <w:divBdr>
        <w:top w:val="none" w:sz="0" w:space="0" w:color="auto"/>
        <w:left w:val="none" w:sz="0" w:space="0" w:color="auto"/>
        <w:bottom w:val="none" w:sz="0" w:space="0" w:color="auto"/>
        <w:right w:val="none" w:sz="0" w:space="0" w:color="auto"/>
      </w:divBdr>
    </w:div>
    <w:div w:id="688919172">
      <w:bodyDiv w:val="1"/>
      <w:marLeft w:val="0"/>
      <w:marRight w:val="0"/>
      <w:marTop w:val="0"/>
      <w:marBottom w:val="0"/>
      <w:divBdr>
        <w:top w:val="none" w:sz="0" w:space="0" w:color="auto"/>
        <w:left w:val="none" w:sz="0" w:space="0" w:color="auto"/>
        <w:bottom w:val="none" w:sz="0" w:space="0" w:color="auto"/>
        <w:right w:val="none" w:sz="0" w:space="0" w:color="auto"/>
      </w:divBdr>
    </w:div>
    <w:div w:id="689645961">
      <w:bodyDiv w:val="1"/>
      <w:marLeft w:val="0"/>
      <w:marRight w:val="0"/>
      <w:marTop w:val="0"/>
      <w:marBottom w:val="0"/>
      <w:divBdr>
        <w:top w:val="none" w:sz="0" w:space="0" w:color="auto"/>
        <w:left w:val="none" w:sz="0" w:space="0" w:color="auto"/>
        <w:bottom w:val="none" w:sz="0" w:space="0" w:color="auto"/>
        <w:right w:val="none" w:sz="0" w:space="0" w:color="auto"/>
      </w:divBdr>
    </w:div>
    <w:div w:id="690642532">
      <w:bodyDiv w:val="1"/>
      <w:marLeft w:val="0"/>
      <w:marRight w:val="0"/>
      <w:marTop w:val="0"/>
      <w:marBottom w:val="0"/>
      <w:divBdr>
        <w:top w:val="none" w:sz="0" w:space="0" w:color="auto"/>
        <w:left w:val="none" w:sz="0" w:space="0" w:color="auto"/>
        <w:bottom w:val="none" w:sz="0" w:space="0" w:color="auto"/>
        <w:right w:val="none" w:sz="0" w:space="0" w:color="auto"/>
      </w:divBdr>
    </w:div>
    <w:div w:id="691030617">
      <w:bodyDiv w:val="1"/>
      <w:marLeft w:val="0"/>
      <w:marRight w:val="0"/>
      <w:marTop w:val="0"/>
      <w:marBottom w:val="0"/>
      <w:divBdr>
        <w:top w:val="none" w:sz="0" w:space="0" w:color="auto"/>
        <w:left w:val="none" w:sz="0" w:space="0" w:color="auto"/>
        <w:bottom w:val="none" w:sz="0" w:space="0" w:color="auto"/>
        <w:right w:val="none" w:sz="0" w:space="0" w:color="auto"/>
      </w:divBdr>
    </w:div>
    <w:div w:id="691152403">
      <w:bodyDiv w:val="1"/>
      <w:marLeft w:val="0"/>
      <w:marRight w:val="0"/>
      <w:marTop w:val="0"/>
      <w:marBottom w:val="0"/>
      <w:divBdr>
        <w:top w:val="none" w:sz="0" w:space="0" w:color="auto"/>
        <w:left w:val="none" w:sz="0" w:space="0" w:color="auto"/>
        <w:bottom w:val="none" w:sz="0" w:space="0" w:color="auto"/>
        <w:right w:val="none" w:sz="0" w:space="0" w:color="auto"/>
      </w:divBdr>
    </w:div>
    <w:div w:id="691687319">
      <w:bodyDiv w:val="1"/>
      <w:marLeft w:val="0"/>
      <w:marRight w:val="0"/>
      <w:marTop w:val="0"/>
      <w:marBottom w:val="0"/>
      <w:divBdr>
        <w:top w:val="none" w:sz="0" w:space="0" w:color="auto"/>
        <w:left w:val="none" w:sz="0" w:space="0" w:color="auto"/>
        <w:bottom w:val="none" w:sz="0" w:space="0" w:color="auto"/>
        <w:right w:val="none" w:sz="0" w:space="0" w:color="auto"/>
      </w:divBdr>
    </w:div>
    <w:div w:id="692001905">
      <w:bodyDiv w:val="1"/>
      <w:marLeft w:val="0"/>
      <w:marRight w:val="0"/>
      <w:marTop w:val="0"/>
      <w:marBottom w:val="0"/>
      <w:divBdr>
        <w:top w:val="none" w:sz="0" w:space="0" w:color="auto"/>
        <w:left w:val="none" w:sz="0" w:space="0" w:color="auto"/>
        <w:bottom w:val="none" w:sz="0" w:space="0" w:color="auto"/>
        <w:right w:val="none" w:sz="0" w:space="0" w:color="auto"/>
      </w:divBdr>
    </w:div>
    <w:div w:id="692196317">
      <w:bodyDiv w:val="1"/>
      <w:marLeft w:val="0"/>
      <w:marRight w:val="0"/>
      <w:marTop w:val="0"/>
      <w:marBottom w:val="0"/>
      <w:divBdr>
        <w:top w:val="none" w:sz="0" w:space="0" w:color="auto"/>
        <w:left w:val="none" w:sz="0" w:space="0" w:color="auto"/>
        <w:bottom w:val="none" w:sz="0" w:space="0" w:color="auto"/>
        <w:right w:val="none" w:sz="0" w:space="0" w:color="auto"/>
      </w:divBdr>
    </w:div>
    <w:div w:id="694310044">
      <w:bodyDiv w:val="1"/>
      <w:marLeft w:val="0"/>
      <w:marRight w:val="0"/>
      <w:marTop w:val="0"/>
      <w:marBottom w:val="0"/>
      <w:divBdr>
        <w:top w:val="none" w:sz="0" w:space="0" w:color="auto"/>
        <w:left w:val="none" w:sz="0" w:space="0" w:color="auto"/>
        <w:bottom w:val="none" w:sz="0" w:space="0" w:color="auto"/>
        <w:right w:val="none" w:sz="0" w:space="0" w:color="auto"/>
      </w:divBdr>
    </w:div>
    <w:div w:id="696077681">
      <w:bodyDiv w:val="1"/>
      <w:marLeft w:val="0"/>
      <w:marRight w:val="0"/>
      <w:marTop w:val="0"/>
      <w:marBottom w:val="0"/>
      <w:divBdr>
        <w:top w:val="none" w:sz="0" w:space="0" w:color="auto"/>
        <w:left w:val="none" w:sz="0" w:space="0" w:color="auto"/>
        <w:bottom w:val="none" w:sz="0" w:space="0" w:color="auto"/>
        <w:right w:val="none" w:sz="0" w:space="0" w:color="auto"/>
      </w:divBdr>
    </w:div>
    <w:div w:id="696389826">
      <w:bodyDiv w:val="1"/>
      <w:marLeft w:val="0"/>
      <w:marRight w:val="0"/>
      <w:marTop w:val="0"/>
      <w:marBottom w:val="0"/>
      <w:divBdr>
        <w:top w:val="none" w:sz="0" w:space="0" w:color="auto"/>
        <w:left w:val="none" w:sz="0" w:space="0" w:color="auto"/>
        <w:bottom w:val="none" w:sz="0" w:space="0" w:color="auto"/>
        <w:right w:val="none" w:sz="0" w:space="0" w:color="auto"/>
      </w:divBdr>
    </w:div>
    <w:div w:id="696856458">
      <w:bodyDiv w:val="1"/>
      <w:marLeft w:val="0"/>
      <w:marRight w:val="0"/>
      <w:marTop w:val="0"/>
      <w:marBottom w:val="0"/>
      <w:divBdr>
        <w:top w:val="none" w:sz="0" w:space="0" w:color="auto"/>
        <w:left w:val="none" w:sz="0" w:space="0" w:color="auto"/>
        <w:bottom w:val="none" w:sz="0" w:space="0" w:color="auto"/>
        <w:right w:val="none" w:sz="0" w:space="0" w:color="auto"/>
      </w:divBdr>
    </w:div>
    <w:div w:id="697244191">
      <w:bodyDiv w:val="1"/>
      <w:marLeft w:val="0"/>
      <w:marRight w:val="0"/>
      <w:marTop w:val="0"/>
      <w:marBottom w:val="0"/>
      <w:divBdr>
        <w:top w:val="none" w:sz="0" w:space="0" w:color="auto"/>
        <w:left w:val="none" w:sz="0" w:space="0" w:color="auto"/>
        <w:bottom w:val="none" w:sz="0" w:space="0" w:color="auto"/>
        <w:right w:val="none" w:sz="0" w:space="0" w:color="auto"/>
      </w:divBdr>
    </w:div>
    <w:div w:id="697388779">
      <w:bodyDiv w:val="1"/>
      <w:marLeft w:val="0"/>
      <w:marRight w:val="0"/>
      <w:marTop w:val="0"/>
      <w:marBottom w:val="0"/>
      <w:divBdr>
        <w:top w:val="none" w:sz="0" w:space="0" w:color="auto"/>
        <w:left w:val="none" w:sz="0" w:space="0" w:color="auto"/>
        <w:bottom w:val="none" w:sz="0" w:space="0" w:color="auto"/>
        <w:right w:val="none" w:sz="0" w:space="0" w:color="auto"/>
      </w:divBdr>
    </w:div>
    <w:div w:id="697509216">
      <w:bodyDiv w:val="1"/>
      <w:marLeft w:val="0"/>
      <w:marRight w:val="0"/>
      <w:marTop w:val="0"/>
      <w:marBottom w:val="0"/>
      <w:divBdr>
        <w:top w:val="none" w:sz="0" w:space="0" w:color="auto"/>
        <w:left w:val="none" w:sz="0" w:space="0" w:color="auto"/>
        <w:bottom w:val="none" w:sz="0" w:space="0" w:color="auto"/>
        <w:right w:val="none" w:sz="0" w:space="0" w:color="auto"/>
      </w:divBdr>
    </w:div>
    <w:div w:id="698702292">
      <w:bodyDiv w:val="1"/>
      <w:marLeft w:val="0"/>
      <w:marRight w:val="0"/>
      <w:marTop w:val="0"/>
      <w:marBottom w:val="0"/>
      <w:divBdr>
        <w:top w:val="none" w:sz="0" w:space="0" w:color="auto"/>
        <w:left w:val="none" w:sz="0" w:space="0" w:color="auto"/>
        <w:bottom w:val="none" w:sz="0" w:space="0" w:color="auto"/>
        <w:right w:val="none" w:sz="0" w:space="0" w:color="auto"/>
      </w:divBdr>
    </w:div>
    <w:div w:id="698973982">
      <w:bodyDiv w:val="1"/>
      <w:marLeft w:val="0"/>
      <w:marRight w:val="0"/>
      <w:marTop w:val="0"/>
      <w:marBottom w:val="0"/>
      <w:divBdr>
        <w:top w:val="none" w:sz="0" w:space="0" w:color="auto"/>
        <w:left w:val="none" w:sz="0" w:space="0" w:color="auto"/>
        <w:bottom w:val="none" w:sz="0" w:space="0" w:color="auto"/>
        <w:right w:val="none" w:sz="0" w:space="0" w:color="auto"/>
      </w:divBdr>
    </w:div>
    <w:div w:id="699012722">
      <w:bodyDiv w:val="1"/>
      <w:marLeft w:val="0"/>
      <w:marRight w:val="0"/>
      <w:marTop w:val="0"/>
      <w:marBottom w:val="0"/>
      <w:divBdr>
        <w:top w:val="none" w:sz="0" w:space="0" w:color="auto"/>
        <w:left w:val="none" w:sz="0" w:space="0" w:color="auto"/>
        <w:bottom w:val="none" w:sz="0" w:space="0" w:color="auto"/>
        <w:right w:val="none" w:sz="0" w:space="0" w:color="auto"/>
      </w:divBdr>
    </w:div>
    <w:div w:id="699086661">
      <w:bodyDiv w:val="1"/>
      <w:marLeft w:val="0"/>
      <w:marRight w:val="0"/>
      <w:marTop w:val="0"/>
      <w:marBottom w:val="0"/>
      <w:divBdr>
        <w:top w:val="none" w:sz="0" w:space="0" w:color="auto"/>
        <w:left w:val="none" w:sz="0" w:space="0" w:color="auto"/>
        <w:bottom w:val="none" w:sz="0" w:space="0" w:color="auto"/>
        <w:right w:val="none" w:sz="0" w:space="0" w:color="auto"/>
      </w:divBdr>
    </w:div>
    <w:div w:id="699087530">
      <w:bodyDiv w:val="1"/>
      <w:marLeft w:val="0"/>
      <w:marRight w:val="0"/>
      <w:marTop w:val="0"/>
      <w:marBottom w:val="0"/>
      <w:divBdr>
        <w:top w:val="none" w:sz="0" w:space="0" w:color="auto"/>
        <w:left w:val="none" w:sz="0" w:space="0" w:color="auto"/>
        <w:bottom w:val="none" w:sz="0" w:space="0" w:color="auto"/>
        <w:right w:val="none" w:sz="0" w:space="0" w:color="auto"/>
      </w:divBdr>
    </w:div>
    <w:div w:id="699429283">
      <w:bodyDiv w:val="1"/>
      <w:marLeft w:val="0"/>
      <w:marRight w:val="0"/>
      <w:marTop w:val="0"/>
      <w:marBottom w:val="0"/>
      <w:divBdr>
        <w:top w:val="none" w:sz="0" w:space="0" w:color="auto"/>
        <w:left w:val="none" w:sz="0" w:space="0" w:color="auto"/>
        <w:bottom w:val="none" w:sz="0" w:space="0" w:color="auto"/>
        <w:right w:val="none" w:sz="0" w:space="0" w:color="auto"/>
      </w:divBdr>
    </w:div>
    <w:div w:id="699816785">
      <w:bodyDiv w:val="1"/>
      <w:marLeft w:val="0"/>
      <w:marRight w:val="0"/>
      <w:marTop w:val="0"/>
      <w:marBottom w:val="0"/>
      <w:divBdr>
        <w:top w:val="none" w:sz="0" w:space="0" w:color="auto"/>
        <w:left w:val="none" w:sz="0" w:space="0" w:color="auto"/>
        <w:bottom w:val="none" w:sz="0" w:space="0" w:color="auto"/>
        <w:right w:val="none" w:sz="0" w:space="0" w:color="auto"/>
      </w:divBdr>
    </w:div>
    <w:div w:id="700665244">
      <w:bodyDiv w:val="1"/>
      <w:marLeft w:val="0"/>
      <w:marRight w:val="0"/>
      <w:marTop w:val="0"/>
      <w:marBottom w:val="0"/>
      <w:divBdr>
        <w:top w:val="none" w:sz="0" w:space="0" w:color="auto"/>
        <w:left w:val="none" w:sz="0" w:space="0" w:color="auto"/>
        <w:bottom w:val="none" w:sz="0" w:space="0" w:color="auto"/>
        <w:right w:val="none" w:sz="0" w:space="0" w:color="auto"/>
      </w:divBdr>
    </w:div>
    <w:div w:id="700711469">
      <w:bodyDiv w:val="1"/>
      <w:marLeft w:val="0"/>
      <w:marRight w:val="0"/>
      <w:marTop w:val="0"/>
      <w:marBottom w:val="0"/>
      <w:divBdr>
        <w:top w:val="none" w:sz="0" w:space="0" w:color="auto"/>
        <w:left w:val="none" w:sz="0" w:space="0" w:color="auto"/>
        <w:bottom w:val="none" w:sz="0" w:space="0" w:color="auto"/>
        <w:right w:val="none" w:sz="0" w:space="0" w:color="auto"/>
      </w:divBdr>
    </w:div>
    <w:div w:id="701445438">
      <w:bodyDiv w:val="1"/>
      <w:marLeft w:val="0"/>
      <w:marRight w:val="0"/>
      <w:marTop w:val="0"/>
      <w:marBottom w:val="0"/>
      <w:divBdr>
        <w:top w:val="none" w:sz="0" w:space="0" w:color="auto"/>
        <w:left w:val="none" w:sz="0" w:space="0" w:color="auto"/>
        <w:bottom w:val="none" w:sz="0" w:space="0" w:color="auto"/>
        <w:right w:val="none" w:sz="0" w:space="0" w:color="auto"/>
      </w:divBdr>
    </w:div>
    <w:div w:id="701634702">
      <w:bodyDiv w:val="1"/>
      <w:marLeft w:val="0"/>
      <w:marRight w:val="0"/>
      <w:marTop w:val="0"/>
      <w:marBottom w:val="0"/>
      <w:divBdr>
        <w:top w:val="none" w:sz="0" w:space="0" w:color="auto"/>
        <w:left w:val="none" w:sz="0" w:space="0" w:color="auto"/>
        <w:bottom w:val="none" w:sz="0" w:space="0" w:color="auto"/>
        <w:right w:val="none" w:sz="0" w:space="0" w:color="auto"/>
      </w:divBdr>
    </w:div>
    <w:div w:id="701828147">
      <w:bodyDiv w:val="1"/>
      <w:marLeft w:val="0"/>
      <w:marRight w:val="0"/>
      <w:marTop w:val="0"/>
      <w:marBottom w:val="0"/>
      <w:divBdr>
        <w:top w:val="none" w:sz="0" w:space="0" w:color="auto"/>
        <w:left w:val="none" w:sz="0" w:space="0" w:color="auto"/>
        <w:bottom w:val="none" w:sz="0" w:space="0" w:color="auto"/>
        <w:right w:val="none" w:sz="0" w:space="0" w:color="auto"/>
      </w:divBdr>
    </w:div>
    <w:div w:id="702947680">
      <w:bodyDiv w:val="1"/>
      <w:marLeft w:val="0"/>
      <w:marRight w:val="0"/>
      <w:marTop w:val="0"/>
      <w:marBottom w:val="0"/>
      <w:divBdr>
        <w:top w:val="none" w:sz="0" w:space="0" w:color="auto"/>
        <w:left w:val="none" w:sz="0" w:space="0" w:color="auto"/>
        <w:bottom w:val="none" w:sz="0" w:space="0" w:color="auto"/>
        <w:right w:val="none" w:sz="0" w:space="0" w:color="auto"/>
      </w:divBdr>
    </w:div>
    <w:div w:id="703796160">
      <w:bodyDiv w:val="1"/>
      <w:marLeft w:val="0"/>
      <w:marRight w:val="0"/>
      <w:marTop w:val="0"/>
      <w:marBottom w:val="0"/>
      <w:divBdr>
        <w:top w:val="none" w:sz="0" w:space="0" w:color="auto"/>
        <w:left w:val="none" w:sz="0" w:space="0" w:color="auto"/>
        <w:bottom w:val="none" w:sz="0" w:space="0" w:color="auto"/>
        <w:right w:val="none" w:sz="0" w:space="0" w:color="auto"/>
      </w:divBdr>
    </w:div>
    <w:div w:id="704713580">
      <w:bodyDiv w:val="1"/>
      <w:marLeft w:val="0"/>
      <w:marRight w:val="0"/>
      <w:marTop w:val="0"/>
      <w:marBottom w:val="0"/>
      <w:divBdr>
        <w:top w:val="none" w:sz="0" w:space="0" w:color="auto"/>
        <w:left w:val="none" w:sz="0" w:space="0" w:color="auto"/>
        <w:bottom w:val="none" w:sz="0" w:space="0" w:color="auto"/>
        <w:right w:val="none" w:sz="0" w:space="0" w:color="auto"/>
      </w:divBdr>
    </w:div>
    <w:div w:id="704912485">
      <w:bodyDiv w:val="1"/>
      <w:marLeft w:val="0"/>
      <w:marRight w:val="0"/>
      <w:marTop w:val="0"/>
      <w:marBottom w:val="0"/>
      <w:divBdr>
        <w:top w:val="none" w:sz="0" w:space="0" w:color="auto"/>
        <w:left w:val="none" w:sz="0" w:space="0" w:color="auto"/>
        <w:bottom w:val="none" w:sz="0" w:space="0" w:color="auto"/>
        <w:right w:val="none" w:sz="0" w:space="0" w:color="auto"/>
      </w:divBdr>
    </w:div>
    <w:div w:id="705257195">
      <w:bodyDiv w:val="1"/>
      <w:marLeft w:val="0"/>
      <w:marRight w:val="0"/>
      <w:marTop w:val="0"/>
      <w:marBottom w:val="0"/>
      <w:divBdr>
        <w:top w:val="none" w:sz="0" w:space="0" w:color="auto"/>
        <w:left w:val="none" w:sz="0" w:space="0" w:color="auto"/>
        <w:bottom w:val="none" w:sz="0" w:space="0" w:color="auto"/>
        <w:right w:val="none" w:sz="0" w:space="0" w:color="auto"/>
      </w:divBdr>
    </w:div>
    <w:div w:id="706413841">
      <w:bodyDiv w:val="1"/>
      <w:marLeft w:val="0"/>
      <w:marRight w:val="0"/>
      <w:marTop w:val="0"/>
      <w:marBottom w:val="0"/>
      <w:divBdr>
        <w:top w:val="none" w:sz="0" w:space="0" w:color="auto"/>
        <w:left w:val="none" w:sz="0" w:space="0" w:color="auto"/>
        <w:bottom w:val="none" w:sz="0" w:space="0" w:color="auto"/>
        <w:right w:val="none" w:sz="0" w:space="0" w:color="auto"/>
      </w:divBdr>
    </w:div>
    <w:div w:id="707604298">
      <w:bodyDiv w:val="1"/>
      <w:marLeft w:val="0"/>
      <w:marRight w:val="0"/>
      <w:marTop w:val="0"/>
      <w:marBottom w:val="0"/>
      <w:divBdr>
        <w:top w:val="none" w:sz="0" w:space="0" w:color="auto"/>
        <w:left w:val="none" w:sz="0" w:space="0" w:color="auto"/>
        <w:bottom w:val="none" w:sz="0" w:space="0" w:color="auto"/>
        <w:right w:val="none" w:sz="0" w:space="0" w:color="auto"/>
      </w:divBdr>
    </w:div>
    <w:div w:id="707754498">
      <w:bodyDiv w:val="1"/>
      <w:marLeft w:val="0"/>
      <w:marRight w:val="0"/>
      <w:marTop w:val="0"/>
      <w:marBottom w:val="0"/>
      <w:divBdr>
        <w:top w:val="none" w:sz="0" w:space="0" w:color="auto"/>
        <w:left w:val="none" w:sz="0" w:space="0" w:color="auto"/>
        <w:bottom w:val="none" w:sz="0" w:space="0" w:color="auto"/>
        <w:right w:val="none" w:sz="0" w:space="0" w:color="auto"/>
      </w:divBdr>
    </w:div>
    <w:div w:id="708722321">
      <w:bodyDiv w:val="1"/>
      <w:marLeft w:val="0"/>
      <w:marRight w:val="0"/>
      <w:marTop w:val="0"/>
      <w:marBottom w:val="0"/>
      <w:divBdr>
        <w:top w:val="none" w:sz="0" w:space="0" w:color="auto"/>
        <w:left w:val="none" w:sz="0" w:space="0" w:color="auto"/>
        <w:bottom w:val="none" w:sz="0" w:space="0" w:color="auto"/>
        <w:right w:val="none" w:sz="0" w:space="0" w:color="auto"/>
      </w:divBdr>
    </w:div>
    <w:div w:id="709569953">
      <w:bodyDiv w:val="1"/>
      <w:marLeft w:val="0"/>
      <w:marRight w:val="0"/>
      <w:marTop w:val="0"/>
      <w:marBottom w:val="0"/>
      <w:divBdr>
        <w:top w:val="none" w:sz="0" w:space="0" w:color="auto"/>
        <w:left w:val="none" w:sz="0" w:space="0" w:color="auto"/>
        <w:bottom w:val="none" w:sz="0" w:space="0" w:color="auto"/>
        <w:right w:val="none" w:sz="0" w:space="0" w:color="auto"/>
      </w:divBdr>
    </w:div>
    <w:div w:id="711807324">
      <w:bodyDiv w:val="1"/>
      <w:marLeft w:val="0"/>
      <w:marRight w:val="0"/>
      <w:marTop w:val="0"/>
      <w:marBottom w:val="0"/>
      <w:divBdr>
        <w:top w:val="none" w:sz="0" w:space="0" w:color="auto"/>
        <w:left w:val="none" w:sz="0" w:space="0" w:color="auto"/>
        <w:bottom w:val="none" w:sz="0" w:space="0" w:color="auto"/>
        <w:right w:val="none" w:sz="0" w:space="0" w:color="auto"/>
      </w:divBdr>
    </w:div>
    <w:div w:id="712122636">
      <w:bodyDiv w:val="1"/>
      <w:marLeft w:val="0"/>
      <w:marRight w:val="0"/>
      <w:marTop w:val="0"/>
      <w:marBottom w:val="0"/>
      <w:divBdr>
        <w:top w:val="none" w:sz="0" w:space="0" w:color="auto"/>
        <w:left w:val="none" w:sz="0" w:space="0" w:color="auto"/>
        <w:bottom w:val="none" w:sz="0" w:space="0" w:color="auto"/>
        <w:right w:val="none" w:sz="0" w:space="0" w:color="auto"/>
      </w:divBdr>
    </w:div>
    <w:div w:id="713121038">
      <w:bodyDiv w:val="1"/>
      <w:marLeft w:val="0"/>
      <w:marRight w:val="0"/>
      <w:marTop w:val="0"/>
      <w:marBottom w:val="0"/>
      <w:divBdr>
        <w:top w:val="none" w:sz="0" w:space="0" w:color="auto"/>
        <w:left w:val="none" w:sz="0" w:space="0" w:color="auto"/>
        <w:bottom w:val="none" w:sz="0" w:space="0" w:color="auto"/>
        <w:right w:val="none" w:sz="0" w:space="0" w:color="auto"/>
      </w:divBdr>
    </w:div>
    <w:div w:id="714348553">
      <w:bodyDiv w:val="1"/>
      <w:marLeft w:val="0"/>
      <w:marRight w:val="0"/>
      <w:marTop w:val="0"/>
      <w:marBottom w:val="0"/>
      <w:divBdr>
        <w:top w:val="none" w:sz="0" w:space="0" w:color="auto"/>
        <w:left w:val="none" w:sz="0" w:space="0" w:color="auto"/>
        <w:bottom w:val="none" w:sz="0" w:space="0" w:color="auto"/>
        <w:right w:val="none" w:sz="0" w:space="0" w:color="auto"/>
      </w:divBdr>
    </w:div>
    <w:div w:id="714355068">
      <w:bodyDiv w:val="1"/>
      <w:marLeft w:val="0"/>
      <w:marRight w:val="0"/>
      <w:marTop w:val="0"/>
      <w:marBottom w:val="0"/>
      <w:divBdr>
        <w:top w:val="none" w:sz="0" w:space="0" w:color="auto"/>
        <w:left w:val="none" w:sz="0" w:space="0" w:color="auto"/>
        <w:bottom w:val="none" w:sz="0" w:space="0" w:color="auto"/>
        <w:right w:val="none" w:sz="0" w:space="0" w:color="auto"/>
      </w:divBdr>
    </w:div>
    <w:div w:id="715664584">
      <w:bodyDiv w:val="1"/>
      <w:marLeft w:val="0"/>
      <w:marRight w:val="0"/>
      <w:marTop w:val="0"/>
      <w:marBottom w:val="0"/>
      <w:divBdr>
        <w:top w:val="none" w:sz="0" w:space="0" w:color="auto"/>
        <w:left w:val="none" w:sz="0" w:space="0" w:color="auto"/>
        <w:bottom w:val="none" w:sz="0" w:space="0" w:color="auto"/>
        <w:right w:val="none" w:sz="0" w:space="0" w:color="auto"/>
      </w:divBdr>
    </w:div>
    <w:div w:id="716585943">
      <w:bodyDiv w:val="1"/>
      <w:marLeft w:val="0"/>
      <w:marRight w:val="0"/>
      <w:marTop w:val="0"/>
      <w:marBottom w:val="0"/>
      <w:divBdr>
        <w:top w:val="none" w:sz="0" w:space="0" w:color="auto"/>
        <w:left w:val="none" w:sz="0" w:space="0" w:color="auto"/>
        <w:bottom w:val="none" w:sz="0" w:space="0" w:color="auto"/>
        <w:right w:val="none" w:sz="0" w:space="0" w:color="auto"/>
      </w:divBdr>
    </w:div>
    <w:div w:id="717049376">
      <w:bodyDiv w:val="1"/>
      <w:marLeft w:val="0"/>
      <w:marRight w:val="0"/>
      <w:marTop w:val="0"/>
      <w:marBottom w:val="0"/>
      <w:divBdr>
        <w:top w:val="none" w:sz="0" w:space="0" w:color="auto"/>
        <w:left w:val="none" w:sz="0" w:space="0" w:color="auto"/>
        <w:bottom w:val="none" w:sz="0" w:space="0" w:color="auto"/>
        <w:right w:val="none" w:sz="0" w:space="0" w:color="auto"/>
      </w:divBdr>
    </w:div>
    <w:div w:id="718090554">
      <w:bodyDiv w:val="1"/>
      <w:marLeft w:val="0"/>
      <w:marRight w:val="0"/>
      <w:marTop w:val="0"/>
      <w:marBottom w:val="0"/>
      <w:divBdr>
        <w:top w:val="none" w:sz="0" w:space="0" w:color="auto"/>
        <w:left w:val="none" w:sz="0" w:space="0" w:color="auto"/>
        <w:bottom w:val="none" w:sz="0" w:space="0" w:color="auto"/>
        <w:right w:val="none" w:sz="0" w:space="0" w:color="auto"/>
      </w:divBdr>
    </w:div>
    <w:div w:id="722023183">
      <w:bodyDiv w:val="1"/>
      <w:marLeft w:val="0"/>
      <w:marRight w:val="0"/>
      <w:marTop w:val="0"/>
      <w:marBottom w:val="0"/>
      <w:divBdr>
        <w:top w:val="none" w:sz="0" w:space="0" w:color="auto"/>
        <w:left w:val="none" w:sz="0" w:space="0" w:color="auto"/>
        <w:bottom w:val="none" w:sz="0" w:space="0" w:color="auto"/>
        <w:right w:val="none" w:sz="0" w:space="0" w:color="auto"/>
      </w:divBdr>
    </w:div>
    <w:div w:id="722484377">
      <w:bodyDiv w:val="1"/>
      <w:marLeft w:val="0"/>
      <w:marRight w:val="0"/>
      <w:marTop w:val="0"/>
      <w:marBottom w:val="0"/>
      <w:divBdr>
        <w:top w:val="none" w:sz="0" w:space="0" w:color="auto"/>
        <w:left w:val="none" w:sz="0" w:space="0" w:color="auto"/>
        <w:bottom w:val="none" w:sz="0" w:space="0" w:color="auto"/>
        <w:right w:val="none" w:sz="0" w:space="0" w:color="auto"/>
      </w:divBdr>
    </w:div>
    <w:div w:id="722800111">
      <w:bodyDiv w:val="1"/>
      <w:marLeft w:val="0"/>
      <w:marRight w:val="0"/>
      <w:marTop w:val="0"/>
      <w:marBottom w:val="0"/>
      <w:divBdr>
        <w:top w:val="none" w:sz="0" w:space="0" w:color="auto"/>
        <w:left w:val="none" w:sz="0" w:space="0" w:color="auto"/>
        <w:bottom w:val="none" w:sz="0" w:space="0" w:color="auto"/>
        <w:right w:val="none" w:sz="0" w:space="0" w:color="auto"/>
      </w:divBdr>
    </w:div>
    <w:div w:id="723411489">
      <w:bodyDiv w:val="1"/>
      <w:marLeft w:val="0"/>
      <w:marRight w:val="0"/>
      <w:marTop w:val="0"/>
      <w:marBottom w:val="0"/>
      <w:divBdr>
        <w:top w:val="none" w:sz="0" w:space="0" w:color="auto"/>
        <w:left w:val="none" w:sz="0" w:space="0" w:color="auto"/>
        <w:bottom w:val="none" w:sz="0" w:space="0" w:color="auto"/>
        <w:right w:val="none" w:sz="0" w:space="0" w:color="auto"/>
      </w:divBdr>
    </w:div>
    <w:div w:id="723717685">
      <w:bodyDiv w:val="1"/>
      <w:marLeft w:val="0"/>
      <w:marRight w:val="0"/>
      <w:marTop w:val="0"/>
      <w:marBottom w:val="0"/>
      <w:divBdr>
        <w:top w:val="none" w:sz="0" w:space="0" w:color="auto"/>
        <w:left w:val="none" w:sz="0" w:space="0" w:color="auto"/>
        <w:bottom w:val="none" w:sz="0" w:space="0" w:color="auto"/>
        <w:right w:val="none" w:sz="0" w:space="0" w:color="auto"/>
      </w:divBdr>
    </w:div>
    <w:div w:id="723722383">
      <w:bodyDiv w:val="1"/>
      <w:marLeft w:val="0"/>
      <w:marRight w:val="0"/>
      <w:marTop w:val="0"/>
      <w:marBottom w:val="0"/>
      <w:divBdr>
        <w:top w:val="none" w:sz="0" w:space="0" w:color="auto"/>
        <w:left w:val="none" w:sz="0" w:space="0" w:color="auto"/>
        <w:bottom w:val="none" w:sz="0" w:space="0" w:color="auto"/>
        <w:right w:val="none" w:sz="0" w:space="0" w:color="auto"/>
      </w:divBdr>
    </w:div>
    <w:div w:id="723870563">
      <w:bodyDiv w:val="1"/>
      <w:marLeft w:val="0"/>
      <w:marRight w:val="0"/>
      <w:marTop w:val="0"/>
      <w:marBottom w:val="0"/>
      <w:divBdr>
        <w:top w:val="none" w:sz="0" w:space="0" w:color="auto"/>
        <w:left w:val="none" w:sz="0" w:space="0" w:color="auto"/>
        <w:bottom w:val="none" w:sz="0" w:space="0" w:color="auto"/>
        <w:right w:val="none" w:sz="0" w:space="0" w:color="auto"/>
      </w:divBdr>
    </w:div>
    <w:div w:id="724455772">
      <w:bodyDiv w:val="1"/>
      <w:marLeft w:val="0"/>
      <w:marRight w:val="0"/>
      <w:marTop w:val="0"/>
      <w:marBottom w:val="0"/>
      <w:divBdr>
        <w:top w:val="none" w:sz="0" w:space="0" w:color="auto"/>
        <w:left w:val="none" w:sz="0" w:space="0" w:color="auto"/>
        <w:bottom w:val="none" w:sz="0" w:space="0" w:color="auto"/>
        <w:right w:val="none" w:sz="0" w:space="0" w:color="auto"/>
      </w:divBdr>
    </w:div>
    <w:div w:id="724642791">
      <w:bodyDiv w:val="1"/>
      <w:marLeft w:val="0"/>
      <w:marRight w:val="0"/>
      <w:marTop w:val="0"/>
      <w:marBottom w:val="0"/>
      <w:divBdr>
        <w:top w:val="none" w:sz="0" w:space="0" w:color="auto"/>
        <w:left w:val="none" w:sz="0" w:space="0" w:color="auto"/>
        <w:bottom w:val="none" w:sz="0" w:space="0" w:color="auto"/>
        <w:right w:val="none" w:sz="0" w:space="0" w:color="auto"/>
      </w:divBdr>
    </w:div>
    <w:div w:id="724910943">
      <w:bodyDiv w:val="1"/>
      <w:marLeft w:val="0"/>
      <w:marRight w:val="0"/>
      <w:marTop w:val="0"/>
      <w:marBottom w:val="0"/>
      <w:divBdr>
        <w:top w:val="none" w:sz="0" w:space="0" w:color="auto"/>
        <w:left w:val="none" w:sz="0" w:space="0" w:color="auto"/>
        <w:bottom w:val="none" w:sz="0" w:space="0" w:color="auto"/>
        <w:right w:val="none" w:sz="0" w:space="0" w:color="auto"/>
      </w:divBdr>
    </w:div>
    <w:div w:id="726224555">
      <w:bodyDiv w:val="1"/>
      <w:marLeft w:val="0"/>
      <w:marRight w:val="0"/>
      <w:marTop w:val="0"/>
      <w:marBottom w:val="0"/>
      <w:divBdr>
        <w:top w:val="none" w:sz="0" w:space="0" w:color="auto"/>
        <w:left w:val="none" w:sz="0" w:space="0" w:color="auto"/>
        <w:bottom w:val="none" w:sz="0" w:space="0" w:color="auto"/>
        <w:right w:val="none" w:sz="0" w:space="0" w:color="auto"/>
      </w:divBdr>
    </w:div>
    <w:div w:id="726346191">
      <w:bodyDiv w:val="1"/>
      <w:marLeft w:val="0"/>
      <w:marRight w:val="0"/>
      <w:marTop w:val="0"/>
      <w:marBottom w:val="0"/>
      <w:divBdr>
        <w:top w:val="none" w:sz="0" w:space="0" w:color="auto"/>
        <w:left w:val="none" w:sz="0" w:space="0" w:color="auto"/>
        <w:bottom w:val="none" w:sz="0" w:space="0" w:color="auto"/>
        <w:right w:val="none" w:sz="0" w:space="0" w:color="auto"/>
      </w:divBdr>
    </w:div>
    <w:div w:id="726420007">
      <w:bodyDiv w:val="1"/>
      <w:marLeft w:val="0"/>
      <w:marRight w:val="0"/>
      <w:marTop w:val="0"/>
      <w:marBottom w:val="0"/>
      <w:divBdr>
        <w:top w:val="none" w:sz="0" w:space="0" w:color="auto"/>
        <w:left w:val="none" w:sz="0" w:space="0" w:color="auto"/>
        <w:bottom w:val="none" w:sz="0" w:space="0" w:color="auto"/>
        <w:right w:val="none" w:sz="0" w:space="0" w:color="auto"/>
      </w:divBdr>
    </w:div>
    <w:div w:id="727610642">
      <w:bodyDiv w:val="1"/>
      <w:marLeft w:val="0"/>
      <w:marRight w:val="0"/>
      <w:marTop w:val="0"/>
      <w:marBottom w:val="0"/>
      <w:divBdr>
        <w:top w:val="none" w:sz="0" w:space="0" w:color="auto"/>
        <w:left w:val="none" w:sz="0" w:space="0" w:color="auto"/>
        <w:bottom w:val="none" w:sz="0" w:space="0" w:color="auto"/>
        <w:right w:val="none" w:sz="0" w:space="0" w:color="auto"/>
      </w:divBdr>
    </w:div>
    <w:div w:id="728264904">
      <w:bodyDiv w:val="1"/>
      <w:marLeft w:val="0"/>
      <w:marRight w:val="0"/>
      <w:marTop w:val="0"/>
      <w:marBottom w:val="0"/>
      <w:divBdr>
        <w:top w:val="none" w:sz="0" w:space="0" w:color="auto"/>
        <w:left w:val="none" w:sz="0" w:space="0" w:color="auto"/>
        <w:bottom w:val="none" w:sz="0" w:space="0" w:color="auto"/>
        <w:right w:val="none" w:sz="0" w:space="0" w:color="auto"/>
      </w:divBdr>
    </w:div>
    <w:div w:id="728841159">
      <w:bodyDiv w:val="1"/>
      <w:marLeft w:val="0"/>
      <w:marRight w:val="0"/>
      <w:marTop w:val="0"/>
      <w:marBottom w:val="0"/>
      <w:divBdr>
        <w:top w:val="none" w:sz="0" w:space="0" w:color="auto"/>
        <w:left w:val="none" w:sz="0" w:space="0" w:color="auto"/>
        <w:bottom w:val="none" w:sz="0" w:space="0" w:color="auto"/>
        <w:right w:val="none" w:sz="0" w:space="0" w:color="auto"/>
      </w:divBdr>
    </w:div>
    <w:div w:id="729033715">
      <w:bodyDiv w:val="1"/>
      <w:marLeft w:val="0"/>
      <w:marRight w:val="0"/>
      <w:marTop w:val="0"/>
      <w:marBottom w:val="0"/>
      <w:divBdr>
        <w:top w:val="none" w:sz="0" w:space="0" w:color="auto"/>
        <w:left w:val="none" w:sz="0" w:space="0" w:color="auto"/>
        <w:bottom w:val="none" w:sz="0" w:space="0" w:color="auto"/>
        <w:right w:val="none" w:sz="0" w:space="0" w:color="auto"/>
      </w:divBdr>
    </w:div>
    <w:div w:id="729351080">
      <w:bodyDiv w:val="1"/>
      <w:marLeft w:val="0"/>
      <w:marRight w:val="0"/>
      <w:marTop w:val="0"/>
      <w:marBottom w:val="0"/>
      <w:divBdr>
        <w:top w:val="none" w:sz="0" w:space="0" w:color="auto"/>
        <w:left w:val="none" w:sz="0" w:space="0" w:color="auto"/>
        <w:bottom w:val="none" w:sz="0" w:space="0" w:color="auto"/>
        <w:right w:val="none" w:sz="0" w:space="0" w:color="auto"/>
      </w:divBdr>
    </w:div>
    <w:div w:id="730075917">
      <w:bodyDiv w:val="1"/>
      <w:marLeft w:val="0"/>
      <w:marRight w:val="0"/>
      <w:marTop w:val="0"/>
      <w:marBottom w:val="0"/>
      <w:divBdr>
        <w:top w:val="none" w:sz="0" w:space="0" w:color="auto"/>
        <w:left w:val="none" w:sz="0" w:space="0" w:color="auto"/>
        <w:bottom w:val="none" w:sz="0" w:space="0" w:color="auto"/>
        <w:right w:val="none" w:sz="0" w:space="0" w:color="auto"/>
      </w:divBdr>
    </w:div>
    <w:div w:id="730228921">
      <w:bodyDiv w:val="1"/>
      <w:marLeft w:val="0"/>
      <w:marRight w:val="0"/>
      <w:marTop w:val="0"/>
      <w:marBottom w:val="0"/>
      <w:divBdr>
        <w:top w:val="none" w:sz="0" w:space="0" w:color="auto"/>
        <w:left w:val="none" w:sz="0" w:space="0" w:color="auto"/>
        <w:bottom w:val="none" w:sz="0" w:space="0" w:color="auto"/>
        <w:right w:val="none" w:sz="0" w:space="0" w:color="auto"/>
      </w:divBdr>
    </w:div>
    <w:div w:id="731125126">
      <w:bodyDiv w:val="1"/>
      <w:marLeft w:val="0"/>
      <w:marRight w:val="0"/>
      <w:marTop w:val="0"/>
      <w:marBottom w:val="0"/>
      <w:divBdr>
        <w:top w:val="none" w:sz="0" w:space="0" w:color="auto"/>
        <w:left w:val="none" w:sz="0" w:space="0" w:color="auto"/>
        <w:bottom w:val="none" w:sz="0" w:space="0" w:color="auto"/>
        <w:right w:val="none" w:sz="0" w:space="0" w:color="auto"/>
      </w:divBdr>
    </w:div>
    <w:div w:id="731855405">
      <w:bodyDiv w:val="1"/>
      <w:marLeft w:val="0"/>
      <w:marRight w:val="0"/>
      <w:marTop w:val="0"/>
      <w:marBottom w:val="0"/>
      <w:divBdr>
        <w:top w:val="none" w:sz="0" w:space="0" w:color="auto"/>
        <w:left w:val="none" w:sz="0" w:space="0" w:color="auto"/>
        <w:bottom w:val="none" w:sz="0" w:space="0" w:color="auto"/>
        <w:right w:val="none" w:sz="0" w:space="0" w:color="auto"/>
      </w:divBdr>
    </w:div>
    <w:div w:id="732048308">
      <w:bodyDiv w:val="1"/>
      <w:marLeft w:val="0"/>
      <w:marRight w:val="0"/>
      <w:marTop w:val="0"/>
      <w:marBottom w:val="0"/>
      <w:divBdr>
        <w:top w:val="none" w:sz="0" w:space="0" w:color="auto"/>
        <w:left w:val="none" w:sz="0" w:space="0" w:color="auto"/>
        <w:bottom w:val="none" w:sz="0" w:space="0" w:color="auto"/>
        <w:right w:val="none" w:sz="0" w:space="0" w:color="auto"/>
      </w:divBdr>
    </w:div>
    <w:div w:id="732654888">
      <w:bodyDiv w:val="1"/>
      <w:marLeft w:val="0"/>
      <w:marRight w:val="0"/>
      <w:marTop w:val="0"/>
      <w:marBottom w:val="0"/>
      <w:divBdr>
        <w:top w:val="none" w:sz="0" w:space="0" w:color="auto"/>
        <w:left w:val="none" w:sz="0" w:space="0" w:color="auto"/>
        <w:bottom w:val="none" w:sz="0" w:space="0" w:color="auto"/>
        <w:right w:val="none" w:sz="0" w:space="0" w:color="auto"/>
      </w:divBdr>
    </w:div>
    <w:div w:id="733041196">
      <w:bodyDiv w:val="1"/>
      <w:marLeft w:val="0"/>
      <w:marRight w:val="0"/>
      <w:marTop w:val="0"/>
      <w:marBottom w:val="0"/>
      <w:divBdr>
        <w:top w:val="none" w:sz="0" w:space="0" w:color="auto"/>
        <w:left w:val="none" w:sz="0" w:space="0" w:color="auto"/>
        <w:bottom w:val="none" w:sz="0" w:space="0" w:color="auto"/>
        <w:right w:val="none" w:sz="0" w:space="0" w:color="auto"/>
      </w:divBdr>
    </w:div>
    <w:div w:id="733896804">
      <w:bodyDiv w:val="1"/>
      <w:marLeft w:val="0"/>
      <w:marRight w:val="0"/>
      <w:marTop w:val="0"/>
      <w:marBottom w:val="0"/>
      <w:divBdr>
        <w:top w:val="none" w:sz="0" w:space="0" w:color="auto"/>
        <w:left w:val="none" w:sz="0" w:space="0" w:color="auto"/>
        <w:bottom w:val="none" w:sz="0" w:space="0" w:color="auto"/>
        <w:right w:val="none" w:sz="0" w:space="0" w:color="auto"/>
      </w:divBdr>
    </w:div>
    <w:div w:id="735518295">
      <w:bodyDiv w:val="1"/>
      <w:marLeft w:val="0"/>
      <w:marRight w:val="0"/>
      <w:marTop w:val="0"/>
      <w:marBottom w:val="0"/>
      <w:divBdr>
        <w:top w:val="none" w:sz="0" w:space="0" w:color="auto"/>
        <w:left w:val="none" w:sz="0" w:space="0" w:color="auto"/>
        <w:bottom w:val="none" w:sz="0" w:space="0" w:color="auto"/>
        <w:right w:val="none" w:sz="0" w:space="0" w:color="auto"/>
      </w:divBdr>
    </w:div>
    <w:div w:id="735932386">
      <w:bodyDiv w:val="1"/>
      <w:marLeft w:val="0"/>
      <w:marRight w:val="0"/>
      <w:marTop w:val="0"/>
      <w:marBottom w:val="0"/>
      <w:divBdr>
        <w:top w:val="none" w:sz="0" w:space="0" w:color="auto"/>
        <w:left w:val="none" w:sz="0" w:space="0" w:color="auto"/>
        <w:bottom w:val="none" w:sz="0" w:space="0" w:color="auto"/>
        <w:right w:val="none" w:sz="0" w:space="0" w:color="auto"/>
      </w:divBdr>
    </w:div>
    <w:div w:id="736588202">
      <w:bodyDiv w:val="1"/>
      <w:marLeft w:val="0"/>
      <w:marRight w:val="0"/>
      <w:marTop w:val="0"/>
      <w:marBottom w:val="0"/>
      <w:divBdr>
        <w:top w:val="none" w:sz="0" w:space="0" w:color="auto"/>
        <w:left w:val="none" w:sz="0" w:space="0" w:color="auto"/>
        <w:bottom w:val="none" w:sz="0" w:space="0" w:color="auto"/>
        <w:right w:val="none" w:sz="0" w:space="0" w:color="auto"/>
      </w:divBdr>
    </w:div>
    <w:div w:id="736779651">
      <w:bodyDiv w:val="1"/>
      <w:marLeft w:val="0"/>
      <w:marRight w:val="0"/>
      <w:marTop w:val="0"/>
      <w:marBottom w:val="0"/>
      <w:divBdr>
        <w:top w:val="none" w:sz="0" w:space="0" w:color="auto"/>
        <w:left w:val="none" w:sz="0" w:space="0" w:color="auto"/>
        <w:bottom w:val="none" w:sz="0" w:space="0" w:color="auto"/>
        <w:right w:val="none" w:sz="0" w:space="0" w:color="auto"/>
      </w:divBdr>
    </w:div>
    <w:div w:id="736972592">
      <w:bodyDiv w:val="1"/>
      <w:marLeft w:val="0"/>
      <w:marRight w:val="0"/>
      <w:marTop w:val="0"/>
      <w:marBottom w:val="0"/>
      <w:divBdr>
        <w:top w:val="none" w:sz="0" w:space="0" w:color="auto"/>
        <w:left w:val="none" w:sz="0" w:space="0" w:color="auto"/>
        <w:bottom w:val="none" w:sz="0" w:space="0" w:color="auto"/>
        <w:right w:val="none" w:sz="0" w:space="0" w:color="auto"/>
      </w:divBdr>
    </w:div>
    <w:div w:id="737245203">
      <w:bodyDiv w:val="1"/>
      <w:marLeft w:val="0"/>
      <w:marRight w:val="0"/>
      <w:marTop w:val="0"/>
      <w:marBottom w:val="0"/>
      <w:divBdr>
        <w:top w:val="none" w:sz="0" w:space="0" w:color="auto"/>
        <w:left w:val="none" w:sz="0" w:space="0" w:color="auto"/>
        <w:bottom w:val="none" w:sz="0" w:space="0" w:color="auto"/>
        <w:right w:val="none" w:sz="0" w:space="0" w:color="auto"/>
      </w:divBdr>
    </w:div>
    <w:div w:id="739593462">
      <w:bodyDiv w:val="1"/>
      <w:marLeft w:val="0"/>
      <w:marRight w:val="0"/>
      <w:marTop w:val="0"/>
      <w:marBottom w:val="0"/>
      <w:divBdr>
        <w:top w:val="none" w:sz="0" w:space="0" w:color="auto"/>
        <w:left w:val="none" w:sz="0" w:space="0" w:color="auto"/>
        <w:bottom w:val="none" w:sz="0" w:space="0" w:color="auto"/>
        <w:right w:val="none" w:sz="0" w:space="0" w:color="auto"/>
      </w:divBdr>
    </w:div>
    <w:div w:id="741366033">
      <w:bodyDiv w:val="1"/>
      <w:marLeft w:val="0"/>
      <w:marRight w:val="0"/>
      <w:marTop w:val="0"/>
      <w:marBottom w:val="0"/>
      <w:divBdr>
        <w:top w:val="none" w:sz="0" w:space="0" w:color="auto"/>
        <w:left w:val="none" w:sz="0" w:space="0" w:color="auto"/>
        <w:bottom w:val="none" w:sz="0" w:space="0" w:color="auto"/>
        <w:right w:val="none" w:sz="0" w:space="0" w:color="auto"/>
      </w:divBdr>
    </w:div>
    <w:div w:id="741678486">
      <w:bodyDiv w:val="1"/>
      <w:marLeft w:val="0"/>
      <w:marRight w:val="0"/>
      <w:marTop w:val="0"/>
      <w:marBottom w:val="0"/>
      <w:divBdr>
        <w:top w:val="none" w:sz="0" w:space="0" w:color="auto"/>
        <w:left w:val="none" w:sz="0" w:space="0" w:color="auto"/>
        <w:bottom w:val="none" w:sz="0" w:space="0" w:color="auto"/>
        <w:right w:val="none" w:sz="0" w:space="0" w:color="auto"/>
      </w:divBdr>
    </w:div>
    <w:div w:id="742412294">
      <w:bodyDiv w:val="1"/>
      <w:marLeft w:val="0"/>
      <w:marRight w:val="0"/>
      <w:marTop w:val="0"/>
      <w:marBottom w:val="0"/>
      <w:divBdr>
        <w:top w:val="none" w:sz="0" w:space="0" w:color="auto"/>
        <w:left w:val="none" w:sz="0" w:space="0" w:color="auto"/>
        <w:bottom w:val="none" w:sz="0" w:space="0" w:color="auto"/>
        <w:right w:val="none" w:sz="0" w:space="0" w:color="auto"/>
      </w:divBdr>
    </w:div>
    <w:div w:id="742724278">
      <w:bodyDiv w:val="1"/>
      <w:marLeft w:val="0"/>
      <w:marRight w:val="0"/>
      <w:marTop w:val="0"/>
      <w:marBottom w:val="0"/>
      <w:divBdr>
        <w:top w:val="none" w:sz="0" w:space="0" w:color="auto"/>
        <w:left w:val="none" w:sz="0" w:space="0" w:color="auto"/>
        <w:bottom w:val="none" w:sz="0" w:space="0" w:color="auto"/>
        <w:right w:val="none" w:sz="0" w:space="0" w:color="auto"/>
      </w:divBdr>
    </w:div>
    <w:div w:id="745687189">
      <w:bodyDiv w:val="1"/>
      <w:marLeft w:val="0"/>
      <w:marRight w:val="0"/>
      <w:marTop w:val="0"/>
      <w:marBottom w:val="0"/>
      <w:divBdr>
        <w:top w:val="none" w:sz="0" w:space="0" w:color="auto"/>
        <w:left w:val="none" w:sz="0" w:space="0" w:color="auto"/>
        <w:bottom w:val="none" w:sz="0" w:space="0" w:color="auto"/>
        <w:right w:val="none" w:sz="0" w:space="0" w:color="auto"/>
      </w:divBdr>
    </w:div>
    <w:div w:id="746196605">
      <w:bodyDiv w:val="1"/>
      <w:marLeft w:val="0"/>
      <w:marRight w:val="0"/>
      <w:marTop w:val="0"/>
      <w:marBottom w:val="0"/>
      <w:divBdr>
        <w:top w:val="none" w:sz="0" w:space="0" w:color="auto"/>
        <w:left w:val="none" w:sz="0" w:space="0" w:color="auto"/>
        <w:bottom w:val="none" w:sz="0" w:space="0" w:color="auto"/>
        <w:right w:val="none" w:sz="0" w:space="0" w:color="auto"/>
      </w:divBdr>
    </w:div>
    <w:div w:id="746734134">
      <w:bodyDiv w:val="1"/>
      <w:marLeft w:val="0"/>
      <w:marRight w:val="0"/>
      <w:marTop w:val="0"/>
      <w:marBottom w:val="0"/>
      <w:divBdr>
        <w:top w:val="none" w:sz="0" w:space="0" w:color="auto"/>
        <w:left w:val="none" w:sz="0" w:space="0" w:color="auto"/>
        <w:bottom w:val="none" w:sz="0" w:space="0" w:color="auto"/>
        <w:right w:val="none" w:sz="0" w:space="0" w:color="auto"/>
      </w:divBdr>
    </w:div>
    <w:div w:id="749157898">
      <w:bodyDiv w:val="1"/>
      <w:marLeft w:val="0"/>
      <w:marRight w:val="0"/>
      <w:marTop w:val="0"/>
      <w:marBottom w:val="0"/>
      <w:divBdr>
        <w:top w:val="none" w:sz="0" w:space="0" w:color="auto"/>
        <w:left w:val="none" w:sz="0" w:space="0" w:color="auto"/>
        <w:bottom w:val="none" w:sz="0" w:space="0" w:color="auto"/>
        <w:right w:val="none" w:sz="0" w:space="0" w:color="auto"/>
      </w:divBdr>
    </w:div>
    <w:div w:id="750271408">
      <w:bodyDiv w:val="1"/>
      <w:marLeft w:val="0"/>
      <w:marRight w:val="0"/>
      <w:marTop w:val="0"/>
      <w:marBottom w:val="0"/>
      <w:divBdr>
        <w:top w:val="none" w:sz="0" w:space="0" w:color="auto"/>
        <w:left w:val="none" w:sz="0" w:space="0" w:color="auto"/>
        <w:bottom w:val="none" w:sz="0" w:space="0" w:color="auto"/>
        <w:right w:val="none" w:sz="0" w:space="0" w:color="auto"/>
      </w:divBdr>
    </w:div>
    <w:div w:id="750390787">
      <w:bodyDiv w:val="1"/>
      <w:marLeft w:val="0"/>
      <w:marRight w:val="0"/>
      <w:marTop w:val="0"/>
      <w:marBottom w:val="0"/>
      <w:divBdr>
        <w:top w:val="none" w:sz="0" w:space="0" w:color="auto"/>
        <w:left w:val="none" w:sz="0" w:space="0" w:color="auto"/>
        <w:bottom w:val="none" w:sz="0" w:space="0" w:color="auto"/>
        <w:right w:val="none" w:sz="0" w:space="0" w:color="auto"/>
      </w:divBdr>
    </w:div>
    <w:div w:id="751658341">
      <w:bodyDiv w:val="1"/>
      <w:marLeft w:val="0"/>
      <w:marRight w:val="0"/>
      <w:marTop w:val="0"/>
      <w:marBottom w:val="0"/>
      <w:divBdr>
        <w:top w:val="none" w:sz="0" w:space="0" w:color="auto"/>
        <w:left w:val="none" w:sz="0" w:space="0" w:color="auto"/>
        <w:bottom w:val="none" w:sz="0" w:space="0" w:color="auto"/>
        <w:right w:val="none" w:sz="0" w:space="0" w:color="auto"/>
      </w:divBdr>
    </w:div>
    <w:div w:id="756364792">
      <w:bodyDiv w:val="1"/>
      <w:marLeft w:val="0"/>
      <w:marRight w:val="0"/>
      <w:marTop w:val="0"/>
      <w:marBottom w:val="0"/>
      <w:divBdr>
        <w:top w:val="none" w:sz="0" w:space="0" w:color="auto"/>
        <w:left w:val="none" w:sz="0" w:space="0" w:color="auto"/>
        <w:bottom w:val="none" w:sz="0" w:space="0" w:color="auto"/>
        <w:right w:val="none" w:sz="0" w:space="0" w:color="auto"/>
      </w:divBdr>
    </w:div>
    <w:div w:id="756707745">
      <w:bodyDiv w:val="1"/>
      <w:marLeft w:val="0"/>
      <w:marRight w:val="0"/>
      <w:marTop w:val="0"/>
      <w:marBottom w:val="0"/>
      <w:divBdr>
        <w:top w:val="none" w:sz="0" w:space="0" w:color="auto"/>
        <w:left w:val="none" w:sz="0" w:space="0" w:color="auto"/>
        <w:bottom w:val="none" w:sz="0" w:space="0" w:color="auto"/>
        <w:right w:val="none" w:sz="0" w:space="0" w:color="auto"/>
      </w:divBdr>
    </w:div>
    <w:div w:id="757294374">
      <w:bodyDiv w:val="1"/>
      <w:marLeft w:val="0"/>
      <w:marRight w:val="0"/>
      <w:marTop w:val="0"/>
      <w:marBottom w:val="0"/>
      <w:divBdr>
        <w:top w:val="none" w:sz="0" w:space="0" w:color="auto"/>
        <w:left w:val="none" w:sz="0" w:space="0" w:color="auto"/>
        <w:bottom w:val="none" w:sz="0" w:space="0" w:color="auto"/>
        <w:right w:val="none" w:sz="0" w:space="0" w:color="auto"/>
      </w:divBdr>
    </w:div>
    <w:div w:id="760833175">
      <w:bodyDiv w:val="1"/>
      <w:marLeft w:val="0"/>
      <w:marRight w:val="0"/>
      <w:marTop w:val="0"/>
      <w:marBottom w:val="0"/>
      <w:divBdr>
        <w:top w:val="none" w:sz="0" w:space="0" w:color="auto"/>
        <w:left w:val="none" w:sz="0" w:space="0" w:color="auto"/>
        <w:bottom w:val="none" w:sz="0" w:space="0" w:color="auto"/>
        <w:right w:val="none" w:sz="0" w:space="0" w:color="auto"/>
      </w:divBdr>
    </w:div>
    <w:div w:id="761293154">
      <w:bodyDiv w:val="1"/>
      <w:marLeft w:val="0"/>
      <w:marRight w:val="0"/>
      <w:marTop w:val="0"/>
      <w:marBottom w:val="0"/>
      <w:divBdr>
        <w:top w:val="none" w:sz="0" w:space="0" w:color="auto"/>
        <w:left w:val="none" w:sz="0" w:space="0" w:color="auto"/>
        <w:bottom w:val="none" w:sz="0" w:space="0" w:color="auto"/>
        <w:right w:val="none" w:sz="0" w:space="0" w:color="auto"/>
      </w:divBdr>
    </w:div>
    <w:div w:id="761679021">
      <w:bodyDiv w:val="1"/>
      <w:marLeft w:val="0"/>
      <w:marRight w:val="0"/>
      <w:marTop w:val="0"/>
      <w:marBottom w:val="0"/>
      <w:divBdr>
        <w:top w:val="none" w:sz="0" w:space="0" w:color="auto"/>
        <w:left w:val="none" w:sz="0" w:space="0" w:color="auto"/>
        <w:bottom w:val="none" w:sz="0" w:space="0" w:color="auto"/>
        <w:right w:val="none" w:sz="0" w:space="0" w:color="auto"/>
      </w:divBdr>
    </w:div>
    <w:div w:id="762186474">
      <w:bodyDiv w:val="1"/>
      <w:marLeft w:val="0"/>
      <w:marRight w:val="0"/>
      <w:marTop w:val="0"/>
      <w:marBottom w:val="0"/>
      <w:divBdr>
        <w:top w:val="none" w:sz="0" w:space="0" w:color="auto"/>
        <w:left w:val="none" w:sz="0" w:space="0" w:color="auto"/>
        <w:bottom w:val="none" w:sz="0" w:space="0" w:color="auto"/>
        <w:right w:val="none" w:sz="0" w:space="0" w:color="auto"/>
      </w:divBdr>
    </w:div>
    <w:div w:id="762798540">
      <w:bodyDiv w:val="1"/>
      <w:marLeft w:val="0"/>
      <w:marRight w:val="0"/>
      <w:marTop w:val="0"/>
      <w:marBottom w:val="0"/>
      <w:divBdr>
        <w:top w:val="none" w:sz="0" w:space="0" w:color="auto"/>
        <w:left w:val="none" w:sz="0" w:space="0" w:color="auto"/>
        <w:bottom w:val="none" w:sz="0" w:space="0" w:color="auto"/>
        <w:right w:val="none" w:sz="0" w:space="0" w:color="auto"/>
      </w:divBdr>
    </w:div>
    <w:div w:id="763843774">
      <w:bodyDiv w:val="1"/>
      <w:marLeft w:val="0"/>
      <w:marRight w:val="0"/>
      <w:marTop w:val="0"/>
      <w:marBottom w:val="0"/>
      <w:divBdr>
        <w:top w:val="none" w:sz="0" w:space="0" w:color="auto"/>
        <w:left w:val="none" w:sz="0" w:space="0" w:color="auto"/>
        <w:bottom w:val="none" w:sz="0" w:space="0" w:color="auto"/>
        <w:right w:val="none" w:sz="0" w:space="0" w:color="auto"/>
      </w:divBdr>
    </w:div>
    <w:div w:id="764422064">
      <w:bodyDiv w:val="1"/>
      <w:marLeft w:val="0"/>
      <w:marRight w:val="0"/>
      <w:marTop w:val="0"/>
      <w:marBottom w:val="0"/>
      <w:divBdr>
        <w:top w:val="none" w:sz="0" w:space="0" w:color="auto"/>
        <w:left w:val="none" w:sz="0" w:space="0" w:color="auto"/>
        <w:bottom w:val="none" w:sz="0" w:space="0" w:color="auto"/>
        <w:right w:val="none" w:sz="0" w:space="0" w:color="auto"/>
      </w:divBdr>
    </w:div>
    <w:div w:id="764573009">
      <w:bodyDiv w:val="1"/>
      <w:marLeft w:val="0"/>
      <w:marRight w:val="0"/>
      <w:marTop w:val="0"/>
      <w:marBottom w:val="0"/>
      <w:divBdr>
        <w:top w:val="none" w:sz="0" w:space="0" w:color="auto"/>
        <w:left w:val="none" w:sz="0" w:space="0" w:color="auto"/>
        <w:bottom w:val="none" w:sz="0" w:space="0" w:color="auto"/>
        <w:right w:val="none" w:sz="0" w:space="0" w:color="auto"/>
      </w:divBdr>
    </w:div>
    <w:div w:id="764612191">
      <w:bodyDiv w:val="1"/>
      <w:marLeft w:val="0"/>
      <w:marRight w:val="0"/>
      <w:marTop w:val="0"/>
      <w:marBottom w:val="0"/>
      <w:divBdr>
        <w:top w:val="none" w:sz="0" w:space="0" w:color="auto"/>
        <w:left w:val="none" w:sz="0" w:space="0" w:color="auto"/>
        <w:bottom w:val="none" w:sz="0" w:space="0" w:color="auto"/>
        <w:right w:val="none" w:sz="0" w:space="0" w:color="auto"/>
      </w:divBdr>
    </w:div>
    <w:div w:id="765075078">
      <w:bodyDiv w:val="1"/>
      <w:marLeft w:val="0"/>
      <w:marRight w:val="0"/>
      <w:marTop w:val="0"/>
      <w:marBottom w:val="0"/>
      <w:divBdr>
        <w:top w:val="none" w:sz="0" w:space="0" w:color="auto"/>
        <w:left w:val="none" w:sz="0" w:space="0" w:color="auto"/>
        <w:bottom w:val="none" w:sz="0" w:space="0" w:color="auto"/>
        <w:right w:val="none" w:sz="0" w:space="0" w:color="auto"/>
      </w:divBdr>
    </w:div>
    <w:div w:id="766002169">
      <w:bodyDiv w:val="1"/>
      <w:marLeft w:val="0"/>
      <w:marRight w:val="0"/>
      <w:marTop w:val="0"/>
      <w:marBottom w:val="0"/>
      <w:divBdr>
        <w:top w:val="none" w:sz="0" w:space="0" w:color="auto"/>
        <w:left w:val="none" w:sz="0" w:space="0" w:color="auto"/>
        <w:bottom w:val="none" w:sz="0" w:space="0" w:color="auto"/>
        <w:right w:val="none" w:sz="0" w:space="0" w:color="auto"/>
      </w:divBdr>
    </w:div>
    <w:div w:id="766078894">
      <w:bodyDiv w:val="1"/>
      <w:marLeft w:val="0"/>
      <w:marRight w:val="0"/>
      <w:marTop w:val="0"/>
      <w:marBottom w:val="0"/>
      <w:divBdr>
        <w:top w:val="none" w:sz="0" w:space="0" w:color="auto"/>
        <w:left w:val="none" w:sz="0" w:space="0" w:color="auto"/>
        <w:bottom w:val="none" w:sz="0" w:space="0" w:color="auto"/>
        <w:right w:val="none" w:sz="0" w:space="0" w:color="auto"/>
      </w:divBdr>
    </w:div>
    <w:div w:id="766341876">
      <w:bodyDiv w:val="1"/>
      <w:marLeft w:val="0"/>
      <w:marRight w:val="0"/>
      <w:marTop w:val="0"/>
      <w:marBottom w:val="0"/>
      <w:divBdr>
        <w:top w:val="none" w:sz="0" w:space="0" w:color="auto"/>
        <w:left w:val="none" w:sz="0" w:space="0" w:color="auto"/>
        <w:bottom w:val="none" w:sz="0" w:space="0" w:color="auto"/>
        <w:right w:val="none" w:sz="0" w:space="0" w:color="auto"/>
      </w:divBdr>
    </w:div>
    <w:div w:id="766383611">
      <w:bodyDiv w:val="1"/>
      <w:marLeft w:val="0"/>
      <w:marRight w:val="0"/>
      <w:marTop w:val="0"/>
      <w:marBottom w:val="0"/>
      <w:divBdr>
        <w:top w:val="none" w:sz="0" w:space="0" w:color="auto"/>
        <w:left w:val="none" w:sz="0" w:space="0" w:color="auto"/>
        <w:bottom w:val="none" w:sz="0" w:space="0" w:color="auto"/>
        <w:right w:val="none" w:sz="0" w:space="0" w:color="auto"/>
      </w:divBdr>
    </w:div>
    <w:div w:id="766847170">
      <w:bodyDiv w:val="1"/>
      <w:marLeft w:val="0"/>
      <w:marRight w:val="0"/>
      <w:marTop w:val="0"/>
      <w:marBottom w:val="0"/>
      <w:divBdr>
        <w:top w:val="none" w:sz="0" w:space="0" w:color="auto"/>
        <w:left w:val="none" w:sz="0" w:space="0" w:color="auto"/>
        <w:bottom w:val="none" w:sz="0" w:space="0" w:color="auto"/>
        <w:right w:val="none" w:sz="0" w:space="0" w:color="auto"/>
      </w:divBdr>
    </w:div>
    <w:div w:id="768047269">
      <w:bodyDiv w:val="1"/>
      <w:marLeft w:val="0"/>
      <w:marRight w:val="0"/>
      <w:marTop w:val="0"/>
      <w:marBottom w:val="0"/>
      <w:divBdr>
        <w:top w:val="none" w:sz="0" w:space="0" w:color="auto"/>
        <w:left w:val="none" w:sz="0" w:space="0" w:color="auto"/>
        <w:bottom w:val="none" w:sz="0" w:space="0" w:color="auto"/>
        <w:right w:val="none" w:sz="0" w:space="0" w:color="auto"/>
      </w:divBdr>
    </w:div>
    <w:div w:id="769929657">
      <w:bodyDiv w:val="1"/>
      <w:marLeft w:val="0"/>
      <w:marRight w:val="0"/>
      <w:marTop w:val="0"/>
      <w:marBottom w:val="0"/>
      <w:divBdr>
        <w:top w:val="none" w:sz="0" w:space="0" w:color="auto"/>
        <w:left w:val="none" w:sz="0" w:space="0" w:color="auto"/>
        <w:bottom w:val="none" w:sz="0" w:space="0" w:color="auto"/>
        <w:right w:val="none" w:sz="0" w:space="0" w:color="auto"/>
      </w:divBdr>
    </w:div>
    <w:div w:id="770856483">
      <w:bodyDiv w:val="1"/>
      <w:marLeft w:val="0"/>
      <w:marRight w:val="0"/>
      <w:marTop w:val="0"/>
      <w:marBottom w:val="0"/>
      <w:divBdr>
        <w:top w:val="none" w:sz="0" w:space="0" w:color="auto"/>
        <w:left w:val="none" w:sz="0" w:space="0" w:color="auto"/>
        <w:bottom w:val="none" w:sz="0" w:space="0" w:color="auto"/>
        <w:right w:val="none" w:sz="0" w:space="0" w:color="auto"/>
      </w:divBdr>
    </w:div>
    <w:div w:id="771054393">
      <w:bodyDiv w:val="1"/>
      <w:marLeft w:val="0"/>
      <w:marRight w:val="0"/>
      <w:marTop w:val="0"/>
      <w:marBottom w:val="0"/>
      <w:divBdr>
        <w:top w:val="none" w:sz="0" w:space="0" w:color="auto"/>
        <w:left w:val="none" w:sz="0" w:space="0" w:color="auto"/>
        <w:bottom w:val="none" w:sz="0" w:space="0" w:color="auto"/>
        <w:right w:val="none" w:sz="0" w:space="0" w:color="auto"/>
      </w:divBdr>
    </w:div>
    <w:div w:id="771583509">
      <w:bodyDiv w:val="1"/>
      <w:marLeft w:val="0"/>
      <w:marRight w:val="0"/>
      <w:marTop w:val="0"/>
      <w:marBottom w:val="0"/>
      <w:divBdr>
        <w:top w:val="none" w:sz="0" w:space="0" w:color="auto"/>
        <w:left w:val="none" w:sz="0" w:space="0" w:color="auto"/>
        <w:bottom w:val="none" w:sz="0" w:space="0" w:color="auto"/>
        <w:right w:val="none" w:sz="0" w:space="0" w:color="auto"/>
      </w:divBdr>
    </w:div>
    <w:div w:id="772014360">
      <w:bodyDiv w:val="1"/>
      <w:marLeft w:val="0"/>
      <w:marRight w:val="0"/>
      <w:marTop w:val="0"/>
      <w:marBottom w:val="0"/>
      <w:divBdr>
        <w:top w:val="none" w:sz="0" w:space="0" w:color="auto"/>
        <w:left w:val="none" w:sz="0" w:space="0" w:color="auto"/>
        <w:bottom w:val="none" w:sz="0" w:space="0" w:color="auto"/>
        <w:right w:val="none" w:sz="0" w:space="0" w:color="auto"/>
      </w:divBdr>
    </w:div>
    <w:div w:id="772239455">
      <w:bodyDiv w:val="1"/>
      <w:marLeft w:val="0"/>
      <w:marRight w:val="0"/>
      <w:marTop w:val="0"/>
      <w:marBottom w:val="0"/>
      <w:divBdr>
        <w:top w:val="none" w:sz="0" w:space="0" w:color="auto"/>
        <w:left w:val="none" w:sz="0" w:space="0" w:color="auto"/>
        <w:bottom w:val="none" w:sz="0" w:space="0" w:color="auto"/>
        <w:right w:val="none" w:sz="0" w:space="0" w:color="auto"/>
      </w:divBdr>
    </w:div>
    <w:div w:id="772479595">
      <w:bodyDiv w:val="1"/>
      <w:marLeft w:val="0"/>
      <w:marRight w:val="0"/>
      <w:marTop w:val="0"/>
      <w:marBottom w:val="0"/>
      <w:divBdr>
        <w:top w:val="none" w:sz="0" w:space="0" w:color="auto"/>
        <w:left w:val="none" w:sz="0" w:space="0" w:color="auto"/>
        <w:bottom w:val="none" w:sz="0" w:space="0" w:color="auto"/>
        <w:right w:val="none" w:sz="0" w:space="0" w:color="auto"/>
      </w:divBdr>
    </w:div>
    <w:div w:id="773204848">
      <w:bodyDiv w:val="1"/>
      <w:marLeft w:val="0"/>
      <w:marRight w:val="0"/>
      <w:marTop w:val="0"/>
      <w:marBottom w:val="0"/>
      <w:divBdr>
        <w:top w:val="none" w:sz="0" w:space="0" w:color="auto"/>
        <w:left w:val="none" w:sz="0" w:space="0" w:color="auto"/>
        <w:bottom w:val="none" w:sz="0" w:space="0" w:color="auto"/>
        <w:right w:val="none" w:sz="0" w:space="0" w:color="auto"/>
      </w:divBdr>
    </w:div>
    <w:div w:id="774129093">
      <w:bodyDiv w:val="1"/>
      <w:marLeft w:val="0"/>
      <w:marRight w:val="0"/>
      <w:marTop w:val="0"/>
      <w:marBottom w:val="0"/>
      <w:divBdr>
        <w:top w:val="none" w:sz="0" w:space="0" w:color="auto"/>
        <w:left w:val="none" w:sz="0" w:space="0" w:color="auto"/>
        <w:bottom w:val="none" w:sz="0" w:space="0" w:color="auto"/>
        <w:right w:val="none" w:sz="0" w:space="0" w:color="auto"/>
      </w:divBdr>
    </w:div>
    <w:div w:id="777261101">
      <w:bodyDiv w:val="1"/>
      <w:marLeft w:val="0"/>
      <w:marRight w:val="0"/>
      <w:marTop w:val="0"/>
      <w:marBottom w:val="0"/>
      <w:divBdr>
        <w:top w:val="none" w:sz="0" w:space="0" w:color="auto"/>
        <w:left w:val="none" w:sz="0" w:space="0" w:color="auto"/>
        <w:bottom w:val="none" w:sz="0" w:space="0" w:color="auto"/>
        <w:right w:val="none" w:sz="0" w:space="0" w:color="auto"/>
      </w:divBdr>
    </w:div>
    <w:div w:id="777599789">
      <w:bodyDiv w:val="1"/>
      <w:marLeft w:val="0"/>
      <w:marRight w:val="0"/>
      <w:marTop w:val="0"/>
      <w:marBottom w:val="0"/>
      <w:divBdr>
        <w:top w:val="none" w:sz="0" w:space="0" w:color="auto"/>
        <w:left w:val="none" w:sz="0" w:space="0" w:color="auto"/>
        <w:bottom w:val="none" w:sz="0" w:space="0" w:color="auto"/>
        <w:right w:val="none" w:sz="0" w:space="0" w:color="auto"/>
      </w:divBdr>
    </w:div>
    <w:div w:id="777916207">
      <w:bodyDiv w:val="1"/>
      <w:marLeft w:val="0"/>
      <w:marRight w:val="0"/>
      <w:marTop w:val="0"/>
      <w:marBottom w:val="0"/>
      <w:divBdr>
        <w:top w:val="none" w:sz="0" w:space="0" w:color="auto"/>
        <w:left w:val="none" w:sz="0" w:space="0" w:color="auto"/>
        <w:bottom w:val="none" w:sz="0" w:space="0" w:color="auto"/>
        <w:right w:val="none" w:sz="0" w:space="0" w:color="auto"/>
      </w:divBdr>
    </w:div>
    <w:div w:id="779450623">
      <w:bodyDiv w:val="1"/>
      <w:marLeft w:val="0"/>
      <w:marRight w:val="0"/>
      <w:marTop w:val="0"/>
      <w:marBottom w:val="0"/>
      <w:divBdr>
        <w:top w:val="none" w:sz="0" w:space="0" w:color="auto"/>
        <w:left w:val="none" w:sz="0" w:space="0" w:color="auto"/>
        <w:bottom w:val="none" w:sz="0" w:space="0" w:color="auto"/>
        <w:right w:val="none" w:sz="0" w:space="0" w:color="auto"/>
      </w:divBdr>
    </w:div>
    <w:div w:id="779493768">
      <w:bodyDiv w:val="1"/>
      <w:marLeft w:val="0"/>
      <w:marRight w:val="0"/>
      <w:marTop w:val="0"/>
      <w:marBottom w:val="0"/>
      <w:divBdr>
        <w:top w:val="none" w:sz="0" w:space="0" w:color="auto"/>
        <w:left w:val="none" w:sz="0" w:space="0" w:color="auto"/>
        <w:bottom w:val="none" w:sz="0" w:space="0" w:color="auto"/>
        <w:right w:val="none" w:sz="0" w:space="0" w:color="auto"/>
      </w:divBdr>
    </w:div>
    <w:div w:id="779953730">
      <w:bodyDiv w:val="1"/>
      <w:marLeft w:val="0"/>
      <w:marRight w:val="0"/>
      <w:marTop w:val="0"/>
      <w:marBottom w:val="0"/>
      <w:divBdr>
        <w:top w:val="none" w:sz="0" w:space="0" w:color="auto"/>
        <w:left w:val="none" w:sz="0" w:space="0" w:color="auto"/>
        <w:bottom w:val="none" w:sz="0" w:space="0" w:color="auto"/>
        <w:right w:val="none" w:sz="0" w:space="0" w:color="auto"/>
      </w:divBdr>
    </w:div>
    <w:div w:id="780952555">
      <w:bodyDiv w:val="1"/>
      <w:marLeft w:val="0"/>
      <w:marRight w:val="0"/>
      <w:marTop w:val="0"/>
      <w:marBottom w:val="0"/>
      <w:divBdr>
        <w:top w:val="none" w:sz="0" w:space="0" w:color="auto"/>
        <w:left w:val="none" w:sz="0" w:space="0" w:color="auto"/>
        <w:bottom w:val="none" w:sz="0" w:space="0" w:color="auto"/>
        <w:right w:val="none" w:sz="0" w:space="0" w:color="auto"/>
      </w:divBdr>
    </w:div>
    <w:div w:id="781071040">
      <w:bodyDiv w:val="1"/>
      <w:marLeft w:val="0"/>
      <w:marRight w:val="0"/>
      <w:marTop w:val="0"/>
      <w:marBottom w:val="0"/>
      <w:divBdr>
        <w:top w:val="none" w:sz="0" w:space="0" w:color="auto"/>
        <w:left w:val="none" w:sz="0" w:space="0" w:color="auto"/>
        <w:bottom w:val="none" w:sz="0" w:space="0" w:color="auto"/>
        <w:right w:val="none" w:sz="0" w:space="0" w:color="auto"/>
      </w:divBdr>
    </w:div>
    <w:div w:id="781462934">
      <w:bodyDiv w:val="1"/>
      <w:marLeft w:val="0"/>
      <w:marRight w:val="0"/>
      <w:marTop w:val="0"/>
      <w:marBottom w:val="0"/>
      <w:divBdr>
        <w:top w:val="none" w:sz="0" w:space="0" w:color="auto"/>
        <w:left w:val="none" w:sz="0" w:space="0" w:color="auto"/>
        <w:bottom w:val="none" w:sz="0" w:space="0" w:color="auto"/>
        <w:right w:val="none" w:sz="0" w:space="0" w:color="auto"/>
      </w:divBdr>
    </w:div>
    <w:div w:id="782387829">
      <w:bodyDiv w:val="1"/>
      <w:marLeft w:val="0"/>
      <w:marRight w:val="0"/>
      <w:marTop w:val="0"/>
      <w:marBottom w:val="0"/>
      <w:divBdr>
        <w:top w:val="none" w:sz="0" w:space="0" w:color="auto"/>
        <w:left w:val="none" w:sz="0" w:space="0" w:color="auto"/>
        <w:bottom w:val="none" w:sz="0" w:space="0" w:color="auto"/>
        <w:right w:val="none" w:sz="0" w:space="0" w:color="auto"/>
      </w:divBdr>
    </w:div>
    <w:div w:id="784429056">
      <w:bodyDiv w:val="1"/>
      <w:marLeft w:val="0"/>
      <w:marRight w:val="0"/>
      <w:marTop w:val="0"/>
      <w:marBottom w:val="0"/>
      <w:divBdr>
        <w:top w:val="none" w:sz="0" w:space="0" w:color="auto"/>
        <w:left w:val="none" w:sz="0" w:space="0" w:color="auto"/>
        <w:bottom w:val="none" w:sz="0" w:space="0" w:color="auto"/>
        <w:right w:val="none" w:sz="0" w:space="0" w:color="auto"/>
      </w:divBdr>
    </w:div>
    <w:div w:id="784882440">
      <w:bodyDiv w:val="1"/>
      <w:marLeft w:val="0"/>
      <w:marRight w:val="0"/>
      <w:marTop w:val="0"/>
      <w:marBottom w:val="0"/>
      <w:divBdr>
        <w:top w:val="none" w:sz="0" w:space="0" w:color="auto"/>
        <w:left w:val="none" w:sz="0" w:space="0" w:color="auto"/>
        <w:bottom w:val="none" w:sz="0" w:space="0" w:color="auto"/>
        <w:right w:val="none" w:sz="0" w:space="0" w:color="auto"/>
      </w:divBdr>
    </w:div>
    <w:div w:id="785125425">
      <w:bodyDiv w:val="1"/>
      <w:marLeft w:val="0"/>
      <w:marRight w:val="0"/>
      <w:marTop w:val="0"/>
      <w:marBottom w:val="0"/>
      <w:divBdr>
        <w:top w:val="none" w:sz="0" w:space="0" w:color="auto"/>
        <w:left w:val="none" w:sz="0" w:space="0" w:color="auto"/>
        <w:bottom w:val="none" w:sz="0" w:space="0" w:color="auto"/>
        <w:right w:val="none" w:sz="0" w:space="0" w:color="auto"/>
      </w:divBdr>
    </w:div>
    <w:div w:id="785540214">
      <w:bodyDiv w:val="1"/>
      <w:marLeft w:val="0"/>
      <w:marRight w:val="0"/>
      <w:marTop w:val="0"/>
      <w:marBottom w:val="0"/>
      <w:divBdr>
        <w:top w:val="none" w:sz="0" w:space="0" w:color="auto"/>
        <w:left w:val="none" w:sz="0" w:space="0" w:color="auto"/>
        <w:bottom w:val="none" w:sz="0" w:space="0" w:color="auto"/>
        <w:right w:val="none" w:sz="0" w:space="0" w:color="auto"/>
      </w:divBdr>
    </w:div>
    <w:div w:id="788084212">
      <w:bodyDiv w:val="1"/>
      <w:marLeft w:val="0"/>
      <w:marRight w:val="0"/>
      <w:marTop w:val="0"/>
      <w:marBottom w:val="0"/>
      <w:divBdr>
        <w:top w:val="none" w:sz="0" w:space="0" w:color="auto"/>
        <w:left w:val="none" w:sz="0" w:space="0" w:color="auto"/>
        <w:bottom w:val="none" w:sz="0" w:space="0" w:color="auto"/>
        <w:right w:val="none" w:sz="0" w:space="0" w:color="auto"/>
      </w:divBdr>
    </w:div>
    <w:div w:id="789318998">
      <w:bodyDiv w:val="1"/>
      <w:marLeft w:val="0"/>
      <w:marRight w:val="0"/>
      <w:marTop w:val="0"/>
      <w:marBottom w:val="0"/>
      <w:divBdr>
        <w:top w:val="none" w:sz="0" w:space="0" w:color="auto"/>
        <w:left w:val="none" w:sz="0" w:space="0" w:color="auto"/>
        <w:bottom w:val="none" w:sz="0" w:space="0" w:color="auto"/>
        <w:right w:val="none" w:sz="0" w:space="0" w:color="auto"/>
      </w:divBdr>
    </w:div>
    <w:div w:id="789320721">
      <w:bodyDiv w:val="1"/>
      <w:marLeft w:val="0"/>
      <w:marRight w:val="0"/>
      <w:marTop w:val="0"/>
      <w:marBottom w:val="0"/>
      <w:divBdr>
        <w:top w:val="none" w:sz="0" w:space="0" w:color="auto"/>
        <w:left w:val="none" w:sz="0" w:space="0" w:color="auto"/>
        <w:bottom w:val="none" w:sz="0" w:space="0" w:color="auto"/>
        <w:right w:val="none" w:sz="0" w:space="0" w:color="auto"/>
      </w:divBdr>
    </w:div>
    <w:div w:id="791678344">
      <w:bodyDiv w:val="1"/>
      <w:marLeft w:val="0"/>
      <w:marRight w:val="0"/>
      <w:marTop w:val="0"/>
      <w:marBottom w:val="0"/>
      <w:divBdr>
        <w:top w:val="none" w:sz="0" w:space="0" w:color="auto"/>
        <w:left w:val="none" w:sz="0" w:space="0" w:color="auto"/>
        <w:bottom w:val="none" w:sz="0" w:space="0" w:color="auto"/>
        <w:right w:val="none" w:sz="0" w:space="0" w:color="auto"/>
      </w:divBdr>
    </w:div>
    <w:div w:id="792208791">
      <w:bodyDiv w:val="1"/>
      <w:marLeft w:val="0"/>
      <w:marRight w:val="0"/>
      <w:marTop w:val="0"/>
      <w:marBottom w:val="0"/>
      <w:divBdr>
        <w:top w:val="none" w:sz="0" w:space="0" w:color="auto"/>
        <w:left w:val="none" w:sz="0" w:space="0" w:color="auto"/>
        <w:bottom w:val="none" w:sz="0" w:space="0" w:color="auto"/>
        <w:right w:val="none" w:sz="0" w:space="0" w:color="auto"/>
      </w:divBdr>
    </w:div>
    <w:div w:id="792989230">
      <w:bodyDiv w:val="1"/>
      <w:marLeft w:val="0"/>
      <w:marRight w:val="0"/>
      <w:marTop w:val="0"/>
      <w:marBottom w:val="0"/>
      <w:divBdr>
        <w:top w:val="none" w:sz="0" w:space="0" w:color="auto"/>
        <w:left w:val="none" w:sz="0" w:space="0" w:color="auto"/>
        <w:bottom w:val="none" w:sz="0" w:space="0" w:color="auto"/>
        <w:right w:val="none" w:sz="0" w:space="0" w:color="auto"/>
      </w:divBdr>
    </w:div>
    <w:div w:id="793060932">
      <w:bodyDiv w:val="1"/>
      <w:marLeft w:val="0"/>
      <w:marRight w:val="0"/>
      <w:marTop w:val="0"/>
      <w:marBottom w:val="0"/>
      <w:divBdr>
        <w:top w:val="none" w:sz="0" w:space="0" w:color="auto"/>
        <w:left w:val="none" w:sz="0" w:space="0" w:color="auto"/>
        <w:bottom w:val="none" w:sz="0" w:space="0" w:color="auto"/>
        <w:right w:val="none" w:sz="0" w:space="0" w:color="auto"/>
      </w:divBdr>
    </w:div>
    <w:div w:id="793326268">
      <w:bodyDiv w:val="1"/>
      <w:marLeft w:val="0"/>
      <w:marRight w:val="0"/>
      <w:marTop w:val="0"/>
      <w:marBottom w:val="0"/>
      <w:divBdr>
        <w:top w:val="none" w:sz="0" w:space="0" w:color="auto"/>
        <w:left w:val="none" w:sz="0" w:space="0" w:color="auto"/>
        <w:bottom w:val="none" w:sz="0" w:space="0" w:color="auto"/>
        <w:right w:val="none" w:sz="0" w:space="0" w:color="auto"/>
      </w:divBdr>
    </w:div>
    <w:div w:id="793402514">
      <w:bodyDiv w:val="1"/>
      <w:marLeft w:val="0"/>
      <w:marRight w:val="0"/>
      <w:marTop w:val="0"/>
      <w:marBottom w:val="0"/>
      <w:divBdr>
        <w:top w:val="none" w:sz="0" w:space="0" w:color="auto"/>
        <w:left w:val="none" w:sz="0" w:space="0" w:color="auto"/>
        <w:bottom w:val="none" w:sz="0" w:space="0" w:color="auto"/>
        <w:right w:val="none" w:sz="0" w:space="0" w:color="auto"/>
      </w:divBdr>
    </w:div>
    <w:div w:id="793526244">
      <w:bodyDiv w:val="1"/>
      <w:marLeft w:val="0"/>
      <w:marRight w:val="0"/>
      <w:marTop w:val="0"/>
      <w:marBottom w:val="0"/>
      <w:divBdr>
        <w:top w:val="none" w:sz="0" w:space="0" w:color="auto"/>
        <w:left w:val="none" w:sz="0" w:space="0" w:color="auto"/>
        <w:bottom w:val="none" w:sz="0" w:space="0" w:color="auto"/>
        <w:right w:val="none" w:sz="0" w:space="0" w:color="auto"/>
      </w:divBdr>
    </w:div>
    <w:div w:id="794450924">
      <w:bodyDiv w:val="1"/>
      <w:marLeft w:val="0"/>
      <w:marRight w:val="0"/>
      <w:marTop w:val="0"/>
      <w:marBottom w:val="0"/>
      <w:divBdr>
        <w:top w:val="none" w:sz="0" w:space="0" w:color="auto"/>
        <w:left w:val="none" w:sz="0" w:space="0" w:color="auto"/>
        <w:bottom w:val="none" w:sz="0" w:space="0" w:color="auto"/>
        <w:right w:val="none" w:sz="0" w:space="0" w:color="auto"/>
      </w:divBdr>
    </w:div>
    <w:div w:id="794831244">
      <w:bodyDiv w:val="1"/>
      <w:marLeft w:val="0"/>
      <w:marRight w:val="0"/>
      <w:marTop w:val="0"/>
      <w:marBottom w:val="0"/>
      <w:divBdr>
        <w:top w:val="none" w:sz="0" w:space="0" w:color="auto"/>
        <w:left w:val="none" w:sz="0" w:space="0" w:color="auto"/>
        <w:bottom w:val="none" w:sz="0" w:space="0" w:color="auto"/>
        <w:right w:val="none" w:sz="0" w:space="0" w:color="auto"/>
      </w:divBdr>
    </w:div>
    <w:div w:id="795411969">
      <w:bodyDiv w:val="1"/>
      <w:marLeft w:val="0"/>
      <w:marRight w:val="0"/>
      <w:marTop w:val="0"/>
      <w:marBottom w:val="0"/>
      <w:divBdr>
        <w:top w:val="none" w:sz="0" w:space="0" w:color="auto"/>
        <w:left w:val="none" w:sz="0" w:space="0" w:color="auto"/>
        <w:bottom w:val="none" w:sz="0" w:space="0" w:color="auto"/>
        <w:right w:val="none" w:sz="0" w:space="0" w:color="auto"/>
      </w:divBdr>
    </w:div>
    <w:div w:id="796411036">
      <w:bodyDiv w:val="1"/>
      <w:marLeft w:val="0"/>
      <w:marRight w:val="0"/>
      <w:marTop w:val="0"/>
      <w:marBottom w:val="0"/>
      <w:divBdr>
        <w:top w:val="none" w:sz="0" w:space="0" w:color="auto"/>
        <w:left w:val="none" w:sz="0" w:space="0" w:color="auto"/>
        <w:bottom w:val="none" w:sz="0" w:space="0" w:color="auto"/>
        <w:right w:val="none" w:sz="0" w:space="0" w:color="auto"/>
      </w:divBdr>
    </w:div>
    <w:div w:id="796486556">
      <w:bodyDiv w:val="1"/>
      <w:marLeft w:val="0"/>
      <w:marRight w:val="0"/>
      <w:marTop w:val="0"/>
      <w:marBottom w:val="0"/>
      <w:divBdr>
        <w:top w:val="none" w:sz="0" w:space="0" w:color="auto"/>
        <w:left w:val="none" w:sz="0" w:space="0" w:color="auto"/>
        <w:bottom w:val="none" w:sz="0" w:space="0" w:color="auto"/>
        <w:right w:val="none" w:sz="0" w:space="0" w:color="auto"/>
      </w:divBdr>
    </w:div>
    <w:div w:id="797994655">
      <w:bodyDiv w:val="1"/>
      <w:marLeft w:val="0"/>
      <w:marRight w:val="0"/>
      <w:marTop w:val="0"/>
      <w:marBottom w:val="0"/>
      <w:divBdr>
        <w:top w:val="none" w:sz="0" w:space="0" w:color="auto"/>
        <w:left w:val="none" w:sz="0" w:space="0" w:color="auto"/>
        <w:bottom w:val="none" w:sz="0" w:space="0" w:color="auto"/>
        <w:right w:val="none" w:sz="0" w:space="0" w:color="auto"/>
      </w:divBdr>
    </w:div>
    <w:div w:id="799542072">
      <w:bodyDiv w:val="1"/>
      <w:marLeft w:val="0"/>
      <w:marRight w:val="0"/>
      <w:marTop w:val="0"/>
      <w:marBottom w:val="0"/>
      <w:divBdr>
        <w:top w:val="none" w:sz="0" w:space="0" w:color="auto"/>
        <w:left w:val="none" w:sz="0" w:space="0" w:color="auto"/>
        <w:bottom w:val="none" w:sz="0" w:space="0" w:color="auto"/>
        <w:right w:val="none" w:sz="0" w:space="0" w:color="auto"/>
      </w:divBdr>
    </w:div>
    <w:div w:id="799961642">
      <w:bodyDiv w:val="1"/>
      <w:marLeft w:val="0"/>
      <w:marRight w:val="0"/>
      <w:marTop w:val="0"/>
      <w:marBottom w:val="0"/>
      <w:divBdr>
        <w:top w:val="none" w:sz="0" w:space="0" w:color="auto"/>
        <w:left w:val="none" w:sz="0" w:space="0" w:color="auto"/>
        <w:bottom w:val="none" w:sz="0" w:space="0" w:color="auto"/>
        <w:right w:val="none" w:sz="0" w:space="0" w:color="auto"/>
      </w:divBdr>
      <w:divsChild>
        <w:div w:id="65106056">
          <w:marLeft w:val="0"/>
          <w:marRight w:val="0"/>
          <w:marTop w:val="0"/>
          <w:marBottom w:val="0"/>
          <w:divBdr>
            <w:top w:val="none" w:sz="0" w:space="0" w:color="auto"/>
            <w:left w:val="none" w:sz="0" w:space="0" w:color="auto"/>
            <w:bottom w:val="none" w:sz="0" w:space="0" w:color="auto"/>
            <w:right w:val="none" w:sz="0" w:space="0" w:color="auto"/>
          </w:divBdr>
        </w:div>
        <w:div w:id="1810056404">
          <w:marLeft w:val="0"/>
          <w:marRight w:val="0"/>
          <w:marTop w:val="0"/>
          <w:marBottom w:val="0"/>
          <w:divBdr>
            <w:top w:val="none" w:sz="0" w:space="0" w:color="auto"/>
            <w:left w:val="none" w:sz="0" w:space="0" w:color="auto"/>
            <w:bottom w:val="none" w:sz="0" w:space="0" w:color="auto"/>
            <w:right w:val="none" w:sz="0" w:space="0" w:color="auto"/>
          </w:divBdr>
        </w:div>
      </w:divsChild>
    </w:div>
    <w:div w:id="800852375">
      <w:bodyDiv w:val="1"/>
      <w:marLeft w:val="0"/>
      <w:marRight w:val="0"/>
      <w:marTop w:val="0"/>
      <w:marBottom w:val="0"/>
      <w:divBdr>
        <w:top w:val="none" w:sz="0" w:space="0" w:color="auto"/>
        <w:left w:val="none" w:sz="0" w:space="0" w:color="auto"/>
        <w:bottom w:val="none" w:sz="0" w:space="0" w:color="auto"/>
        <w:right w:val="none" w:sz="0" w:space="0" w:color="auto"/>
      </w:divBdr>
    </w:div>
    <w:div w:id="801650594">
      <w:bodyDiv w:val="1"/>
      <w:marLeft w:val="0"/>
      <w:marRight w:val="0"/>
      <w:marTop w:val="0"/>
      <w:marBottom w:val="0"/>
      <w:divBdr>
        <w:top w:val="none" w:sz="0" w:space="0" w:color="auto"/>
        <w:left w:val="none" w:sz="0" w:space="0" w:color="auto"/>
        <w:bottom w:val="none" w:sz="0" w:space="0" w:color="auto"/>
        <w:right w:val="none" w:sz="0" w:space="0" w:color="auto"/>
      </w:divBdr>
    </w:div>
    <w:div w:id="801730546">
      <w:bodyDiv w:val="1"/>
      <w:marLeft w:val="0"/>
      <w:marRight w:val="0"/>
      <w:marTop w:val="0"/>
      <w:marBottom w:val="0"/>
      <w:divBdr>
        <w:top w:val="none" w:sz="0" w:space="0" w:color="auto"/>
        <w:left w:val="none" w:sz="0" w:space="0" w:color="auto"/>
        <w:bottom w:val="none" w:sz="0" w:space="0" w:color="auto"/>
        <w:right w:val="none" w:sz="0" w:space="0" w:color="auto"/>
      </w:divBdr>
    </w:div>
    <w:div w:id="802312839">
      <w:bodyDiv w:val="1"/>
      <w:marLeft w:val="0"/>
      <w:marRight w:val="0"/>
      <w:marTop w:val="0"/>
      <w:marBottom w:val="0"/>
      <w:divBdr>
        <w:top w:val="none" w:sz="0" w:space="0" w:color="auto"/>
        <w:left w:val="none" w:sz="0" w:space="0" w:color="auto"/>
        <w:bottom w:val="none" w:sz="0" w:space="0" w:color="auto"/>
        <w:right w:val="none" w:sz="0" w:space="0" w:color="auto"/>
      </w:divBdr>
    </w:div>
    <w:div w:id="804201758">
      <w:bodyDiv w:val="1"/>
      <w:marLeft w:val="0"/>
      <w:marRight w:val="0"/>
      <w:marTop w:val="0"/>
      <w:marBottom w:val="0"/>
      <w:divBdr>
        <w:top w:val="none" w:sz="0" w:space="0" w:color="auto"/>
        <w:left w:val="none" w:sz="0" w:space="0" w:color="auto"/>
        <w:bottom w:val="none" w:sz="0" w:space="0" w:color="auto"/>
        <w:right w:val="none" w:sz="0" w:space="0" w:color="auto"/>
      </w:divBdr>
    </w:div>
    <w:div w:id="806507956">
      <w:bodyDiv w:val="1"/>
      <w:marLeft w:val="0"/>
      <w:marRight w:val="0"/>
      <w:marTop w:val="0"/>
      <w:marBottom w:val="0"/>
      <w:divBdr>
        <w:top w:val="none" w:sz="0" w:space="0" w:color="auto"/>
        <w:left w:val="none" w:sz="0" w:space="0" w:color="auto"/>
        <w:bottom w:val="none" w:sz="0" w:space="0" w:color="auto"/>
        <w:right w:val="none" w:sz="0" w:space="0" w:color="auto"/>
      </w:divBdr>
    </w:div>
    <w:div w:id="806706786">
      <w:bodyDiv w:val="1"/>
      <w:marLeft w:val="0"/>
      <w:marRight w:val="0"/>
      <w:marTop w:val="0"/>
      <w:marBottom w:val="0"/>
      <w:divBdr>
        <w:top w:val="none" w:sz="0" w:space="0" w:color="auto"/>
        <w:left w:val="none" w:sz="0" w:space="0" w:color="auto"/>
        <w:bottom w:val="none" w:sz="0" w:space="0" w:color="auto"/>
        <w:right w:val="none" w:sz="0" w:space="0" w:color="auto"/>
      </w:divBdr>
    </w:div>
    <w:div w:id="807477399">
      <w:bodyDiv w:val="1"/>
      <w:marLeft w:val="0"/>
      <w:marRight w:val="0"/>
      <w:marTop w:val="0"/>
      <w:marBottom w:val="0"/>
      <w:divBdr>
        <w:top w:val="none" w:sz="0" w:space="0" w:color="auto"/>
        <w:left w:val="none" w:sz="0" w:space="0" w:color="auto"/>
        <w:bottom w:val="none" w:sz="0" w:space="0" w:color="auto"/>
        <w:right w:val="none" w:sz="0" w:space="0" w:color="auto"/>
      </w:divBdr>
    </w:div>
    <w:div w:id="807823857">
      <w:bodyDiv w:val="1"/>
      <w:marLeft w:val="0"/>
      <w:marRight w:val="0"/>
      <w:marTop w:val="0"/>
      <w:marBottom w:val="0"/>
      <w:divBdr>
        <w:top w:val="none" w:sz="0" w:space="0" w:color="auto"/>
        <w:left w:val="none" w:sz="0" w:space="0" w:color="auto"/>
        <w:bottom w:val="none" w:sz="0" w:space="0" w:color="auto"/>
        <w:right w:val="none" w:sz="0" w:space="0" w:color="auto"/>
      </w:divBdr>
    </w:div>
    <w:div w:id="808523296">
      <w:bodyDiv w:val="1"/>
      <w:marLeft w:val="0"/>
      <w:marRight w:val="0"/>
      <w:marTop w:val="0"/>
      <w:marBottom w:val="0"/>
      <w:divBdr>
        <w:top w:val="none" w:sz="0" w:space="0" w:color="auto"/>
        <w:left w:val="none" w:sz="0" w:space="0" w:color="auto"/>
        <w:bottom w:val="none" w:sz="0" w:space="0" w:color="auto"/>
        <w:right w:val="none" w:sz="0" w:space="0" w:color="auto"/>
      </w:divBdr>
    </w:div>
    <w:div w:id="809595164">
      <w:bodyDiv w:val="1"/>
      <w:marLeft w:val="0"/>
      <w:marRight w:val="0"/>
      <w:marTop w:val="0"/>
      <w:marBottom w:val="0"/>
      <w:divBdr>
        <w:top w:val="none" w:sz="0" w:space="0" w:color="auto"/>
        <w:left w:val="none" w:sz="0" w:space="0" w:color="auto"/>
        <w:bottom w:val="none" w:sz="0" w:space="0" w:color="auto"/>
        <w:right w:val="none" w:sz="0" w:space="0" w:color="auto"/>
      </w:divBdr>
    </w:div>
    <w:div w:id="809636209">
      <w:bodyDiv w:val="1"/>
      <w:marLeft w:val="0"/>
      <w:marRight w:val="0"/>
      <w:marTop w:val="0"/>
      <w:marBottom w:val="0"/>
      <w:divBdr>
        <w:top w:val="none" w:sz="0" w:space="0" w:color="auto"/>
        <w:left w:val="none" w:sz="0" w:space="0" w:color="auto"/>
        <w:bottom w:val="none" w:sz="0" w:space="0" w:color="auto"/>
        <w:right w:val="none" w:sz="0" w:space="0" w:color="auto"/>
      </w:divBdr>
    </w:div>
    <w:div w:id="810102404">
      <w:bodyDiv w:val="1"/>
      <w:marLeft w:val="0"/>
      <w:marRight w:val="0"/>
      <w:marTop w:val="0"/>
      <w:marBottom w:val="0"/>
      <w:divBdr>
        <w:top w:val="none" w:sz="0" w:space="0" w:color="auto"/>
        <w:left w:val="none" w:sz="0" w:space="0" w:color="auto"/>
        <w:bottom w:val="none" w:sz="0" w:space="0" w:color="auto"/>
        <w:right w:val="none" w:sz="0" w:space="0" w:color="auto"/>
      </w:divBdr>
    </w:div>
    <w:div w:id="810248000">
      <w:bodyDiv w:val="1"/>
      <w:marLeft w:val="0"/>
      <w:marRight w:val="0"/>
      <w:marTop w:val="0"/>
      <w:marBottom w:val="0"/>
      <w:divBdr>
        <w:top w:val="none" w:sz="0" w:space="0" w:color="auto"/>
        <w:left w:val="none" w:sz="0" w:space="0" w:color="auto"/>
        <w:bottom w:val="none" w:sz="0" w:space="0" w:color="auto"/>
        <w:right w:val="none" w:sz="0" w:space="0" w:color="auto"/>
      </w:divBdr>
    </w:div>
    <w:div w:id="810755657">
      <w:bodyDiv w:val="1"/>
      <w:marLeft w:val="0"/>
      <w:marRight w:val="0"/>
      <w:marTop w:val="0"/>
      <w:marBottom w:val="0"/>
      <w:divBdr>
        <w:top w:val="none" w:sz="0" w:space="0" w:color="auto"/>
        <w:left w:val="none" w:sz="0" w:space="0" w:color="auto"/>
        <w:bottom w:val="none" w:sz="0" w:space="0" w:color="auto"/>
        <w:right w:val="none" w:sz="0" w:space="0" w:color="auto"/>
      </w:divBdr>
    </w:div>
    <w:div w:id="811101366">
      <w:bodyDiv w:val="1"/>
      <w:marLeft w:val="0"/>
      <w:marRight w:val="0"/>
      <w:marTop w:val="0"/>
      <w:marBottom w:val="0"/>
      <w:divBdr>
        <w:top w:val="none" w:sz="0" w:space="0" w:color="auto"/>
        <w:left w:val="none" w:sz="0" w:space="0" w:color="auto"/>
        <w:bottom w:val="none" w:sz="0" w:space="0" w:color="auto"/>
        <w:right w:val="none" w:sz="0" w:space="0" w:color="auto"/>
      </w:divBdr>
    </w:div>
    <w:div w:id="811292290">
      <w:bodyDiv w:val="1"/>
      <w:marLeft w:val="0"/>
      <w:marRight w:val="0"/>
      <w:marTop w:val="0"/>
      <w:marBottom w:val="0"/>
      <w:divBdr>
        <w:top w:val="none" w:sz="0" w:space="0" w:color="auto"/>
        <w:left w:val="none" w:sz="0" w:space="0" w:color="auto"/>
        <w:bottom w:val="none" w:sz="0" w:space="0" w:color="auto"/>
        <w:right w:val="none" w:sz="0" w:space="0" w:color="auto"/>
      </w:divBdr>
    </w:div>
    <w:div w:id="811992455">
      <w:bodyDiv w:val="1"/>
      <w:marLeft w:val="0"/>
      <w:marRight w:val="0"/>
      <w:marTop w:val="0"/>
      <w:marBottom w:val="0"/>
      <w:divBdr>
        <w:top w:val="none" w:sz="0" w:space="0" w:color="auto"/>
        <w:left w:val="none" w:sz="0" w:space="0" w:color="auto"/>
        <w:bottom w:val="none" w:sz="0" w:space="0" w:color="auto"/>
        <w:right w:val="none" w:sz="0" w:space="0" w:color="auto"/>
      </w:divBdr>
    </w:div>
    <w:div w:id="812143352">
      <w:bodyDiv w:val="1"/>
      <w:marLeft w:val="0"/>
      <w:marRight w:val="0"/>
      <w:marTop w:val="0"/>
      <w:marBottom w:val="0"/>
      <w:divBdr>
        <w:top w:val="none" w:sz="0" w:space="0" w:color="auto"/>
        <w:left w:val="none" w:sz="0" w:space="0" w:color="auto"/>
        <w:bottom w:val="none" w:sz="0" w:space="0" w:color="auto"/>
        <w:right w:val="none" w:sz="0" w:space="0" w:color="auto"/>
      </w:divBdr>
    </w:div>
    <w:div w:id="814029937">
      <w:bodyDiv w:val="1"/>
      <w:marLeft w:val="0"/>
      <w:marRight w:val="0"/>
      <w:marTop w:val="0"/>
      <w:marBottom w:val="0"/>
      <w:divBdr>
        <w:top w:val="none" w:sz="0" w:space="0" w:color="auto"/>
        <w:left w:val="none" w:sz="0" w:space="0" w:color="auto"/>
        <w:bottom w:val="none" w:sz="0" w:space="0" w:color="auto"/>
        <w:right w:val="none" w:sz="0" w:space="0" w:color="auto"/>
      </w:divBdr>
    </w:div>
    <w:div w:id="815224882">
      <w:bodyDiv w:val="1"/>
      <w:marLeft w:val="0"/>
      <w:marRight w:val="0"/>
      <w:marTop w:val="0"/>
      <w:marBottom w:val="0"/>
      <w:divBdr>
        <w:top w:val="none" w:sz="0" w:space="0" w:color="auto"/>
        <w:left w:val="none" w:sz="0" w:space="0" w:color="auto"/>
        <w:bottom w:val="none" w:sz="0" w:space="0" w:color="auto"/>
        <w:right w:val="none" w:sz="0" w:space="0" w:color="auto"/>
      </w:divBdr>
    </w:div>
    <w:div w:id="815489626">
      <w:bodyDiv w:val="1"/>
      <w:marLeft w:val="0"/>
      <w:marRight w:val="0"/>
      <w:marTop w:val="0"/>
      <w:marBottom w:val="0"/>
      <w:divBdr>
        <w:top w:val="none" w:sz="0" w:space="0" w:color="auto"/>
        <w:left w:val="none" w:sz="0" w:space="0" w:color="auto"/>
        <w:bottom w:val="none" w:sz="0" w:space="0" w:color="auto"/>
        <w:right w:val="none" w:sz="0" w:space="0" w:color="auto"/>
      </w:divBdr>
    </w:div>
    <w:div w:id="815729096">
      <w:bodyDiv w:val="1"/>
      <w:marLeft w:val="0"/>
      <w:marRight w:val="0"/>
      <w:marTop w:val="0"/>
      <w:marBottom w:val="0"/>
      <w:divBdr>
        <w:top w:val="none" w:sz="0" w:space="0" w:color="auto"/>
        <w:left w:val="none" w:sz="0" w:space="0" w:color="auto"/>
        <w:bottom w:val="none" w:sz="0" w:space="0" w:color="auto"/>
        <w:right w:val="none" w:sz="0" w:space="0" w:color="auto"/>
      </w:divBdr>
    </w:div>
    <w:div w:id="817066380">
      <w:bodyDiv w:val="1"/>
      <w:marLeft w:val="0"/>
      <w:marRight w:val="0"/>
      <w:marTop w:val="0"/>
      <w:marBottom w:val="0"/>
      <w:divBdr>
        <w:top w:val="none" w:sz="0" w:space="0" w:color="auto"/>
        <w:left w:val="none" w:sz="0" w:space="0" w:color="auto"/>
        <w:bottom w:val="none" w:sz="0" w:space="0" w:color="auto"/>
        <w:right w:val="none" w:sz="0" w:space="0" w:color="auto"/>
      </w:divBdr>
    </w:div>
    <w:div w:id="817385024">
      <w:bodyDiv w:val="1"/>
      <w:marLeft w:val="0"/>
      <w:marRight w:val="0"/>
      <w:marTop w:val="0"/>
      <w:marBottom w:val="0"/>
      <w:divBdr>
        <w:top w:val="none" w:sz="0" w:space="0" w:color="auto"/>
        <w:left w:val="none" w:sz="0" w:space="0" w:color="auto"/>
        <w:bottom w:val="none" w:sz="0" w:space="0" w:color="auto"/>
        <w:right w:val="none" w:sz="0" w:space="0" w:color="auto"/>
      </w:divBdr>
    </w:div>
    <w:div w:id="818115231">
      <w:bodyDiv w:val="1"/>
      <w:marLeft w:val="0"/>
      <w:marRight w:val="0"/>
      <w:marTop w:val="0"/>
      <w:marBottom w:val="0"/>
      <w:divBdr>
        <w:top w:val="none" w:sz="0" w:space="0" w:color="auto"/>
        <w:left w:val="none" w:sz="0" w:space="0" w:color="auto"/>
        <w:bottom w:val="none" w:sz="0" w:space="0" w:color="auto"/>
        <w:right w:val="none" w:sz="0" w:space="0" w:color="auto"/>
      </w:divBdr>
    </w:div>
    <w:div w:id="818302670">
      <w:bodyDiv w:val="1"/>
      <w:marLeft w:val="0"/>
      <w:marRight w:val="0"/>
      <w:marTop w:val="0"/>
      <w:marBottom w:val="0"/>
      <w:divBdr>
        <w:top w:val="none" w:sz="0" w:space="0" w:color="auto"/>
        <w:left w:val="none" w:sz="0" w:space="0" w:color="auto"/>
        <w:bottom w:val="none" w:sz="0" w:space="0" w:color="auto"/>
        <w:right w:val="none" w:sz="0" w:space="0" w:color="auto"/>
      </w:divBdr>
    </w:div>
    <w:div w:id="819228725">
      <w:bodyDiv w:val="1"/>
      <w:marLeft w:val="0"/>
      <w:marRight w:val="0"/>
      <w:marTop w:val="0"/>
      <w:marBottom w:val="0"/>
      <w:divBdr>
        <w:top w:val="none" w:sz="0" w:space="0" w:color="auto"/>
        <w:left w:val="none" w:sz="0" w:space="0" w:color="auto"/>
        <w:bottom w:val="none" w:sz="0" w:space="0" w:color="auto"/>
        <w:right w:val="none" w:sz="0" w:space="0" w:color="auto"/>
      </w:divBdr>
    </w:div>
    <w:div w:id="819659930">
      <w:bodyDiv w:val="1"/>
      <w:marLeft w:val="0"/>
      <w:marRight w:val="0"/>
      <w:marTop w:val="0"/>
      <w:marBottom w:val="0"/>
      <w:divBdr>
        <w:top w:val="none" w:sz="0" w:space="0" w:color="auto"/>
        <w:left w:val="none" w:sz="0" w:space="0" w:color="auto"/>
        <w:bottom w:val="none" w:sz="0" w:space="0" w:color="auto"/>
        <w:right w:val="none" w:sz="0" w:space="0" w:color="auto"/>
      </w:divBdr>
    </w:div>
    <w:div w:id="819880209">
      <w:bodyDiv w:val="1"/>
      <w:marLeft w:val="0"/>
      <w:marRight w:val="0"/>
      <w:marTop w:val="0"/>
      <w:marBottom w:val="0"/>
      <w:divBdr>
        <w:top w:val="none" w:sz="0" w:space="0" w:color="auto"/>
        <w:left w:val="none" w:sz="0" w:space="0" w:color="auto"/>
        <w:bottom w:val="none" w:sz="0" w:space="0" w:color="auto"/>
        <w:right w:val="none" w:sz="0" w:space="0" w:color="auto"/>
      </w:divBdr>
    </w:div>
    <w:div w:id="820346558">
      <w:bodyDiv w:val="1"/>
      <w:marLeft w:val="0"/>
      <w:marRight w:val="0"/>
      <w:marTop w:val="0"/>
      <w:marBottom w:val="0"/>
      <w:divBdr>
        <w:top w:val="none" w:sz="0" w:space="0" w:color="auto"/>
        <w:left w:val="none" w:sz="0" w:space="0" w:color="auto"/>
        <w:bottom w:val="none" w:sz="0" w:space="0" w:color="auto"/>
        <w:right w:val="none" w:sz="0" w:space="0" w:color="auto"/>
      </w:divBdr>
    </w:div>
    <w:div w:id="820662220">
      <w:bodyDiv w:val="1"/>
      <w:marLeft w:val="0"/>
      <w:marRight w:val="0"/>
      <w:marTop w:val="0"/>
      <w:marBottom w:val="0"/>
      <w:divBdr>
        <w:top w:val="none" w:sz="0" w:space="0" w:color="auto"/>
        <w:left w:val="none" w:sz="0" w:space="0" w:color="auto"/>
        <w:bottom w:val="none" w:sz="0" w:space="0" w:color="auto"/>
        <w:right w:val="none" w:sz="0" w:space="0" w:color="auto"/>
      </w:divBdr>
    </w:div>
    <w:div w:id="821851912">
      <w:bodyDiv w:val="1"/>
      <w:marLeft w:val="0"/>
      <w:marRight w:val="0"/>
      <w:marTop w:val="0"/>
      <w:marBottom w:val="0"/>
      <w:divBdr>
        <w:top w:val="none" w:sz="0" w:space="0" w:color="auto"/>
        <w:left w:val="none" w:sz="0" w:space="0" w:color="auto"/>
        <w:bottom w:val="none" w:sz="0" w:space="0" w:color="auto"/>
        <w:right w:val="none" w:sz="0" w:space="0" w:color="auto"/>
      </w:divBdr>
    </w:div>
    <w:div w:id="822241562">
      <w:bodyDiv w:val="1"/>
      <w:marLeft w:val="0"/>
      <w:marRight w:val="0"/>
      <w:marTop w:val="0"/>
      <w:marBottom w:val="0"/>
      <w:divBdr>
        <w:top w:val="none" w:sz="0" w:space="0" w:color="auto"/>
        <w:left w:val="none" w:sz="0" w:space="0" w:color="auto"/>
        <w:bottom w:val="none" w:sz="0" w:space="0" w:color="auto"/>
        <w:right w:val="none" w:sz="0" w:space="0" w:color="auto"/>
      </w:divBdr>
    </w:div>
    <w:div w:id="823619600">
      <w:bodyDiv w:val="1"/>
      <w:marLeft w:val="0"/>
      <w:marRight w:val="0"/>
      <w:marTop w:val="0"/>
      <w:marBottom w:val="0"/>
      <w:divBdr>
        <w:top w:val="none" w:sz="0" w:space="0" w:color="auto"/>
        <w:left w:val="none" w:sz="0" w:space="0" w:color="auto"/>
        <w:bottom w:val="none" w:sz="0" w:space="0" w:color="auto"/>
        <w:right w:val="none" w:sz="0" w:space="0" w:color="auto"/>
      </w:divBdr>
    </w:div>
    <w:div w:id="824589818">
      <w:bodyDiv w:val="1"/>
      <w:marLeft w:val="0"/>
      <w:marRight w:val="0"/>
      <w:marTop w:val="0"/>
      <w:marBottom w:val="0"/>
      <w:divBdr>
        <w:top w:val="none" w:sz="0" w:space="0" w:color="auto"/>
        <w:left w:val="none" w:sz="0" w:space="0" w:color="auto"/>
        <w:bottom w:val="none" w:sz="0" w:space="0" w:color="auto"/>
        <w:right w:val="none" w:sz="0" w:space="0" w:color="auto"/>
      </w:divBdr>
    </w:div>
    <w:div w:id="825587224">
      <w:bodyDiv w:val="1"/>
      <w:marLeft w:val="0"/>
      <w:marRight w:val="0"/>
      <w:marTop w:val="0"/>
      <w:marBottom w:val="0"/>
      <w:divBdr>
        <w:top w:val="none" w:sz="0" w:space="0" w:color="auto"/>
        <w:left w:val="none" w:sz="0" w:space="0" w:color="auto"/>
        <w:bottom w:val="none" w:sz="0" w:space="0" w:color="auto"/>
        <w:right w:val="none" w:sz="0" w:space="0" w:color="auto"/>
      </w:divBdr>
    </w:div>
    <w:div w:id="825904326">
      <w:bodyDiv w:val="1"/>
      <w:marLeft w:val="0"/>
      <w:marRight w:val="0"/>
      <w:marTop w:val="0"/>
      <w:marBottom w:val="0"/>
      <w:divBdr>
        <w:top w:val="none" w:sz="0" w:space="0" w:color="auto"/>
        <w:left w:val="none" w:sz="0" w:space="0" w:color="auto"/>
        <w:bottom w:val="none" w:sz="0" w:space="0" w:color="auto"/>
        <w:right w:val="none" w:sz="0" w:space="0" w:color="auto"/>
      </w:divBdr>
    </w:div>
    <w:div w:id="826896260">
      <w:bodyDiv w:val="1"/>
      <w:marLeft w:val="0"/>
      <w:marRight w:val="0"/>
      <w:marTop w:val="0"/>
      <w:marBottom w:val="0"/>
      <w:divBdr>
        <w:top w:val="none" w:sz="0" w:space="0" w:color="auto"/>
        <w:left w:val="none" w:sz="0" w:space="0" w:color="auto"/>
        <w:bottom w:val="none" w:sz="0" w:space="0" w:color="auto"/>
        <w:right w:val="none" w:sz="0" w:space="0" w:color="auto"/>
      </w:divBdr>
    </w:div>
    <w:div w:id="827986998">
      <w:bodyDiv w:val="1"/>
      <w:marLeft w:val="0"/>
      <w:marRight w:val="0"/>
      <w:marTop w:val="0"/>
      <w:marBottom w:val="0"/>
      <w:divBdr>
        <w:top w:val="none" w:sz="0" w:space="0" w:color="auto"/>
        <w:left w:val="none" w:sz="0" w:space="0" w:color="auto"/>
        <w:bottom w:val="none" w:sz="0" w:space="0" w:color="auto"/>
        <w:right w:val="none" w:sz="0" w:space="0" w:color="auto"/>
      </w:divBdr>
      <w:divsChild>
        <w:div w:id="18706543">
          <w:marLeft w:val="0"/>
          <w:marRight w:val="0"/>
          <w:marTop w:val="0"/>
          <w:marBottom w:val="0"/>
          <w:divBdr>
            <w:top w:val="none" w:sz="0" w:space="0" w:color="auto"/>
            <w:left w:val="none" w:sz="0" w:space="0" w:color="auto"/>
            <w:bottom w:val="none" w:sz="0" w:space="0" w:color="auto"/>
            <w:right w:val="none" w:sz="0" w:space="0" w:color="auto"/>
          </w:divBdr>
        </w:div>
        <w:div w:id="123621498">
          <w:marLeft w:val="0"/>
          <w:marRight w:val="0"/>
          <w:marTop w:val="0"/>
          <w:marBottom w:val="0"/>
          <w:divBdr>
            <w:top w:val="none" w:sz="0" w:space="0" w:color="auto"/>
            <w:left w:val="none" w:sz="0" w:space="0" w:color="auto"/>
            <w:bottom w:val="none" w:sz="0" w:space="0" w:color="auto"/>
            <w:right w:val="none" w:sz="0" w:space="0" w:color="auto"/>
          </w:divBdr>
        </w:div>
        <w:div w:id="154300724">
          <w:marLeft w:val="0"/>
          <w:marRight w:val="0"/>
          <w:marTop w:val="0"/>
          <w:marBottom w:val="0"/>
          <w:divBdr>
            <w:top w:val="none" w:sz="0" w:space="0" w:color="auto"/>
            <w:left w:val="none" w:sz="0" w:space="0" w:color="auto"/>
            <w:bottom w:val="none" w:sz="0" w:space="0" w:color="auto"/>
            <w:right w:val="none" w:sz="0" w:space="0" w:color="auto"/>
          </w:divBdr>
        </w:div>
        <w:div w:id="186220539">
          <w:marLeft w:val="0"/>
          <w:marRight w:val="0"/>
          <w:marTop w:val="0"/>
          <w:marBottom w:val="0"/>
          <w:divBdr>
            <w:top w:val="none" w:sz="0" w:space="0" w:color="auto"/>
            <w:left w:val="none" w:sz="0" w:space="0" w:color="auto"/>
            <w:bottom w:val="none" w:sz="0" w:space="0" w:color="auto"/>
            <w:right w:val="none" w:sz="0" w:space="0" w:color="auto"/>
          </w:divBdr>
        </w:div>
        <w:div w:id="241373976">
          <w:marLeft w:val="0"/>
          <w:marRight w:val="0"/>
          <w:marTop w:val="0"/>
          <w:marBottom w:val="0"/>
          <w:divBdr>
            <w:top w:val="none" w:sz="0" w:space="0" w:color="auto"/>
            <w:left w:val="none" w:sz="0" w:space="0" w:color="auto"/>
            <w:bottom w:val="none" w:sz="0" w:space="0" w:color="auto"/>
            <w:right w:val="none" w:sz="0" w:space="0" w:color="auto"/>
          </w:divBdr>
        </w:div>
        <w:div w:id="263195230">
          <w:marLeft w:val="0"/>
          <w:marRight w:val="0"/>
          <w:marTop w:val="0"/>
          <w:marBottom w:val="0"/>
          <w:divBdr>
            <w:top w:val="none" w:sz="0" w:space="0" w:color="auto"/>
            <w:left w:val="none" w:sz="0" w:space="0" w:color="auto"/>
            <w:bottom w:val="none" w:sz="0" w:space="0" w:color="auto"/>
            <w:right w:val="none" w:sz="0" w:space="0" w:color="auto"/>
          </w:divBdr>
        </w:div>
        <w:div w:id="300697923">
          <w:marLeft w:val="0"/>
          <w:marRight w:val="0"/>
          <w:marTop w:val="0"/>
          <w:marBottom w:val="0"/>
          <w:divBdr>
            <w:top w:val="none" w:sz="0" w:space="0" w:color="auto"/>
            <w:left w:val="none" w:sz="0" w:space="0" w:color="auto"/>
            <w:bottom w:val="none" w:sz="0" w:space="0" w:color="auto"/>
            <w:right w:val="none" w:sz="0" w:space="0" w:color="auto"/>
          </w:divBdr>
        </w:div>
        <w:div w:id="308949558">
          <w:marLeft w:val="0"/>
          <w:marRight w:val="0"/>
          <w:marTop w:val="0"/>
          <w:marBottom w:val="0"/>
          <w:divBdr>
            <w:top w:val="none" w:sz="0" w:space="0" w:color="auto"/>
            <w:left w:val="none" w:sz="0" w:space="0" w:color="auto"/>
            <w:bottom w:val="none" w:sz="0" w:space="0" w:color="auto"/>
            <w:right w:val="none" w:sz="0" w:space="0" w:color="auto"/>
          </w:divBdr>
        </w:div>
        <w:div w:id="327366401">
          <w:marLeft w:val="0"/>
          <w:marRight w:val="0"/>
          <w:marTop w:val="0"/>
          <w:marBottom w:val="0"/>
          <w:divBdr>
            <w:top w:val="none" w:sz="0" w:space="0" w:color="auto"/>
            <w:left w:val="none" w:sz="0" w:space="0" w:color="auto"/>
            <w:bottom w:val="none" w:sz="0" w:space="0" w:color="auto"/>
            <w:right w:val="none" w:sz="0" w:space="0" w:color="auto"/>
          </w:divBdr>
        </w:div>
        <w:div w:id="353846546">
          <w:marLeft w:val="0"/>
          <w:marRight w:val="0"/>
          <w:marTop w:val="0"/>
          <w:marBottom w:val="0"/>
          <w:divBdr>
            <w:top w:val="none" w:sz="0" w:space="0" w:color="auto"/>
            <w:left w:val="none" w:sz="0" w:space="0" w:color="auto"/>
            <w:bottom w:val="none" w:sz="0" w:space="0" w:color="auto"/>
            <w:right w:val="none" w:sz="0" w:space="0" w:color="auto"/>
          </w:divBdr>
        </w:div>
        <w:div w:id="440883053">
          <w:marLeft w:val="0"/>
          <w:marRight w:val="0"/>
          <w:marTop w:val="0"/>
          <w:marBottom w:val="0"/>
          <w:divBdr>
            <w:top w:val="none" w:sz="0" w:space="0" w:color="auto"/>
            <w:left w:val="none" w:sz="0" w:space="0" w:color="auto"/>
            <w:bottom w:val="none" w:sz="0" w:space="0" w:color="auto"/>
            <w:right w:val="none" w:sz="0" w:space="0" w:color="auto"/>
          </w:divBdr>
        </w:div>
        <w:div w:id="627857776">
          <w:marLeft w:val="0"/>
          <w:marRight w:val="0"/>
          <w:marTop w:val="0"/>
          <w:marBottom w:val="0"/>
          <w:divBdr>
            <w:top w:val="none" w:sz="0" w:space="0" w:color="auto"/>
            <w:left w:val="none" w:sz="0" w:space="0" w:color="auto"/>
            <w:bottom w:val="none" w:sz="0" w:space="0" w:color="auto"/>
            <w:right w:val="none" w:sz="0" w:space="0" w:color="auto"/>
          </w:divBdr>
        </w:div>
        <w:div w:id="674654597">
          <w:marLeft w:val="0"/>
          <w:marRight w:val="0"/>
          <w:marTop w:val="0"/>
          <w:marBottom w:val="0"/>
          <w:divBdr>
            <w:top w:val="none" w:sz="0" w:space="0" w:color="auto"/>
            <w:left w:val="none" w:sz="0" w:space="0" w:color="auto"/>
            <w:bottom w:val="none" w:sz="0" w:space="0" w:color="auto"/>
            <w:right w:val="none" w:sz="0" w:space="0" w:color="auto"/>
          </w:divBdr>
        </w:div>
        <w:div w:id="791751233">
          <w:marLeft w:val="0"/>
          <w:marRight w:val="0"/>
          <w:marTop w:val="0"/>
          <w:marBottom w:val="0"/>
          <w:divBdr>
            <w:top w:val="none" w:sz="0" w:space="0" w:color="auto"/>
            <w:left w:val="none" w:sz="0" w:space="0" w:color="auto"/>
            <w:bottom w:val="none" w:sz="0" w:space="0" w:color="auto"/>
            <w:right w:val="none" w:sz="0" w:space="0" w:color="auto"/>
          </w:divBdr>
        </w:div>
        <w:div w:id="829369474">
          <w:marLeft w:val="0"/>
          <w:marRight w:val="0"/>
          <w:marTop w:val="0"/>
          <w:marBottom w:val="0"/>
          <w:divBdr>
            <w:top w:val="none" w:sz="0" w:space="0" w:color="auto"/>
            <w:left w:val="none" w:sz="0" w:space="0" w:color="auto"/>
            <w:bottom w:val="none" w:sz="0" w:space="0" w:color="auto"/>
            <w:right w:val="none" w:sz="0" w:space="0" w:color="auto"/>
          </w:divBdr>
        </w:div>
        <w:div w:id="861090415">
          <w:marLeft w:val="0"/>
          <w:marRight w:val="0"/>
          <w:marTop w:val="0"/>
          <w:marBottom w:val="0"/>
          <w:divBdr>
            <w:top w:val="none" w:sz="0" w:space="0" w:color="auto"/>
            <w:left w:val="none" w:sz="0" w:space="0" w:color="auto"/>
            <w:bottom w:val="none" w:sz="0" w:space="0" w:color="auto"/>
            <w:right w:val="none" w:sz="0" w:space="0" w:color="auto"/>
          </w:divBdr>
        </w:div>
        <w:div w:id="927545308">
          <w:marLeft w:val="0"/>
          <w:marRight w:val="0"/>
          <w:marTop w:val="0"/>
          <w:marBottom w:val="0"/>
          <w:divBdr>
            <w:top w:val="none" w:sz="0" w:space="0" w:color="auto"/>
            <w:left w:val="none" w:sz="0" w:space="0" w:color="auto"/>
            <w:bottom w:val="none" w:sz="0" w:space="0" w:color="auto"/>
            <w:right w:val="none" w:sz="0" w:space="0" w:color="auto"/>
          </w:divBdr>
        </w:div>
        <w:div w:id="929318629">
          <w:marLeft w:val="0"/>
          <w:marRight w:val="0"/>
          <w:marTop w:val="0"/>
          <w:marBottom w:val="0"/>
          <w:divBdr>
            <w:top w:val="none" w:sz="0" w:space="0" w:color="auto"/>
            <w:left w:val="none" w:sz="0" w:space="0" w:color="auto"/>
            <w:bottom w:val="none" w:sz="0" w:space="0" w:color="auto"/>
            <w:right w:val="none" w:sz="0" w:space="0" w:color="auto"/>
          </w:divBdr>
        </w:div>
        <w:div w:id="1184200827">
          <w:marLeft w:val="0"/>
          <w:marRight w:val="0"/>
          <w:marTop w:val="0"/>
          <w:marBottom w:val="0"/>
          <w:divBdr>
            <w:top w:val="none" w:sz="0" w:space="0" w:color="auto"/>
            <w:left w:val="none" w:sz="0" w:space="0" w:color="auto"/>
            <w:bottom w:val="none" w:sz="0" w:space="0" w:color="auto"/>
            <w:right w:val="none" w:sz="0" w:space="0" w:color="auto"/>
          </w:divBdr>
        </w:div>
        <w:div w:id="1218668221">
          <w:marLeft w:val="0"/>
          <w:marRight w:val="0"/>
          <w:marTop w:val="0"/>
          <w:marBottom w:val="0"/>
          <w:divBdr>
            <w:top w:val="none" w:sz="0" w:space="0" w:color="auto"/>
            <w:left w:val="none" w:sz="0" w:space="0" w:color="auto"/>
            <w:bottom w:val="none" w:sz="0" w:space="0" w:color="auto"/>
            <w:right w:val="none" w:sz="0" w:space="0" w:color="auto"/>
          </w:divBdr>
        </w:div>
        <w:div w:id="1241066622">
          <w:marLeft w:val="0"/>
          <w:marRight w:val="0"/>
          <w:marTop w:val="0"/>
          <w:marBottom w:val="0"/>
          <w:divBdr>
            <w:top w:val="none" w:sz="0" w:space="0" w:color="auto"/>
            <w:left w:val="none" w:sz="0" w:space="0" w:color="auto"/>
            <w:bottom w:val="none" w:sz="0" w:space="0" w:color="auto"/>
            <w:right w:val="none" w:sz="0" w:space="0" w:color="auto"/>
          </w:divBdr>
        </w:div>
        <w:div w:id="1259410967">
          <w:marLeft w:val="0"/>
          <w:marRight w:val="0"/>
          <w:marTop w:val="0"/>
          <w:marBottom w:val="0"/>
          <w:divBdr>
            <w:top w:val="none" w:sz="0" w:space="0" w:color="auto"/>
            <w:left w:val="none" w:sz="0" w:space="0" w:color="auto"/>
            <w:bottom w:val="none" w:sz="0" w:space="0" w:color="auto"/>
            <w:right w:val="none" w:sz="0" w:space="0" w:color="auto"/>
          </w:divBdr>
        </w:div>
        <w:div w:id="1264848611">
          <w:marLeft w:val="0"/>
          <w:marRight w:val="0"/>
          <w:marTop w:val="0"/>
          <w:marBottom w:val="0"/>
          <w:divBdr>
            <w:top w:val="none" w:sz="0" w:space="0" w:color="auto"/>
            <w:left w:val="none" w:sz="0" w:space="0" w:color="auto"/>
            <w:bottom w:val="none" w:sz="0" w:space="0" w:color="auto"/>
            <w:right w:val="none" w:sz="0" w:space="0" w:color="auto"/>
          </w:divBdr>
        </w:div>
        <w:div w:id="1452438818">
          <w:marLeft w:val="0"/>
          <w:marRight w:val="0"/>
          <w:marTop w:val="0"/>
          <w:marBottom w:val="0"/>
          <w:divBdr>
            <w:top w:val="none" w:sz="0" w:space="0" w:color="auto"/>
            <w:left w:val="none" w:sz="0" w:space="0" w:color="auto"/>
            <w:bottom w:val="none" w:sz="0" w:space="0" w:color="auto"/>
            <w:right w:val="none" w:sz="0" w:space="0" w:color="auto"/>
          </w:divBdr>
        </w:div>
        <w:div w:id="1497115072">
          <w:marLeft w:val="0"/>
          <w:marRight w:val="0"/>
          <w:marTop w:val="0"/>
          <w:marBottom w:val="0"/>
          <w:divBdr>
            <w:top w:val="none" w:sz="0" w:space="0" w:color="auto"/>
            <w:left w:val="none" w:sz="0" w:space="0" w:color="auto"/>
            <w:bottom w:val="none" w:sz="0" w:space="0" w:color="auto"/>
            <w:right w:val="none" w:sz="0" w:space="0" w:color="auto"/>
          </w:divBdr>
        </w:div>
        <w:div w:id="1516001243">
          <w:marLeft w:val="0"/>
          <w:marRight w:val="0"/>
          <w:marTop w:val="0"/>
          <w:marBottom w:val="0"/>
          <w:divBdr>
            <w:top w:val="none" w:sz="0" w:space="0" w:color="auto"/>
            <w:left w:val="none" w:sz="0" w:space="0" w:color="auto"/>
            <w:bottom w:val="none" w:sz="0" w:space="0" w:color="auto"/>
            <w:right w:val="none" w:sz="0" w:space="0" w:color="auto"/>
          </w:divBdr>
        </w:div>
        <w:div w:id="1789853846">
          <w:marLeft w:val="0"/>
          <w:marRight w:val="0"/>
          <w:marTop w:val="0"/>
          <w:marBottom w:val="0"/>
          <w:divBdr>
            <w:top w:val="none" w:sz="0" w:space="0" w:color="auto"/>
            <w:left w:val="none" w:sz="0" w:space="0" w:color="auto"/>
            <w:bottom w:val="none" w:sz="0" w:space="0" w:color="auto"/>
            <w:right w:val="none" w:sz="0" w:space="0" w:color="auto"/>
          </w:divBdr>
        </w:div>
        <w:div w:id="1904489815">
          <w:marLeft w:val="0"/>
          <w:marRight w:val="0"/>
          <w:marTop w:val="0"/>
          <w:marBottom w:val="0"/>
          <w:divBdr>
            <w:top w:val="none" w:sz="0" w:space="0" w:color="auto"/>
            <w:left w:val="none" w:sz="0" w:space="0" w:color="auto"/>
            <w:bottom w:val="none" w:sz="0" w:space="0" w:color="auto"/>
            <w:right w:val="none" w:sz="0" w:space="0" w:color="auto"/>
          </w:divBdr>
        </w:div>
        <w:div w:id="1974826359">
          <w:marLeft w:val="0"/>
          <w:marRight w:val="0"/>
          <w:marTop w:val="0"/>
          <w:marBottom w:val="0"/>
          <w:divBdr>
            <w:top w:val="none" w:sz="0" w:space="0" w:color="auto"/>
            <w:left w:val="none" w:sz="0" w:space="0" w:color="auto"/>
            <w:bottom w:val="none" w:sz="0" w:space="0" w:color="auto"/>
            <w:right w:val="none" w:sz="0" w:space="0" w:color="auto"/>
          </w:divBdr>
        </w:div>
        <w:div w:id="2065636252">
          <w:marLeft w:val="0"/>
          <w:marRight w:val="0"/>
          <w:marTop w:val="0"/>
          <w:marBottom w:val="0"/>
          <w:divBdr>
            <w:top w:val="none" w:sz="0" w:space="0" w:color="auto"/>
            <w:left w:val="none" w:sz="0" w:space="0" w:color="auto"/>
            <w:bottom w:val="none" w:sz="0" w:space="0" w:color="auto"/>
            <w:right w:val="none" w:sz="0" w:space="0" w:color="auto"/>
          </w:divBdr>
        </w:div>
        <w:div w:id="2079160272">
          <w:marLeft w:val="0"/>
          <w:marRight w:val="0"/>
          <w:marTop w:val="0"/>
          <w:marBottom w:val="0"/>
          <w:divBdr>
            <w:top w:val="none" w:sz="0" w:space="0" w:color="auto"/>
            <w:left w:val="none" w:sz="0" w:space="0" w:color="auto"/>
            <w:bottom w:val="none" w:sz="0" w:space="0" w:color="auto"/>
            <w:right w:val="none" w:sz="0" w:space="0" w:color="auto"/>
          </w:divBdr>
        </w:div>
        <w:div w:id="2114010991">
          <w:marLeft w:val="0"/>
          <w:marRight w:val="0"/>
          <w:marTop w:val="0"/>
          <w:marBottom w:val="0"/>
          <w:divBdr>
            <w:top w:val="none" w:sz="0" w:space="0" w:color="auto"/>
            <w:left w:val="none" w:sz="0" w:space="0" w:color="auto"/>
            <w:bottom w:val="none" w:sz="0" w:space="0" w:color="auto"/>
            <w:right w:val="none" w:sz="0" w:space="0" w:color="auto"/>
          </w:divBdr>
        </w:div>
      </w:divsChild>
    </w:div>
    <w:div w:id="828643680">
      <w:bodyDiv w:val="1"/>
      <w:marLeft w:val="0"/>
      <w:marRight w:val="0"/>
      <w:marTop w:val="0"/>
      <w:marBottom w:val="0"/>
      <w:divBdr>
        <w:top w:val="none" w:sz="0" w:space="0" w:color="auto"/>
        <w:left w:val="none" w:sz="0" w:space="0" w:color="auto"/>
        <w:bottom w:val="none" w:sz="0" w:space="0" w:color="auto"/>
        <w:right w:val="none" w:sz="0" w:space="0" w:color="auto"/>
      </w:divBdr>
    </w:div>
    <w:div w:id="828908543">
      <w:bodyDiv w:val="1"/>
      <w:marLeft w:val="0"/>
      <w:marRight w:val="0"/>
      <w:marTop w:val="0"/>
      <w:marBottom w:val="0"/>
      <w:divBdr>
        <w:top w:val="none" w:sz="0" w:space="0" w:color="auto"/>
        <w:left w:val="none" w:sz="0" w:space="0" w:color="auto"/>
        <w:bottom w:val="none" w:sz="0" w:space="0" w:color="auto"/>
        <w:right w:val="none" w:sz="0" w:space="0" w:color="auto"/>
      </w:divBdr>
    </w:div>
    <w:div w:id="830171367">
      <w:bodyDiv w:val="1"/>
      <w:marLeft w:val="0"/>
      <w:marRight w:val="0"/>
      <w:marTop w:val="0"/>
      <w:marBottom w:val="0"/>
      <w:divBdr>
        <w:top w:val="none" w:sz="0" w:space="0" w:color="auto"/>
        <w:left w:val="none" w:sz="0" w:space="0" w:color="auto"/>
        <w:bottom w:val="none" w:sz="0" w:space="0" w:color="auto"/>
        <w:right w:val="none" w:sz="0" w:space="0" w:color="auto"/>
      </w:divBdr>
    </w:div>
    <w:div w:id="830484711">
      <w:bodyDiv w:val="1"/>
      <w:marLeft w:val="0"/>
      <w:marRight w:val="0"/>
      <w:marTop w:val="0"/>
      <w:marBottom w:val="0"/>
      <w:divBdr>
        <w:top w:val="none" w:sz="0" w:space="0" w:color="auto"/>
        <w:left w:val="none" w:sz="0" w:space="0" w:color="auto"/>
        <w:bottom w:val="none" w:sz="0" w:space="0" w:color="auto"/>
        <w:right w:val="none" w:sz="0" w:space="0" w:color="auto"/>
      </w:divBdr>
      <w:divsChild>
        <w:div w:id="440296528">
          <w:marLeft w:val="0"/>
          <w:marRight w:val="0"/>
          <w:marTop w:val="0"/>
          <w:marBottom w:val="0"/>
          <w:divBdr>
            <w:top w:val="none" w:sz="0" w:space="0" w:color="auto"/>
            <w:left w:val="none" w:sz="0" w:space="0" w:color="auto"/>
            <w:bottom w:val="none" w:sz="0" w:space="0" w:color="auto"/>
            <w:right w:val="none" w:sz="0" w:space="0" w:color="auto"/>
          </w:divBdr>
        </w:div>
        <w:div w:id="1779257938">
          <w:marLeft w:val="0"/>
          <w:marRight w:val="0"/>
          <w:marTop w:val="0"/>
          <w:marBottom w:val="0"/>
          <w:divBdr>
            <w:top w:val="none" w:sz="0" w:space="0" w:color="auto"/>
            <w:left w:val="none" w:sz="0" w:space="0" w:color="auto"/>
            <w:bottom w:val="none" w:sz="0" w:space="0" w:color="auto"/>
            <w:right w:val="none" w:sz="0" w:space="0" w:color="auto"/>
          </w:divBdr>
        </w:div>
      </w:divsChild>
    </w:div>
    <w:div w:id="832570387">
      <w:bodyDiv w:val="1"/>
      <w:marLeft w:val="0"/>
      <w:marRight w:val="0"/>
      <w:marTop w:val="0"/>
      <w:marBottom w:val="0"/>
      <w:divBdr>
        <w:top w:val="none" w:sz="0" w:space="0" w:color="auto"/>
        <w:left w:val="none" w:sz="0" w:space="0" w:color="auto"/>
        <w:bottom w:val="none" w:sz="0" w:space="0" w:color="auto"/>
        <w:right w:val="none" w:sz="0" w:space="0" w:color="auto"/>
      </w:divBdr>
    </w:div>
    <w:div w:id="832913522">
      <w:bodyDiv w:val="1"/>
      <w:marLeft w:val="0"/>
      <w:marRight w:val="0"/>
      <w:marTop w:val="0"/>
      <w:marBottom w:val="0"/>
      <w:divBdr>
        <w:top w:val="none" w:sz="0" w:space="0" w:color="auto"/>
        <w:left w:val="none" w:sz="0" w:space="0" w:color="auto"/>
        <w:bottom w:val="none" w:sz="0" w:space="0" w:color="auto"/>
        <w:right w:val="none" w:sz="0" w:space="0" w:color="auto"/>
      </w:divBdr>
    </w:div>
    <w:div w:id="833184833">
      <w:bodyDiv w:val="1"/>
      <w:marLeft w:val="0"/>
      <w:marRight w:val="0"/>
      <w:marTop w:val="0"/>
      <w:marBottom w:val="0"/>
      <w:divBdr>
        <w:top w:val="none" w:sz="0" w:space="0" w:color="auto"/>
        <w:left w:val="none" w:sz="0" w:space="0" w:color="auto"/>
        <w:bottom w:val="none" w:sz="0" w:space="0" w:color="auto"/>
        <w:right w:val="none" w:sz="0" w:space="0" w:color="auto"/>
      </w:divBdr>
    </w:div>
    <w:div w:id="834416597">
      <w:bodyDiv w:val="1"/>
      <w:marLeft w:val="0"/>
      <w:marRight w:val="0"/>
      <w:marTop w:val="0"/>
      <w:marBottom w:val="0"/>
      <w:divBdr>
        <w:top w:val="none" w:sz="0" w:space="0" w:color="auto"/>
        <w:left w:val="none" w:sz="0" w:space="0" w:color="auto"/>
        <w:bottom w:val="none" w:sz="0" w:space="0" w:color="auto"/>
        <w:right w:val="none" w:sz="0" w:space="0" w:color="auto"/>
      </w:divBdr>
    </w:div>
    <w:div w:id="834953329">
      <w:bodyDiv w:val="1"/>
      <w:marLeft w:val="0"/>
      <w:marRight w:val="0"/>
      <w:marTop w:val="0"/>
      <w:marBottom w:val="0"/>
      <w:divBdr>
        <w:top w:val="none" w:sz="0" w:space="0" w:color="auto"/>
        <w:left w:val="none" w:sz="0" w:space="0" w:color="auto"/>
        <w:bottom w:val="none" w:sz="0" w:space="0" w:color="auto"/>
        <w:right w:val="none" w:sz="0" w:space="0" w:color="auto"/>
      </w:divBdr>
    </w:div>
    <w:div w:id="835145419">
      <w:bodyDiv w:val="1"/>
      <w:marLeft w:val="0"/>
      <w:marRight w:val="0"/>
      <w:marTop w:val="0"/>
      <w:marBottom w:val="0"/>
      <w:divBdr>
        <w:top w:val="none" w:sz="0" w:space="0" w:color="auto"/>
        <w:left w:val="none" w:sz="0" w:space="0" w:color="auto"/>
        <w:bottom w:val="none" w:sz="0" w:space="0" w:color="auto"/>
        <w:right w:val="none" w:sz="0" w:space="0" w:color="auto"/>
      </w:divBdr>
    </w:div>
    <w:div w:id="835733563">
      <w:bodyDiv w:val="1"/>
      <w:marLeft w:val="0"/>
      <w:marRight w:val="0"/>
      <w:marTop w:val="0"/>
      <w:marBottom w:val="0"/>
      <w:divBdr>
        <w:top w:val="none" w:sz="0" w:space="0" w:color="auto"/>
        <w:left w:val="none" w:sz="0" w:space="0" w:color="auto"/>
        <w:bottom w:val="none" w:sz="0" w:space="0" w:color="auto"/>
        <w:right w:val="none" w:sz="0" w:space="0" w:color="auto"/>
      </w:divBdr>
    </w:div>
    <w:div w:id="836922442">
      <w:bodyDiv w:val="1"/>
      <w:marLeft w:val="0"/>
      <w:marRight w:val="0"/>
      <w:marTop w:val="0"/>
      <w:marBottom w:val="0"/>
      <w:divBdr>
        <w:top w:val="none" w:sz="0" w:space="0" w:color="auto"/>
        <w:left w:val="none" w:sz="0" w:space="0" w:color="auto"/>
        <w:bottom w:val="none" w:sz="0" w:space="0" w:color="auto"/>
        <w:right w:val="none" w:sz="0" w:space="0" w:color="auto"/>
      </w:divBdr>
    </w:div>
    <w:div w:id="838036364">
      <w:bodyDiv w:val="1"/>
      <w:marLeft w:val="0"/>
      <w:marRight w:val="0"/>
      <w:marTop w:val="0"/>
      <w:marBottom w:val="0"/>
      <w:divBdr>
        <w:top w:val="none" w:sz="0" w:space="0" w:color="auto"/>
        <w:left w:val="none" w:sz="0" w:space="0" w:color="auto"/>
        <w:bottom w:val="none" w:sz="0" w:space="0" w:color="auto"/>
        <w:right w:val="none" w:sz="0" w:space="0" w:color="auto"/>
      </w:divBdr>
    </w:div>
    <w:div w:id="839732067">
      <w:bodyDiv w:val="1"/>
      <w:marLeft w:val="0"/>
      <w:marRight w:val="0"/>
      <w:marTop w:val="0"/>
      <w:marBottom w:val="0"/>
      <w:divBdr>
        <w:top w:val="none" w:sz="0" w:space="0" w:color="auto"/>
        <w:left w:val="none" w:sz="0" w:space="0" w:color="auto"/>
        <w:bottom w:val="none" w:sz="0" w:space="0" w:color="auto"/>
        <w:right w:val="none" w:sz="0" w:space="0" w:color="auto"/>
      </w:divBdr>
    </w:div>
    <w:div w:id="840126329">
      <w:bodyDiv w:val="1"/>
      <w:marLeft w:val="0"/>
      <w:marRight w:val="0"/>
      <w:marTop w:val="0"/>
      <w:marBottom w:val="0"/>
      <w:divBdr>
        <w:top w:val="none" w:sz="0" w:space="0" w:color="auto"/>
        <w:left w:val="none" w:sz="0" w:space="0" w:color="auto"/>
        <w:bottom w:val="none" w:sz="0" w:space="0" w:color="auto"/>
        <w:right w:val="none" w:sz="0" w:space="0" w:color="auto"/>
      </w:divBdr>
    </w:div>
    <w:div w:id="840512707">
      <w:bodyDiv w:val="1"/>
      <w:marLeft w:val="0"/>
      <w:marRight w:val="0"/>
      <w:marTop w:val="0"/>
      <w:marBottom w:val="0"/>
      <w:divBdr>
        <w:top w:val="none" w:sz="0" w:space="0" w:color="auto"/>
        <w:left w:val="none" w:sz="0" w:space="0" w:color="auto"/>
        <w:bottom w:val="none" w:sz="0" w:space="0" w:color="auto"/>
        <w:right w:val="none" w:sz="0" w:space="0" w:color="auto"/>
      </w:divBdr>
    </w:div>
    <w:div w:id="841162207">
      <w:bodyDiv w:val="1"/>
      <w:marLeft w:val="0"/>
      <w:marRight w:val="0"/>
      <w:marTop w:val="0"/>
      <w:marBottom w:val="0"/>
      <w:divBdr>
        <w:top w:val="none" w:sz="0" w:space="0" w:color="auto"/>
        <w:left w:val="none" w:sz="0" w:space="0" w:color="auto"/>
        <w:bottom w:val="none" w:sz="0" w:space="0" w:color="auto"/>
        <w:right w:val="none" w:sz="0" w:space="0" w:color="auto"/>
      </w:divBdr>
    </w:div>
    <w:div w:id="842357601">
      <w:bodyDiv w:val="1"/>
      <w:marLeft w:val="0"/>
      <w:marRight w:val="0"/>
      <w:marTop w:val="0"/>
      <w:marBottom w:val="0"/>
      <w:divBdr>
        <w:top w:val="none" w:sz="0" w:space="0" w:color="auto"/>
        <w:left w:val="none" w:sz="0" w:space="0" w:color="auto"/>
        <w:bottom w:val="none" w:sz="0" w:space="0" w:color="auto"/>
        <w:right w:val="none" w:sz="0" w:space="0" w:color="auto"/>
      </w:divBdr>
    </w:div>
    <w:div w:id="842404048">
      <w:bodyDiv w:val="1"/>
      <w:marLeft w:val="0"/>
      <w:marRight w:val="0"/>
      <w:marTop w:val="0"/>
      <w:marBottom w:val="0"/>
      <w:divBdr>
        <w:top w:val="none" w:sz="0" w:space="0" w:color="auto"/>
        <w:left w:val="none" w:sz="0" w:space="0" w:color="auto"/>
        <w:bottom w:val="none" w:sz="0" w:space="0" w:color="auto"/>
        <w:right w:val="none" w:sz="0" w:space="0" w:color="auto"/>
      </w:divBdr>
    </w:div>
    <w:div w:id="842865601">
      <w:bodyDiv w:val="1"/>
      <w:marLeft w:val="0"/>
      <w:marRight w:val="0"/>
      <w:marTop w:val="0"/>
      <w:marBottom w:val="0"/>
      <w:divBdr>
        <w:top w:val="none" w:sz="0" w:space="0" w:color="auto"/>
        <w:left w:val="none" w:sz="0" w:space="0" w:color="auto"/>
        <w:bottom w:val="none" w:sz="0" w:space="0" w:color="auto"/>
        <w:right w:val="none" w:sz="0" w:space="0" w:color="auto"/>
      </w:divBdr>
    </w:div>
    <w:div w:id="843252246">
      <w:bodyDiv w:val="1"/>
      <w:marLeft w:val="0"/>
      <w:marRight w:val="0"/>
      <w:marTop w:val="0"/>
      <w:marBottom w:val="0"/>
      <w:divBdr>
        <w:top w:val="none" w:sz="0" w:space="0" w:color="auto"/>
        <w:left w:val="none" w:sz="0" w:space="0" w:color="auto"/>
        <w:bottom w:val="none" w:sz="0" w:space="0" w:color="auto"/>
        <w:right w:val="none" w:sz="0" w:space="0" w:color="auto"/>
      </w:divBdr>
    </w:div>
    <w:div w:id="847065515">
      <w:bodyDiv w:val="1"/>
      <w:marLeft w:val="0"/>
      <w:marRight w:val="0"/>
      <w:marTop w:val="0"/>
      <w:marBottom w:val="0"/>
      <w:divBdr>
        <w:top w:val="none" w:sz="0" w:space="0" w:color="auto"/>
        <w:left w:val="none" w:sz="0" w:space="0" w:color="auto"/>
        <w:bottom w:val="none" w:sz="0" w:space="0" w:color="auto"/>
        <w:right w:val="none" w:sz="0" w:space="0" w:color="auto"/>
      </w:divBdr>
    </w:div>
    <w:div w:id="849175934">
      <w:bodyDiv w:val="1"/>
      <w:marLeft w:val="0"/>
      <w:marRight w:val="0"/>
      <w:marTop w:val="0"/>
      <w:marBottom w:val="0"/>
      <w:divBdr>
        <w:top w:val="none" w:sz="0" w:space="0" w:color="auto"/>
        <w:left w:val="none" w:sz="0" w:space="0" w:color="auto"/>
        <w:bottom w:val="none" w:sz="0" w:space="0" w:color="auto"/>
        <w:right w:val="none" w:sz="0" w:space="0" w:color="auto"/>
      </w:divBdr>
    </w:div>
    <w:div w:id="849682215">
      <w:bodyDiv w:val="1"/>
      <w:marLeft w:val="0"/>
      <w:marRight w:val="0"/>
      <w:marTop w:val="0"/>
      <w:marBottom w:val="0"/>
      <w:divBdr>
        <w:top w:val="none" w:sz="0" w:space="0" w:color="auto"/>
        <w:left w:val="none" w:sz="0" w:space="0" w:color="auto"/>
        <w:bottom w:val="none" w:sz="0" w:space="0" w:color="auto"/>
        <w:right w:val="none" w:sz="0" w:space="0" w:color="auto"/>
      </w:divBdr>
    </w:div>
    <w:div w:id="849948064">
      <w:bodyDiv w:val="1"/>
      <w:marLeft w:val="0"/>
      <w:marRight w:val="0"/>
      <w:marTop w:val="0"/>
      <w:marBottom w:val="0"/>
      <w:divBdr>
        <w:top w:val="none" w:sz="0" w:space="0" w:color="auto"/>
        <w:left w:val="none" w:sz="0" w:space="0" w:color="auto"/>
        <w:bottom w:val="none" w:sz="0" w:space="0" w:color="auto"/>
        <w:right w:val="none" w:sz="0" w:space="0" w:color="auto"/>
      </w:divBdr>
    </w:div>
    <w:div w:id="849955179">
      <w:bodyDiv w:val="1"/>
      <w:marLeft w:val="0"/>
      <w:marRight w:val="0"/>
      <w:marTop w:val="0"/>
      <w:marBottom w:val="0"/>
      <w:divBdr>
        <w:top w:val="none" w:sz="0" w:space="0" w:color="auto"/>
        <w:left w:val="none" w:sz="0" w:space="0" w:color="auto"/>
        <w:bottom w:val="none" w:sz="0" w:space="0" w:color="auto"/>
        <w:right w:val="none" w:sz="0" w:space="0" w:color="auto"/>
      </w:divBdr>
    </w:div>
    <w:div w:id="851066399">
      <w:bodyDiv w:val="1"/>
      <w:marLeft w:val="0"/>
      <w:marRight w:val="0"/>
      <w:marTop w:val="0"/>
      <w:marBottom w:val="0"/>
      <w:divBdr>
        <w:top w:val="none" w:sz="0" w:space="0" w:color="auto"/>
        <w:left w:val="none" w:sz="0" w:space="0" w:color="auto"/>
        <w:bottom w:val="none" w:sz="0" w:space="0" w:color="auto"/>
        <w:right w:val="none" w:sz="0" w:space="0" w:color="auto"/>
      </w:divBdr>
    </w:div>
    <w:div w:id="852035664">
      <w:bodyDiv w:val="1"/>
      <w:marLeft w:val="0"/>
      <w:marRight w:val="0"/>
      <w:marTop w:val="0"/>
      <w:marBottom w:val="0"/>
      <w:divBdr>
        <w:top w:val="none" w:sz="0" w:space="0" w:color="auto"/>
        <w:left w:val="none" w:sz="0" w:space="0" w:color="auto"/>
        <w:bottom w:val="none" w:sz="0" w:space="0" w:color="auto"/>
        <w:right w:val="none" w:sz="0" w:space="0" w:color="auto"/>
      </w:divBdr>
    </w:div>
    <w:div w:id="852650620">
      <w:bodyDiv w:val="1"/>
      <w:marLeft w:val="0"/>
      <w:marRight w:val="0"/>
      <w:marTop w:val="0"/>
      <w:marBottom w:val="0"/>
      <w:divBdr>
        <w:top w:val="none" w:sz="0" w:space="0" w:color="auto"/>
        <w:left w:val="none" w:sz="0" w:space="0" w:color="auto"/>
        <w:bottom w:val="none" w:sz="0" w:space="0" w:color="auto"/>
        <w:right w:val="none" w:sz="0" w:space="0" w:color="auto"/>
      </w:divBdr>
    </w:div>
    <w:div w:id="852721180">
      <w:bodyDiv w:val="1"/>
      <w:marLeft w:val="0"/>
      <w:marRight w:val="0"/>
      <w:marTop w:val="0"/>
      <w:marBottom w:val="0"/>
      <w:divBdr>
        <w:top w:val="none" w:sz="0" w:space="0" w:color="auto"/>
        <w:left w:val="none" w:sz="0" w:space="0" w:color="auto"/>
        <w:bottom w:val="none" w:sz="0" w:space="0" w:color="auto"/>
        <w:right w:val="none" w:sz="0" w:space="0" w:color="auto"/>
      </w:divBdr>
    </w:div>
    <w:div w:id="853031358">
      <w:bodyDiv w:val="1"/>
      <w:marLeft w:val="0"/>
      <w:marRight w:val="0"/>
      <w:marTop w:val="0"/>
      <w:marBottom w:val="0"/>
      <w:divBdr>
        <w:top w:val="none" w:sz="0" w:space="0" w:color="auto"/>
        <w:left w:val="none" w:sz="0" w:space="0" w:color="auto"/>
        <w:bottom w:val="none" w:sz="0" w:space="0" w:color="auto"/>
        <w:right w:val="none" w:sz="0" w:space="0" w:color="auto"/>
      </w:divBdr>
    </w:div>
    <w:div w:id="854618129">
      <w:bodyDiv w:val="1"/>
      <w:marLeft w:val="0"/>
      <w:marRight w:val="0"/>
      <w:marTop w:val="0"/>
      <w:marBottom w:val="0"/>
      <w:divBdr>
        <w:top w:val="none" w:sz="0" w:space="0" w:color="auto"/>
        <w:left w:val="none" w:sz="0" w:space="0" w:color="auto"/>
        <w:bottom w:val="none" w:sz="0" w:space="0" w:color="auto"/>
        <w:right w:val="none" w:sz="0" w:space="0" w:color="auto"/>
      </w:divBdr>
    </w:div>
    <w:div w:id="855339800">
      <w:bodyDiv w:val="1"/>
      <w:marLeft w:val="0"/>
      <w:marRight w:val="0"/>
      <w:marTop w:val="0"/>
      <w:marBottom w:val="0"/>
      <w:divBdr>
        <w:top w:val="none" w:sz="0" w:space="0" w:color="auto"/>
        <w:left w:val="none" w:sz="0" w:space="0" w:color="auto"/>
        <w:bottom w:val="none" w:sz="0" w:space="0" w:color="auto"/>
        <w:right w:val="none" w:sz="0" w:space="0" w:color="auto"/>
      </w:divBdr>
    </w:div>
    <w:div w:id="855383386">
      <w:bodyDiv w:val="1"/>
      <w:marLeft w:val="0"/>
      <w:marRight w:val="0"/>
      <w:marTop w:val="0"/>
      <w:marBottom w:val="0"/>
      <w:divBdr>
        <w:top w:val="none" w:sz="0" w:space="0" w:color="auto"/>
        <w:left w:val="none" w:sz="0" w:space="0" w:color="auto"/>
        <w:bottom w:val="none" w:sz="0" w:space="0" w:color="auto"/>
        <w:right w:val="none" w:sz="0" w:space="0" w:color="auto"/>
      </w:divBdr>
    </w:div>
    <w:div w:id="855850310">
      <w:bodyDiv w:val="1"/>
      <w:marLeft w:val="0"/>
      <w:marRight w:val="0"/>
      <w:marTop w:val="0"/>
      <w:marBottom w:val="0"/>
      <w:divBdr>
        <w:top w:val="none" w:sz="0" w:space="0" w:color="auto"/>
        <w:left w:val="none" w:sz="0" w:space="0" w:color="auto"/>
        <w:bottom w:val="none" w:sz="0" w:space="0" w:color="auto"/>
        <w:right w:val="none" w:sz="0" w:space="0" w:color="auto"/>
      </w:divBdr>
    </w:div>
    <w:div w:id="856889871">
      <w:bodyDiv w:val="1"/>
      <w:marLeft w:val="0"/>
      <w:marRight w:val="0"/>
      <w:marTop w:val="0"/>
      <w:marBottom w:val="0"/>
      <w:divBdr>
        <w:top w:val="none" w:sz="0" w:space="0" w:color="auto"/>
        <w:left w:val="none" w:sz="0" w:space="0" w:color="auto"/>
        <w:bottom w:val="none" w:sz="0" w:space="0" w:color="auto"/>
        <w:right w:val="none" w:sz="0" w:space="0" w:color="auto"/>
      </w:divBdr>
    </w:div>
    <w:div w:id="857081956">
      <w:bodyDiv w:val="1"/>
      <w:marLeft w:val="0"/>
      <w:marRight w:val="0"/>
      <w:marTop w:val="0"/>
      <w:marBottom w:val="0"/>
      <w:divBdr>
        <w:top w:val="none" w:sz="0" w:space="0" w:color="auto"/>
        <w:left w:val="none" w:sz="0" w:space="0" w:color="auto"/>
        <w:bottom w:val="none" w:sz="0" w:space="0" w:color="auto"/>
        <w:right w:val="none" w:sz="0" w:space="0" w:color="auto"/>
      </w:divBdr>
    </w:div>
    <w:div w:id="857699868">
      <w:bodyDiv w:val="1"/>
      <w:marLeft w:val="0"/>
      <w:marRight w:val="0"/>
      <w:marTop w:val="0"/>
      <w:marBottom w:val="0"/>
      <w:divBdr>
        <w:top w:val="none" w:sz="0" w:space="0" w:color="auto"/>
        <w:left w:val="none" w:sz="0" w:space="0" w:color="auto"/>
        <w:bottom w:val="none" w:sz="0" w:space="0" w:color="auto"/>
        <w:right w:val="none" w:sz="0" w:space="0" w:color="auto"/>
      </w:divBdr>
    </w:div>
    <w:div w:id="858932187">
      <w:bodyDiv w:val="1"/>
      <w:marLeft w:val="0"/>
      <w:marRight w:val="0"/>
      <w:marTop w:val="0"/>
      <w:marBottom w:val="0"/>
      <w:divBdr>
        <w:top w:val="none" w:sz="0" w:space="0" w:color="auto"/>
        <w:left w:val="none" w:sz="0" w:space="0" w:color="auto"/>
        <w:bottom w:val="none" w:sz="0" w:space="0" w:color="auto"/>
        <w:right w:val="none" w:sz="0" w:space="0" w:color="auto"/>
      </w:divBdr>
    </w:div>
    <w:div w:id="860506618">
      <w:bodyDiv w:val="1"/>
      <w:marLeft w:val="0"/>
      <w:marRight w:val="0"/>
      <w:marTop w:val="0"/>
      <w:marBottom w:val="0"/>
      <w:divBdr>
        <w:top w:val="none" w:sz="0" w:space="0" w:color="auto"/>
        <w:left w:val="none" w:sz="0" w:space="0" w:color="auto"/>
        <w:bottom w:val="none" w:sz="0" w:space="0" w:color="auto"/>
        <w:right w:val="none" w:sz="0" w:space="0" w:color="auto"/>
      </w:divBdr>
    </w:div>
    <w:div w:id="860624398">
      <w:bodyDiv w:val="1"/>
      <w:marLeft w:val="0"/>
      <w:marRight w:val="0"/>
      <w:marTop w:val="0"/>
      <w:marBottom w:val="0"/>
      <w:divBdr>
        <w:top w:val="none" w:sz="0" w:space="0" w:color="auto"/>
        <w:left w:val="none" w:sz="0" w:space="0" w:color="auto"/>
        <w:bottom w:val="none" w:sz="0" w:space="0" w:color="auto"/>
        <w:right w:val="none" w:sz="0" w:space="0" w:color="auto"/>
      </w:divBdr>
    </w:div>
    <w:div w:id="861748789">
      <w:bodyDiv w:val="1"/>
      <w:marLeft w:val="0"/>
      <w:marRight w:val="0"/>
      <w:marTop w:val="0"/>
      <w:marBottom w:val="0"/>
      <w:divBdr>
        <w:top w:val="none" w:sz="0" w:space="0" w:color="auto"/>
        <w:left w:val="none" w:sz="0" w:space="0" w:color="auto"/>
        <w:bottom w:val="none" w:sz="0" w:space="0" w:color="auto"/>
        <w:right w:val="none" w:sz="0" w:space="0" w:color="auto"/>
      </w:divBdr>
    </w:div>
    <w:div w:id="862131728">
      <w:bodyDiv w:val="1"/>
      <w:marLeft w:val="0"/>
      <w:marRight w:val="0"/>
      <w:marTop w:val="0"/>
      <w:marBottom w:val="0"/>
      <w:divBdr>
        <w:top w:val="none" w:sz="0" w:space="0" w:color="auto"/>
        <w:left w:val="none" w:sz="0" w:space="0" w:color="auto"/>
        <w:bottom w:val="none" w:sz="0" w:space="0" w:color="auto"/>
        <w:right w:val="none" w:sz="0" w:space="0" w:color="auto"/>
      </w:divBdr>
    </w:div>
    <w:div w:id="862743256">
      <w:bodyDiv w:val="1"/>
      <w:marLeft w:val="0"/>
      <w:marRight w:val="0"/>
      <w:marTop w:val="0"/>
      <w:marBottom w:val="0"/>
      <w:divBdr>
        <w:top w:val="none" w:sz="0" w:space="0" w:color="auto"/>
        <w:left w:val="none" w:sz="0" w:space="0" w:color="auto"/>
        <w:bottom w:val="none" w:sz="0" w:space="0" w:color="auto"/>
        <w:right w:val="none" w:sz="0" w:space="0" w:color="auto"/>
      </w:divBdr>
    </w:div>
    <w:div w:id="862865830">
      <w:bodyDiv w:val="1"/>
      <w:marLeft w:val="0"/>
      <w:marRight w:val="0"/>
      <w:marTop w:val="0"/>
      <w:marBottom w:val="0"/>
      <w:divBdr>
        <w:top w:val="none" w:sz="0" w:space="0" w:color="auto"/>
        <w:left w:val="none" w:sz="0" w:space="0" w:color="auto"/>
        <w:bottom w:val="none" w:sz="0" w:space="0" w:color="auto"/>
        <w:right w:val="none" w:sz="0" w:space="0" w:color="auto"/>
      </w:divBdr>
    </w:div>
    <w:div w:id="863329389">
      <w:bodyDiv w:val="1"/>
      <w:marLeft w:val="0"/>
      <w:marRight w:val="0"/>
      <w:marTop w:val="0"/>
      <w:marBottom w:val="0"/>
      <w:divBdr>
        <w:top w:val="none" w:sz="0" w:space="0" w:color="auto"/>
        <w:left w:val="none" w:sz="0" w:space="0" w:color="auto"/>
        <w:bottom w:val="none" w:sz="0" w:space="0" w:color="auto"/>
        <w:right w:val="none" w:sz="0" w:space="0" w:color="auto"/>
      </w:divBdr>
    </w:div>
    <w:div w:id="863595235">
      <w:bodyDiv w:val="1"/>
      <w:marLeft w:val="0"/>
      <w:marRight w:val="0"/>
      <w:marTop w:val="0"/>
      <w:marBottom w:val="0"/>
      <w:divBdr>
        <w:top w:val="none" w:sz="0" w:space="0" w:color="auto"/>
        <w:left w:val="none" w:sz="0" w:space="0" w:color="auto"/>
        <w:bottom w:val="none" w:sz="0" w:space="0" w:color="auto"/>
        <w:right w:val="none" w:sz="0" w:space="0" w:color="auto"/>
      </w:divBdr>
    </w:div>
    <w:div w:id="863665775">
      <w:bodyDiv w:val="1"/>
      <w:marLeft w:val="0"/>
      <w:marRight w:val="0"/>
      <w:marTop w:val="0"/>
      <w:marBottom w:val="0"/>
      <w:divBdr>
        <w:top w:val="none" w:sz="0" w:space="0" w:color="auto"/>
        <w:left w:val="none" w:sz="0" w:space="0" w:color="auto"/>
        <w:bottom w:val="none" w:sz="0" w:space="0" w:color="auto"/>
        <w:right w:val="none" w:sz="0" w:space="0" w:color="auto"/>
      </w:divBdr>
    </w:div>
    <w:div w:id="863710939">
      <w:bodyDiv w:val="1"/>
      <w:marLeft w:val="0"/>
      <w:marRight w:val="0"/>
      <w:marTop w:val="0"/>
      <w:marBottom w:val="0"/>
      <w:divBdr>
        <w:top w:val="none" w:sz="0" w:space="0" w:color="auto"/>
        <w:left w:val="none" w:sz="0" w:space="0" w:color="auto"/>
        <w:bottom w:val="none" w:sz="0" w:space="0" w:color="auto"/>
        <w:right w:val="none" w:sz="0" w:space="0" w:color="auto"/>
      </w:divBdr>
    </w:div>
    <w:div w:id="864176139">
      <w:bodyDiv w:val="1"/>
      <w:marLeft w:val="0"/>
      <w:marRight w:val="0"/>
      <w:marTop w:val="0"/>
      <w:marBottom w:val="0"/>
      <w:divBdr>
        <w:top w:val="none" w:sz="0" w:space="0" w:color="auto"/>
        <w:left w:val="none" w:sz="0" w:space="0" w:color="auto"/>
        <w:bottom w:val="none" w:sz="0" w:space="0" w:color="auto"/>
        <w:right w:val="none" w:sz="0" w:space="0" w:color="auto"/>
      </w:divBdr>
    </w:div>
    <w:div w:id="865019138">
      <w:bodyDiv w:val="1"/>
      <w:marLeft w:val="0"/>
      <w:marRight w:val="0"/>
      <w:marTop w:val="0"/>
      <w:marBottom w:val="0"/>
      <w:divBdr>
        <w:top w:val="none" w:sz="0" w:space="0" w:color="auto"/>
        <w:left w:val="none" w:sz="0" w:space="0" w:color="auto"/>
        <w:bottom w:val="none" w:sz="0" w:space="0" w:color="auto"/>
        <w:right w:val="none" w:sz="0" w:space="0" w:color="auto"/>
      </w:divBdr>
    </w:div>
    <w:div w:id="865366047">
      <w:bodyDiv w:val="1"/>
      <w:marLeft w:val="0"/>
      <w:marRight w:val="0"/>
      <w:marTop w:val="0"/>
      <w:marBottom w:val="0"/>
      <w:divBdr>
        <w:top w:val="none" w:sz="0" w:space="0" w:color="auto"/>
        <w:left w:val="none" w:sz="0" w:space="0" w:color="auto"/>
        <w:bottom w:val="none" w:sz="0" w:space="0" w:color="auto"/>
        <w:right w:val="none" w:sz="0" w:space="0" w:color="auto"/>
      </w:divBdr>
    </w:div>
    <w:div w:id="865412931">
      <w:bodyDiv w:val="1"/>
      <w:marLeft w:val="0"/>
      <w:marRight w:val="0"/>
      <w:marTop w:val="0"/>
      <w:marBottom w:val="0"/>
      <w:divBdr>
        <w:top w:val="none" w:sz="0" w:space="0" w:color="auto"/>
        <w:left w:val="none" w:sz="0" w:space="0" w:color="auto"/>
        <w:bottom w:val="none" w:sz="0" w:space="0" w:color="auto"/>
        <w:right w:val="none" w:sz="0" w:space="0" w:color="auto"/>
      </w:divBdr>
    </w:div>
    <w:div w:id="865749976">
      <w:bodyDiv w:val="1"/>
      <w:marLeft w:val="0"/>
      <w:marRight w:val="0"/>
      <w:marTop w:val="0"/>
      <w:marBottom w:val="0"/>
      <w:divBdr>
        <w:top w:val="none" w:sz="0" w:space="0" w:color="auto"/>
        <w:left w:val="none" w:sz="0" w:space="0" w:color="auto"/>
        <w:bottom w:val="none" w:sz="0" w:space="0" w:color="auto"/>
        <w:right w:val="none" w:sz="0" w:space="0" w:color="auto"/>
      </w:divBdr>
    </w:div>
    <w:div w:id="866529337">
      <w:bodyDiv w:val="1"/>
      <w:marLeft w:val="0"/>
      <w:marRight w:val="0"/>
      <w:marTop w:val="0"/>
      <w:marBottom w:val="0"/>
      <w:divBdr>
        <w:top w:val="none" w:sz="0" w:space="0" w:color="auto"/>
        <w:left w:val="none" w:sz="0" w:space="0" w:color="auto"/>
        <w:bottom w:val="none" w:sz="0" w:space="0" w:color="auto"/>
        <w:right w:val="none" w:sz="0" w:space="0" w:color="auto"/>
      </w:divBdr>
    </w:div>
    <w:div w:id="866940938">
      <w:bodyDiv w:val="1"/>
      <w:marLeft w:val="0"/>
      <w:marRight w:val="0"/>
      <w:marTop w:val="0"/>
      <w:marBottom w:val="0"/>
      <w:divBdr>
        <w:top w:val="none" w:sz="0" w:space="0" w:color="auto"/>
        <w:left w:val="none" w:sz="0" w:space="0" w:color="auto"/>
        <w:bottom w:val="none" w:sz="0" w:space="0" w:color="auto"/>
        <w:right w:val="none" w:sz="0" w:space="0" w:color="auto"/>
      </w:divBdr>
    </w:div>
    <w:div w:id="867451394">
      <w:bodyDiv w:val="1"/>
      <w:marLeft w:val="0"/>
      <w:marRight w:val="0"/>
      <w:marTop w:val="0"/>
      <w:marBottom w:val="0"/>
      <w:divBdr>
        <w:top w:val="none" w:sz="0" w:space="0" w:color="auto"/>
        <w:left w:val="none" w:sz="0" w:space="0" w:color="auto"/>
        <w:bottom w:val="none" w:sz="0" w:space="0" w:color="auto"/>
        <w:right w:val="none" w:sz="0" w:space="0" w:color="auto"/>
      </w:divBdr>
    </w:div>
    <w:div w:id="867915637">
      <w:bodyDiv w:val="1"/>
      <w:marLeft w:val="0"/>
      <w:marRight w:val="0"/>
      <w:marTop w:val="0"/>
      <w:marBottom w:val="0"/>
      <w:divBdr>
        <w:top w:val="none" w:sz="0" w:space="0" w:color="auto"/>
        <w:left w:val="none" w:sz="0" w:space="0" w:color="auto"/>
        <w:bottom w:val="none" w:sz="0" w:space="0" w:color="auto"/>
        <w:right w:val="none" w:sz="0" w:space="0" w:color="auto"/>
      </w:divBdr>
    </w:div>
    <w:div w:id="868641388">
      <w:bodyDiv w:val="1"/>
      <w:marLeft w:val="0"/>
      <w:marRight w:val="0"/>
      <w:marTop w:val="0"/>
      <w:marBottom w:val="0"/>
      <w:divBdr>
        <w:top w:val="none" w:sz="0" w:space="0" w:color="auto"/>
        <w:left w:val="none" w:sz="0" w:space="0" w:color="auto"/>
        <w:bottom w:val="none" w:sz="0" w:space="0" w:color="auto"/>
        <w:right w:val="none" w:sz="0" w:space="0" w:color="auto"/>
      </w:divBdr>
    </w:div>
    <w:div w:id="868832848">
      <w:bodyDiv w:val="1"/>
      <w:marLeft w:val="0"/>
      <w:marRight w:val="0"/>
      <w:marTop w:val="0"/>
      <w:marBottom w:val="0"/>
      <w:divBdr>
        <w:top w:val="none" w:sz="0" w:space="0" w:color="auto"/>
        <w:left w:val="none" w:sz="0" w:space="0" w:color="auto"/>
        <w:bottom w:val="none" w:sz="0" w:space="0" w:color="auto"/>
        <w:right w:val="none" w:sz="0" w:space="0" w:color="auto"/>
      </w:divBdr>
    </w:div>
    <w:div w:id="869345202">
      <w:bodyDiv w:val="1"/>
      <w:marLeft w:val="0"/>
      <w:marRight w:val="0"/>
      <w:marTop w:val="0"/>
      <w:marBottom w:val="0"/>
      <w:divBdr>
        <w:top w:val="none" w:sz="0" w:space="0" w:color="auto"/>
        <w:left w:val="none" w:sz="0" w:space="0" w:color="auto"/>
        <w:bottom w:val="none" w:sz="0" w:space="0" w:color="auto"/>
        <w:right w:val="none" w:sz="0" w:space="0" w:color="auto"/>
      </w:divBdr>
    </w:div>
    <w:div w:id="869996005">
      <w:bodyDiv w:val="1"/>
      <w:marLeft w:val="0"/>
      <w:marRight w:val="0"/>
      <w:marTop w:val="0"/>
      <w:marBottom w:val="0"/>
      <w:divBdr>
        <w:top w:val="none" w:sz="0" w:space="0" w:color="auto"/>
        <w:left w:val="none" w:sz="0" w:space="0" w:color="auto"/>
        <w:bottom w:val="none" w:sz="0" w:space="0" w:color="auto"/>
        <w:right w:val="none" w:sz="0" w:space="0" w:color="auto"/>
      </w:divBdr>
    </w:div>
    <w:div w:id="870148614">
      <w:bodyDiv w:val="1"/>
      <w:marLeft w:val="0"/>
      <w:marRight w:val="0"/>
      <w:marTop w:val="0"/>
      <w:marBottom w:val="0"/>
      <w:divBdr>
        <w:top w:val="none" w:sz="0" w:space="0" w:color="auto"/>
        <w:left w:val="none" w:sz="0" w:space="0" w:color="auto"/>
        <w:bottom w:val="none" w:sz="0" w:space="0" w:color="auto"/>
        <w:right w:val="none" w:sz="0" w:space="0" w:color="auto"/>
      </w:divBdr>
    </w:div>
    <w:div w:id="870727570">
      <w:bodyDiv w:val="1"/>
      <w:marLeft w:val="0"/>
      <w:marRight w:val="0"/>
      <w:marTop w:val="0"/>
      <w:marBottom w:val="0"/>
      <w:divBdr>
        <w:top w:val="none" w:sz="0" w:space="0" w:color="auto"/>
        <w:left w:val="none" w:sz="0" w:space="0" w:color="auto"/>
        <w:bottom w:val="none" w:sz="0" w:space="0" w:color="auto"/>
        <w:right w:val="none" w:sz="0" w:space="0" w:color="auto"/>
      </w:divBdr>
    </w:div>
    <w:div w:id="870991283">
      <w:bodyDiv w:val="1"/>
      <w:marLeft w:val="0"/>
      <w:marRight w:val="0"/>
      <w:marTop w:val="0"/>
      <w:marBottom w:val="0"/>
      <w:divBdr>
        <w:top w:val="none" w:sz="0" w:space="0" w:color="auto"/>
        <w:left w:val="none" w:sz="0" w:space="0" w:color="auto"/>
        <w:bottom w:val="none" w:sz="0" w:space="0" w:color="auto"/>
        <w:right w:val="none" w:sz="0" w:space="0" w:color="auto"/>
      </w:divBdr>
    </w:div>
    <w:div w:id="871721423">
      <w:bodyDiv w:val="1"/>
      <w:marLeft w:val="0"/>
      <w:marRight w:val="0"/>
      <w:marTop w:val="0"/>
      <w:marBottom w:val="0"/>
      <w:divBdr>
        <w:top w:val="none" w:sz="0" w:space="0" w:color="auto"/>
        <w:left w:val="none" w:sz="0" w:space="0" w:color="auto"/>
        <w:bottom w:val="none" w:sz="0" w:space="0" w:color="auto"/>
        <w:right w:val="none" w:sz="0" w:space="0" w:color="auto"/>
      </w:divBdr>
    </w:div>
    <w:div w:id="872503491">
      <w:bodyDiv w:val="1"/>
      <w:marLeft w:val="0"/>
      <w:marRight w:val="0"/>
      <w:marTop w:val="0"/>
      <w:marBottom w:val="0"/>
      <w:divBdr>
        <w:top w:val="none" w:sz="0" w:space="0" w:color="auto"/>
        <w:left w:val="none" w:sz="0" w:space="0" w:color="auto"/>
        <w:bottom w:val="none" w:sz="0" w:space="0" w:color="auto"/>
        <w:right w:val="none" w:sz="0" w:space="0" w:color="auto"/>
      </w:divBdr>
    </w:div>
    <w:div w:id="873542255">
      <w:bodyDiv w:val="1"/>
      <w:marLeft w:val="0"/>
      <w:marRight w:val="0"/>
      <w:marTop w:val="0"/>
      <w:marBottom w:val="0"/>
      <w:divBdr>
        <w:top w:val="none" w:sz="0" w:space="0" w:color="auto"/>
        <w:left w:val="none" w:sz="0" w:space="0" w:color="auto"/>
        <w:bottom w:val="none" w:sz="0" w:space="0" w:color="auto"/>
        <w:right w:val="none" w:sz="0" w:space="0" w:color="auto"/>
      </w:divBdr>
    </w:div>
    <w:div w:id="874002661">
      <w:bodyDiv w:val="1"/>
      <w:marLeft w:val="0"/>
      <w:marRight w:val="0"/>
      <w:marTop w:val="0"/>
      <w:marBottom w:val="0"/>
      <w:divBdr>
        <w:top w:val="none" w:sz="0" w:space="0" w:color="auto"/>
        <w:left w:val="none" w:sz="0" w:space="0" w:color="auto"/>
        <w:bottom w:val="none" w:sz="0" w:space="0" w:color="auto"/>
        <w:right w:val="none" w:sz="0" w:space="0" w:color="auto"/>
      </w:divBdr>
    </w:div>
    <w:div w:id="874199745">
      <w:bodyDiv w:val="1"/>
      <w:marLeft w:val="0"/>
      <w:marRight w:val="0"/>
      <w:marTop w:val="0"/>
      <w:marBottom w:val="0"/>
      <w:divBdr>
        <w:top w:val="none" w:sz="0" w:space="0" w:color="auto"/>
        <w:left w:val="none" w:sz="0" w:space="0" w:color="auto"/>
        <w:bottom w:val="none" w:sz="0" w:space="0" w:color="auto"/>
        <w:right w:val="none" w:sz="0" w:space="0" w:color="auto"/>
      </w:divBdr>
    </w:div>
    <w:div w:id="874343211">
      <w:bodyDiv w:val="1"/>
      <w:marLeft w:val="0"/>
      <w:marRight w:val="0"/>
      <w:marTop w:val="0"/>
      <w:marBottom w:val="0"/>
      <w:divBdr>
        <w:top w:val="none" w:sz="0" w:space="0" w:color="auto"/>
        <w:left w:val="none" w:sz="0" w:space="0" w:color="auto"/>
        <w:bottom w:val="none" w:sz="0" w:space="0" w:color="auto"/>
        <w:right w:val="none" w:sz="0" w:space="0" w:color="auto"/>
      </w:divBdr>
    </w:div>
    <w:div w:id="876048697">
      <w:bodyDiv w:val="1"/>
      <w:marLeft w:val="0"/>
      <w:marRight w:val="0"/>
      <w:marTop w:val="0"/>
      <w:marBottom w:val="0"/>
      <w:divBdr>
        <w:top w:val="none" w:sz="0" w:space="0" w:color="auto"/>
        <w:left w:val="none" w:sz="0" w:space="0" w:color="auto"/>
        <w:bottom w:val="none" w:sz="0" w:space="0" w:color="auto"/>
        <w:right w:val="none" w:sz="0" w:space="0" w:color="auto"/>
      </w:divBdr>
    </w:div>
    <w:div w:id="876090549">
      <w:bodyDiv w:val="1"/>
      <w:marLeft w:val="0"/>
      <w:marRight w:val="0"/>
      <w:marTop w:val="0"/>
      <w:marBottom w:val="0"/>
      <w:divBdr>
        <w:top w:val="none" w:sz="0" w:space="0" w:color="auto"/>
        <w:left w:val="none" w:sz="0" w:space="0" w:color="auto"/>
        <w:bottom w:val="none" w:sz="0" w:space="0" w:color="auto"/>
        <w:right w:val="none" w:sz="0" w:space="0" w:color="auto"/>
      </w:divBdr>
    </w:div>
    <w:div w:id="876772737">
      <w:bodyDiv w:val="1"/>
      <w:marLeft w:val="0"/>
      <w:marRight w:val="0"/>
      <w:marTop w:val="0"/>
      <w:marBottom w:val="0"/>
      <w:divBdr>
        <w:top w:val="none" w:sz="0" w:space="0" w:color="auto"/>
        <w:left w:val="none" w:sz="0" w:space="0" w:color="auto"/>
        <w:bottom w:val="none" w:sz="0" w:space="0" w:color="auto"/>
        <w:right w:val="none" w:sz="0" w:space="0" w:color="auto"/>
      </w:divBdr>
    </w:div>
    <w:div w:id="877622853">
      <w:bodyDiv w:val="1"/>
      <w:marLeft w:val="0"/>
      <w:marRight w:val="0"/>
      <w:marTop w:val="0"/>
      <w:marBottom w:val="0"/>
      <w:divBdr>
        <w:top w:val="none" w:sz="0" w:space="0" w:color="auto"/>
        <w:left w:val="none" w:sz="0" w:space="0" w:color="auto"/>
        <w:bottom w:val="none" w:sz="0" w:space="0" w:color="auto"/>
        <w:right w:val="none" w:sz="0" w:space="0" w:color="auto"/>
      </w:divBdr>
    </w:div>
    <w:div w:id="879123598">
      <w:bodyDiv w:val="1"/>
      <w:marLeft w:val="0"/>
      <w:marRight w:val="0"/>
      <w:marTop w:val="0"/>
      <w:marBottom w:val="0"/>
      <w:divBdr>
        <w:top w:val="none" w:sz="0" w:space="0" w:color="auto"/>
        <w:left w:val="none" w:sz="0" w:space="0" w:color="auto"/>
        <w:bottom w:val="none" w:sz="0" w:space="0" w:color="auto"/>
        <w:right w:val="none" w:sz="0" w:space="0" w:color="auto"/>
      </w:divBdr>
    </w:div>
    <w:div w:id="879632786">
      <w:bodyDiv w:val="1"/>
      <w:marLeft w:val="0"/>
      <w:marRight w:val="0"/>
      <w:marTop w:val="0"/>
      <w:marBottom w:val="0"/>
      <w:divBdr>
        <w:top w:val="none" w:sz="0" w:space="0" w:color="auto"/>
        <w:left w:val="none" w:sz="0" w:space="0" w:color="auto"/>
        <w:bottom w:val="none" w:sz="0" w:space="0" w:color="auto"/>
        <w:right w:val="none" w:sz="0" w:space="0" w:color="auto"/>
      </w:divBdr>
      <w:divsChild>
        <w:div w:id="239219643">
          <w:marLeft w:val="533"/>
          <w:marRight w:val="0"/>
          <w:marTop w:val="86"/>
          <w:marBottom w:val="0"/>
          <w:divBdr>
            <w:top w:val="none" w:sz="0" w:space="0" w:color="auto"/>
            <w:left w:val="none" w:sz="0" w:space="0" w:color="auto"/>
            <w:bottom w:val="none" w:sz="0" w:space="0" w:color="auto"/>
            <w:right w:val="none" w:sz="0" w:space="0" w:color="auto"/>
          </w:divBdr>
        </w:div>
        <w:div w:id="873731979">
          <w:marLeft w:val="533"/>
          <w:marRight w:val="0"/>
          <w:marTop w:val="86"/>
          <w:marBottom w:val="0"/>
          <w:divBdr>
            <w:top w:val="none" w:sz="0" w:space="0" w:color="auto"/>
            <w:left w:val="none" w:sz="0" w:space="0" w:color="auto"/>
            <w:bottom w:val="none" w:sz="0" w:space="0" w:color="auto"/>
            <w:right w:val="none" w:sz="0" w:space="0" w:color="auto"/>
          </w:divBdr>
        </w:div>
        <w:div w:id="1496995613">
          <w:marLeft w:val="533"/>
          <w:marRight w:val="0"/>
          <w:marTop w:val="86"/>
          <w:marBottom w:val="0"/>
          <w:divBdr>
            <w:top w:val="none" w:sz="0" w:space="0" w:color="auto"/>
            <w:left w:val="none" w:sz="0" w:space="0" w:color="auto"/>
            <w:bottom w:val="none" w:sz="0" w:space="0" w:color="auto"/>
            <w:right w:val="none" w:sz="0" w:space="0" w:color="auto"/>
          </w:divBdr>
        </w:div>
        <w:div w:id="1647004836">
          <w:marLeft w:val="533"/>
          <w:marRight w:val="0"/>
          <w:marTop w:val="86"/>
          <w:marBottom w:val="0"/>
          <w:divBdr>
            <w:top w:val="none" w:sz="0" w:space="0" w:color="auto"/>
            <w:left w:val="none" w:sz="0" w:space="0" w:color="auto"/>
            <w:bottom w:val="none" w:sz="0" w:space="0" w:color="auto"/>
            <w:right w:val="none" w:sz="0" w:space="0" w:color="auto"/>
          </w:divBdr>
        </w:div>
      </w:divsChild>
    </w:div>
    <w:div w:id="880433716">
      <w:bodyDiv w:val="1"/>
      <w:marLeft w:val="0"/>
      <w:marRight w:val="0"/>
      <w:marTop w:val="0"/>
      <w:marBottom w:val="0"/>
      <w:divBdr>
        <w:top w:val="none" w:sz="0" w:space="0" w:color="auto"/>
        <w:left w:val="none" w:sz="0" w:space="0" w:color="auto"/>
        <w:bottom w:val="none" w:sz="0" w:space="0" w:color="auto"/>
        <w:right w:val="none" w:sz="0" w:space="0" w:color="auto"/>
      </w:divBdr>
    </w:div>
    <w:div w:id="881869087">
      <w:bodyDiv w:val="1"/>
      <w:marLeft w:val="0"/>
      <w:marRight w:val="0"/>
      <w:marTop w:val="0"/>
      <w:marBottom w:val="0"/>
      <w:divBdr>
        <w:top w:val="none" w:sz="0" w:space="0" w:color="auto"/>
        <w:left w:val="none" w:sz="0" w:space="0" w:color="auto"/>
        <w:bottom w:val="none" w:sz="0" w:space="0" w:color="auto"/>
        <w:right w:val="none" w:sz="0" w:space="0" w:color="auto"/>
      </w:divBdr>
    </w:div>
    <w:div w:id="881937144">
      <w:bodyDiv w:val="1"/>
      <w:marLeft w:val="0"/>
      <w:marRight w:val="0"/>
      <w:marTop w:val="0"/>
      <w:marBottom w:val="0"/>
      <w:divBdr>
        <w:top w:val="none" w:sz="0" w:space="0" w:color="auto"/>
        <w:left w:val="none" w:sz="0" w:space="0" w:color="auto"/>
        <w:bottom w:val="none" w:sz="0" w:space="0" w:color="auto"/>
        <w:right w:val="none" w:sz="0" w:space="0" w:color="auto"/>
      </w:divBdr>
    </w:div>
    <w:div w:id="883099533">
      <w:bodyDiv w:val="1"/>
      <w:marLeft w:val="0"/>
      <w:marRight w:val="0"/>
      <w:marTop w:val="0"/>
      <w:marBottom w:val="0"/>
      <w:divBdr>
        <w:top w:val="none" w:sz="0" w:space="0" w:color="auto"/>
        <w:left w:val="none" w:sz="0" w:space="0" w:color="auto"/>
        <w:bottom w:val="none" w:sz="0" w:space="0" w:color="auto"/>
        <w:right w:val="none" w:sz="0" w:space="0" w:color="auto"/>
      </w:divBdr>
    </w:div>
    <w:div w:id="883100848">
      <w:bodyDiv w:val="1"/>
      <w:marLeft w:val="0"/>
      <w:marRight w:val="0"/>
      <w:marTop w:val="0"/>
      <w:marBottom w:val="0"/>
      <w:divBdr>
        <w:top w:val="none" w:sz="0" w:space="0" w:color="auto"/>
        <w:left w:val="none" w:sz="0" w:space="0" w:color="auto"/>
        <w:bottom w:val="none" w:sz="0" w:space="0" w:color="auto"/>
        <w:right w:val="none" w:sz="0" w:space="0" w:color="auto"/>
      </w:divBdr>
    </w:div>
    <w:div w:id="883834868">
      <w:bodyDiv w:val="1"/>
      <w:marLeft w:val="0"/>
      <w:marRight w:val="0"/>
      <w:marTop w:val="0"/>
      <w:marBottom w:val="0"/>
      <w:divBdr>
        <w:top w:val="none" w:sz="0" w:space="0" w:color="auto"/>
        <w:left w:val="none" w:sz="0" w:space="0" w:color="auto"/>
        <w:bottom w:val="none" w:sz="0" w:space="0" w:color="auto"/>
        <w:right w:val="none" w:sz="0" w:space="0" w:color="auto"/>
      </w:divBdr>
    </w:div>
    <w:div w:id="884373891">
      <w:bodyDiv w:val="1"/>
      <w:marLeft w:val="0"/>
      <w:marRight w:val="0"/>
      <w:marTop w:val="0"/>
      <w:marBottom w:val="0"/>
      <w:divBdr>
        <w:top w:val="none" w:sz="0" w:space="0" w:color="auto"/>
        <w:left w:val="none" w:sz="0" w:space="0" w:color="auto"/>
        <w:bottom w:val="none" w:sz="0" w:space="0" w:color="auto"/>
        <w:right w:val="none" w:sz="0" w:space="0" w:color="auto"/>
      </w:divBdr>
    </w:div>
    <w:div w:id="884952526">
      <w:bodyDiv w:val="1"/>
      <w:marLeft w:val="0"/>
      <w:marRight w:val="0"/>
      <w:marTop w:val="0"/>
      <w:marBottom w:val="0"/>
      <w:divBdr>
        <w:top w:val="none" w:sz="0" w:space="0" w:color="auto"/>
        <w:left w:val="none" w:sz="0" w:space="0" w:color="auto"/>
        <w:bottom w:val="none" w:sz="0" w:space="0" w:color="auto"/>
        <w:right w:val="none" w:sz="0" w:space="0" w:color="auto"/>
      </w:divBdr>
    </w:div>
    <w:div w:id="885028405">
      <w:bodyDiv w:val="1"/>
      <w:marLeft w:val="0"/>
      <w:marRight w:val="0"/>
      <w:marTop w:val="0"/>
      <w:marBottom w:val="0"/>
      <w:divBdr>
        <w:top w:val="none" w:sz="0" w:space="0" w:color="auto"/>
        <w:left w:val="none" w:sz="0" w:space="0" w:color="auto"/>
        <w:bottom w:val="none" w:sz="0" w:space="0" w:color="auto"/>
        <w:right w:val="none" w:sz="0" w:space="0" w:color="auto"/>
      </w:divBdr>
    </w:div>
    <w:div w:id="886181626">
      <w:bodyDiv w:val="1"/>
      <w:marLeft w:val="0"/>
      <w:marRight w:val="0"/>
      <w:marTop w:val="0"/>
      <w:marBottom w:val="0"/>
      <w:divBdr>
        <w:top w:val="none" w:sz="0" w:space="0" w:color="auto"/>
        <w:left w:val="none" w:sz="0" w:space="0" w:color="auto"/>
        <w:bottom w:val="none" w:sz="0" w:space="0" w:color="auto"/>
        <w:right w:val="none" w:sz="0" w:space="0" w:color="auto"/>
      </w:divBdr>
    </w:div>
    <w:div w:id="888496312">
      <w:bodyDiv w:val="1"/>
      <w:marLeft w:val="0"/>
      <w:marRight w:val="0"/>
      <w:marTop w:val="0"/>
      <w:marBottom w:val="0"/>
      <w:divBdr>
        <w:top w:val="none" w:sz="0" w:space="0" w:color="auto"/>
        <w:left w:val="none" w:sz="0" w:space="0" w:color="auto"/>
        <w:bottom w:val="none" w:sz="0" w:space="0" w:color="auto"/>
        <w:right w:val="none" w:sz="0" w:space="0" w:color="auto"/>
      </w:divBdr>
    </w:div>
    <w:div w:id="888613197">
      <w:bodyDiv w:val="1"/>
      <w:marLeft w:val="0"/>
      <w:marRight w:val="0"/>
      <w:marTop w:val="0"/>
      <w:marBottom w:val="0"/>
      <w:divBdr>
        <w:top w:val="none" w:sz="0" w:space="0" w:color="auto"/>
        <w:left w:val="none" w:sz="0" w:space="0" w:color="auto"/>
        <w:bottom w:val="none" w:sz="0" w:space="0" w:color="auto"/>
        <w:right w:val="none" w:sz="0" w:space="0" w:color="auto"/>
      </w:divBdr>
    </w:div>
    <w:div w:id="888960642">
      <w:bodyDiv w:val="1"/>
      <w:marLeft w:val="0"/>
      <w:marRight w:val="0"/>
      <w:marTop w:val="0"/>
      <w:marBottom w:val="0"/>
      <w:divBdr>
        <w:top w:val="none" w:sz="0" w:space="0" w:color="auto"/>
        <w:left w:val="none" w:sz="0" w:space="0" w:color="auto"/>
        <w:bottom w:val="none" w:sz="0" w:space="0" w:color="auto"/>
        <w:right w:val="none" w:sz="0" w:space="0" w:color="auto"/>
      </w:divBdr>
    </w:div>
    <w:div w:id="890653154">
      <w:bodyDiv w:val="1"/>
      <w:marLeft w:val="0"/>
      <w:marRight w:val="0"/>
      <w:marTop w:val="0"/>
      <w:marBottom w:val="0"/>
      <w:divBdr>
        <w:top w:val="none" w:sz="0" w:space="0" w:color="auto"/>
        <w:left w:val="none" w:sz="0" w:space="0" w:color="auto"/>
        <w:bottom w:val="none" w:sz="0" w:space="0" w:color="auto"/>
        <w:right w:val="none" w:sz="0" w:space="0" w:color="auto"/>
      </w:divBdr>
    </w:div>
    <w:div w:id="890925669">
      <w:bodyDiv w:val="1"/>
      <w:marLeft w:val="0"/>
      <w:marRight w:val="0"/>
      <w:marTop w:val="0"/>
      <w:marBottom w:val="0"/>
      <w:divBdr>
        <w:top w:val="none" w:sz="0" w:space="0" w:color="auto"/>
        <w:left w:val="none" w:sz="0" w:space="0" w:color="auto"/>
        <w:bottom w:val="none" w:sz="0" w:space="0" w:color="auto"/>
        <w:right w:val="none" w:sz="0" w:space="0" w:color="auto"/>
      </w:divBdr>
    </w:div>
    <w:div w:id="891425436">
      <w:bodyDiv w:val="1"/>
      <w:marLeft w:val="0"/>
      <w:marRight w:val="0"/>
      <w:marTop w:val="0"/>
      <w:marBottom w:val="0"/>
      <w:divBdr>
        <w:top w:val="none" w:sz="0" w:space="0" w:color="auto"/>
        <w:left w:val="none" w:sz="0" w:space="0" w:color="auto"/>
        <w:bottom w:val="none" w:sz="0" w:space="0" w:color="auto"/>
        <w:right w:val="none" w:sz="0" w:space="0" w:color="auto"/>
      </w:divBdr>
    </w:div>
    <w:div w:id="891699681">
      <w:bodyDiv w:val="1"/>
      <w:marLeft w:val="0"/>
      <w:marRight w:val="0"/>
      <w:marTop w:val="0"/>
      <w:marBottom w:val="0"/>
      <w:divBdr>
        <w:top w:val="none" w:sz="0" w:space="0" w:color="auto"/>
        <w:left w:val="none" w:sz="0" w:space="0" w:color="auto"/>
        <w:bottom w:val="none" w:sz="0" w:space="0" w:color="auto"/>
        <w:right w:val="none" w:sz="0" w:space="0" w:color="auto"/>
      </w:divBdr>
    </w:div>
    <w:div w:id="893151881">
      <w:bodyDiv w:val="1"/>
      <w:marLeft w:val="0"/>
      <w:marRight w:val="0"/>
      <w:marTop w:val="0"/>
      <w:marBottom w:val="0"/>
      <w:divBdr>
        <w:top w:val="none" w:sz="0" w:space="0" w:color="auto"/>
        <w:left w:val="none" w:sz="0" w:space="0" w:color="auto"/>
        <w:bottom w:val="none" w:sz="0" w:space="0" w:color="auto"/>
        <w:right w:val="none" w:sz="0" w:space="0" w:color="auto"/>
      </w:divBdr>
    </w:div>
    <w:div w:id="893351833">
      <w:bodyDiv w:val="1"/>
      <w:marLeft w:val="0"/>
      <w:marRight w:val="0"/>
      <w:marTop w:val="0"/>
      <w:marBottom w:val="0"/>
      <w:divBdr>
        <w:top w:val="none" w:sz="0" w:space="0" w:color="auto"/>
        <w:left w:val="none" w:sz="0" w:space="0" w:color="auto"/>
        <w:bottom w:val="none" w:sz="0" w:space="0" w:color="auto"/>
        <w:right w:val="none" w:sz="0" w:space="0" w:color="auto"/>
      </w:divBdr>
    </w:div>
    <w:div w:id="893588460">
      <w:bodyDiv w:val="1"/>
      <w:marLeft w:val="0"/>
      <w:marRight w:val="0"/>
      <w:marTop w:val="0"/>
      <w:marBottom w:val="0"/>
      <w:divBdr>
        <w:top w:val="none" w:sz="0" w:space="0" w:color="auto"/>
        <w:left w:val="none" w:sz="0" w:space="0" w:color="auto"/>
        <w:bottom w:val="none" w:sz="0" w:space="0" w:color="auto"/>
        <w:right w:val="none" w:sz="0" w:space="0" w:color="auto"/>
      </w:divBdr>
    </w:div>
    <w:div w:id="897128297">
      <w:bodyDiv w:val="1"/>
      <w:marLeft w:val="0"/>
      <w:marRight w:val="0"/>
      <w:marTop w:val="0"/>
      <w:marBottom w:val="0"/>
      <w:divBdr>
        <w:top w:val="none" w:sz="0" w:space="0" w:color="auto"/>
        <w:left w:val="none" w:sz="0" w:space="0" w:color="auto"/>
        <w:bottom w:val="none" w:sz="0" w:space="0" w:color="auto"/>
        <w:right w:val="none" w:sz="0" w:space="0" w:color="auto"/>
      </w:divBdr>
    </w:div>
    <w:div w:id="898512536">
      <w:bodyDiv w:val="1"/>
      <w:marLeft w:val="0"/>
      <w:marRight w:val="0"/>
      <w:marTop w:val="0"/>
      <w:marBottom w:val="0"/>
      <w:divBdr>
        <w:top w:val="none" w:sz="0" w:space="0" w:color="auto"/>
        <w:left w:val="none" w:sz="0" w:space="0" w:color="auto"/>
        <w:bottom w:val="none" w:sz="0" w:space="0" w:color="auto"/>
        <w:right w:val="none" w:sz="0" w:space="0" w:color="auto"/>
      </w:divBdr>
    </w:div>
    <w:div w:id="898639010">
      <w:bodyDiv w:val="1"/>
      <w:marLeft w:val="0"/>
      <w:marRight w:val="0"/>
      <w:marTop w:val="0"/>
      <w:marBottom w:val="0"/>
      <w:divBdr>
        <w:top w:val="none" w:sz="0" w:space="0" w:color="auto"/>
        <w:left w:val="none" w:sz="0" w:space="0" w:color="auto"/>
        <w:bottom w:val="none" w:sz="0" w:space="0" w:color="auto"/>
        <w:right w:val="none" w:sz="0" w:space="0" w:color="auto"/>
      </w:divBdr>
    </w:div>
    <w:div w:id="899443476">
      <w:bodyDiv w:val="1"/>
      <w:marLeft w:val="0"/>
      <w:marRight w:val="0"/>
      <w:marTop w:val="0"/>
      <w:marBottom w:val="0"/>
      <w:divBdr>
        <w:top w:val="none" w:sz="0" w:space="0" w:color="auto"/>
        <w:left w:val="none" w:sz="0" w:space="0" w:color="auto"/>
        <w:bottom w:val="none" w:sz="0" w:space="0" w:color="auto"/>
        <w:right w:val="none" w:sz="0" w:space="0" w:color="auto"/>
      </w:divBdr>
    </w:div>
    <w:div w:id="899631665">
      <w:bodyDiv w:val="1"/>
      <w:marLeft w:val="0"/>
      <w:marRight w:val="0"/>
      <w:marTop w:val="0"/>
      <w:marBottom w:val="0"/>
      <w:divBdr>
        <w:top w:val="none" w:sz="0" w:space="0" w:color="auto"/>
        <w:left w:val="none" w:sz="0" w:space="0" w:color="auto"/>
        <w:bottom w:val="none" w:sz="0" w:space="0" w:color="auto"/>
        <w:right w:val="none" w:sz="0" w:space="0" w:color="auto"/>
      </w:divBdr>
    </w:div>
    <w:div w:id="900017661">
      <w:bodyDiv w:val="1"/>
      <w:marLeft w:val="0"/>
      <w:marRight w:val="0"/>
      <w:marTop w:val="0"/>
      <w:marBottom w:val="0"/>
      <w:divBdr>
        <w:top w:val="none" w:sz="0" w:space="0" w:color="auto"/>
        <w:left w:val="none" w:sz="0" w:space="0" w:color="auto"/>
        <w:bottom w:val="none" w:sz="0" w:space="0" w:color="auto"/>
        <w:right w:val="none" w:sz="0" w:space="0" w:color="auto"/>
      </w:divBdr>
    </w:div>
    <w:div w:id="900096439">
      <w:bodyDiv w:val="1"/>
      <w:marLeft w:val="0"/>
      <w:marRight w:val="0"/>
      <w:marTop w:val="0"/>
      <w:marBottom w:val="0"/>
      <w:divBdr>
        <w:top w:val="none" w:sz="0" w:space="0" w:color="auto"/>
        <w:left w:val="none" w:sz="0" w:space="0" w:color="auto"/>
        <w:bottom w:val="none" w:sz="0" w:space="0" w:color="auto"/>
        <w:right w:val="none" w:sz="0" w:space="0" w:color="auto"/>
      </w:divBdr>
    </w:div>
    <w:div w:id="900866616">
      <w:bodyDiv w:val="1"/>
      <w:marLeft w:val="0"/>
      <w:marRight w:val="0"/>
      <w:marTop w:val="0"/>
      <w:marBottom w:val="0"/>
      <w:divBdr>
        <w:top w:val="none" w:sz="0" w:space="0" w:color="auto"/>
        <w:left w:val="none" w:sz="0" w:space="0" w:color="auto"/>
        <w:bottom w:val="none" w:sz="0" w:space="0" w:color="auto"/>
        <w:right w:val="none" w:sz="0" w:space="0" w:color="auto"/>
      </w:divBdr>
    </w:div>
    <w:div w:id="901259182">
      <w:bodyDiv w:val="1"/>
      <w:marLeft w:val="0"/>
      <w:marRight w:val="0"/>
      <w:marTop w:val="0"/>
      <w:marBottom w:val="0"/>
      <w:divBdr>
        <w:top w:val="none" w:sz="0" w:space="0" w:color="auto"/>
        <w:left w:val="none" w:sz="0" w:space="0" w:color="auto"/>
        <w:bottom w:val="none" w:sz="0" w:space="0" w:color="auto"/>
        <w:right w:val="none" w:sz="0" w:space="0" w:color="auto"/>
      </w:divBdr>
    </w:div>
    <w:div w:id="902057110">
      <w:bodyDiv w:val="1"/>
      <w:marLeft w:val="0"/>
      <w:marRight w:val="0"/>
      <w:marTop w:val="0"/>
      <w:marBottom w:val="0"/>
      <w:divBdr>
        <w:top w:val="none" w:sz="0" w:space="0" w:color="auto"/>
        <w:left w:val="none" w:sz="0" w:space="0" w:color="auto"/>
        <w:bottom w:val="none" w:sz="0" w:space="0" w:color="auto"/>
        <w:right w:val="none" w:sz="0" w:space="0" w:color="auto"/>
      </w:divBdr>
    </w:div>
    <w:div w:id="902183606">
      <w:bodyDiv w:val="1"/>
      <w:marLeft w:val="0"/>
      <w:marRight w:val="0"/>
      <w:marTop w:val="0"/>
      <w:marBottom w:val="0"/>
      <w:divBdr>
        <w:top w:val="none" w:sz="0" w:space="0" w:color="auto"/>
        <w:left w:val="none" w:sz="0" w:space="0" w:color="auto"/>
        <w:bottom w:val="none" w:sz="0" w:space="0" w:color="auto"/>
        <w:right w:val="none" w:sz="0" w:space="0" w:color="auto"/>
      </w:divBdr>
    </w:div>
    <w:div w:id="902764372">
      <w:bodyDiv w:val="1"/>
      <w:marLeft w:val="0"/>
      <w:marRight w:val="0"/>
      <w:marTop w:val="0"/>
      <w:marBottom w:val="0"/>
      <w:divBdr>
        <w:top w:val="none" w:sz="0" w:space="0" w:color="auto"/>
        <w:left w:val="none" w:sz="0" w:space="0" w:color="auto"/>
        <w:bottom w:val="none" w:sz="0" w:space="0" w:color="auto"/>
        <w:right w:val="none" w:sz="0" w:space="0" w:color="auto"/>
      </w:divBdr>
    </w:div>
    <w:div w:id="903835749">
      <w:bodyDiv w:val="1"/>
      <w:marLeft w:val="0"/>
      <w:marRight w:val="0"/>
      <w:marTop w:val="0"/>
      <w:marBottom w:val="0"/>
      <w:divBdr>
        <w:top w:val="none" w:sz="0" w:space="0" w:color="auto"/>
        <w:left w:val="none" w:sz="0" w:space="0" w:color="auto"/>
        <w:bottom w:val="none" w:sz="0" w:space="0" w:color="auto"/>
        <w:right w:val="none" w:sz="0" w:space="0" w:color="auto"/>
      </w:divBdr>
    </w:div>
    <w:div w:id="904606307">
      <w:bodyDiv w:val="1"/>
      <w:marLeft w:val="0"/>
      <w:marRight w:val="0"/>
      <w:marTop w:val="0"/>
      <w:marBottom w:val="0"/>
      <w:divBdr>
        <w:top w:val="none" w:sz="0" w:space="0" w:color="auto"/>
        <w:left w:val="none" w:sz="0" w:space="0" w:color="auto"/>
        <w:bottom w:val="none" w:sz="0" w:space="0" w:color="auto"/>
        <w:right w:val="none" w:sz="0" w:space="0" w:color="auto"/>
      </w:divBdr>
    </w:div>
    <w:div w:id="906916123">
      <w:bodyDiv w:val="1"/>
      <w:marLeft w:val="0"/>
      <w:marRight w:val="0"/>
      <w:marTop w:val="0"/>
      <w:marBottom w:val="0"/>
      <w:divBdr>
        <w:top w:val="none" w:sz="0" w:space="0" w:color="auto"/>
        <w:left w:val="none" w:sz="0" w:space="0" w:color="auto"/>
        <w:bottom w:val="none" w:sz="0" w:space="0" w:color="auto"/>
        <w:right w:val="none" w:sz="0" w:space="0" w:color="auto"/>
      </w:divBdr>
    </w:div>
    <w:div w:id="908265834">
      <w:bodyDiv w:val="1"/>
      <w:marLeft w:val="0"/>
      <w:marRight w:val="0"/>
      <w:marTop w:val="0"/>
      <w:marBottom w:val="0"/>
      <w:divBdr>
        <w:top w:val="none" w:sz="0" w:space="0" w:color="auto"/>
        <w:left w:val="none" w:sz="0" w:space="0" w:color="auto"/>
        <w:bottom w:val="none" w:sz="0" w:space="0" w:color="auto"/>
        <w:right w:val="none" w:sz="0" w:space="0" w:color="auto"/>
      </w:divBdr>
    </w:div>
    <w:div w:id="911280112">
      <w:bodyDiv w:val="1"/>
      <w:marLeft w:val="0"/>
      <w:marRight w:val="0"/>
      <w:marTop w:val="0"/>
      <w:marBottom w:val="0"/>
      <w:divBdr>
        <w:top w:val="none" w:sz="0" w:space="0" w:color="auto"/>
        <w:left w:val="none" w:sz="0" w:space="0" w:color="auto"/>
        <w:bottom w:val="none" w:sz="0" w:space="0" w:color="auto"/>
        <w:right w:val="none" w:sz="0" w:space="0" w:color="auto"/>
      </w:divBdr>
    </w:div>
    <w:div w:id="913276122">
      <w:bodyDiv w:val="1"/>
      <w:marLeft w:val="0"/>
      <w:marRight w:val="0"/>
      <w:marTop w:val="0"/>
      <w:marBottom w:val="0"/>
      <w:divBdr>
        <w:top w:val="none" w:sz="0" w:space="0" w:color="auto"/>
        <w:left w:val="none" w:sz="0" w:space="0" w:color="auto"/>
        <w:bottom w:val="none" w:sz="0" w:space="0" w:color="auto"/>
        <w:right w:val="none" w:sz="0" w:space="0" w:color="auto"/>
      </w:divBdr>
    </w:div>
    <w:div w:id="913786035">
      <w:bodyDiv w:val="1"/>
      <w:marLeft w:val="0"/>
      <w:marRight w:val="0"/>
      <w:marTop w:val="0"/>
      <w:marBottom w:val="0"/>
      <w:divBdr>
        <w:top w:val="none" w:sz="0" w:space="0" w:color="auto"/>
        <w:left w:val="none" w:sz="0" w:space="0" w:color="auto"/>
        <w:bottom w:val="none" w:sz="0" w:space="0" w:color="auto"/>
        <w:right w:val="none" w:sz="0" w:space="0" w:color="auto"/>
      </w:divBdr>
    </w:div>
    <w:div w:id="913901425">
      <w:bodyDiv w:val="1"/>
      <w:marLeft w:val="0"/>
      <w:marRight w:val="0"/>
      <w:marTop w:val="0"/>
      <w:marBottom w:val="0"/>
      <w:divBdr>
        <w:top w:val="none" w:sz="0" w:space="0" w:color="auto"/>
        <w:left w:val="none" w:sz="0" w:space="0" w:color="auto"/>
        <w:bottom w:val="none" w:sz="0" w:space="0" w:color="auto"/>
        <w:right w:val="none" w:sz="0" w:space="0" w:color="auto"/>
      </w:divBdr>
    </w:div>
    <w:div w:id="914631915">
      <w:bodyDiv w:val="1"/>
      <w:marLeft w:val="0"/>
      <w:marRight w:val="0"/>
      <w:marTop w:val="0"/>
      <w:marBottom w:val="0"/>
      <w:divBdr>
        <w:top w:val="none" w:sz="0" w:space="0" w:color="auto"/>
        <w:left w:val="none" w:sz="0" w:space="0" w:color="auto"/>
        <w:bottom w:val="none" w:sz="0" w:space="0" w:color="auto"/>
        <w:right w:val="none" w:sz="0" w:space="0" w:color="auto"/>
      </w:divBdr>
    </w:div>
    <w:div w:id="915895509">
      <w:bodyDiv w:val="1"/>
      <w:marLeft w:val="0"/>
      <w:marRight w:val="0"/>
      <w:marTop w:val="0"/>
      <w:marBottom w:val="0"/>
      <w:divBdr>
        <w:top w:val="none" w:sz="0" w:space="0" w:color="auto"/>
        <w:left w:val="none" w:sz="0" w:space="0" w:color="auto"/>
        <w:bottom w:val="none" w:sz="0" w:space="0" w:color="auto"/>
        <w:right w:val="none" w:sz="0" w:space="0" w:color="auto"/>
      </w:divBdr>
    </w:div>
    <w:div w:id="916356755">
      <w:bodyDiv w:val="1"/>
      <w:marLeft w:val="0"/>
      <w:marRight w:val="0"/>
      <w:marTop w:val="0"/>
      <w:marBottom w:val="0"/>
      <w:divBdr>
        <w:top w:val="none" w:sz="0" w:space="0" w:color="auto"/>
        <w:left w:val="none" w:sz="0" w:space="0" w:color="auto"/>
        <w:bottom w:val="none" w:sz="0" w:space="0" w:color="auto"/>
        <w:right w:val="none" w:sz="0" w:space="0" w:color="auto"/>
      </w:divBdr>
    </w:div>
    <w:div w:id="918028448">
      <w:bodyDiv w:val="1"/>
      <w:marLeft w:val="0"/>
      <w:marRight w:val="0"/>
      <w:marTop w:val="0"/>
      <w:marBottom w:val="0"/>
      <w:divBdr>
        <w:top w:val="none" w:sz="0" w:space="0" w:color="auto"/>
        <w:left w:val="none" w:sz="0" w:space="0" w:color="auto"/>
        <w:bottom w:val="none" w:sz="0" w:space="0" w:color="auto"/>
        <w:right w:val="none" w:sz="0" w:space="0" w:color="auto"/>
      </w:divBdr>
    </w:div>
    <w:div w:id="919293713">
      <w:bodyDiv w:val="1"/>
      <w:marLeft w:val="0"/>
      <w:marRight w:val="0"/>
      <w:marTop w:val="0"/>
      <w:marBottom w:val="0"/>
      <w:divBdr>
        <w:top w:val="none" w:sz="0" w:space="0" w:color="auto"/>
        <w:left w:val="none" w:sz="0" w:space="0" w:color="auto"/>
        <w:bottom w:val="none" w:sz="0" w:space="0" w:color="auto"/>
        <w:right w:val="none" w:sz="0" w:space="0" w:color="auto"/>
      </w:divBdr>
    </w:div>
    <w:div w:id="919410632">
      <w:bodyDiv w:val="1"/>
      <w:marLeft w:val="0"/>
      <w:marRight w:val="0"/>
      <w:marTop w:val="0"/>
      <w:marBottom w:val="0"/>
      <w:divBdr>
        <w:top w:val="none" w:sz="0" w:space="0" w:color="auto"/>
        <w:left w:val="none" w:sz="0" w:space="0" w:color="auto"/>
        <w:bottom w:val="none" w:sz="0" w:space="0" w:color="auto"/>
        <w:right w:val="none" w:sz="0" w:space="0" w:color="auto"/>
      </w:divBdr>
      <w:divsChild>
        <w:div w:id="137580588">
          <w:marLeft w:val="533"/>
          <w:marRight w:val="0"/>
          <w:marTop w:val="67"/>
          <w:marBottom w:val="0"/>
          <w:divBdr>
            <w:top w:val="none" w:sz="0" w:space="0" w:color="auto"/>
            <w:left w:val="none" w:sz="0" w:space="0" w:color="auto"/>
            <w:bottom w:val="none" w:sz="0" w:space="0" w:color="auto"/>
            <w:right w:val="none" w:sz="0" w:space="0" w:color="auto"/>
          </w:divBdr>
        </w:div>
        <w:div w:id="423498649">
          <w:marLeft w:val="533"/>
          <w:marRight w:val="0"/>
          <w:marTop w:val="67"/>
          <w:marBottom w:val="0"/>
          <w:divBdr>
            <w:top w:val="none" w:sz="0" w:space="0" w:color="auto"/>
            <w:left w:val="none" w:sz="0" w:space="0" w:color="auto"/>
            <w:bottom w:val="none" w:sz="0" w:space="0" w:color="auto"/>
            <w:right w:val="none" w:sz="0" w:space="0" w:color="auto"/>
          </w:divBdr>
        </w:div>
        <w:div w:id="1005322745">
          <w:marLeft w:val="533"/>
          <w:marRight w:val="0"/>
          <w:marTop w:val="67"/>
          <w:marBottom w:val="0"/>
          <w:divBdr>
            <w:top w:val="none" w:sz="0" w:space="0" w:color="auto"/>
            <w:left w:val="none" w:sz="0" w:space="0" w:color="auto"/>
            <w:bottom w:val="none" w:sz="0" w:space="0" w:color="auto"/>
            <w:right w:val="none" w:sz="0" w:space="0" w:color="auto"/>
          </w:divBdr>
        </w:div>
        <w:div w:id="1024092122">
          <w:marLeft w:val="533"/>
          <w:marRight w:val="0"/>
          <w:marTop w:val="67"/>
          <w:marBottom w:val="0"/>
          <w:divBdr>
            <w:top w:val="none" w:sz="0" w:space="0" w:color="auto"/>
            <w:left w:val="none" w:sz="0" w:space="0" w:color="auto"/>
            <w:bottom w:val="none" w:sz="0" w:space="0" w:color="auto"/>
            <w:right w:val="none" w:sz="0" w:space="0" w:color="auto"/>
          </w:divBdr>
        </w:div>
        <w:div w:id="1066299792">
          <w:marLeft w:val="533"/>
          <w:marRight w:val="0"/>
          <w:marTop w:val="67"/>
          <w:marBottom w:val="0"/>
          <w:divBdr>
            <w:top w:val="none" w:sz="0" w:space="0" w:color="auto"/>
            <w:left w:val="none" w:sz="0" w:space="0" w:color="auto"/>
            <w:bottom w:val="none" w:sz="0" w:space="0" w:color="auto"/>
            <w:right w:val="none" w:sz="0" w:space="0" w:color="auto"/>
          </w:divBdr>
        </w:div>
        <w:div w:id="1957634517">
          <w:marLeft w:val="533"/>
          <w:marRight w:val="0"/>
          <w:marTop w:val="67"/>
          <w:marBottom w:val="0"/>
          <w:divBdr>
            <w:top w:val="none" w:sz="0" w:space="0" w:color="auto"/>
            <w:left w:val="none" w:sz="0" w:space="0" w:color="auto"/>
            <w:bottom w:val="none" w:sz="0" w:space="0" w:color="auto"/>
            <w:right w:val="none" w:sz="0" w:space="0" w:color="auto"/>
          </w:divBdr>
        </w:div>
        <w:div w:id="1997109327">
          <w:marLeft w:val="533"/>
          <w:marRight w:val="0"/>
          <w:marTop w:val="67"/>
          <w:marBottom w:val="0"/>
          <w:divBdr>
            <w:top w:val="none" w:sz="0" w:space="0" w:color="auto"/>
            <w:left w:val="none" w:sz="0" w:space="0" w:color="auto"/>
            <w:bottom w:val="none" w:sz="0" w:space="0" w:color="auto"/>
            <w:right w:val="none" w:sz="0" w:space="0" w:color="auto"/>
          </w:divBdr>
        </w:div>
      </w:divsChild>
    </w:div>
    <w:div w:id="919677119">
      <w:bodyDiv w:val="1"/>
      <w:marLeft w:val="0"/>
      <w:marRight w:val="0"/>
      <w:marTop w:val="0"/>
      <w:marBottom w:val="0"/>
      <w:divBdr>
        <w:top w:val="none" w:sz="0" w:space="0" w:color="auto"/>
        <w:left w:val="none" w:sz="0" w:space="0" w:color="auto"/>
        <w:bottom w:val="none" w:sz="0" w:space="0" w:color="auto"/>
        <w:right w:val="none" w:sz="0" w:space="0" w:color="auto"/>
      </w:divBdr>
    </w:div>
    <w:div w:id="920061883">
      <w:bodyDiv w:val="1"/>
      <w:marLeft w:val="0"/>
      <w:marRight w:val="0"/>
      <w:marTop w:val="0"/>
      <w:marBottom w:val="0"/>
      <w:divBdr>
        <w:top w:val="none" w:sz="0" w:space="0" w:color="auto"/>
        <w:left w:val="none" w:sz="0" w:space="0" w:color="auto"/>
        <w:bottom w:val="none" w:sz="0" w:space="0" w:color="auto"/>
        <w:right w:val="none" w:sz="0" w:space="0" w:color="auto"/>
      </w:divBdr>
    </w:div>
    <w:div w:id="920064331">
      <w:bodyDiv w:val="1"/>
      <w:marLeft w:val="0"/>
      <w:marRight w:val="0"/>
      <w:marTop w:val="0"/>
      <w:marBottom w:val="0"/>
      <w:divBdr>
        <w:top w:val="none" w:sz="0" w:space="0" w:color="auto"/>
        <w:left w:val="none" w:sz="0" w:space="0" w:color="auto"/>
        <w:bottom w:val="none" w:sz="0" w:space="0" w:color="auto"/>
        <w:right w:val="none" w:sz="0" w:space="0" w:color="auto"/>
      </w:divBdr>
    </w:div>
    <w:div w:id="920216266">
      <w:bodyDiv w:val="1"/>
      <w:marLeft w:val="0"/>
      <w:marRight w:val="0"/>
      <w:marTop w:val="0"/>
      <w:marBottom w:val="0"/>
      <w:divBdr>
        <w:top w:val="none" w:sz="0" w:space="0" w:color="auto"/>
        <w:left w:val="none" w:sz="0" w:space="0" w:color="auto"/>
        <w:bottom w:val="none" w:sz="0" w:space="0" w:color="auto"/>
        <w:right w:val="none" w:sz="0" w:space="0" w:color="auto"/>
      </w:divBdr>
    </w:div>
    <w:div w:id="922445543">
      <w:bodyDiv w:val="1"/>
      <w:marLeft w:val="0"/>
      <w:marRight w:val="0"/>
      <w:marTop w:val="0"/>
      <w:marBottom w:val="0"/>
      <w:divBdr>
        <w:top w:val="none" w:sz="0" w:space="0" w:color="auto"/>
        <w:left w:val="none" w:sz="0" w:space="0" w:color="auto"/>
        <w:bottom w:val="none" w:sz="0" w:space="0" w:color="auto"/>
        <w:right w:val="none" w:sz="0" w:space="0" w:color="auto"/>
      </w:divBdr>
    </w:div>
    <w:div w:id="925267672">
      <w:bodyDiv w:val="1"/>
      <w:marLeft w:val="0"/>
      <w:marRight w:val="0"/>
      <w:marTop w:val="0"/>
      <w:marBottom w:val="0"/>
      <w:divBdr>
        <w:top w:val="none" w:sz="0" w:space="0" w:color="auto"/>
        <w:left w:val="none" w:sz="0" w:space="0" w:color="auto"/>
        <w:bottom w:val="none" w:sz="0" w:space="0" w:color="auto"/>
        <w:right w:val="none" w:sz="0" w:space="0" w:color="auto"/>
      </w:divBdr>
    </w:div>
    <w:div w:id="926621212">
      <w:bodyDiv w:val="1"/>
      <w:marLeft w:val="0"/>
      <w:marRight w:val="0"/>
      <w:marTop w:val="0"/>
      <w:marBottom w:val="0"/>
      <w:divBdr>
        <w:top w:val="none" w:sz="0" w:space="0" w:color="auto"/>
        <w:left w:val="none" w:sz="0" w:space="0" w:color="auto"/>
        <w:bottom w:val="none" w:sz="0" w:space="0" w:color="auto"/>
        <w:right w:val="none" w:sz="0" w:space="0" w:color="auto"/>
      </w:divBdr>
    </w:div>
    <w:div w:id="926622525">
      <w:bodyDiv w:val="1"/>
      <w:marLeft w:val="0"/>
      <w:marRight w:val="0"/>
      <w:marTop w:val="0"/>
      <w:marBottom w:val="0"/>
      <w:divBdr>
        <w:top w:val="none" w:sz="0" w:space="0" w:color="auto"/>
        <w:left w:val="none" w:sz="0" w:space="0" w:color="auto"/>
        <w:bottom w:val="none" w:sz="0" w:space="0" w:color="auto"/>
        <w:right w:val="none" w:sz="0" w:space="0" w:color="auto"/>
      </w:divBdr>
    </w:div>
    <w:div w:id="927539368">
      <w:bodyDiv w:val="1"/>
      <w:marLeft w:val="0"/>
      <w:marRight w:val="0"/>
      <w:marTop w:val="0"/>
      <w:marBottom w:val="0"/>
      <w:divBdr>
        <w:top w:val="none" w:sz="0" w:space="0" w:color="auto"/>
        <w:left w:val="none" w:sz="0" w:space="0" w:color="auto"/>
        <w:bottom w:val="none" w:sz="0" w:space="0" w:color="auto"/>
        <w:right w:val="none" w:sz="0" w:space="0" w:color="auto"/>
      </w:divBdr>
    </w:div>
    <w:div w:id="927691000">
      <w:bodyDiv w:val="1"/>
      <w:marLeft w:val="0"/>
      <w:marRight w:val="0"/>
      <w:marTop w:val="0"/>
      <w:marBottom w:val="0"/>
      <w:divBdr>
        <w:top w:val="none" w:sz="0" w:space="0" w:color="auto"/>
        <w:left w:val="none" w:sz="0" w:space="0" w:color="auto"/>
        <w:bottom w:val="none" w:sz="0" w:space="0" w:color="auto"/>
        <w:right w:val="none" w:sz="0" w:space="0" w:color="auto"/>
      </w:divBdr>
    </w:div>
    <w:div w:id="929964970">
      <w:bodyDiv w:val="1"/>
      <w:marLeft w:val="0"/>
      <w:marRight w:val="0"/>
      <w:marTop w:val="0"/>
      <w:marBottom w:val="0"/>
      <w:divBdr>
        <w:top w:val="none" w:sz="0" w:space="0" w:color="auto"/>
        <w:left w:val="none" w:sz="0" w:space="0" w:color="auto"/>
        <w:bottom w:val="none" w:sz="0" w:space="0" w:color="auto"/>
        <w:right w:val="none" w:sz="0" w:space="0" w:color="auto"/>
      </w:divBdr>
    </w:div>
    <w:div w:id="930314345">
      <w:bodyDiv w:val="1"/>
      <w:marLeft w:val="0"/>
      <w:marRight w:val="0"/>
      <w:marTop w:val="0"/>
      <w:marBottom w:val="0"/>
      <w:divBdr>
        <w:top w:val="none" w:sz="0" w:space="0" w:color="auto"/>
        <w:left w:val="none" w:sz="0" w:space="0" w:color="auto"/>
        <w:bottom w:val="none" w:sz="0" w:space="0" w:color="auto"/>
        <w:right w:val="none" w:sz="0" w:space="0" w:color="auto"/>
      </w:divBdr>
    </w:div>
    <w:div w:id="932861291">
      <w:bodyDiv w:val="1"/>
      <w:marLeft w:val="0"/>
      <w:marRight w:val="0"/>
      <w:marTop w:val="0"/>
      <w:marBottom w:val="0"/>
      <w:divBdr>
        <w:top w:val="none" w:sz="0" w:space="0" w:color="auto"/>
        <w:left w:val="none" w:sz="0" w:space="0" w:color="auto"/>
        <w:bottom w:val="none" w:sz="0" w:space="0" w:color="auto"/>
        <w:right w:val="none" w:sz="0" w:space="0" w:color="auto"/>
      </w:divBdr>
    </w:div>
    <w:div w:id="933396211">
      <w:bodyDiv w:val="1"/>
      <w:marLeft w:val="0"/>
      <w:marRight w:val="0"/>
      <w:marTop w:val="0"/>
      <w:marBottom w:val="0"/>
      <w:divBdr>
        <w:top w:val="none" w:sz="0" w:space="0" w:color="auto"/>
        <w:left w:val="none" w:sz="0" w:space="0" w:color="auto"/>
        <w:bottom w:val="none" w:sz="0" w:space="0" w:color="auto"/>
        <w:right w:val="none" w:sz="0" w:space="0" w:color="auto"/>
      </w:divBdr>
    </w:div>
    <w:div w:id="933903832">
      <w:bodyDiv w:val="1"/>
      <w:marLeft w:val="0"/>
      <w:marRight w:val="0"/>
      <w:marTop w:val="0"/>
      <w:marBottom w:val="0"/>
      <w:divBdr>
        <w:top w:val="none" w:sz="0" w:space="0" w:color="auto"/>
        <w:left w:val="none" w:sz="0" w:space="0" w:color="auto"/>
        <w:bottom w:val="none" w:sz="0" w:space="0" w:color="auto"/>
        <w:right w:val="none" w:sz="0" w:space="0" w:color="auto"/>
      </w:divBdr>
    </w:div>
    <w:div w:id="934440914">
      <w:bodyDiv w:val="1"/>
      <w:marLeft w:val="0"/>
      <w:marRight w:val="0"/>
      <w:marTop w:val="0"/>
      <w:marBottom w:val="0"/>
      <w:divBdr>
        <w:top w:val="none" w:sz="0" w:space="0" w:color="auto"/>
        <w:left w:val="none" w:sz="0" w:space="0" w:color="auto"/>
        <w:bottom w:val="none" w:sz="0" w:space="0" w:color="auto"/>
        <w:right w:val="none" w:sz="0" w:space="0" w:color="auto"/>
      </w:divBdr>
    </w:div>
    <w:div w:id="935408223">
      <w:bodyDiv w:val="1"/>
      <w:marLeft w:val="0"/>
      <w:marRight w:val="0"/>
      <w:marTop w:val="0"/>
      <w:marBottom w:val="0"/>
      <w:divBdr>
        <w:top w:val="none" w:sz="0" w:space="0" w:color="auto"/>
        <w:left w:val="none" w:sz="0" w:space="0" w:color="auto"/>
        <w:bottom w:val="none" w:sz="0" w:space="0" w:color="auto"/>
        <w:right w:val="none" w:sz="0" w:space="0" w:color="auto"/>
      </w:divBdr>
    </w:div>
    <w:div w:id="937521758">
      <w:bodyDiv w:val="1"/>
      <w:marLeft w:val="0"/>
      <w:marRight w:val="0"/>
      <w:marTop w:val="0"/>
      <w:marBottom w:val="0"/>
      <w:divBdr>
        <w:top w:val="none" w:sz="0" w:space="0" w:color="auto"/>
        <w:left w:val="none" w:sz="0" w:space="0" w:color="auto"/>
        <w:bottom w:val="none" w:sz="0" w:space="0" w:color="auto"/>
        <w:right w:val="none" w:sz="0" w:space="0" w:color="auto"/>
      </w:divBdr>
    </w:div>
    <w:div w:id="937562885">
      <w:bodyDiv w:val="1"/>
      <w:marLeft w:val="0"/>
      <w:marRight w:val="0"/>
      <w:marTop w:val="0"/>
      <w:marBottom w:val="0"/>
      <w:divBdr>
        <w:top w:val="none" w:sz="0" w:space="0" w:color="auto"/>
        <w:left w:val="none" w:sz="0" w:space="0" w:color="auto"/>
        <w:bottom w:val="none" w:sz="0" w:space="0" w:color="auto"/>
        <w:right w:val="none" w:sz="0" w:space="0" w:color="auto"/>
      </w:divBdr>
    </w:div>
    <w:div w:id="938104092">
      <w:bodyDiv w:val="1"/>
      <w:marLeft w:val="0"/>
      <w:marRight w:val="0"/>
      <w:marTop w:val="0"/>
      <w:marBottom w:val="0"/>
      <w:divBdr>
        <w:top w:val="none" w:sz="0" w:space="0" w:color="auto"/>
        <w:left w:val="none" w:sz="0" w:space="0" w:color="auto"/>
        <w:bottom w:val="none" w:sz="0" w:space="0" w:color="auto"/>
        <w:right w:val="none" w:sz="0" w:space="0" w:color="auto"/>
      </w:divBdr>
    </w:div>
    <w:div w:id="938105889">
      <w:bodyDiv w:val="1"/>
      <w:marLeft w:val="0"/>
      <w:marRight w:val="0"/>
      <w:marTop w:val="0"/>
      <w:marBottom w:val="0"/>
      <w:divBdr>
        <w:top w:val="none" w:sz="0" w:space="0" w:color="auto"/>
        <w:left w:val="none" w:sz="0" w:space="0" w:color="auto"/>
        <w:bottom w:val="none" w:sz="0" w:space="0" w:color="auto"/>
        <w:right w:val="none" w:sz="0" w:space="0" w:color="auto"/>
      </w:divBdr>
    </w:div>
    <w:div w:id="938217252">
      <w:bodyDiv w:val="1"/>
      <w:marLeft w:val="0"/>
      <w:marRight w:val="0"/>
      <w:marTop w:val="0"/>
      <w:marBottom w:val="0"/>
      <w:divBdr>
        <w:top w:val="none" w:sz="0" w:space="0" w:color="auto"/>
        <w:left w:val="none" w:sz="0" w:space="0" w:color="auto"/>
        <w:bottom w:val="none" w:sz="0" w:space="0" w:color="auto"/>
        <w:right w:val="none" w:sz="0" w:space="0" w:color="auto"/>
      </w:divBdr>
    </w:div>
    <w:div w:id="939682344">
      <w:bodyDiv w:val="1"/>
      <w:marLeft w:val="0"/>
      <w:marRight w:val="0"/>
      <w:marTop w:val="0"/>
      <w:marBottom w:val="0"/>
      <w:divBdr>
        <w:top w:val="none" w:sz="0" w:space="0" w:color="auto"/>
        <w:left w:val="none" w:sz="0" w:space="0" w:color="auto"/>
        <w:bottom w:val="none" w:sz="0" w:space="0" w:color="auto"/>
        <w:right w:val="none" w:sz="0" w:space="0" w:color="auto"/>
      </w:divBdr>
    </w:div>
    <w:div w:id="940066860">
      <w:bodyDiv w:val="1"/>
      <w:marLeft w:val="0"/>
      <w:marRight w:val="0"/>
      <w:marTop w:val="0"/>
      <w:marBottom w:val="0"/>
      <w:divBdr>
        <w:top w:val="none" w:sz="0" w:space="0" w:color="auto"/>
        <w:left w:val="none" w:sz="0" w:space="0" w:color="auto"/>
        <w:bottom w:val="none" w:sz="0" w:space="0" w:color="auto"/>
        <w:right w:val="none" w:sz="0" w:space="0" w:color="auto"/>
      </w:divBdr>
    </w:div>
    <w:div w:id="940185155">
      <w:bodyDiv w:val="1"/>
      <w:marLeft w:val="0"/>
      <w:marRight w:val="0"/>
      <w:marTop w:val="0"/>
      <w:marBottom w:val="0"/>
      <w:divBdr>
        <w:top w:val="none" w:sz="0" w:space="0" w:color="auto"/>
        <w:left w:val="none" w:sz="0" w:space="0" w:color="auto"/>
        <w:bottom w:val="none" w:sz="0" w:space="0" w:color="auto"/>
        <w:right w:val="none" w:sz="0" w:space="0" w:color="auto"/>
      </w:divBdr>
    </w:div>
    <w:div w:id="940261122">
      <w:bodyDiv w:val="1"/>
      <w:marLeft w:val="0"/>
      <w:marRight w:val="0"/>
      <w:marTop w:val="0"/>
      <w:marBottom w:val="0"/>
      <w:divBdr>
        <w:top w:val="none" w:sz="0" w:space="0" w:color="auto"/>
        <w:left w:val="none" w:sz="0" w:space="0" w:color="auto"/>
        <w:bottom w:val="none" w:sz="0" w:space="0" w:color="auto"/>
        <w:right w:val="none" w:sz="0" w:space="0" w:color="auto"/>
      </w:divBdr>
    </w:div>
    <w:div w:id="941883556">
      <w:bodyDiv w:val="1"/>
      <w:marLeft w:val="0"/>
      <w:marRight w:val="0"/>
      <w:marTop w:val="0"/>
      <w:marBottom w:val="0"/>
      <w:divBdr>
        <w:top w:val="none" w:sz="0" w:space="0" w:color="auto"/>
        <w:left w:val="none" w:sz="0" w:space="0" w:color="auto"/>
        <w:bottom w:val="none" w:sz="0" w:space="0" w:color="auto"/>
        <w:right w:val="none" w:sz="0" w:space="0" w:color="auto"/>
      </w:divBdr>
    </w:div>
    <w:div w:id="942373527">
      <w:bodyDiv w:val="1"/>
      <w:marLeft w:val="0"/>
      <w:marRight w:val="0"/>
      <w:marTop w:val="0"/>
      <w:marBottom w:val="0"/>
      <w:divBdr>
        <w:top w:val="none" w:sz="0" w:space="0" w:color="auto"/>
        <w:left w:val="none" w:sz="0" w:space="0" w:color="auto"/>
        <w:bottom w:val="none" w:sz="0" w:space="0" w:color="auto"/>
        <w:right w:val="none" w:sz="0" w:space="0" w:color="auto"/>
      </w:divBdr>
    </w:div>
    <w:div w:id="942421218">
      <w:bodyDiv w:val="1"/>
      <w:marLeft w:val="0"/>
      <w:marRight w:val="0"/>
      <w:marTop w:val="0"/>
      <w:marBottom w:val="0"/>
      <w:divBdr>
        <w:top w:val="none" w:sz="0" w:space="0" w:color="auto"/>
        <w:left w:val="none" w:sz="0" w:space="0" w:color="auto"/>
        <w:bottom w:val="none" w:sz="0" w:space="0" w:color="auto"/>
        <w:right w:val="none" w:sz="0" w:space="0" w:color="auto"/>
      </w:divBdr>
    </w:div>
    <w:div w:id="942957946">
      <w:bodyDiv w:val="1"/>
      <w:marLeft w:val="0"/>
      <w:marRight w:val="0"/>
      <w:marTop w:val="0"/>
      <w:marBottom w:val="0"/>
      <w:divBdr>
        <w:top w:val="none" w:sz="0" w:space="0" w:color="auto"/>
        <w:left w:val="none" w:sz="0" w:space="0" w:color="auto"/>
        <w:bottom w:val="none" w:sz="0" w:space="0" w:color="auto"/>
        <w:right w:val="none" w:sz="0" w:space="0" w:color="auto"/>
      </w:divBdr>
    </w:div>
    <w:div w:id="944650661">
      <w:bodyDiv w:val="1"/>
      <w:marLeft w:val="0"/>
      <w:marRight w:val="0"/>
      <w:marTop w:val="0"/>
      <w:marBottom w:val="0"/>
      <w:divBdr>
        <w:top w:val="none" w:sz="0" w:space="0" w:color="auto"/>
        <w:left w:val="none" w:sz="0" w:space="0" w:color="auto"/>
        <w:bottom w:val="none" w:sz="0" w:space="0" w:color="auto"/>
        <w:right w:val="none" w:sz="0" w:space="0" w:color="auto"/>
      </w:divBdr>
    </w:div>
    <w:div w:id="945424298">
      <w:bodyDiv w:val="1"/>
      <w:marLeft w:val="0"/>
      <w:marRight w:val="0"/>
      <w:marTop w:val="0"/>
      <w:marBottom w:val="0"/>
      <w:divBdr>
        <w:top w:val="none" w:sz="0" w:space="0" w:color="auto"/>
        <w:left w:val="none" w:sz="0" w:space="0" w:color="auto"/>
        <w:bottom w:val="none" w:sz="0" w:space="0" w:color="auto"/>
        <w:right w:val="none" w:sz="0" w:space="0" w:color="auto"/>
      </w:divBdr>
    </w:div>
    <w:div w:id="945697188">
      <w:bodyDiv w:val="1"/>
      <w:marLeft w:val="0"/>
      <w:marRight w:val="0"/>
      <w:marTop w:val="0"/>
      <w:marBottom w:val="0"/>
      <w:divBdr>
        <w:top w:val="none" w:sz="0" w:space="0" w:color="auto"/>
        <w:left w:val="none" w:sz="0" w:space="0" w:color="auto"/>
        <w:bottom w:val="none" w:sz="0" w:space="0" w:color="auto"/>
        <w:right w:val="none" w:sz="0" w:space="0" w:color="auto"/>
      </w:divBdr>
    </w:div>
    <w:div w:id="946037885">
      <w:bodyDiv w:val="1"/>
      <w:marLeft w:val="0"/>
      <w:marRight w:val="0"/>
      <w:marTop w:val="0"/>
      <w:marBottom w:val="0"/>
      <w:divBdr>
        <w:top w:val="none" w:sz="0" w:space="0" w:color="auto"/>
        <w:left w:val="none" w:sz="0" w:space="0" w:color="auto"/>
        <w:bottom w:val="none" w:sz="0" w:space="0" w:color="auto"/>
        <w:right w:val="none" w:sz="0" w:space="0" w:color="auto"/>
      </w:divBdr>
    </w:div>
    <w:div w:id="946044259">
      <w:bodyDiv w:val="1"/>
      <w:marLeft w:val="0"/>
      <w:marRight w:val="0"/>
      <w:marTop w:val="0"/>
      <w:marBottom w:val="0"/>
      <w:divBdr>
        <w:top w:val="none" w:sz="0" w:space="0" w:color="auto"/>
        <w:left w:val="none" w:sz="0" w:space="0" w:color="auto"/>
        <w:bottom w:val="none" w:sz="0" w:space="0" w:color="auto"/>
        <w:right w:val="none" w:sz="0" w:space="0" w:color="auto"/>
      </w:divBdr>
    </w:div>
    <w:div w:id="946352900">
      <w:bodyDiv w:val="1"/>
      <w:marLeft w:val="0"/>
      <w:marRight w:val="0"/>
      <w:marTop w:val="0"/>
      <w:marBottom w:val="0"/>
      <w:divBdr>
        <w:top w:val="none" w:sz="0" w:space="0" w:color="auto"/>
        <w:left w:val="none" w:sz="0" w:space="0" w:color="auto"/>
        <w:bottom w:val="none" w:sz="0" w:space="0" w:color="auto"/>
        <w:right w:val="none" w:sz="0" w:space="0" w:color="auto"/>
      </w:divBdr>
    </w:div>
    <w:div w:id="949777906">
      <w:bodyDiv w:val="1"/>
      <w:marLeft w:val="0"/>
      <w:marRight w:val="0"/>
      <w:marTop w:val="0"/>
      <w:marBottom w:val="0"/>
      <w:divBdr>
        <w:top w:val="none" w:sz="0" w:space="0" w:color="auto"/>
        <w:left w:val="none" w:sz="0" w:space="0" w:color="auto"/>
        <w:bottom w:val="none" w:sz="0" w:space="0" w:color="auto"/>
        <w:right w:val="none" w:sz="0" w:space="0" w:color="auto"/>
      </w:divBdr>
    </w:div>
    <w:div w:id="950431389">
      <w:bodyDiv w:val="1"/>
      <w:marLeft w:val="0"/>
      <w:marRight w:val="0"/>
      <w:marTop w:val="0"/>
      <w:marBottom w:val="0"/>
      <w:divBdr>
        <w:top w:val="none" w:sz="0" w:space="0" w:color="auto"/>
        <w:left w:val="none" w:sz="0" w:space="0" w:color="auto"/>
        <w:bottom w:val="none" w:sz="0" w:space="0" w:color="auto"/>
        <w:right w:val="none" w:sz="0" w:space="0" w:color="auto"/>
      </w:divBdr>
    </w:div>
    <w:div w:id="950628119">
      <w:bodyDiv w:val="1"/>
      <w:marLeft w:val="0"/>
      <w:marRight w:val="0"/>
      <w:marTop w:val="0"/>
      <w:marBottom w:val="0"/>
      <w:divBdr>
        <w:top w:val="none" w:sz="0" w:space="0" w:color="auto"/>
        <w:left w:val="none" w:sz="0" w:space="0" w:color="auto"/>
        <w:bottom w:val="none" w:sz="0" w:space="0" w:color="auto"/>
        <w:right w:val="none" w:sz="0" w:space="0" w:color="auto"/>
      </w:divBdr>
    </w:div>
    <w:div w:id="951208735">
      <w:bodyDiv w:val="1"/>
      <w:marLeft w:val="0"/>
      <w:marRight w:val="0"/>
      <w:marTop w:val="0"/>
      <w:marBottom w:val="0"/>
      <w:divBdr>
        <w:top w:val="none" w:sz="0" w:space="0" w:color="auto"/>
        <w:left w:val="none" w:sz="0" w:space="0" w:color="auto"/>
        <w:bottom w:val="none" w:sz="0" w:space="0" w:color="auto"/>
        <w:right w:val="none" w:sz="0" w:space="0" w:color="auto"/>
      </w:divBdr>
    </w:div>
    <w:div w:id="952127398">
      <w:bodyDiv w:val="1"/>
      <w:marLeft w:val="0"/>
      <w:marRight w:val="0"/>
      <w:marTop w:val="0"/>
      <w:marBottom w:val="0"/>
      <w:divBdr>
        <w:top w:val="none" w:sz="0" w:space="0" w:color="auto"/>
        <w:left w:val="none" w:sz="0" w:space="0" w:color="auto"/>
        <w:bottom w:val="none" w:sz="0" w:space="0" w:color="auto"/>
        <w:right w:val="none" w:sz="0" w:space="0" w:color="auto"/>
      </w:divBdr>
    </w:div>
    <w:div w:id="952441825">
      <w:bodyDiv w:val="1"/>
      <w:marLeft w:val="0"/>
      <w:marRight w:val="0"/>
      <w:marTop w:val="0"/>
      <w:marBottom w:val="0"/>
      <w:divBdr>
        <w:top w:val="none" w:sz="0" w:space="0" w:color="auto"/>
        <w:left w:val="none" w:sz="0" w:space="0" w:color="auto"/>
        <w:bottom w:val="none" w:sz="0" w:space="0" w:color="auto"/>
        <w:right w:val="none" w:sz="0" w:space="0" w:color="auto"/>
      </w:divBdr>
    </w:div>
    <w:div w:id="952518106">
      <w:bodyDiv w:val="1"/>
      <w:marLeft w:val="0"/>
      <w:marRight w:val="0"/>
      <w:marTop w:val="0"/>
      <w:marBottom w:val="0"/>
      <w:divBdr>
        <w:top w:val="none" w:sz="0" w:space="0" w:color="auto"/>
        <w:left w:val="none" w:sz="0" w:space="0" w:color="auto"/>
        <w:bottom w:val="none" w:sz="0" w:space="0" w:color="auto"/>
        <w:right w:val="none" w:sz="0" w:space="0" w:color="auto"/>
      </w:divBdr>
    </w:div>
    <w:div w:id="953249035">
      <w:bodyDiv w:val="1"/>
      <w:marLeft w:val="0"/>
      <w:marRight w:val="0"/>
      <w:marTop w:val="0"/>
      <w:marBottom w:val="0"/>
      <w:divBdr>
        <w:top w:val="none" w:sz="0" w:space="0" w:color="auto"/>
        <w:left w:val="none" w:sz="0" w:space="0" w:color="auto"/>
        <w:bottom w:val="none" w:sz="0" w:space="0" w:color="auto"/>
        <w:right w:val="none" w:sz="0" w:space="0" w:color="auto"/>
      </w:divBdr>
    </w:div>
    <w:div w:id="953293898">
      <w:bodyDiv w:val="1"/>
      <w:marLeft w:val="0"/>
      <w:marRight w:val="0"/>
      <w:marTop w:val="0"/>
      <w:marBottom w:val="0"/>
      <w:divBdr>
        <w:top w:val="none" w:sz="0" w:space="0" w:color="auto"/>
        <w:left w:val="none" w:sz="0" w:space="0" w:color="auto"/>
        <w:bottom w:val="none" w:sz="0" w:space="0" w:color="auto"/>
        <w:right w:val="none" w:sz="0" w:space="0" w:color="auto"/>
      </w:divBdr>
    </w:div>
    <w:div w:id="953485931">
      <w:bodyDiv w:val="1"/>
      <w:marLeft w:val="0"/>
      <w:marRight w:val="0"/>
      <w:marTop w:val="0"/>
      <w:marBottom w:val="0"/>
      <w:divBdr>
        <w:top w:val="none" w:sz="0" w:space="0" w:color="auto"/>
        <w:left w:val="none" w:sz="0" w:space="0" w:color="auto"/>
        <w:bottom w:val="none" w:sz="0" w:space="0" w:color="auto"/>
        <w:right w:val="none" w:sz="0" w:space="0" w:color="auto"/>
      </w:divBdr>
    </w:div>
    <w:div w:id="953638104">
      <w:bodyDiv w:val="1"/>
      <w:marLeft w:val="0"/>
      <w:marRight w:val="0"/>
      <w:marTop w:val="0"/>
      <w:marBottom w:val="0"/>
      <w:divBdr>
        <w:top w:val="none" w:sz="0" w:space="0" w:color="auto"/>
        <w:left w:val="none" w:sz="0" w:space="0" w:color="auto"/>
        <w:bottom w:val="none" w:sz="0" w:space="0" w:color="auto"/>
        <w:right w:val="none" w:sz="0" w:space="0" w:color="auto"/>
      </w:divBdr>
    </w:div>
    <w:div w:id="954286098">
      <w:bodyDiv w:val="1"/>
      <w:marLeft w:val="0"/>
      <w:marRight w:val="0"/>
      <w:marTop w:val="0"/>
      <w:marBottom w:val="0"/>
      <w:divBdr>
        <w:top w:val="none" w:sz="0" w:space="0" w:color="auto"/>
        <w:left w:val="none" w:sz="0" w:space="0" w:color="auto"/>
        <w:bottom w:val="none" w:sz="0" w:space="0" w:color="auto"/>
        <w:right w:val="none" w:sz="0" w:space="0" w:color="auto"/>
      </w:divBdr>
    </w:div>
    <w:div w:id="955064297">
      <w:bodyDiv w:val="1"/>
      <w:marLeft w:val="0"/>
      <w:marRight w:val="0"/>
      <w:marTop w:val="0"/>
      <w:marBottom w:val="0"/>
      <w:divBdr>
        <w:top w:val="none" w:sz="0" w:space="0" w:color="auto"/>
        <w:left w:val="none" w:sz="0" w:space="0" w:color="auto"/>
        <w:bottom w:val="none" w:sz="0" w:space="0" w:color="auto"/>
        <w:right w:val="none" w:sz="0" w:space="0" w:color="auto"/>
      </w:divBdr>
    </w:div>
    <w:div w:id="955409206">
      <w:bodyDiv w:val="1"/>
      <w:marLeft w:val="0"/>
      <w:marRight w:val="0"/>
      <w:marTop w:val="0"/>
      <w:marBottom w:val="0"/>
      <w:divBdr>
        <w:top w:val="none" w:sz="0" w:space="0" w:color="auto"/>
        <w:left w:val="none" w:sz="0" w:space="0" w:color="auto"/>
        <w:bottom w:val="none" w:sz="0" w:space="0" w:color="auto"/>
        <w:right w:val="none" w:sz="0" w:space="0" w:color="auto"/>
      </w:divBdr>
    </w:div>
    <w:div w:id="955868839">
      <w:bodyDiv w:val="1"/>
      <w:marLeft w:val="0"/>
      <w:marRight w:val="0"/>
      <w:marTop w:val="0"/>
      <w:marBottom w:val="0"/>
      <w:divBdr>
        <w:top w:val="none" w:sz="0" w:space="0" w:color="auto"/>
        <w:left w:val="none" w:sz="0" w:space="0" w:color="auto"/>
        <w:bottom w:val="none" w:sz="0" w:space="0" w:color="auto"/>
        <w:right w:val="none" w:sz="0" w:space="0" w:color="auto"/>
      </w:divBdr>
    </w:div>
    <w:div w:id="955908630">
      <w:bodyDiv w:val="1"/>
      <w:marLeft w:val="0"/>
      <w:marRight w:val="0"/>
      <w:marTop w:val="0"/>
      <w:marBottom w:val="0"/>
      <w:divBdr>
        <w:top w:val="none" w:sz="0" w:space="0" w:color="auto"/>
        <w:left w:val="none" w:sz="0" w:space="0" w:color="auto"/>
        <w:bottom w:val="none" w:sz="0" w:space="0" w:color="auto"/>
        <w:right w:val="none" w:sz="0" w:space="0" w:color="auto"/>
      </w:divBdr>
    </w:div>
    <w:div w:id="957372360">
      <w:bodyDiv w:val="1"/>
      <w:marLeft w:val="0"/>
      <w:marRight w:val="0"/>
      <w:marTop w:val="0"/>
      <w:marBottom w:val="0"/>
      <w:divBdr>
        <w:top w:val="none" w:sz="0" w:space="0" w:color="auto"/>
        <w:left w:val="none" w:sz="0" w:space="0" w:color="auto"/>
        <w:bottom w:val="none" w:sz="0" w:space="0" w:color="auto"/>
        <w:right w:val="none" w:sz="0" w:space="0" w:color="auto"/>
      </w:divBdr>
    </w:div>
    <w:div w:id="958875266">
      <w:bodyDiv w:val="1"/>
      <w:marLeft w:val="0"/>
      <w:marRight w:val="0"/>
      <w:marTop w:val="0"/>
      <w:marBottom w:val="0"/>
      <w:divBdr>
        <w:top w:val="none" w:sz="0" w:space="0" w:color="auto"/>
        <w:left w:val="none" w:sz="0" w:space="0" w:color="auto"/>
        <w:bottom w:val="none" w:sz="0" w:space="0" w:color="auto"/>
        <w:right w:val="none" w:sz="0" w:space="0" w:color="auto"/>
      </w:divBdr>
    </w:div>
    <w:div w:id="959336529">
      <w:bodyDiv w:val="1"/>
      <w:marLeft w:val="0"/>
      <w:marRight w:val="0"/>
      <w:marTop w:val="0"/>
      <w:marBottom w:val="0"/>
      <w:divBdr>
        <w:top w:val="none" w:sz="0" w:space="0" w:color="auto"/>
        <w:left w:val="none" w:sz="0" w:space="0" w:color="auto"/>
        <w:bottom w:val="none" w:sz="0" w:space="0" w:color="auto"/>
        <w:right w:val="none" w:sz="0" w:space="0" w:color="auto"/>
      </w:divBdr>
    </w:div>
    <w:div w:id="960234294">
      <w:bodyDiv w:val="1"/>
      <w:marLeft w:val="0"/>
      <w:marRight w:val="0"/>
      <w:marTop w:val="0"/>
      <w:marBottom w:val="0"/>
      <w:divBdr>
        <w:top w:val="none" w:sz="0" w:space="0" w:color="auto"/>
        <w:left w:val="none" w:sz="0" w:space="0" w:color="auto"/>
        <w:bottom w:val="none" w:sz="0" w:space="0" w:color="auto"/>
        <w:right w:val="none" w:sz="0" w:space="0" w:color="auto"/>
      </w:divBdr>
    </w:div>
    <w:div w:id="960723628">
      <w:bodyDiv w:val="1"/>
      <w:marLeft w:val="0"/>
      <w:marRight w:val="0"/>
      <w:marTop w:val="0"/>
      <w:marBottom w:val="0"/>
      <w:divBdr>
        <w:top w:val="none" w:sz="0" w:space="0" w:color="auto"/>
        <w:left w:val="none" w:sz="0" w:space="0" w:color="auto"/>
        <w:bottom w:val="none" w:sz="0" w:space="0" w:color="auto"/>
        <w:right w:val="none" w:sz="0" w:space="0" w:color="auto"/>
      </w:divBdr>
    </w:div>
    <w:div w:id="960841572">
      <w:bodyDiv w:val="1"/>
      <w:marLeft w:val="0"/>
      <w:marRight w:val="0"/>
      <w:marTop w:val="0"/>
      <w:marBottom w:val="0"/>
      <w:divBdr>
        <w:top w:val="none" w:sz="0" w:space="0" w:color="auto"/>
        <w:left w:val="none" w:sz="0" w:space="0" w:color="auto"/>
        <w:bottom w:val="none" w:sz="0" w:space="0" w:color="auto"/>
        <w:right w:val="none" w:sz="0" w:space="0" w:color="auto"/>
      </w:divBdr>
    </w:div>
    <w:div w:id="962078632">
      <w:bodyDiv w:val="1"/>
      <w:marLeft w:val="0"/>
      <w:marRight w:val="0"/>
      <w:marTop w:val="0"/>
      <w:marBottom w:val="0"/>
      <w:divBdr>
        <w:top w:val="none" w:sz="0" w:space="0" w:color="auto"/>
        <w:left w:val="none" w:sz="0" w:space="0" w:color="auto"/>
        <w:bottom w:val="none" w:sz="0" w:space="0" w:color="auto"/>
        <w:right w:val="none" w:sz="0" w:space="0" w:color="auto"/>
      </w:divBdr>
    </w:div>
    <w:div w:id="962734194">
      <w:bodyDiv w:val="1"/>
      <w:marLeft w:val="0"/>
      <w:marRight w:val="0"/>
      <w:marTop w:val="0"/>
      <w:marBottom w:val="0"/>
      <w:divBdr>
        <w:top w:val="none" w:sz="0" w:space="0" w:color="auto"/>
        <w:left w:val="none" w:sz="0" w:space="0" w:color="auto"/>
        <w:bottom w:val="none" w:sz="0" w:space="0" w:color="auto"/>
        <w:right w:val="none" w:sz="0" w:space="0" w:color="auto"/>
      </w:divBdr>
    </w:div>
    <w:div w:id="964122864">
      <w:bodyDiv w:val="1"/>
      <w:marLeft w:val="0"/>
      <w:marRight w:val="0"/>
      <w:marTop w:val="0"/>
      <w:marBottom w:val="0"/>
      <w:divBdr>
        <w:top w:val="none" w:sz="0" w:space="0" w:color="auto"/>
        <w:left w:val="none" w:sz="0" w:space="0" w:color="auto"/>
        <w:bottom w:val="none" w:sz="0" w:space="0" w:color="auto"/>
        <w:right w:val="none" w:sz="0" w:space="0" w:color="auto"/>
      </w:divBdr>
    </w:div>
    <w:div w:id="965618585">
      <w:bodyDiv w:val="1"/>
      <w:marLeft w:val="0"/>
      <w:marRight w:val="0"/>
      <w:marTop w:val="0"/>
      <w:marBottom w:val="0"/>
      <w:divBdr>
        <w:top w:val="none" w:sz="0" w:space="0" w:color="auto"/>
        <w:left w:val="none" w:sz="0" w:space="0" w:color="auto"/>
        <w:bottom w:val="none" w:sz="0" w:space="0" w:color="auto"/>
        <w:right w:val="none" w:sz="0" w:space="0" w:color="auto"/>
      </w:divBdr>
    </w:div>
    <w:div w:id="966352315">
      <w:bodyDiv w:val="1"/>
      <w:marLeft w:val="0"/>
      <w:marRight w:val="0"/>
      <w:marTop w:val="0"/>
      <w:marBottom w:val="0"/>
      <w:divBdr>
        <w:top w:val="none" w:sz="0" w:space="0" w:color="auto"/>
        <w:left w:val="none" w:sz="0" w:space="0" w:color="auto"/>
        <w:bottom w:val="none" w:sz="0" w:space="0" w:color="auto"/>
        <w:right w:val="none" w:sz="0" w:space="0" w:color="auto"/>
      </w:divBdr>
    </w:div>
    <w:div w:id="967396134">
      <w:bodyDiv w:val="1"/>
      <w:marLeft w:val="0"/>
      <w:marRight w:val="0"/>
      <w:marTop w:val="0"/>
      <w:marBottom w:val="0"/>
      <w:divBdr>
        <w:top w:val="none" w:sz="0" w:space="0" w:color="auto"/>
        <w:left w:val="none" w:sz="0" w:space="0" w:color="auto"/>
        <w:bottom w:val="none" w:sz="0" w:space="0" w:color="auto"/>
        <w:right w:val="none" w:sz="0" w:space="0" w:color="auto"/>
      </w:divBdr>
    </w:div>
    <w:div w:id="967472724">
      <w:bodyDiv w:val="1"/>
      <w:marLeft w:val="0"/>
      <w:marRight w:val="0"/>
      <w:marTop w:val="0"/>
      <w:marBottom w:val="0"/>
      <w:divBdr>
        <w:top w:val="none" w:sz="0" w:space="0" w:color="auto"/>
        <w:left w:val="none" w:sz="0" w:space="0" w:color="auto"/>
        <w:bottom w:val="none" w:sz="0" w:space="0" w:color="auto"/>
        <w:right w:val="none" w:sz="0" w:space="0" w:color="auto"/>
      </w:divBdr>
    </w:div>
    <w:div w:id="967593462">
      <w:bodyDiv w:val="1"/>
      <w:marLeft w:val="0"/>
      <w:marRight w:val="0"/>
      <w:marTop w:val="0"/>
      <w:marBottom w:val="0"/>
      <w:divBdr>
        <w:top w:val="none" w:sz="0" w:space="0" w:color="auto"/>
        <w:left w:val="none" w:sz="0" w:space="0" w:color="auto"/>
        <w:bottom w:val="none" w:sz="0" w:space="0" w:color="auto"/>
        <w:right w:val="none" w:sz="0" w:space="0" w:color="auto"/>
      </w:divBdr>
    </w:div>
    <w:div w:id="968052618">
      <w:bodyDiv w:val="1"/>
      <w:marLeft w:val="0"/>
      <w:marRight w:val="0"/>
      <w:marTop w:val="0"/>
      <w:marBottom w:val="0"/>
      <w:divBdr>
        <w:top w:val="none" w:sz="0" w:space="0" w:color="auto"/>
        <w:left w:val="none" w:sz="0" w:space="0" w:color="auto"/>
        <w:bottom w:val="none" w:sz="0" w:space="0" w:color="auto"/>
        <w:right w:val="none" w:sz="0" w:space="0" w:color="auto"/>
      </w:divBdr>
    </w:div>
    <w:div w:id="968706769">
      <w:bodyDiv w:val="1"/>
      <w:marLeft w:val="0"/>
      <w:marRight w:val="0"/>
      <w:marTop w:val="0"/>
      <w:marBottom w:val="0"/>
      <w:divBdr>
        <w:top w:val="none" w:sz="0" w:space="0" w:color="auto"/>
        <w:left w:val="none" w:sz="0" w:space="0" w:color="auto"/>
        <w:bottom w:val="none" w:sz="0" w:space="0" w:color="auto"/>
        <w:right w:val="none" w:sz="0" w:space="0" w:color="auto"/>
      </w:divBdr>
    </w:div>
    <w:div w:id="969940444">
      <w:bodyDiv w:val="1"/>
      <w:marLeft w:val="0"/>
      <w:marRight w:val="0"/>
      <w:marTop w:val="0"/>
      <w:marBottom w:val="0"/>
      <w:divBdr>
        <w:top w:val="none" w:sz="0" w:space="0" w:color="auto"/>
        <w:left w:val="none" w:sz="0" w:space="0" w:color="auto"/>
        <w:bottom w:val="none" w:sz="0" w:space="0" w:color="auto"/>
        <w:right w:val="none" w:sz="0" w:space="0" w:color="auto"/>
      </w:divBdr>
    </w:div>
    <w:div w:id="970287334">
      <w:bodyDiv w:val="1"/>
      <w:marLeft w:val="0"/>
      <w:marRight w:val="0"/>
      <w:marTop w:val="0"/>
      <w:marBottom w:val="0"/>
      <w:divBdr>
        <w:top w:val="none" w:sz="0" w:space="0" w:color="auto"/>
        <w:left w:val="none" w:sz="0" w:space="0" w:color="auto"/>
        <w:bottom w:val="none" w:sz="0" w:space="0" w:color="auto"/>
        <w:right w:val="none" w:sz="0" w:space="0" w:color="auto"/>
      </w:divBdr>
    </w:div>
    <w:div w:id="971517789">
      <w:bodyDiv w:val="1"/>
      <w:marLeft w:val="0"/>
      <w:marRight w:val="0"/>
      <w:marTop w:val="0"/>
      <w:marBottom w:val="0"/>
      <w:divBdr>
        <w:top w:val="none" w:sz="0" w:space="0" w:color="auto"/>
        <w:left w:val="none" w:sz="0" w:space="0" w:color="auto"/>
        <w:bottom w:val="none" w:sz="0" w:space="0" w:color="auto"/>
        <w:right w:val="none" w:sz="0" w:space="0" w:color="auto"/>
      </w:divBdr>
    </w:div>
    <w:div w:id="972104954">
      <w:bodyDiv w:val="1"/>
      <w:marLeft w:val="0"/>
      <w:marRight w:val="0"/>
      <w:marTop w:val="0"/>
      <w:marBottom w:val="0"/>
      <w:divBdr>
        <w:top w:val="none" w:sz="0" w:space="0" w:color="auto"/>
        <w:left w:val="none" w:sz="0" w:space="0" w:color="auto"/>
        <w:bottom w:val="none" w:sz="0" w:space="0" w:color="auto"/>
        <w:right w:val="none" w:sz="0" w:space="0" w:color="auto"/>
      </w:divBdr>
    </w:div>
    <w:div w:id="972252565">
      <w:bodyDiv w:val="1"/>
      <w:marLeft w:val="0"/>
      <w:marRight w:val="0"/>
      <w:marTop w:val="0"/>
      <w:marBottom w:val="0"/>
      <w:divBdr>
        <w:top w:val="none" w:sz="0" w:space="0" w:color="auto"/>
        <w:left w:val="none" w:sz="0" w:space="0" w:color="auto"/>
        <w:bottom w:val="none" w:sz="0" w:space="0" w:color="auto"/>
        <w:right w:val="none" w:sz="0" w:space="0" w:color="auto"/>
      </w:divBdr>
    </w:div>
    <w:div w:id="973825729">
      <w:bodyDiv w:val="1"/>
      <w:marLeft w:val="0"/>
      <w:marRight w:val="0"/>
      <w:marTop w:val="0"/>
      <w:marBottom w:val="0"/>
      <w:divBdr>
        <w:top w:val="none" w:sz="0" w:space="0" w:color="auto"/>
        <w:left w:val="none" w:sz="0" w:space="0" w:color="auto"/>
        <w:bottom w:val="none" w:sz="0" w:space="0" w:color="auto"/>
        <w:right w:val="none" w:sz="0" w:space="0" w:color="auto"/>
      </w:divBdr>
    </w:div>
    <w:div w:id="976684200">
      <w:bodyDiv w:val="1"/>
      <w:marLeft w:val="0"/>
      <w:marRight w:val="0"/>
      <w:marTop w:val="0"/>
      <w:marBottom w:val="0"/>
      <w:divBdr>
        <w:top w:val="none" w:sz="0" w:space="0" w:color="auto"/>
        <w:left w:val="none" w:sz="0" w:space="0" w:color="auto"/>
        <w:bottom w:val="none" w:sz="0" w:space="0" w:color="auto"/>
        <w:right w:val="none" w:sz="0" w:space="0" w:color="auto"/>
      </w:divBdr>
    </w:div>
    <w:div w:id="977490035">
      <w:bodyDiv w:val="1"/>
      <w:marLeft w:val="0"/>
      <w:marRight w:val="0"/>
      <w:marTop w:val="0"/>
      <w:marBottom w:val="0"/>
      <w:divBdr>
        <w:top w:val="none" w:sz="0" w:space="0" w:color="auto"/>
        <w:left w:val="none" w:sz="0" w:space="0" w:color="auto"/>
        <w:bottom w:val="none" w:sz="0" w:space="0" w:color="auto"/>
        <w:right w:val="none" w:sz="0" w:space="0" w:color="auto"/>
      </w:divBdr>
    </w:div>
    <w:div w:id="977760825">
      <w:bodyDiv w:val="1"/>
      <w:marLeft w:val="0"/>
      <w:marRight w:val="0"/>
      <w:marTop w:val="0"/>
      <w:marBottom w:val="0"/>
      <w:divBdr>
        <w:top w:val="none" w:sz="0" w:space="0" w:color="auto"/>
        <w:left w:val="none" w:sz="0" w:space="0" w:color="auto"/>
        <w:bottom w:val="none" w:sz="0" w:space="0" w:color="auto"/>
        <w:right w:val="none" w:sz="0" w:space="0" w:color="auto"/>
      </w:divBdr>
    </w:div>
    <w:div w:id="977995304">
      <w:bodyDiv w:val="1"/>
      <w:marLeft w:val="0"/>
      <w:marRight w:val="0"/>
      <w:marTop w:val="0"/>
      <w:marBottom w:val="0"/>
      <w:divBdr>
        <w:top w:val="none" w:sz="0" w:space="0" w:color="auto"/>
        <w:left w:val="none" w:sz="0" w:space="0" w:color="auto"/>
        <w:bottom w:val="none" w:sz="0" w:space="0" w:color="auto"/>
        <w:right w:val="none" w:sz="0" w:space="0" w:color="auto"/>
      </w:divBdr>
    </w:div>
    <w:div w:id="978731101">
      <w:bodyDiv w:val="1"/>
      <w:marLeft w:val="0"/>
      <w:marRight w:val="0"/>
      <w:marTop w:val="0"/>
      <w:marBottom w:val="0"/>
      <w:divBdr>
        <w:top w:val="none" w:sz="0" w:space="0" w:color="auto"/>
        <w:left w:val="none" w:sz="0" w:space="0" w:color="auto"/>
        <w:bottom w:val="none" w:sz="0" w:space="0" w:color="auto"/>
        <w:right w:val="none" w:sz="0" w:space="0" w:color="auto"/>
      </w:divBdr>
    </w:div>
    <w:div w:id="979963397">
      <w:bodyDiv w:val="1"/>
      <w:marLeft w:val="0"/>
      <w:marRight w:val="0"/>
      <w:marTop w:val="0"/>
      <w:marBottom w:val="0"/>
      <w:divBdr>
        <w:top w:val="none" w:sz="0" w:space="0" w:color="auto"/>
        <w:left w:val="none" w:sz="0" w:space="0" w:color="auto"/>
        <w:bottom w:val="none" w:sz="0" w:space="0" w:color="auto"/>
        <w:right w:val="none" w:sz="0" w:space="0" w:color="auto"/>
      </w:divBdr>
    </w:div>
    <w:div w:id="980232304">
      <w:bodyDiv w:val="1"/>
      <w:marLeft w:val="0"/>
      <w:marRight w:val="0"/>
      <w:marTop w:val="0"/>
      <w:marBottom w:val="0"/>
      <w:divBdr>
        <w:top w:val="none" w:sz="0" w:space="0" w:color="auto"/>
        <w:left w:val="none" w:sz="0" w:space="0" w:color="auto"/>
        <w:bottom w:val="none" w:sz="0" w:space="0" w:color="auto"/>
        <w:right w:val="none" w:sz="0" w:space="0" w:color="auto"/>
      </w:divBdr>
    </w:div>
    <w:div w:id="980769341">
      <w:bodyDiv w:val="1"/>
      <w:marLeft w:val="0"/>
      <w:marRight w:val="0"/>
      <w:marTop w:val="0"/>
      <w:marBottom w:val="0"/>
      <w:divBdr>
        <w:top w:val="none" w:sz="0" w:space="0" w:color="auto"/>
        <w:left w:val="none" w:sz="0" w:space="0" w:color="auto"/>
        <w:bottom w:val="none" w:sz="0" w:space="0" w:color="auto"/>
        <w:right w:val="none" w:sz="0" w:space="0" w:color="auto"/>
      </w:divBdr>
    </w:div>
    <w:div w:id="981426085">
      <w:bodyDiv w:val="1"/>
      <w:marLeft w:val="0"/>
      <w:marRight w:val="0"/>
      <w:marTop w:val="0"/>
      <w:marBottom w:val="0"/>
      <w:divBdr>
        <w:top w:val="none" w:sz="0" w:space="0" w:color="auto"/>
        <w:left w:val="none" w:sz="0" w:space="0" w:color="auto"/>
        <w:bottom w:val="none" w:sz="0" w:space="0" w:color="auto"/>
        <w:right w:val="none" w:sz="0" w:space="0" w:color="auto"/>
      </w:divBdr>
    </w:div>
    <w:div w:id="981740602">
      <w:bodyDiv w:val="1"/>
      <w:marLeft w:val="0"/>
      <w:marRight w:val="0"/>
      <w:marTop w:val="0"/>
      <w:marBottom w:val="0"/>
      <w:divBdr>
        <w:top w:val="none" w:sz="0" w:space="0" w:color="auto"/>
        <w:left w:val="none" w:sz="0" w:space="0" w:color="auto"/>
        <w:bottom w:val="none" w:sz="0" w:space="0" w:color="auto"/>
        <w:right w:val="none" w:sz="0" w:space="0" w:color="auto"/>
      </w:divBdr>
    </w:div>
    <w:div w:id="981740701">
      <w:bodyDiv w:val="1"/>
      <w:marLeft w:val="0"/>
      <w:marRight w:val="0"/>
      <w:marTop w:val="0"/>
      <w:marBottom w:val="0"/>
      <w:divBdr>
        <w:top w:val="none" w:sz="0" w:space="0" w:color="auto"/>
        <w:left w:val="none" w:sz="0" w:space="0" w:color="auto"/>
        <w:bottom w:val="none" w:sz="0" w:space="0" w:color="auto"/>
        <w:right w:val="none" w:sz="0" w:space="0" w:color="auto"/>
      </w:divBdr>
      <w:divsChild>
        <w:div w:id="840586401">
          <w:marLeft w:val="274"/>
          <w:marRight w:val="0"/>
          <w:marTop w:val="0"/>
          <w:marBottom w:val="0"/>
          <w:divBdr>
            <w:top w:val="none" w:sz="0" w:space="0" w:color="auto"/>
            <w:left w:val="none" w:sz="0" w:space="0" w:color="auto"/>
            <w:bottom w:val="none" w:sz="0" w:space="0" w:color="auto"/>
            <w:right w:val="none" w:sz="0" w:space="0" w:color="auto"/>
          </w:divBdr>
        </w:div>
        <w:div w:id="1247032765">
          <w:marLeft w:val="274"/>
          <w:marRight w:val="0"/>
          <w:marTop w:val="0"/>
          <w:marBottom w:val="0"/>
          <w:divBdr>
            <w:top w:val="none" w:sz="0" w:space="0" w:color="auto"/>
            <w:left w:val="none" w:sz="0" w:space="0" w:color="auto"/>
            <w:bottom w:val="none" w:sz="0" w:space="0" w:color="auto"/>
            <w:right w:val="none" w:sz="0" w:space="0" w:color="auto"/>
          </w:divBdr>
        </w:div>
      </w:divsChild>
    </w:div>
    <w:div w:id="982005883">
      <w:bodyDiv w:val="1"/>
      <w:marLeft w:val="0"/>
      <w:marRight w:val="0"/>
      <w:marTop w:val="0"/>
      <w:marBottom w:val="0"/>
      <w:divBdr>
        <w:top w:val="none" w:sz="0" w:space="0" w:color="auto"/>
        <w:left w:val="none" w:sz="0" w:space="0" w:color="auto"/>
        <w:bottom w:val="none" w:sz="0" w:space="0" w:color="auto"/>
        <w:right w:val="none" w:sz="0" w:space="0" w:color="auto"/>
      </w:divBdr>
    </w:div>
    <w:div w:id="983195056">
      <w:bodyDiv w:val="1"/>
      <w:marLeft w:val="0"/>
      <w:marRight w:val="0"/>
      <w:marTop w:val="0"/>
      <w:marBottom w:val="0"/>
      <w:divBdr>
        <w:top w:val="none" w:sz="0" w:space="0" w:color="auto"/>
        <w:left w:val="none" w:sz="0" w:space="0" w:color="auto"/>
        <w:bottom w:val="none" w:sz="0" w:space="0" w:color="auto"/>
        <w:right w:val="none" w:sz="0" w:space="0" w:color="auto"/>
      </w:divBdr>
    </w:div>
    <w:div w:id="983504057">
      <w:bodyDiv w:val="1"/>
      <w:marLeft w:val="0"/>
      <w:marRight w:val="0"/>
      <w:marTop w:val="0"/>
      <w:marBottom w:val="0"/>
      <w:divBdr>
        <w:top w:val="none" w:sz="0" w:space="0" w:color="auto"/>
        <w:left w:val="none" w:sz="0" w:space="0" w:color="auto"/>
        <w:bottom w:val="none" w:sz="0" w:space="0" w:color="auto"/>
        <w:right w:val="none" w:sz="0" w:space="0" w:color="auto"/>
      </w:divBdr>
    </w:div>
    <w:div w:id="984050395">
      <w:bodyDiv w:val="1"/>
      <w:marLeft w:val="0"/>
      <w:marRight w:val="0"/>
      <w:marTop w:val="0"/>
      <w:marBottom w:val="0"/>
      <w:divBdr>
        <w:top w:val="none" w:sz="0" w:space="0" w:color="auto"/>
        <w:left w:val="none" w:sz="0" w:space="0" w:color="auto"/>
        <w:bottom w:val="none" w:sz="0" w:space="0" w:color="auto"/>
        <w:right w:val="none" w:sz="0" w:space="0" w:color="auto"/>
      </w:divBdr>
    </w:div>
    <w:div w:id="984822787">
      <w:bodyDiv w:val="1"/>
      <w:marLeft w:val="0"/>
      <w:marRight w:val="0"/>
      <w:marTop w:val="0"/>
      <w:marBottom w:val="0"/>
      <w:divBdr>
        <w:top w:val="none" w:sz="0" w:space="0" w:color="auto"/>
        <w:left w:val="none" w:sz="0" w:space="0" w:color="auto"/>
        <w:bottom w:val="none" w:sz="0" w:space="0" w:color="auto"/>
        <w:right w:val="none" w:sz="0" w:space="0" w:color="auto"/>
      </w:divBdr>
    </w:div>
    <w:div w:id="985353527">
      <w:bodyDiv w:val="1"/>
      <w:marLeft w:val="0"/>
      <w:marRight w:val="0"/>
      <w:marTop w:val="0"/>
      <w:marBottom w:val="0"/>
      <w:divBdr>
        <w:top w:val="none" w:sz="0" w:space="0" w:color="auto"/>
        <w:left w:val="none" w:sz="0" w:space="0" w:color="auto"/>
        <w:bottom w:val="none" w:sz="0" w:space="0" w:color="auto"/>
        <w:right w:val="none" w:sz="0" w:space="0" w:color="auto"/>
      </w:divBdr>
    </w:div>
    <w:div w:id="986057689">
      <w:bodyDiv w:val="1"/>
      <w:marLeft w:val="0"/>
      <w:marRight w:val="0"/>
      <w:marTop w:val="0"/>
      <w:marBottom w:val="0"/>
      <w:divBdr>
        <w:top w:val="none" w:sz="0" w:space="0" w:color="auto"/>
        <w:left w:val="none" w:sz="0" w:space="0" w:color="auto"/>
        <w:bottom w:val="none" w:sz="0" w:space="0" w:color="auto"/>
        <w:right w:val="none" w:sz="0" w:space="0" w:color="auto"/>
      </w:divBdr>
    </w:div>
    <w:div w:id="986127475">
      <w:bodyDiv w:val="1"/>
      <w:marLeft w:val="0"/>
      <w:marRight w:val="0"/>
      <w:marTop w:val="0"/>
      <w:marBottom w:val="0"/>
      <w:divBdr>
        <w:top w:val="none" w:sz="0" w:space="0" w:color="auto"/>
        <w:left w:val="none" w:sz="0" w:space="0" w:color="auto"/>
        <w:bottom w:val="none" w:sz="0" w:space="0" w:color="auto"/>
        <w:right w:val="none" w:sz="0" w:space="0" w:color="auto"/>
      </w:divBdr>
    </w:div>
    <w:div w:id="986786176">
      <w:bodyDiv w:val="1"/>
      <w:marLeft w:val="0"/>
      <w:marRight w:val="0"/>
      <w:marTop w:val="0"/>
      <w:marBottom w:val="0"/>
      <w:divBdr>
        <w:top w:val="none" w:sz="0" w:space="0" w:color="auto"/>
        <w:left w:val="none" w:sz="0" w:space="0" w:color="auto"/>
        <w:bottom w:val="none" w:sz="0" w:space="0" w:color="auto"/>
        <w:right w:val="none" w:sz="0" w:space="0" w:color="auto"/>
      </w:divBdr>
    </w:div>
    <w:div w:id="987170675">
      <w:bodyDiv w:val="1"/>
      <w:marLeft w:val="0"/>
      <w:marRight w:val="0"/>
      <w:marTop w:val="0"/>
      <w:marBottom w:val="0"/>
      <w:divBdr>
        <w:top w:val="none" w:sz="0" w:space="0" w:color="auto"/>
        <w:left w:val="none" w:sz="0" w:space="0" w:color="auto"/>
        <w:bottom w:val="none" w:sz="0" w:space="0" w:color="auto"/>
        <w:right w:val="none" w:sz="0" w:space="0" w:color="auto"/>
      </w:divBdr>
    </w:div>
    <w:div w:id="987170807">
      <w:bodyDiv w:val="1"/>
      <w:marLeft w:val="0"/>
      <w:marRight w:val="0"/>
      <w:marTop w:val="0"/>
      <w:marBottom w:val="0"/>
      <w:divBdr>
        <w:top w:val="none" w:sz="0" w:space="0" w:color="auto"/>
        <w:left w:val="none" w:sz="0" w:space="0" w:color="auto"/>
        <w:bottom w:val="none" w:sz="0" w:space="0" w:color="auto"/>
        <w:right w:val="none" w:sz="0" w:space="0" w:color="auto"/>
      </w:divBdr>
    </w:div>
    <w:div w:id="987247962">
      <w:bodyDiv w:val="1"/>
      <w:marLeft w:val="0"/>
      <w:marRight w:val="0"/>
      <w:marTop w:val="0"/>
      <w:marBottom w:val="0"/>
      <w:divBdr>
        <w:top w:val="none" w:sz="0" w:space="0" w:color="auto"/>
        <w:left w:val="none" w:sz="0" w:space="0" w:color="auto"/>
        <w:bottom w:val="none" w:sz="0" w:space="0" w:color="auto"/>
        <w:right w:val="none" w:sz="0" w:space="0" w:color="auto"/>
      </w:divBdr>
    </w:div>
    <w:div w:id="987784059">
      <w:bodyDiv w:val="1"/>
      <w:marLeft w:val="0"/>
      <w:marRight w:val="0"/>
      <w:marTop w:val="0"/>
      <w:marBottom w:val="0"/>
      <w:divBdr>
        <w:top w:val="none" w:sz="0" w:space="0" w:color="auto"/>
        <w:left w:val="none" w:sz="0" w:space="0" w:color="auto"/>
        <w:bottom w:val="none" w:sz="0" w:space="0" w:color="auto"/>
        <w:right w:val="none" w:sz="0" w:space="0" w:color="auto"/>
      </w:divBdr>
    </w:div>
    <w:div w:id="988558393">
      <w:bodyDiv w:val="1"/>
      <w:marLeft w:val="0"/>
      <w:marRight w:val="0"/>
      <w:marTop w:val="0"/>
      <w:marBottom w:val="0"/>
      <w:divBdr>
        <w:top w:val="none" w:sz="0" w:space="0" w:color="auto"/>
        <w:left w:val="none" w:sz="0" w:space="0" w:color="auto"/>
        <w:bottom w:val="none" w:sz="0" w:space="0" w:color="auto"/>
        <w:right w:val="none" w:sz="0" w:space="0" w:color="auto"/>
      </w:divBdr>
    </w:div>
    <w:div w:id="992877627">
      <w:bodyDiv w:val="1"/>
      <w:marLeft w:val="0"/>
      <w:marRight w:val="0"/>
      <w:marTop w:val="0"/>
      <w:marBottom w:val="0"/>
      <w:divBdr>
        <w:top w:val="none" w:sz="0" w:space="0" w:color="auto"/>
        <w:left w:val="none" w:sz="0" w:space="0" w:color="auto"/>
        <w:bottom w:val="none" w:sz="0" w:space="0" w:color="auto"/>
        <w:right w:val="none" w:sz="0" w:space="0" w:color="auto"/>
      </w:divBdr>
    </w:div>
    <w:div w:id="994869133">
      <w:bodyDiv w:val="1"/>
      <w:marLeft w:val="0"/>
      <w:marRight w:val="0"/>
      <w:marTop w:val="0"/>
      <w:marBottom w:val="0"/>
      <w:divBdr>
        <w:top w:val="none" w:sz="0" w:space="0" w:color="auto"/>
        <w:left w:val="none" w:sz="0" w:space="0" w:color="auto"/>
        <w:bottom w:val="none" w:sz="0" w:space="0" w:color="auto"/>
        <w:right w:val="none" w:sz="0" w:space="0" w:color="auto"/>
      </w:divBdr>
    </w:div>
    <w:div w:id="994993887">
      <w:bodyDiv w:val="1"/>
      <w:marLeft w:val="0"/>
      <w:marRight w:val="0"/>
      <w:marTop w:val="0"/>
      <w:marBottom w:val="0"/>
      <w:divBdr>
        <w:top w:val="none" w:sz="0" w:space="0" w:color="auto"/>
        <w:left w:val="none" w:sz="0" w:space="0" w:color="auto"/>
        <w:bottom w:val="none" w:sz="0" w:space="0" w:color="auto"/>
        <w:right w:val="none" w:sz="0" w:space="0" w:color="auto"/>
      </w:divBdr>
    </w:div>
    <w:div w:id="995567433">
      <w:bodyDiv w:val="1"/>
      <w:marLeft w:val="0"/>
      <w:marRight w:val="0"/>
      <w:marTop w:val="0"/>
      <w:marBottom w:val="0"/>
      <w:divBdr>
        <w:top w:val="none" w:sz="0" w:space="0" w:color="auto"/>
        <w:left w:val="none" w:sz="0" w:space="0" w:color="auto"/>
        <w:bottom w:val="none" w:sz="0" w:space="0" w:color="auto"/>
        <w:right w:val="none" w:sz="0" w:space="0" w:color="auto"/>
      </w:divBdr>
    </w:div>
    <w:div w:id="995840276">
      <w:bodyDiv w:val="1"/>
      <w:marLeft w:val="0"/>
      <w:marRight w:val="0"/>
      <w:marTop w:val="0"/>
      <w:marBottom w:val="0"/>
      <w:divBdr>
        <w:top w:val="none" w:sz="0" w:space="0" w:color="auto"/>
        <w:left w:val="none" w:sz="0" w:space="0" w:color="auto"/>
        <w:bottom w:val="none" w:sz="0" w:space="0" w:color="auto"/>
        <w:right w:val="none" w:sz="0" w:space="0" w:color="auto"/>
      </w:divBdr>
    </w:div>
    <w:div w:id="995953912">
      <w:bodyDiv w:val="1"/>
      <w:marLeft w:val="0"/>
      <w:marRight w:val="0"/>
      <w:marTop w:val="0"/>
      <w:marBottom w:val="0"/>
      <w:divBdr>
        <w:top w:val="none" w:sz="0" w:space="0" w:color="auto"/>
        <w:left w:val="none" w:sz="0" w:space="0" w:color="auto"/>
        <w:bottom w:val="none" w:sz="0" w:space="0" w:color="auto"/>
        <w:right w:val="none" w:sz="0" w:space="0" w:color="auto"/>
      </w:divBdr>
    </w:div>
    <w:div w:id="996227861">
      <w:bodyDiv w:val="1"/>
      <w:marLeft w:val="0"/>
      <w:marRight w:val="0"/>
      <w:marTop w:val="0"/>
      <w:marBottom w:val="0"/>
      <w:divBdr>
        <w:top w:val="none" w:sz="0" w:space="0" w:color="auto"/>
        <w:left w:val="none" w:sz="0" w:space="0" w:color="auto"/>
        <w:bottom w:val="none" w:sz="0" w:space="0" w:color="auto"/>
        <w:right w:val="none" w:sz="0" w:space="0" w:color="auto"/>
      </w:divBdr>
    </w:div>
    <w:div w:id="998920180">
      <w:bodyDiv w:val="1"/>
      <w:marLeft w:val="0"/>
      <w:marRight w:val="0"/>
      <w:marTop w:val="0"/>
      <w:marBottom w:val="0"/>
      <w:divBdr>
        <w:top w:val="none" w:sz="0" w:space="0" w:color="auto"/>
        <w:left w:val="none" w:sz="0" w:space="0" w:color="auto"/>
        <w:bottom w:val="none" w:sz="0" w:space="0" w:color="auto"/>
        <w:right w:val="none" w:sz="0" w:space="0" w:color="auto"/>
      </w:divBdr>
    </w:div>
    <w:div w:id="999187712">
      <w:bodyDiv w:val="1"/>
      <w:marLeft w:val="0"/>
      <w:marRight w:val="0"/>
      <w:marTop w:val="0"/>
      <w:marBottom w:val="0"/>
      <w:divBdr>
        <w:top w:val="none" w:sz="0" w:space="0" w:color="auto"/>
        <w:left w:val="none" w:sz="0" w:space="0" w:color="auto"/>
        <w:bottom w:val="none" w:sz="0" w:space="0" w:color="auto"/>
        <w:right w:val="none" w:sz="0" w:space="0" w:color="auto"/>
      </w:divBdr>
    </w:div>
    <w:div w:id="1000084736">
      <w:bodyDiv w:val="1"/>
      <w:marLeft w:val="0"/>
      <w:marRight w:val="0"/>
      <w:marTop w:val="0"/>
      <w:marBottom w:val="0"/>
      <w:divBdr>
        <w:top w:val="none" w:sz="0" w:space="0" w:color="auto"/>
        <w:left w:val="none" w:sz="0" w:space="0" w:color="auto"/>
        <w:bottom w:val="none" w:sz="0" w:space="0" w:color="auto"/>
        <w:right w:val="none" w:sz="0" w:space="0" w:color="auto"/>
      </w:divBdr>
    </w:div>
    <w:div w:id="1001784573">
      <w:bodyDiv w:val="1"/>
      <w:marLeft w:val="0"/>
      <w:marRight w:val="0"/>
      <w:marTop w:val="0"/>
      <w:marBottom w:val="0"/>
      <w:divBdr>
        <w:top w:val="none" w:sz="0" w:space="0" w:color="auto"/>
        <w:left w:val="none" w:sz="0" w:space="0" w:color="auto"/>
        <w:bottom w:val="none" w:sz="0" w:space="0" w:color="auto"/>
        <w:right w:val="none" w:sz="0" w:space="0" w:color="auto"/>
      </w:divBdr>
    </w:div>
    <w:div w:id="1002588979">
      <w:bodyDiv w:val="1"/>
      <w:marLeft w:val="0"/>
      <w:marRight w:val="0"/>
      <w:marTop w:val="0"/>
      <w:marBottom w:val="0"/>
      <w:divBdr>
        <w:top w:val="none" w:sz="0" w:space="0" w:color="auto"/>
        <w:left w:val="none" w:sz="0" w:space="0" w:color="auto"/>
        <w:bottom w:val="none" w:sz="0" w:space="0" w:color="auto"/>
        <w:right w:val="none" w:sz="0" w:space="0" w:color="auto"/>
      </w:divBdr>
    </w:div>
    <w:div w:id="1002662886">
      <w:bodyDiv w:val="1"/>
      <w:marLeft w:val="0"/>
      <w:marRight w:val="0"/>
      <w:marTop w:val="0"/>
      <w:marBottom w:val="0"/>
      <w:divBdr>
        <w:top w:val="none" w:sz="0" w:space="0" w:color="auto"/>
        <w:left w:val="none" w:sz="0" w:space="0" w:color="auto"/>
        <w:bottom w:val="none" w:sz="0" w:space="0" w:color="auto"/>
        <w:right w:val="none" w:sz="0" w:space="0" w:color="auto"/>
      </w:divBdr>
    </w:div>
    <w:div w:id="1004162866">
      <w:bodyDiv w:val="1"/>
      <w:marLeft w:val="0"/>
      <w:marRight w:val="0"/>
      <w:marTop w:val="0"/>
      <w:marBottom w:val="0"/>
      <w:divBdr>
        <w:top w:val="none" w:sz="0" w:space="0" w:color="auto"/>
        <w:left w:val="none" w:sz="0" w:space="0" w:color="auto"/>
        <w:bottom w:val="none" w:sz="0" w:space="0" w:color="auto"/>
        <w:right w:val="none" w:sz="0" w:space="0" w:color="auto"/>
      </w:divBdr>
    </w:div>
    <w:div w:id="1004630271">
      <w:bodyDiv w:val="1"/>
      <w:marLeft w:val="0"/>
      <w:marRight w:val="0"/>
      <w:marTop w:val="0"/>
      <w:marBottom w:val="0"/>
      <w:divBdr>
        <w:top w:val="none" w:sz="0" w:space="0" w:color="auto"/>
        <w:left w:val="none" w:sz="0" w:space="0" w:color="auto"/>
        <w:bottom w:val="none" w:sz="0" w:space="0" w:color="auto"/>
        <w:right w:val="none" w:sz="0" w:space="0" w:color="auto"/>
      </w:divBdr>
    </w:div>
    <w:div w:id="1004748067">
      <w:bodyDiv w:val="1"/>
      <w:marLeft w:val="0"/>
      <w:marRight w:val="0"/>
      <w:marTop w:val="0"/>
      <w:marBottom w:val="0"/>
      <w:divBdr>
        <w:top w:val="none" w:sz="0" w:space="0" w:color="auto"/>
        <w:left w:val="none" w:sz="0" w:space="0" w:color="auto"/>
        <w:bottom w:val="none" w:sz="0" w:space="0" w:color="auto"/>
        <w:right w:val="none" w:sz="0" w:space="0" w:color="auto"/>
      </w:divBdr>
    </w:div>
    <w:div w:id="1005475977">
      <w:bodyDiv w:val="1"/>
      <w:marLeft w:val="0"/>
      <w:marRight w:val="0"/>
      <w:marTop w:val="0"/>
      <w:marBottom w:val="0"/>
      <w:divBdr>
        <w:top w:val="none" w:sz="0" w:space="0" w:color="auto"/>
        <w:left w:val="none" w:sz="0" w:space="0" w:color="auto"/>
        <w:bottom w:val="none" w:sz="0" w:space="0" w:color="auto"/>
        <w:right w:val="none" w:sz="0" w:space="0" w:color="auto"/>
      </w:divBdr>
    </w:div>
    <w:div w:id="1006059005">
      <w:bodyDiv w:val="1"/>
      <w:marLeft w:val="0"/>
      <w:marRight w:val="0"/>
      <w:marTop w:val="0"/>
      <w:marBottom w:val="0"/>
      <w:divBdr>
        <w:top w:val="none" w:sz="0" w:space="0" w:color="auto"/>
        <w:left w:val="none" w:sz="0" w:space="0" w:color="auto"/>
        <w:bottom w:val="none" w:sz="0" w:space="0" w:color="auto"/>
        <w:right w:val="none" w:sz="0" w:space="0" w:color="auto"/>
      </w:divBdr>
    </w:div>
    <w:div w:id="1006252219">
      <w:bodyDiv w:val="1"/>
      <w:marLeft w:val="0"/>
      <w:marRight w:val="0"/>
      <w:marTop w:val="0"/>
      <w:marBottom w:val="0"/>
      <w:divBdr>
        <w:top w:val="none" w:sz="0" w:space="0" w:color="auto"/>
        <w:left w:val="none" w:sz="0" w:space="0" w:color="auto"/>
        <w:bottom w:val="none" w:sz="0" w:space="0" w:color="auto"/>
        <w:right w:val="none" w:sz="0" w:space="0" w:color="auto"/>
      </w:divBdr>
    </w:div>
    <w:div w:id="1006446975">
      <w:bodyDiv w:val="1"/>
      <w:marLeft w:val="0"/>
      <w:marRight w:val="0"/>
      <w:marTop w:val="0"/>
      <w:marBottom w:val="0"/>
      <w:divBdr>
        <w:top w:val="none" w:sz="0" w:space="0" w:color="auto"/>
        <w:left w:val="none" w:sz="0" w:space="0" w:color="auto"/>
        <w:bottom w:val="none" w:sz="0" w:space="0" w:color="auto"/>
        <w:right w:val="none" w:sz="0" w:space="0" w:color="auto"/>
      </w:divBdr>
    </w:div>
    <w:div w:id="1006790405">
      <w:bodyDiv w:val="1"/>
      <w:marLeft w:val="0"/>
      <w:marRight w:val="0"/>
      <w:marTop w:val="0"/>
      <w:marBottom w:val="0"/>
      <w:divBdr>
        <w:top w:val="none" w:sz="0" w:space="0" w:color="auto"/>
        <w:left w:val="none" w:sz="0" w:space="0" w:color="auto"/>
        <w:bottom w:val="none" w:sz="0" w:space="0" w:color="auto"/>
        <w:right w:val="none" w:sz="0" w:space="0" w:color="auto"/>
      </w:divBdr>
    </w:div>
    <w:div w:id="1007445043">
      <w:bodyDiv w:val="1"/>
      <w:marLeft w:val="0"/>
      <w:marRight w:val="0"/>
      <w:marTop w:val="0"/>
      <w:marBottom w:val="0"/>
      <w:divBdr>
        <w:top w:val="none" w:sz="0" w:space="0" w:color="auto"/>
        <w:left w:val="none" w:sz="0" w:space="0" w:color="auto"/>
        <w:bottom w:val="none" w:sz="0" w:space="0" w:color="auto"/>
        <w:right w:val="none" w:sz="0" w:space="0" w:color="auto"/>
      </w:divBdr>
    </w:div>
    <w:div w:id="1007556869">
      <w:bodyDiv w:val="1"/>
      <w:marLeft w:val="0"/>
      <w:marRight w:val="0"/>
      <w:marTop w:val="0"/>
      <w:marBottom w:val="0"/>
      <w:divBdr>
        <w:top w:val="none" w:sz="0" w:space="0" w:color="auto"/>
        <w:left w:val="none" w:sz="0" w:space="0" w:color="auto"/>
        <w:bottom w:val="none" w:sz="0" w:space="0" w:color="auto"/>
        <w:right w:val="none" w:sz="0" w:space="0" w:color="auto"/>
      </w:divBdr>
    </w:div>
    <w:div w:id="1008092597">
      <w:bodyDiv w:val="1"/>
      <w:marLeft w:val="0"/>
      <w:marRight w:val="0"/>
      <w:marTop w:val="0"/>
      <w:marBottom w:val="0"/>
      <w:divBdr>
        <w:top w:val="none" w:sz="0" w:space="0" w:color="auto"/>
        <w:left w:val="none" w:sz="0" w:space="0" w:color="auto"/>
        <w:bottom w:val="none" w:sz="0" w:space="0" w:color="auto"/>
        <w:right w:val="none" w:sz="0" w:space="0" w:color="auto"/>
      </w:divBdr>
    </w:div>
    <w:div w:id="1008285753">
      <w:bodyDiv w:val="1"/>
      <w:marLeft w:val="0"/>
      <w:marRight w:val="0"/>
      <w:marTop w:val="0"/>
      <w:marBottom w:val="0"/>
      <w:divBdr>
        <w:top w:val="none" w:sz="0" w:space="0" w:color="auto"/>
        <w:left w:val="none" w:sz="0" w:space="0" w:color="auto"/>
        <w:bottom w:val="none" w:sz="0" w:space="0" w:color="auto"/>
        <w:right w:val="none" w:sz="0" w:space="0" w:color="auto"/>
      </w:divBdr>
    </w:div>
    <w:div w:id="1009061820">
      <w:bodyDiv w:val="1"/>
      <w:marLeft w:val="0"/>
      <w:marRight w:val="0"/>
      <w:marTop w:val="0"/>
      <w:marBottom w:val="0"/>
      <w:divBdr>
        <w:top w:val="none" w:sz="0" w:space="0" w:color="auto"/>
        <w:left w:val="none" w:sz="0" w:space="0" w:color="auto"/>
        <w:bottom w:val="none" w:sz="0" w:space="0" w:color="auto"/>
        <w:right w:val="none" w:sz="0" w:space="0" w:color="auto"/>
      </w:divBdr>
    </w:div>
    <w:div w:id="1009335158">
      <w:bodyDiv w:val="1"/>
      <w:marLeft w:val="0"/>
      <w:marRight w:val="0"/>
      <w:marTop w:val="0"/>
      <w:marBottom w:val="0"/>
      <w:divBdr>
        <w:top w:val="none" w:sz="0" w:space="0" w:color="auto"/>
        <w:left w:val="none" w:sz="0" w:space="0" w:color="auto"/>
        <w:bottom w:val="none" w:sz="0" w:space="0" w:color="auto"/>
        <w:right w:val="none" w:sz="0" w:space="0" w:color="auto"/>
      </w:divBdr>
    </w:div>
    <w:div w:id="1010374655">
      <w:bodyDiv w:val="1"/>
      <w:marLeft w:val="0"/>
      <w:marRight w:val="0"/>
      <w:marTop w:val="0"/>
      <w:marBottom w:val="0"/>
      <w:divBdr>
        <w:top w:val="none" w:sz="0" w:space="0" w:color="auto"/>
        <w:left w:val="none" w:sz="0" w:space="0" w:color="auto"/>
        <w:bottom w:val="none" w:sz="0" w:space="0" w:color="auto"/>
        <w:right w:val="none" w:sz="0" w:space="0" w:color="auto"/>
      </w:divBdr>
    </w:div>
    <w:div w:id="1010838955">
      <w:bodyDiv w:val="1"/>
      <w:marLeft w:val="0"/>
      <w:marRight w:val="0"/>
      <w:marTop w:val="0"/>
      <w:marBottom w:val="0"/>
      <w:divBdr>
        <w:top w:val="none" w:sz="0" w:space="0" w:color="auto"/>
        <w:left w:val="none" w:sz="0" w:space="0" w:color="auto"/>
        <w:bottom w:val="none" w:sz="0" w:space="0" w:color="auto"/>
        <w:right w:val="none" w:sz="0" w:space="0" w:color="auto"/>
      </w:divBdr>
    </w:div>
    <w:div w:id="1013340581">
      <w:bodyDiv w:val="1"/>
      <w:marLeft w:val="0"/>
      <w:marRight w:val="0"/>
      <w:marTop w:val="0"/>
      <w:marBottom w:val="0"/>
      <w:divBdr>
        <w:top w:val="none" w:sz="0" w:space="0" w:color="auto"/>
        <w:left w:val="none" w:sz="0" w:space="0" w:color="auto"/>
        <w:bottom w:val="none" w:sz="0" w:space="0" w:color="auto"/>
        <w:right w:val="none" w:sz="0" w:space="0" w:color="auto"/>
      </w:divBdr>
    </w:div>
    <w:div w:id="1013800453">
      <w:bodyDiv w:val="1"/>
      <w:marLeft w:val="0"/>
      <w:marRight w:val="0"/>
      <w:marTop w:val="0"/>
      <w:marBottom w:val="0"/>
      <w:divBdr>
        <w:top w:val="none" w:sz="0" w:space="0" w:color="auto"/>
        <w:left w:val="none" w:sz="0" w:space="0" w:color="auto"/>
        <w:bottom w:val="none" w:sz="0" w:space="0" w:color="auto"/>
        <w:right w:val="none" w:sz="0" w:space="0" w:color="auto"/>
      </w:divBdr>
    </w:div>
    <w:div w:id="1013843954">
      <w:bodyDiv w:val="1"/>
      <w:marLeft w:val="0"/>
      <w:marRight w:val="0"/>
      <w:marTop w:val="0"/>
      <w:marBottom w:val="0"/>
      <w:divBdr>
        <w:top w:val="none" w:sz="0" w:space="0" w:color="auto"/>
        <w:left w:val="none" w:sz="0" w:space="0" w:color="auto"/>
        <w:bottom w:val="none" w:sz="0" w:space="0" w:color="auto"/>
        <w:right w:val="none" w:sz="0" w:space="0" w:color="auto"/>
      </w:divBdr>
    </w:div>
    <w:div w:id="1014303944">
      <w:bodyDiv w:val="1"/>
      <w:marLeft w:val="0"/>
      <w:marRight w:val="0"/>
      <w:marTop w:val="0"/>
      <w:marBottom w:val="0"/>
      <w:divBdr>
        <w:top w:val="none" w:sz="0" w:space="0" w:color="auto"/>
        <w:left w:val="none" w:sz="0" w:space="0" w:color="auto"/>
        <w:bottom w:val="none" w:sz="0" w:space="0" w:color="auto"/>
        <w:right w:val="none" w:sz="0" w:space="0" w:color="auto"/>
      </w:divBdr>
    </w:div>
    <w:div w:id="1014305874">
      <w:bodyDiv w:val="1"/>
      <w:marLeft w:val="0"/>
      <w:marRight w:val="0"/>
      <w:marTop w:val="0"/>
      <w:marBottom w:val="0"/>
      <w:divBdr>
        <w:top w:val="none" w:sz="0" w:space="0" w:color="auto"/>
        <w:left w:val="none" w:sz="0" w:space="0" w:color="auto"/>
        <w:bottom w:val="none" w:sz="0" w:space="0" w:color="auto"/>
        <w:right w:val="none" w:sz="0" w:space="0" w:color="auto"/>
      </w:divBdr>
    </w:div>
    <w:div w:id="1015228835">
      <w:bodyDiv w:val="1"/>
      <w:marLeft w:val="0"/>
      <w:marRight w:val="0"/>
      <w:marTop w:val="0"/>
      <w:marBottom w:val="0"/>
      <w:divBdr>
        <w:top w:val="none" w:sz="0" w:space="0" w:color="auto"/>
        <w:left w:val="none" w:sz="0" w:space="0" w:color="auto"/>
        <w:bottom w:val="none" w:sz="0" w:space="0" w:color="auto"/>
        <w:right w:val="none" w:sz="0" w:space="0" w:color="auto"/>
      </w:divBdr>
    </w:div>
    <w:div w:id="1015572673">
      <w:bodyDiv w:val="1"/>
      <w:marLeft w:val="0"/>
      <w:marRight w:val="0"/>
      <w:marTop w:val="0"/>
      <w:marBottom w:val="0"/>
      <w:divBdr>
        <w:top w:val="none" w:sz="0" w:space="0" w:color="auto"/>
        <w:left w:val="none" w:sz="0" w:space="0" w:color="auto"/>
        <w:bottom w:val="none" w:sz="0" w:space="0" w:color="auto"/>
        <w:right w:val="none" w:sz="0" w:space="0" w:color="auto"/>
      </w:divBdr>
    </w:div>
    <w:div w:id="1016812170">
      <w:bodyDiv w:val="1"/>
      <w:marLeft w:val="0"/>
      <w:marRight w:val="0"/>
      <w:marTop w:val="0"/>
      <w:marBottom w:val="0"/>
      <w:divBdr>
        <w:top w:val="none" w:sz="0" w:space="0" w:color="auto"/>
        <w:left w:val="none" w:sz="0" w:space="0" w:color="auto"/>
        <w:bottom w:val="none" w:sz="0" w:space="0" w:color="auto"/>
        <w:right w:val="none" w:sz="0" w:space="0" w:color="auto"/>
      </w:divBdr>
    </w:div>
    <w:div w:id="1017389861">
      <w:bodyDiv w:val="1"/>
      <w:marLeft w:val="0"/>
      <w:marRight w:val="0"/>
      <w:marTop w:val="0"/>
      <w:marBottom w:val="0"/>
      <w:divBdr>
        <w:top w:val="none" w:sz="0" w:space="0" w:color="auto"/>
        <w:left w:val="none" w:sz="0" w:space="0" w:color="auto"/>
        <w:bottom w:val="none" w:sz="0" w:space="0" w:color="auto"/>
        <w:right w:val="none" w:sz="0" w:space="0" w:color="auto"/>
      </w:divBdr>
    </w:div>
    <w:div w:id="1019627318">
      <w:bodyDiv w:val="1"/>
      <w:marLeft w:val="0"/>
      <w:marRight w:val="0"/>
      <w:marTop w:val="0"/>
      <w:marBottom w:val="0"/>
      <w:divBdr>
        <w:top w:val="none" w:sz="0" w:space="0" w:color="auto"/>
        <w:left w:val="none" w:sz="0" w:space="0" w:color="auto"/>
        <w:bottom w:val="none" w:sz="0" w:space="0" w:color="auto"/>
        <w:right w:val="none" w:sz="0" w:space="0" w:color="auto"/>
      </w:divBdr>
    </w:div>
    <w:div w:id="1019813128">
      <w:bodyDiv w:val="1"/>
      <w:marLeft w:val="0"/>
      <w:marRight w:val="0"/>
      <w:marTop w:val="0"/>
      <w:marBottom w:val="0"/>
      <w:divBdr>
        <w:top w:val="none" w:sz="0" w:space="0" w:color="auto"/>
        <w:left w:val="none" w:sz="0" w:space="0" w:color="auto"/>
        <w:bottom w:val="none" w:sz="0" w:space="0" w:color="auto"/>
        <w:right w:val="none" w:sz="0" w:space="0" w:color="auto"/>
      </w:divBdr>
    </w:div>
    <w:div w:id="1021471372">
      <w:bodyDiv w:val="1"/>
      <w:marLeft w:val="0"/>
      <w:marRight w:val="0"/>
      <w:marTop w:val="0"/>
      <w:marBottom w:val="0"/>
      <w:divBdr>
        <w:top w:val="none" w:sz="0" w:space="0" w:color="auto"/>
        <w:left w:val="none" w:sz="0" w:space="0" w:color="auto"/>
        <w:bottom w:val="none" w:sz="0" w:space="0" w:color="auto"/>
        <w:right w:val="none" w:sz="0" w:space="0" w:color="auto"/>
      </w:divBdr>
    </w:div>
    <w:div w:id="1022707992">
      <w:bodyDiv w:val="1"/>
      <w:marLeft w:val="0"/>
      <w:marRight w:val="0"/>
      <w:marTop w:val="0"/>
      <w:marBottom w:val="0"/>
      <w:divBdr>
        <w:top w:val="none" w:sz="0" w:space="0" w:color="auto"/>
        <w:left w:val="none" w:sz="0" w:space="0" w:color="auto"/>
        <w:bottom w:val="none" w:sz="0" w:space="0" w:color="auto"/>
        <w:right w:val="none" w:sz="0" w:space="0" w:color="auto"/>
      </w:divBdr>
    </w:div>
    <w:div w:id="1023168580">
      <w:bodyDiv w:val="1"/>
      <w:marLeft w:val="0"/>
      <w:marRight w:val="0"/>
      <w:marTop w:val="0"/>
      <w:marBottom w:val="0"/>
      <w:divBdr>
        <w:top w:val="none" w:sz="0" w:space="0" w:color="auto"/>
        <w:left w:val="none" w:sz="0" w:space="0" w:color="auto"/>
        <w:bottom w:val="none" w:sz="0" w:space="0" w:color="auto"/>
        <w:right w:val="none" w:sz="0" w:space="0" w:color="auto"/>
      </w:divBdr>
    </w:div>
    <w:div w:id="1023481853">
      <w:bodyDiv w:val="1"/>
      <w:marLeft w:val="0"/>
      <w:marRight w:val="0"/>
      <w:marTop w:val="0"/>
      <w:marBottom w:val="0"/>
      <w:divBdr>
        <w:top w:val="none" w:sz="0" w:space="0" w:color="auto"/>
        <w:left w:val="none" w:sz="0" w:space="0" w:color="auto"/>
        <w:bottom w:val="none" w:sz="0" w:space="0" w:color="auto"/>
        <w:right w:val="none" w:sz="0" w:space="0" w:color="auto"/>
      </w:divBdr>
    </w:div>
    <w:div w:id="1024676908">
      <w:bodyDiv w:val="1"/>
      <w:marLeft w:val="0"/>
      <w:marRight w:val="0"/>
      <w:marTop w:val="0"/>
      <w:marBottom w:val="0"/>
      <w:divBdr>
        <w:top w:val="none" w:sz="0" w:space="0" w:color="auto"/>
        <w:left w:val="none" w:sz="0" w:space="0" w:color="auto"/>
        <w:bottom w:val="none" w:sz="0" w:space="0" w:color="auto"/>
        <w:right w:val="none" w:sz="0" w:space="0" w:color="auto"/>
      </w:divBdr>
    </w:div>
    <w:div w:id="1024867420">
      <w:bodyDiv w:val="1"/>
      <w:marLeft w:val="0"/>
      <w:marRight w:val="0"/>
      <w:marTop w:val="0"/>
      <w:marBottom w:val="0"/>
      <w:divBdr>
        <w:top w:val="none" w:sz="0" w:space="0" w:color="auto"/>
        <w:left w:val="none" w:sz="0" w:space="0" w:color="auto"/>
        <w:bottom w:val="none" w:sz="0" w:space="0" w:color="auto"/>
        <w:right w:val="none" w:sz="0" w:space="0" w:color="auto"/>
      </w:divBdr>
    </w:div>
    <w:div w:id="1024943634">
      <w:bodyDiv w:val="1"/>
      <w:marLeft w:val="0"/>
      <w:marRight w:val="0"/>
      <w:marTop w:val="0"/>
      <w:marBottom w:val="0"/>
      <w:divBdr>
        <w:top w:val="none" w:sz="0" w:space="0" w:color="auto"/>
        <w:left w:val="none" w:sz="0" w:space="0" w:color="auto"/>
        <w:bottom w:val="none" w:sz="0" w:space="0" w:color="auto"/>
        <w:right w:val="none" w:sz="0" w:space="0" w:color="auto"/>
      </w:divBdr>
    </w:div>
    <w:div w:id="1026518456">
      <w:bodyDiv w:val="1"/>
      <w:marLeft w:val="0"/>
      <w:marRight w:val="0"/>
      <w:marTop w:val="0"/>
      <w:marBottom w:val="0"/>
      <w:divBdr>
        <w:top w:val="none" w:sz="0" w:space="0" w:color="auto"/>
        <w:left w:val="none" w:sz="0" w:space="0" w:color="auto"/>
        <w:bottom w:val="none" w:sz="0" w:space="0" w:color="auto"/>
        <w:right w:val="none" w:sz="0" w:space="0" w:color="auto"/>
      </w:divBdr>
    </w:div>
    <w:div w:id="1027409386">
      <w:bodyDiv w:val="1"/>
      <w:marLeft w:val="0"/>
      <w:marRight w:val="0"/>
      <w:marTop w:val="0"/>
      <w:marBottom w:val="0"/>
      <w:divBdr>
        <w:top w:val="none" w:sz="0" w:space="0" w:color="auto"/>
        <w:left w:val="none" w:sz="0" w:space="0" w:color="auto"/>
        <w:bottom w:val="none" w:sz="0" w:space="0" w:color="auto"/>
        <w:right w:val="none" w:sz="0" w:space="0" w:color="auto"/>
      </w:divBdr>
    </w:div>
    <w:div w:id="1031150494">
      <w:bodyDiv w:val="1"/>
      <w:marLeft w:val="0"/>
      <w:marRight w:val="0"/>
      <w:marTop w:val="0"/>
      <w:marBottom w:val="0"/>
      <w:divBdr>
        <w:top w:val="none" w:sz="0" w:space="0" w:color="auto"/>
        <w:left w:val="none" w:sz="0" w:space="0" w:color="auto"/>
        <w:bottom w:val="none" w:sz="0" w:space="0" w:color="auto"/>
        <w:right w:val="none" w:sz="0" w:space="0" w:color="auto"/>
      </w:divBdr>
    </w:div>
    <w:div w:id="1031304422">
      <w:bodyDiv w:val="1"/>
      <w:marLeft w:val="0"/>
      <w:marRight w:val="0"/>
      <w:marTop w:val="0"/>
      <w:marBottom w:val="0"/>
      <w:divBdr>
        <w:top w:val="none" w:sz="0" w:space="0" w:color="auto"/>
        <w:left w:val="none" w:sz="0" w:space="0" w:color="auto"/>
        <w:bottom w:val="none" w:sz="0" w:space="0" w:color="auto"/>
        <w:right w:val="none" w:sz="0" w:space="0" w:color="auto"/>
      </w:divBdr>
    </w:div>
    <w:div w:id="1032262674">
      <w:bodyDiv w:val="1"/>
      <w:marLeft w:val="0"/>
      <w:marRight w:val="0"/>
      <w:marTop w:val="0"/>
      <w:marBottom w:val="0"/>
      <w:divBdr>
        <w:top w:val="none" w:sz="0" w:space="0" w:color="auto"/>
        <w:left w:val="none" w:sz="0" w:space="0" w:color="auto"/>
        <w:bottom w:val="none" w:sz="0" w:space="0" w:color="auto"/>
        <w:right w:val="none" w:sz="0" w:space="0" w:color="auto"/>
      </w:divBdr>
    </w:div>
    <w:div w:id="1033070825">
      <w:bodyDiv w:val="1"/>
      <w:marLeft w:val="0"/>
      <w:marRight w:val="0"/>
      <w:marTop w:val="0"/>
      <w:marBottom w:val="0"/>
      <w:divBdr>
        <w:top w:val="none" w:sz="0" w:space="0" w:color="auto"/>
        <w:left w:val="none" w:sz="0" w:space="0" w:color="auto"/>
        <w:bottom w:val="none" w:sz="0" w:space="0" w:color="auto"/>
        <w:right w:val="none" w:sz="0" w:space="0" w:color="auto"/>
      </w:divBdr>
    </w:div>
    <w:div w:id="1033192060">
      <w:bodyDiv w:val="1"/>
      <w:marLeft w:val="0"/>
      <w:marRight w:val="0"/>
      <w:marTop w:val="0"/>
      <w:marBottom w:val="0"/>
      <w:divBdr>
        <w:top w:val="none" w:sz="0" w:space="0" w:color="auto"/>
        <w:left w:val="none" w:sz="0" w:space="0" w:color="auto"/>
        <w:bottom w:val="none" w:sz="0" w:space="0" w:color="auto"/>
        <w:right w:val="none" w:sz="0" w:space="0" w:color="auto"/>
      </w:divBdr>
    </w:div>
    <w:div w:id="1033387466">
      <w:bodyDiv w:val="1"/>
      <w:marLeft w:val="0"/>
      <w:marRight w:val="0"/>
      <w:marTop w:val="0"/>
      <w:marBottom w:val="0"/>
      <w:divBdr>
        <w:top w:val="none" w:sz="0" w:space="0" w:color="auto"/>
        <w:left w:val="none" w:sz="0" w:space="0" w:color="auto"/>
        <w:bottom w:val="none" w:sz="0" w:space="0" w:color="auto"/>
        <w:right w:val="none" w:sz="0" w:space="0" w:color="auto"/>
      </w:divBdr>
    </w:div>
    <w:div w:id="1033651856">
      <w:bodyDiv w:val="1"/>
      <w:marLeft w:val="0"/>
      <w:marRight w:val="0"/>
      <w:marTop w:val="0"/>
      <w:marBottom w:val="0"/>
      <w:divBdr>
        <w:top w:val="none" w:sz="0" w:space="0" w:color="auto"/>
        <w:left w:val="none" w:sz="0" w:space="0" w:color="auto"/>
        <w:bottom w:val="none" w:sz="0" w:space="0" w:color="auto"/>
        <w:right w:val="none" w:sz="0" w:space="0" w:color="auto"/>
      </w:divBdr>
    </w:div>
    <w:div w:id="1034113750">
      <w:bodyDiv w:val="1"/>
      <w:marLeft w:val="0"/>
      <w:marRight w:val="0"/>
      <w:marTop w:val="0"/>
      <w:marBottom w:val="0"/>
      <w:divBdr>
        <w:top w:val="none" w:sz="0" w:space="0" w:color="auto"/>
        <w:left w:val="none" w:sz="0" w:space="0" w:color="auto"/>
        <w:bottom w:val="none" w:sz="0" w:space="0" w:color="auto"/>
        <w:right w:val="none" w:sz="0" w:space="0" w:color="auto"/>
      </w:divBdr>
    </w:div>
    <w:div w:id="1034235605">
      <w:bodyDiv w:val="1"/>
      <w:marLeft w:val="0"/>
      <w:marRight w:val="0"/>
      <w:marTop w:val="0"/>
      <w:marBottom w:val="0"/>
      <w:divBdr>
        <w:top w:val="none" w:sz="0" w:space="0" w:color="auto"/>
        <w:left w:val="none" w:sz="0" w:space="0" w:color="auto"/>
        <w:bottom w:val="none" w:sz="0" w:space="0" w:color="auto"/>
        <w:right w:val="none" w:sz="0" w:space="0" w:color="auto"/>
      </w:divBdr>
    </w:div>
    <w:div w:id="1034696159">
      <w:bodyDiv w:val="1"/>
      <w:marLeft w:val="0"/>
      <w:marRight w:val="0"/>
      <w:marTop w:val="0"/>
      <w:marBottom w:val="0"/>
      <w:divBdr>
        <w:top w:val="none" w:sz="0" w:space="0" w:color="auto"/>
        <w:left w:val="none" w:sz="0" w:space="0" w:color="auto"/>
        <w:bottom w:val="none" w:sz="0" w:space="0" w:color="auto"/>
        <w:right w:val="none" w:sz="0" w:space="0" w:color="auto"/>
      </w:divBdr>
    </w:div>
    <w:div w:id="1035010644">
      <w:bodyDiv w:val="1"/>
      <w:marLeft w:val="0"/>
      <w:marRight w:val="0"/>
      <w:marTop w:val="0"/>
      <w:marBottom w:val="0"/>
      <w:divBdr>
        <w:top w:val="none" w:sz="0" w:space="0" w:color="auto"/>
        <w:left w:val="none" w:sz="0" w:space="0" w:color="auto"/>
        <w:bottom w:val="none" w:sz="0" w:space="0" w:color="auto"/>
        <w:right w:val="none" w:sz="0" w:space="0" w:color="auto"/>
      </w:divBdr>
    </w:div>
    <w:div w:id="1035692686">
      <w:bodyDiv w:val="1"/>
      <w:marLeft w:val="0"/>
      <w:marRight w:val="0"/>
      <w:marTop w:val="0"/>
      <w:marBottom w:val="0"/>
      <w:divBdr>
        <w:top w:val="none" w:sz="0" w:space="0" w:color="auto"/>
        <w:left w:val="none" w:sz="0" w:space="0" w:color="auto"/>
        <w:bottom w:val="none" w:sz="0" w:space="0" w:color="auto"/>
        <w:right w:val="none" w:sz="0" w:space="0" w:color="auto"/>
      </w:divBdr>
    </w:div>
    <w:div w:id="1040125472">
      <w:bodyDiv w:val="1"/>
      <w:marLeft w:val="0"/>
      <w:marRight w:val="0"/>
      <w:marTop w:val="0"/>
      <w:marBottom w:val="0"/>
      <w:divBdr>
        <w:top w:val="none" w:sz="0" w:space="0" w:color="auto"/>
        <w:left w:val="none" w:sz="0" w:space="0" w:color="auto"/>
        <w:bottom w:val="none" w:sz="0" w:space="0" w:color="auto"/>
        <w:right w:val="none" w:sz="0" w:space="0" w:color="auto"/>
      </w:divBdr>
    </w:div>
    <w:div w:id="1040322804">
      <w:bodyDiv w:val="1"/>
      <w:marLeft w:val="0"/>
      <w:marRight w:val="0"/>
      <w:marTop w:val="0"/>
      <w:marBottom w:val="0"/>
      <w:divBdr>
        <w:top w:val="none" w:sz="0" w:space="0" w:color="auto"/>
        <w:left w:val="none" w:sz="0" w:space="0" w:color="auto"/>
        <w:bottom w:val="none" w:sz="0" w:space="0" w:color="auto"/>
        <w:right w:val="none" w:sz="0" w:space="0" w:color="auto"/>
      </w:divBdr>
    </w:div>
    <w:div w:id="1041050147">
      <w:bodyDiv w:val="1"/>
      <w:marLeft w:val="0"/>
      <w:marRight w:val="0"/>
      <w:marTop w:val="0"/>
      <w:marBottom w:val="0"/>
      <w:divBdr>
        <w:top w:val="none" w:sz="0" w:space="0" w:color="auto"/>
        <w:left w:val="none" w:sz="0" w:space="0" w:color="auto"/>
        <w:bottom w:val="none" w:sz="0" w:space="0" w:color="auto"/>
        <w:right w:val="none" w:sz="0" w:space="0" w:color="auto"/>
      </w:divBdr>
    </w:div>
    <w:div w:id="1041243962">
      <w:bodyDiv w:val="1"/>
      <w:marLeft w:val="0"/>
      <w:marRight w:val="0"/>
      <w:marTop w:val="0"/>
      <w:marBottom w:val="0"/>
      <w:divBdr>
        <w:top w:val="none" w:sz="0" w:space="0" w:color="auto"/>
        <w:left w:val="none" w:sz="0" w:space="0" w:color="auto"/>
        <w:bottom w:val="none" w:sz="0" w:space="0" w:color="auto"/>
        <w:right w:val="none" w:sz="0" w:space="0" w:color="auto"/>
      </w:divBdr>
    </w:div>
    <w:div w:id="1041248381">
      <w:bodyDiv w:val="1"/>
      <w:marLeft w:val="0"/>
      <w:marRight w:val="0"/>
      <w:marTop w:val="0"/>
      <w:marBottom w:val="0"/>
      <w:divBdr>
        <w:top w:val="none" w:sz="0" w:space="0" w:color="auto"/>
        <w:left w:val="none" w:sz="0" w:space="0" w:color="auto"/>
        <w:bottom w:val="none" w:sz="0" w:space="0" w:color="auto"/>
        <w:right w:val="none" w:sz="0" w:space="0" w:color="auto"/>
      </w:divBdr>
    </w:div>
    <w:div w:id="1042095674">
      <w:bodyDiv w:val="1"/>
      <w:marLeft w:val="0"/>
      <w:marRight w:val="0"/>
      <w:marTop w:val="0"/>
      <w:marBottom w:val="0"/>
      <w:divBdr>
        <w:top w:val="none" w:sz="0" w:space="0" w:color="auto"/>
        <w:left w:val="none" w:sz="0" w:space="0" w:color="auto"/>
        <w:bottom w:val="none" w:sz="0" w:space="0" w:color="auto"/>
        <w:right w:val="none" w:sz="0" w:space="0" w:color="auto"/>
      </w:divBdr>
    </w:div>
    <w:div w:id="1042755351">
      <w:bodyDiv w:val="1"/>
      <w:marLeft w:val="0"/>
      <w:marRight w:val="0"/>
      <w:marTop w:val="0"/>
      <w:marBottom w:val="0"/>
      <w:divBdr>
        <w:top w:val="none" w:sz="0" w:space="0" w:color="auto"/>
        <w:left w:val="none" w:sz="0" w:space="0" w:color="auto"/>
        <w:bottom w:val="none" w:sz="0" w:space="0" w:color="auto"/>
        <w:right w:val="none" w:sz="0" w:space="0" w:color="auto"/>
      </w:divBdr>
    </w:div>
    <w:div w:id="1042756015">
      <w:bodyDiv w:val="1"/>
      <w:marLeft w:val="0"/>
      <w:marRight w:val="0"/>
      <w:marTop w:val="0"/>
      <w:marBottom w:val="0"/>
      <w:divBdr>
        <w:top w:val="none" w:sz="0" w:space="0" w:color="auto"/>
        <w:left w:val="none" w:sz="0" w:space="0" w:color="auto"/>
        <w:bottom w:val="none" w:sz="0" w:space="0" w:color="auto"/>
        <w:right w:val="none" w:sz="0" w:space="0" w:color="auto"/>
      </w:divBdr>
    </w:div>
    <w:div w:id="1043678824">
      <w:bodyDiv w:val="1"/>
      <w:marLeft w:val="0"/>
      <w:marRight w:val="0"/>
      <w:marTop w:val="0"/>
      <w:marBottom w:val="0"/>
      <w:divBdr>
        <w:top w:val="none" w:sz="0" w:space="0" w:color="auto"/>
        <w:left w:val="none" w:sz="0" w:space="0" w:color="auto"/>
        <w:bottom w:val="none" w:sz="0" w:space="0" w:color="auto"/>
        <w:right w:val="none" w:sz="0" w:space="0" w:color="auto"/>
      </w:divBdr>
    </w:div>
    <w:div w:id="1044254114">
      <w:bodyDiv w:val="1"/>
      <w:marLeft w:val="0"/>
      <w:marRight w:val="0"/>
      <w:marTop w:val="0"/>
      <w:marBottom w:val="0"/>
      <w:divBdr>
        <w:top w:val="none" w:sz="0" w:space="0" w:color="auto"/>
        <w:left w:val="none" w:sz="0" w:space="0" w:color="auto"/>
        <w:bottom w:val="none" w:sz="0" w:space="0" w:color="auto"/>
        <w:right w:val="none" w:sz="0" w:space="0" w:color="auto"/>
      </w:divBdr>
    </w:div>
    <w:div w:id="1044409242">
      <w:bodyDiv w:val="1"/>
      <w:marLeft w:val="0"/>
      <w:marRight w:val="0"/>
      <w:marTop w:val="0"/>
      <w:marBottom w:val="0"/>
      <w:divBdr>
        <w:top w:val="none" w:sz="0" w:space="0" w:color="auto"/>
        <w:left w:val="none" w:sz="0" w:space="0" w:color="auto"/>
        <w:bottom w:val="none" w:sz="0" w:space="0" w:color="auto"/>
        <w:right w:val="none" w:sz="0" w:space="0" w:color="auto"/>
      </w:divBdr>
    </w:div>
    <w:div w:id="1044788745">
      <w:bodyDiv w:val="1"/>
      <w:marLeft w:val="0"/>
      <w:marRight w:val="0"/>
      <w:marTop w:val="0"/>
      <w:marBottom w:val="0"/>
      <w:divBdr>
        <w:top w:val="none" w:sz="0" w:space="0" w:color="auto"/>
        <w:left w:val="none" w:sz="0" w:space="0" w:color="auto"/>
        <w:bottom w:val="none" w:sz="0" w:space="0" w:color="auto"/>
        <w:right w:val="none" w:sz="0" w:space="0" w:color="auto"/>
      </w:divBdr>
    </w:div>
    <w:div w:id="1045134189">
      <w:bodyDiv w:val="1"/>
      <w:marLeft w:val="0"/>
      <w:marRight w:val="0"/>
      <w:marTop w:val="0"/>
      <w:marBottom w:val="0"/>
      <w:divBdr>
        <w:top w:val="none" w:sz="0" w:space="0" w:color="auto"/>
        <w:left w:val="none" w:sz="0" w:space="0" w:color="auto"/>
        <w:bottom w:val="none" w:sz="0" w:space="0" w:color="auto"/>
        <w:right w:val="none" w:sz="0" w:space="0" w:color="auto"/>
      </w:divBdr>
    </w:div>
    <w:div w:id="1045838648">
      <w:bodyDiv w:val="1"/>
      <w:marLeft w:val="0"/>
      <w:marRight w:val="0"/>
      <w:marTop w:val="0"/>
      <w:marBottom w:val="0"/>
      <w:divBdr>
        <w:top w:val="none" w:sz="0" w:space="0" w:color="auto"/>
        <w:left w:val="none" w:sz="0" w:space="0" w:color="auto"/>
        <w:bottom w:val="none" w:sz="0" w:space="0" w:color="auto"/>
        <w:right w:val="none" w:sz="0" w:space="0" w:color="auto"/>
      </w:divBdr>
    </w:div>
    <w:div w:id="1046371282">
      <w:bodyDiv w:val="1"/>
      <w:marLeft w:val="0"/>
      <w:marRight w:val="0"/>
      <w:marTop w:val="0"/>
      <w:marBottom w:val="0"/>
      <w:divBdr>
        <w:top w:val="none" w:sz="0" w:space="0" w:color="auto"/>
        <w:left w:val="none" w:sz="0" w:space="0" w:color="auto"/>
        <w:bottom w:val="none" w:sz="0" w:space="0" w:color="auto"/>
        <w:right w:val="none" w:sz="0" w:space="0" w:color="auto"/>
      </w:divBdr>
    </w:div>
    <w:div w:id="1049036679">
      <w:bodyDiv w:val="1"/>
      <w:marLeft w:val="0"/>
      <w:marRight w:val="0"/>
      <w:marTop w:val="0"/>
      <w:marBottom w:val="0"/>
      <w:divBdr>
        <w:top w:val="none" w:sz="0" w:space="0" w:color="auto"/>
        <w:left w:val="none" w:sz="0" w:space="0" w:color="auto"/>
        <w:bottom w:val="none" w:sz="0" w:space="0" w:color="auto"/>
        <w:right w:val="none" w:sz="0" w:space="0" w:color="auto"/>
      </w:divBdr>
    </w:div>
    <w:div w:id="1050223648">
      <w:bodyDiv w:val="1"/>
      <w:marLeft w:val="0"/>
      <w:marRight w:val="0"/>
      <w:marTop w:val="0"/>
      <w:marBottom w:val="0"/>
      <w:divBdr>
        <w:top w:val="none" w:sz="0" w:space="0" w:color="auto"/>
        <w:left w:val="none" w:sz="0" w:space="0" w:color="auto"/>
        <w:bottom w:val="none" w:sz="0" w:space="0" w:color="auto"/>
        <w:right w:val="none" w:sz="0" w:space="0" w:color="auto"/>
      </w:divBdr>
    </w:div>
    <w:div w:id="1050805153">
      <w:bodyDiv w:val="1"/>
      <w:marLeft w:val="0"/>
      <w:marRight w:val="0"/>
      <w:marTop w:val="0"/>
      <w:marBottom w:val="0"/>
      <w:divBdr>
        <w:top w:val="none" w:sz="0" w:space="0" w:color="auto"/>
        <w:left w:val="none" w:sz="0" w:space="0" w:color="auto"/>
        <w:bottom w:val="none" w:sz="0" w:space="0" w:color="auto"/>
        <w:right w:val="none" w:sz="0" w:space="0" w:color="auto"/>
      </w:divBdr>
    </w:div>
    <w:div w:id="1051003981">
      <w:bodyDiv w:val="1"/>
      <w:marLeft w:val="0"/>
      <w:marRight w:val="0"/>
      <w:marTop w:val="0"/>
      <w:marBottom w:val="0"/>
      <w:divBdr>
        <w:top w:val="none" w:sz="0" w:space="0" w:color="auto"/>
        <w:left w:val="none" w:sz="0" w:space="0" w:color="auto"/>
        <w:bottom w:val="none" w:sz="0" w:space="0" w:color="auto"/>
        <w:right w:val="none" w:sz="0" w:space="0" w:color="auto"/>
      </w:divBdr>
    </w:div>
    <w:div w:id="1052313936">
      <w:bodyDiv w:val="1"/>
      <w:marLeft w:val="0"/>
      <w:marRight w:val="0"/>
      <w:marTop w:val="0"/>
      <w:marBottom w:val="0"/>
      <w:divBdr>
        <w:top w:val="none" w:sz="0" w:space="0" w:color="auto"/>
        <w:left w:val="none" w:sz="0" w:space="0" w:color="auto"/>
        <w:bottom w:val="none" w:sz="0" w:space="0" w:color="auto"/>
        <w:right w:val="none" w:sz="0" w:space="0" w:color="auto"/>
      </w:divBdr>
    </w:div>
    <w:div w:id="1052802454">
      <w:bodyDiv w:val="1"/>
      <w:marLeft w:val="0"/>
      <w:marRight w:val="0"/>
      <w:marTop w:val="0"/>
      <w:marBottom w:val="0"/>
      <w:divBdr>
        <w:top w:val="none" w:sz="0" w:space="0" w:color="auto"/>
        <w:left w:val="none" w:sz="0" w:space="0" w:color="auto"/>
        <w:bottom w:val="none" w:sz="0" w:space="0" w:color="auto"/>
        <w:right w:val="none" w:sz="0" w:space="0" w:color="auto"/>
      </w:divBdr>
    </w:div>
    <w:div w:id="1053044628">
      <w:bodyDiv w:val="1"/>
      <w:marLeft w:val="0"/>
      <w:marRight w:val="0"/>
      <w:marTop w:val="0"/>
      <w:marBottom w:val="0"/>
      <w:divBdr>
        <w:top w:val="none" w:sz="0" w:space="0" w:color="auto"/>
        <w:left w:val="none" w:sz="0" w:space="0" w:color="auto"/>
        <w:bottom w:val="none" w:sz="0" w:space="0" w:color="auto"/>
        <w:right w:val="none" w:sz="0" w:space="0" w:color="auto"/>
      </w:divBdr>
    </w:div>
    <w:div w:id="1053193066">
      <w:bodyDiv w:val="1"/>
      <w:marLeft w:val="0"/>
      <w:marRight w:val="0"/>
      <w:marTop w:val="0"/>
      <w:marBottom w:val="0"/>
      <w:divBdr>
        <w:top w:val="none" w:sz="0" w:space="0" w:color="auto"/>
        <w:left w:val="none" w:sz="0" w:space="0" w:color="auto"/>
        <w:bottom w:val="none" w:sz="0" w:space="0" w:color="auto"/>
        <w:right w:val="none" w:sz="0" w:space="0" w:color="auto"/>
      </w:divBdr>
    </w:div>
    <w:div w:id="1053428610">
      <w:bodyDiv w:val="1"/>
      <w:marLeft w:val="0"/>
      <w:marRight w:val="0"/>
      <w:marTop w:val="0"/>
      <w:marBottom w:val="0"/>
      <w:divBdr>
        <w:top w:val="none" w:sz="0" w:space="0" w:color="auto"/>
        <w:left w:val="none" w:sz="0" w:space="0" w:color="auto"/>
        <w:bottom w:val="none" w:sz="0" w:space="0" w:color="auto"/>
        <w:right w:val="none" w:sz="0" w:space="0" w:color="auto"/>
      </w:divBdr>
    </w:div>
    <w:div w:id="1053507998">
      <w:bodyDiv w:val="1"/>
      <w:marLeft w:val="0"/>
      <w:marRight w:val="0"/>
      <w:marTop w:val="0"/>
      <w:marBottom w:val="0"/>
      <w:divBdr>
        <w:top w:val="none" w:sz="0" w:space="0" w:color="auto"/>
        <w:left w:val="none" w:sz="0" w:space="0" w:color="auto"/>
        <w:bottom w:val="none" w:sz="0" w:space="0" w:color="auto"/>
        <w:right w:val="none" w:sz="0" w:space="0" w:color="auto"/>
      </w:divBdr>
    </w:div>
    <w:div w:id="1057122912">
      <w:bodyDiv w:val="1"/>
      <w:marLeft w:val="0"/>
      <w:marRight w:val="0"/>
      <w:marTop w:val="0"/>
      <w:marBottom w:val="0"/>
      <w:divBdr>
        <w:top w:val="none" w:sz="0" w:space="0" w:color="auto"/>
        <w:left w:val="none" w:sz="0" w:space="0" w:color="auto"/>
        <w:bottom w:val="none" w:sz="0" w:space="0" w:color="auto"/>
        <w:right w:val="none" w:sz="0" w:space="0" w:color="auto"/>
      </w:divBdr>
    </w:div>
    <w:div w:id="1058168407">
      <w:bodyDiv w:val="1"/>
      <w:marLeft w:val="0"/>
      <w:marRight w:val="0"/>
      <w:marTop w:val="0"/>
      <w:marBottom w:val="0"/>
      <w:divBdr>
        <w:top w:val="none" w:sz="0" w:space="0" w:color="auto"/>
        <w:left w:val="none" w:sz="0" w:space="0" w:color="auto"/>
        <w:bottom w:val="none" w:sz="0" w:space="0" w:color="auto"/>
        <w:right w:val="none" w:sz="0" w:space="0" w:color="auto"/>
      </w:divBdr>
    </w:div>
    <w:div w:id="1059017455">
      <w:bodyDiv w:val="1"/>
      <w:marLeft w:val="0"/>
      <w:marRight w:val="0"/>
      <w:marTop w:val="0"/>
      <w:marBottom w:val="0"/>
      <w:divBdr>
        <w:top w:val="none" w:sz="0" w:space="0" w:color="auto"/>
        <w:left w:val="none" w:sz="0" w:space="0" w:color="auto"/>
        <w:bottom w:val="none" w:sz="0" w:space="0" w:color="auto"/>
        <w:right w:val="none" w:sz="0" w:space="0" w:color="auto"/>
      </w:divBdr>
    </w:div>
    <w:div w:id="1059019779">
      <w:bodyDiv w:val="1"/>
      <w:marLeft w:val="0"/>
      <w:marRight w:val="0"/>
      <w:marTop w:val="0"/>
      <w:marBottom w:val="0"/>
      <w:divBdr>
        <w:top w:val="none" w:sz="0" w:space="0" w:color="auto"/>
        <w:left w:val="none" w:sz="0" w:space="0" w:color="auto"/>
        <w:bottom w:val="none" w:sz="0" w:space="0" w:color="auto"/>
        <w:right w:val="none" w:sz="0" w:space="0" w:color="auto"/>
      </w:divBdr>
    </w:div>
    <w:div w:id="1059404606">
      <w:bodyDiv w:val="1"/>
      <w:marLeft w:val="0"/>
      <w:marRight w:val="0"/>
      <w:marTop w:val="0"/>
      <w:marBottom w:val="0"/>
      <w:divBdr>
        <w:top w:val="none" w:sz="0" w:space="0" w:color="auto"/>
        <w:left w:val="none" w:sz="0" w:space="0" w:color="auto"/>
        <w:bottom w:val="none" w:sz="0" w:space="0" w:color="auto"/>
        <w:right w:val="none" w:sz="0" w:space="0" w:color="auto"/>
      </w:divBdr>
    </w:div>
    <w:div w:id="1059745014">
      <w:bodyDiv w:val="1"/>
      <w:marLeft w:val="0"/>
      <w:marRight w:val="0"/>
      <w:marTop w:val="0"/>
      <w:marBottom w:val="0"/>
      <w:divBdr>
        <w:top w:val="none" w:sz="0" w:space="0" w:color="auto"/>
        <w:left w:val="none" w:sz="0" w:space="0" w:color="auto"/>
        <w:bottom w:val="none" w:sz="0" w:space="0" w:color="auto"/>
        <w:right w:val="none" w:sz="0" w:space="0" w:color="auto"/>
      </w:divBdr>
    </w:div>
    <w:div w:id="1060520035">
      <w:bodyDiv w:val="1"/>
      <w:marLeft w:val="0"/>
      <w:marRight w:val="0"/>
      <w:marTop w:val="0"/>
      <w:marBottom w:val="0"/>
      <w:divBdr>
        <w:top w:val="none" w:sz="0" w:space="0" w:color="auto"/>
        <w:left w:val="none" w:sz="0" w:space="0" w:color="auto"/>
        <w:bottom w:val="none" w:sz="0" w:space="0" w:color="auto"/>
        <w:right w:val="none" w:sz="0" w:space="0" w:color="auto"/>
      </w:divBdr>
    </w:div>
    <w:div w:id="1061517773">
      <w:bodyDiv w:val="1"/>
      <w:marLeft w:val="0"/>
      <w:marRight w:val="0"/>
      <w:marTop w:val="0"/>
      <w:marBottom w:val="0"/>
      <w:divBdr>
        <w:top w:val="none" w:sz="0" w:space="0" w:color="auto"/>
        <w:left w:val="none" w:sz="0" w:space="0" w:color="auto"/>
        <w:bottom w:val="none" w:sz="0" w:space="0" w:color="auto"/>
        <w:right w:val="none" w:sz="0" w:space="0" w:color="auto"/>
      </w:divBdr>
    </w:div>
    <w:div w:id="1061564843">
      <w:bodyDiv w:val="1"/>
      <w:marLeft w:val="0"/>
      <w:marRight w:val="0"/>
      <w:marTop w:val="0"/>
      <w:marBottom w:val="0"/>
      <w:divBdr>
        <w:top w:val="none" w:sz="0" w:space="0" w:color="auto"/>
        <w:left w:val="none" w:sz="0" w:space="0" w:color="auto"/>
        <w:bottom w:val="none" w:sz="0" w:space="0" w:color="auto"/>
        <w:right w:val="none" w:sz="0" w:space="0" w:color="auto"/>
      </w:divBdr>
    </w:div>
    <w:div w:id="1061640645">
      <w:bodyDiv w:val="1"/>
      <w:marLeft w:val="0"/>
      <w:marRight w:val="0"/>
      <w:marTop w:val="0"/>
      <w:marBottom w:val="0"/>
      <w:divBdr>
        <w:top w:val="none" w:sz="0" w:space="0" w:color="auto"/>
        <w:left w:val="none" w:sz="0" w:space="0" w:color="auto"/>
        <w:bottom w:val="none" w:sz="0" w:space="0" w:color="auto"/>
        <w:right w:val="none" w:sz="0" w:space="0" w:color="auto"/>
      </w:divBdr>
    </w:div>
    <w:div w:id="1061709770">
      <w:bodyDiv w:val="1"/>
      <w:marLeft w:val="0"/>
      <w:marRight w:val="0"/>
      <w:marTop w:val="0"/>
      <w:marBottom w:val="0"/>
      <w:divBdr>
        <w:top w:val="none" w:sz="0" w:space="0" w:color="auto"/>
        <w:left w:val="none" w:sz="0" w:space="0" w:color="auto"/>
        <w:bottom w:val="none" w:sz="0" w:space="0" w:color="auto"/>
        <w:right w:val="none" w:sz="0" w:space="0" w:color="auto"/>
      </w:divBdr>
    </w:div>
    <w:div w:id="1063258872">
      <w:bodyDiv w:val="1"/>
      <w:marLeft w:val="0"/>
      <w:marRight w:val="0"/>
      <w:marTop w:val="0"/>
      <w:marBottom w:val="0"/>
      <w:divBdr>
        <w:top w:val="none" w:sz="0" w:space="0" w:color="auto"/>
        <w:left w:val="none" w:sz="0" w:space="0" w:color="auto"/>
        <w:bottom w:val="none" w:sz="0" w:space="0" w:color="auto"/>
        <w:right w:val="none" w:sz="0" w:space="0" w:color="auto"/>
      </w:divBdr>
    </w:div>
    <w:div w:id="1063529987">
      <w:bodyDiv w:val="1"/>
      <w:marLeft w:val="0"/>
      <w:marRight w:val="0"/>
      <w:marTop w:val="0"/>
      <w:marBottom w:val="0"/>
      <w:divBdr>
        <w:top w:val="none" w:sz="0" w:space="0" w:color="auto"/>
        <w:left w:val="none" w:sz="0" w:space="0" w:color="auto"/>
        <w:bottom w:val="none" w:sz="0" w:space="0" w:color="auto"/>
        <w:right w:val="none" w:sz="0" w:space="0" w:color="auto"/>
      </w:divBdr>
    </w:div>
    <w:div w:id="1063679565">
      <w:bodyDiv w:val="1"/>
      <w:marLeft w:val="0"/>
      <w:marRight w:val="0"/>
      <w:marTop w:val="0"/>
      <w:marBottom w:val="0"/>
      <w:divBdr>
        <w:top w:val="none" w:sz="0" w:space="0" w:color="auto"/>
        <w:left w:val="none" w:sz="0" w:space="0" w:color="auto"/>
        <w:bottom w:val="none" w:sz="0" w:space="0" w:color="auto"/>
        <w:right w:val="none" w:sz="0" w:space="0" w:color="auto"/>
      </w:divBdr>
    </w:div>
    <w:div w:id="1064647817">
      <w:bodyDiv w:val="1"/>
      <w:marLeft w:val="0"/>
      <w:marRight w:val="0"/>
      <w:marTop w:val="0"/>
      <w:marBottom w:val="0"/>
      <w:divBdr>
        <w:top w:val="none" w:sz="0" w:space="0" w:color="auto"/>
        <w:left w:val="none" w:sz="0" w:space="0" w:color="auto"/>
        <w:bottom w:val="none" w:sz="0" w:space="0" w:color="auto"/>
        <w:right w:val="none" w:sz="0" w:space="0" w:color="auto"/>
      </w:divBdr>
    </w:div>
    <w:div w:id="1065183436">
      <w:bodyDiv w:val="1"/>
      <w:marLeft w:val="0"/>
      <w:marRight w:val="0"/>
      <w:marTop w:val="0"/>
      <w:marBottom w:val="0"/>
      <w:divBdr>
        <w:top w:val="none" w:sz="0" w:space="0" w:color="auto"/>
        <w:left w:val="none" w:sz="0" w:space="0" w:color="auto"/>
        <w:bottom w:val="none" w:sz="0" w:space="0" w:color="auto"/>
        <w:right w:val="none" w:sz="0" w:space="0" w:color="auto"/>
      </w:divBdr>
    </w:div>
    <w:div w:id="1065836890">
      <w:bodyDiv w:val="1"/>
      <w:marLeft w:val="0"/>
      <w:marRight w:val="0"/>
      <w:marTop w:val="0"/>
      <w:marBottom w:val="0"/>
      <w:divBdr>
        <w:top w:val="none" w:sz="0" w:space="0" w:color="auto"/>
        <w:left w:val="none" w:sz="0" w:space="0" w:color="auto"/>
        <w:bottom w:val="none" w:sz="0" w:space="0" w:color="auto"/>
        <w:right w:val="none" w:sz="0" w:space="0" w:color="auto"/>
      </w:divBdr>
    </w:div>
    <w:div w:id="1066152494">
      <w:bodyDiv w:val="1"/>
      <w:marLeft w:val="0"/>
      <w:marRight w:val="0"/>
      <w:marTop w:val="0"/>
      <w:marBottom w:val="0"/>
      <w:divBdr>
        <w:top w:val="none" w:sz="0" w:space="0" w:color="auto"/>
        <w:left w:val="none" w:sz="0" w:space="0" w:color="auto"/>
        <w:bottom w:val="none" w:sz="0" w:space="0" w:color="auto"/>
        <w:right w:val="none" w:sz="0" w:space="0" w:color="auto"/>
      </w:divBdr>
    </w:div>
    <w:div w:id="1066417901">
      <w:bodyDiv w:val="1"/>
      <w:marLeft w:val="0"/>
      <w:marRight w:val="0"/>
      <w:marTop w:val="0"/>
      <w:marBottom w:val="0"/>
      <w:divBdr>
        <w:top w:val="none" w:sz="0" w:space="0" w:color="auto"/>
        <w:left w:val="none" w:sz="0" w:space="0" w:color="auto"/>
        <w:bottom w:val="none" w:sz="0" w:space="0" w:color="auto"/>
        <w:right w:val="none" w:sz="0" w:space="0" w:color="auto"/>
      </w:divBdr>
    </w:div>
    <w:div w:id="1067260948">
      <w:bodyDiv w:val="1"/>
      <w:marLeft w:val="0"/>
      <w:marRight w:val="0"/>
      <w:marTop w:val="0"/>
      <w:marBottom w:val="0"/>
      <w:divBdr>
        <w:top w:val="none" w:sz="0" w:space="0" w:color="auto"/>
        <w:left w:val="none" w:sz="0" w:space="0" w:color="auto"/>
        <w:bottom w:val="none" w:sz="0" w:space="0" w:color="auto"/>
        <w:right w:val="none" w:sz="0" w:space="0" w:color="auto"/>
      </w:divBdr>
    </w:div>
    <w:div w:id="1067994467">
      <w:bodyDiv w:val="1"/>
      <w:marLeft w:val="0"/>
      <w:marRight w:val="0"/>
      <w:marTop w:val="0"/>
      <w:marBottom w:val="0"/>
      <w:divBdr>
        <w:top w:val="none" w:sz="0" w:space="0" w:color="auto"/>
        <w:left w:val="none" w:sz="0" w:space="0" w:color="auto"/>
        <w:bottom w:val="none" w:sz="0" w:space="0" w:color="auto"/>
        <w:right w:val="none" w:sz="0" w:space="0" w:color="auto"/>
      </w:divBdr>
    </w:div>
    <w:div w:id="1068772055">
      <w:bodyDiv w:val="1"/>
      <w:marLeft w:val="0"/>
      <w:marRight w:val="0"/>
      <w:marTop w:val="0"/>
      <w:marBottom w:val="0"/>
      <w:divBdr>
        <w:top w:val="none" w:sz="0" w:space="0" w:color="auto"/>
        <w:left w:val="none" w:sz="0" w:space="0" w:color="auto"/>
        <w:bottom w:val="none" w:sz="0" w:space="0" w:color="auto"/>
        <w:right w:val="none" w:sz="0" w:space="0" w:color="auto"/>
      </w:divBdr>
    </w:div>
    <w:div w:id="1068772975">
      <w:bodyDiv w:val="1"/>
      <w:marLeft w:val="0"/>
      <w:marRight w:val="0"/>
      <w:marTop w:val="0"/>
      <w:marBottom w:val="0"/>
      <w:divBdr>
        <w:top w:val="none" w:sz="0" w:space="0" w:color="auto"/>
        <w:left w:val="none" w:sz="0" w:space="0" w:color="auto"/>
        <w:bottom w:val="none" w:sz="0" w:space="0" w:color="auto"/>
        <w:right w:val="none" w:sz="0" w:space="0" w:color="auto"/>
      </w:divBdr>
    </w:div>
    <w:div w:id="1069038787">
      <w:bodyDiv w:val="1"/>
      <w:marLeft w:val="0"/>
      <w:marRight w:val="0"/>
      <w:marTop w:val="0"/>
      <w:marBottom w:val="0"/>
      <w:divBdr>
        <w:top w:val="none" w:sz="0" w:space="0" w:color="auto"/>
        <w:left w:val="none" w:sz="0" w:space="0" w:color="auto"/>
        <w:bottom w:val="none" w:sz="0" w:space="0" w:color="auto"/>
        <w:right w:val="none" w:sz="0" w:space="0" w:color="auto"/>
      </w:divBdr>
    </w:div>
    <w:div w:id="1072237245">
      <w:bodyDiv w:val="1"/>
      <w:marLeft w:val="0"/>
      <w:marRight w:val="0"/>
      <w:marTop w:val="0"/>
      <w:marBottom w:val="0"/>
      <w:divBdr>
        <w:top w:val="none" w:sz="0" w:space="0" w:color="auto"/>
        <w:left w:val="none" w:sz="0" w:space="0" w:color="auto"/>
        <w:bottom w:val="none" w:sz="0" w:space="0" w:color="auto"/>
        <w:right w:val="none" w:sz="0" w:space="0" w:color="auto"/>
      </w:divBdr>
    </w:div>
    <w:div w:id="1072582935">
      <w:bodyDiv w:val="1"/>
      <w:marLeft w:val="0"/>
      <w:marRight w:val="0"/>
      <w:marTop w:val="0"/>
      <w:marBottom w:val="0"/>
      <w:divBdr>
        <w:top w:val="none" w:sz="0" w:space="0" w:color="auto"/>
        <w:left w:val="none" w:sz="0" w:space="0" w:color="auto"/>
        <w:bottom w:val="none" w:sz="0" w:space="0" w:color="auto"/>
        <w:right w:val="none" w:sz="0" w:space="0" w:color="auto"/>
      </w:divBdr>
    </w:div>
    <w:div w:id="1073117993">
      <w:bodyDiv w:val="1"/>
      <w:marLeft w:val="0"/>
      <w:marRight w:val="0"/>
      <w:marTop w:val="0"/>
      <w:marBottom w:val="0"/>
      <w:divBdr>
        <w:top w:val="none" w:sz="0" w:space="0" w:color="auto"/>
        <w:left w:val="none" w:sz="0" w:space="0" w:color="auto"/>
        <w:bottom w:val="none" w:sz="0" w:space="0" w:color="auto"/>
        <w:right w:val="none" w:sz="0" w:space="0" w:color="auto"/>
      </w:divBdr>
    </w:div>
    <w:div w:id="1073158958">
      <w:bodyDiv w:val="1"/>
      <w:marLeft w:val="0"/>
      <w:marRight w:val="0"/>
      <w:marTop w:val="0"/>
      <w:marBottom w:val="0"/>
      <w:divBdr>
        <w:top w:val="none" w:sz="0" w:space="0" w:color="auto"/>
        <w:left w:val="none" w:sz="0" w:space="0" w:color="auto"/>
        <w:bottom w:val="none" w:sz="0" w:space="0" w:color="auto"/>
        <w:right w:val="none" w:sz="0" w:space="0" w:color="auto"/>
      </w:divBdr>
    </w:div>
    <w:div w:id="1073236497">
      <w:bodyDiv w:val="1"/>
      <w:marLeft w:val="0"/>
      <w:marRight w:val="0"/>
      <w:marTop w:val="0"/>
      <w:marBottom w:val="0"/>
      <w:divBdr>
        <w:top w:val="none" w:sz="0" w:space="0" w:color="auto"/>
        <w:left w:val="none" w:sz="0" w:space="0" w:color="auto"/>
        <w:bottom w:val="none" w:sz="0" w:space="0" w:color="auto"/>
        <w:right w:val="none" w:sz="0" w:space="0" w:color="auto"/>
      </w:divBdr>
    </w:div>
    <w:div w:id="1073703208">
      <w:bodyDiv w:val="1"/>
      <w:marLeft w:val="0"/>
      <w:marRight w:val="0"/>
      <w:marTop w:val="0"/>
      <w:marBottom w:val="0"/>
      <w:divBdr>
        <w:top w:val="none" w:sz="0" w:space="0" w:color="auto"/>
        <w:left w:val="none" w:sz="0" w:space="0" w:color="auto"/>
        <w:bottom w:val="none" w:sz="0" w:space="0" w:color="auto"/>
        <w:right w:val="none" w:sz="0" w:space="0" w:color="auto"/>
      </w:divBdr>
    </w:div>
    <w:div w:id="1074012556">
      <w:bodyDiv w:val="1"/>
      <w:marLeft w:val="0"/>
      <w:marRight w:val="0"/>
      <w:marTop w:val="0"/>
      <w:marBottom w:val="0"/>
      <w:divBdr>
        <w:top w:val="none" w:sz="0" w:space="0" w:color="auto"/>
        <w:left w:val="none" w:sz="0" w:space="0" w:color="auto"/>
        <w:bottom w:val="none" w:sz="0" w:space="0" w:color="auto"/>
        <w:right w:val="none" w:sz="0" w:space="0" w:color="auto"/>
      </w:divBdr>
    </w:div>
    <w:div w:id="1075277020">
      <w:bodyDiv w:val="1"/>
      <w:marLeft w:val="0"/>
      <w:marRight w:val="0"/>
      <w:marTop w:val="0"/>
      <w:marBottom w:val="0"/>
      <w:divBdr>
        <w:top w:val="none" w:sz="0" w:space="0" w:color="auto"/>
        <w:left w:val="none" w:sz="0" w:space="0" w:color="auto"/>
        <w:bottom w:val="none" w:sz="0" w:space="0" w:color="auto"/>
        <w:right w:val="none" w:sz="0" w:space="0" w:color="auto"/>
      </w:divBdr>
    </w:div>
    <w:div w:id="1075708120">
      <w:bodyDiv w:val="1"/>
      <w:marLeft w:val="0"/>
      <w:marRight w:val="0"/>
      <w:marTop w:val="0"/>
      <w:marBottom w:val="0"/>
      <w:divBdr>
        <w:top w:val="none" w:sz="0" w:space="0" w:color="auto"/>
        <w:left w:val="none" w:sz="0" w:space="0" w:color="auto"/>
        <w:bottom w:val="none" w:sz="0" w:space="0" w:color="auto"/>
        <w:right w:val="none" w:sz="0" w:space="0" w:color="auto"/>
      </w:divBdr>
    </w:div>
    <w:div w:id="1076590728">
      <w:bodyDiv w:val="1"/>
      <w:marLeft w:val="0"/>
      <w:marRight w:val="0"/>
      <w:marTop w:val="0"/>
      <w:marBottom w:val="0"/>
      <w:divBdr>
        <w:top w:val="none" w:sz="0" w:space="0" w:color="auto"/>
        <w:left w:val="none" w:sz="0" w:space="0" w:color="auto"/>
        <w:bottom w:val="none" w:sz="0" w:space="0" w:color="auto"/>
        <w:right w:val="none" w:sz="0" w:space="0" w:color="auto"/>
      </w:divBdr>
    </w:div>
    <w:div w:id="1079014925">
      <w:bodyDiv w:val="1"/>
      <w:marLeft w:val="0"/>
      <w:marRight w:val="0"/>
      <w:marTop w:val="0"/>
      <w:marBottom w:val="0"/>
      <w:divBdr>
        <w:top w:val="none" w:sz="0" w:space="0" w:color="auto"/>
        <w:left w:val="none" w:sz="0" w:space="0" w:color="auto"/>
        <w:bottom w:val="none" w:sz="0" w:space="0" w:color="auto"/>
        <w:right w:val="none" w:sz="0" w:space="0" w:color="auto"/>
      </w:divBdr>
    </w:div>
    <w:div w:id="1079670123">
      <w:bodyDiv w:val="1"/>
      <w:marLeft w:val="0"/>
      <w:marRight w:val="0"/>
      <w:marTop w:val="0"/>
      <w:marBottom w:val="0"/>
      <w:divBdr>
        <w:top w:val="none" w:sz="0" w:space="0" w:color="auto"/>
        <w:left w:val="none" w:sz="0" w:space="0" w:color="auto"/>
        <w:bottom w:val="none" w:sz="0" w:space="0" w:color="auto"/>
        <w:right w:val="none" w:sz="0" w:space="0" w:color="auto"/>
      </w:divBdr>
    </w:div>
    <w:div w:id="1080106283">
      <w:bodyDiv w:val="1"/>
      <w:marLeft w:val="0"/>
      <w:marRight w:val="0"/>
      <w:marTop w:val="0"/>
      <w:marBottom w:val="0"/>
      <w:divBdr>
        <w:top w:val="none" w:sz="0" w:space="0" w:color="auto"/>
        <w:left w:val="none" w:sz="0" w:space="0" w:color="auto"/>
        <w:bottom w:val="none" w:sz="0" w:space="0" w:color="auto"/>
        <w:right w:val="none" w:sz="0" w:space="0" w:color="auto"/>
      </w:divBdr>
    </w:div>
    <w:div w:id="1080373877">
      <w:bodyDiv w:val="1"/>
      <w:marLeft w:val="0"/>
      <w:marRight w:val="0"/>
      <w:marTop w:val="0"/>
      <w:marBottom w:val="0"/>
      <w:divBdr>
        <w:top w:val="none" w:sz="0" w:space="0" w:color="auto"/>
        <w:left w:val="none" w:sz="0" w:space="0" w:color="auto"/>
        <w:bottom w:val="none" w:sz="0" w:space="0" w:color="auto"/>
        <w:right w:val="none" w:sz="0" w:space="0" w:color="auto"/>
      </w:divBdr>
    </w:div>
    <w:div w:id="1080761568">
      <w:bodyDiv w:val="1"/>
      <w:marLeft w:val="0"/>
      <w:marRight w:val="0"/>
      <w:marTop w:val="0"/>
      <w:marBottom w:val="0"/>
      <w:divBdr>
        <w:top w:val="none" w:sz="0" w:space="0" w:color="auto"/>
        <w:left w:val="none" w:sz="0" w:space="0" w:color="auto"/>
        <w:bottom w:val="none" w:sz="0" w:space="0" w:color="auto"/>
        <w:right w:val="none" w:sz="0" w:space="0" w:color="auto"/>
      </w:divBdr>
    </w:div>
    <w:div w:id="1081021155">
      <w:bodyDiv w:val="1"/>
      <w:marLeft w:val="0"/>
      <w:marRight w:val="0"/>
      <w:marTop w:val="0"/>
      <w:marBottom w:val="0"/>
      <w:divBdr>
        <w:top w:val="none" w:sz="0" w:space="0" w:color="auto"/>
        <w:left w:val="none" w:sz="0" w:space="0" w:color="auto"/>
        <w:bottom w:val="none" w:sz="0" w:space="0" w:color="auto"/>
        <w:right w:val="none" w:sz="0" w:space="0" w:color="auto"/>
      </w:divBdr>
    </w:div>
    <w:div w:id="1081831291">
      <w:bodyDiv w:val="1"/>
      <w:marLeft w:val="0"/>
      <w:marRight w:val="0"/>
      <w:marTop w:val="0"/>
      <w:marBottom w:val="0"/>
      <w:divBdr>
        <w:top w:val="none" w:sz="0" w:space="0" w:color="auto"/>
        <w:left w:val="none" w:sz="0" w:space="0" w:color="auto"/>
        <w:bottom w:val="none" w:sz="0" w:space="0" w:color="auto"/>
        <w:right w:val="none" w:sz="0" w:space="0" w:color="auto"/>
      </w:divBdr>
    </w:div>
    <w:div w:id="1082214502">
      <w:bodyDiv w:val="1"/>
      <w:marLeft w:val="0"/>
      <w:marRight w:val="0"/>
      <w:marTop w:val="0"/>
      <w:marBottom w:val="0"/>
      <w:divBdr>
        <w:top w:val="none" w:sz="0" w:space="0" w:color="auto"/>
        <w:left w:val="none" w:sz="0" w:space="0" w:color="auto"/>
        <w:bottom w:val="none" w:sz="0" w:space="0" w:color="auto"/>
        <w:right w:val="none" w:sz="0" w:space="0" w:color="auto"/>
      </w:divBdr>
    </w:div>
    <w:div w:id="1084883653">
      <w:bodyDiv w:val="1"/>
      <w:marLeft w:val="0"/>
      <w:marRight w:val="0"/>
      <w:marTop w:val="0"/>
      <w:marBottom w:val="0"/>
      <w:divBdr>
        <w:top w:val="none" w:sz="0" w:space="0" w:color="auto"/>
        <w:left w:val="none" w:sz="0" w:space="0" w:color="auto"/>
        <w:bottom w:val="none" w:sz="0" w:space="0" w:color="auto"/>
        <w:right w:val="none" w:sz="0" w:space="0" w:color="auto"/>
      </w:divBdr>
    </w:div>
    <w:div w:id="1085149233">
      <w:bodyDiv w:val="1"/>
      <w:marLeft w:val="0"/>
      <w:marRight w:val="0"/>
      <w:marTop w:val="0"/>
      <w:marBottom w:val="0"/>
      <w:divBdr>
        <w:top w:val="none" w:sz="0" w:space="0" w:color="auto"/>
        <w:left w:val="none" w:sz="0" w:space="0" w:color="auto"/>
        <w:bottom w:val="none" w:sz="0" w:space="0" w:color="auto"/>
        <w:right w:val="none" w:sz="0" w:space="0" w:color="auto"/>
      </w:divBdr>
    </w:div>
    <w:div w:id="1087071586">
      <w:bodyDiv w:val="1"/>
      <w:marLeft w:val="0"/>
      <w:marRight w:val="0"/>
      <w:marTop w:val="0"/>
      <w:marBottom w:val="0"/>
      <w:divBdr>
        <w:top w:val="none" w:sz="0" w:space="0" w:color="auto"/>
        <w:left w:val="none" w:sz="0" w:space="0" w:color="auto"/>
        <w:bottom w:val="none" w:sz="0" w:space="0" w:color="auto"/>
        <w:right w:val="none" w:sz="0" w:space="0" w:color="auto"/>
      </w:divBdr>
    </w:div>
    <w:div w:id="1087775365">
      <w:bodyDiv w:val="1"/>
      <w:marLeft w:val="0"/>
      <w:marRight w:val="0"/>
      <w:marTop w:val="0"/>
      <w:marBottom w:val="0"/>
      <w:divBdr>
        <w:top w:val="none" w:sz="0" w:space="0" w:color="auto"/>
        <w:left w:val="none" w:sz="0" w:space="0" w:color="auto"/>
        <w:bottom w:val="none" w:sz="0" w:space="0" w:color="auto"/>
        <w:right w:val="none" w:sz="0" w:space="0" w:color="auto"/>
      </w:divBdr>
    </w:div>
    <w:div w:id="1088231618">
      <w:bodyDiv w:val="1"/>
      <w:marLeft w:val="0"/>
      <w:marRight w:val="0"/>
      <w:marTop w:val="0"/>
      <w:marBottom w:val="0"/>
      <w:divBdr>
        <w:top w:val="none" w:sz="0" w:space="0" w:color="auto"/>
        <w:left w:val="none" w:sz="0" w:space="0" w:color="auto"/>
        <w:bottom w:val="none" w:sz="0" w:space="0" w:color="auto"/>
        <w:right w:val="none" w:sz="0" w:space="0" w:color="auto"/>
      </w:divBdr>
    </w:div>
    <w:div w:id="1089816176">
      <w:bodyDiv w:val="1"/>
      <w:marLeft w:val="0"/>
      <w:marRight w:val="0"/>
      <w:marTop w:val="0"/>
      <w:marBottom w:val="0"/>
      <w:divBdr>
        <w:top w:val="none" w:sz="0" w:space="0" w:color="auto"/>
        <w:left w:val="none" w:sz="0" w:space="0" w:color="auto"/>
        <w:bottom w:val="none" w:sz="0" w:space="0" w:color="auto"/>
        <w:right w:val="none" w:sz="0" w:space="0" w:color="auto"/>
      </w:divBdr>
    </w:div>
    <w:div w:id="1090388142">
      <w:bodyDiv w:val="1"/>
      <w:marLeft w:val="0"/>
      <w:marRight w:val="0"/>
      <w:marTop w:val="0"/>
      <w:marBottom w:val="0"/>
      <w:divBdr>
        <w:top w:val="none" w:sz="0" w:space="0" w:color="auto"/>
        <w:left w:val="none" w:sz="0" w:space="0" w:color="auto"/>
        <w:bottom w:val="none" w:sz="0" w:space="0" w:color="auto"/>
        <w:right w:val="none" w:sz="0" w:space="0" w:color="auto"/>
      </w:divBdr>
    </w:div>
    <w:div w:id="1090463241">
      <w:bodyDiv w:val="1"/>
      <w:marLeft w:val="0"/>
      <w:marRight w:val="0"/>
      <w:marTop w:val="0"/>
      <w:marBottom w:val="0"/>
      <w:divBdr>
        <w:top w:val="none" w:sz="0" w:space="0" w:color="auto"/>
        <w:left w:val="none" w:sz="0" w:space="0" w:color="auto"/>
        <w:bottom w:val="none" w:sz="0" w:space="0" w:color="auto"/>
        <w:right w:val="none" w:sz="0" w:space="0" w:color="auto"/>
      </w:divBdr>
    </w:div>
    <w:div w:id="1091896086">
      <w:bodyDiv w:val="1"/>
      <w:marLeft w:val="0"/>
      <w:marRight w:val="0"/>
      <w:marTop w:val="0"/>
      <w:marBottom w:val="0"/>
      <w:divBdr>
        <w:top w:val="none" w:sz="0" w:space="0" w:color="auto"/>
        <w:left w:val="none" w:sz="0" w:space="0" w:color="auto"/>
        <w:bottom w:val="none" w:sz="0" w:space="0" w:color="auto"/>
        <w:right w:val="none" w:sz="0" w:space="0" w:color="auto"/>
      </w:divBdr>
    </w:div>
    <w:div w:id="1092093206">
      <w:bodyDiv w:val="1"/>
      <w:marLeft w:val="0"/>
      <w:marRight w:val="0"/>
      <w:marTop w:val="0"/>
      <w:marBottom w:val="0"/>
      <w:divBdr>
        <w:top w:val="none" w:sz="0" w:space="0" w:color="auto"/>
        <w:left w:val="none" w:sz="0" w:space="0" w:color="auto"/>
        <w:bottom w:val="none" w:sz="0" w:space="0" w:color="auto"/>
        <w:right w:val="none" w:sz="0" w:space="0" w:color="auto"/>
      </w:divBdr>
    </w:div>
    <w:div w:id="1093664957">
      <w:bodyDiv w:val="1"/>
      <w:marLeft w:val="0"/>
      <w:marRight w:val="0"/>
      <w:marTop w:val="0"/>
      <w:marBottom w:val="0"/>
      <w:divBdr>
        <w:top w:val="none" w:sz="0" w:space="0" w:color="auto"/>
        <w:left w:val="none" w:sz="0" w:space="0" w:color="auto"/>
        <w:bottom w:val="none" w:sz="0" w:space="0" w:color="auto"/>
        <w:right w:val="none" w:sz="0" w:space="0" w:color="auto"/>
      </w:divBdr>
    </w:div>
    <w:div w:id="1094401758">
      <w:bodyDiv w:val="1"/>
      <w:marLeft w:val="0"/>
      <w:marRight w:val="0"/>
      <w:marTop w:val="0"/>
      <w:marBottom w:val="0"/>
      <w:divBdr>
        <w:top w:val="none" w:sz="0" w:space="0" w:color="auto"/>
        <w:left w:val="none" w:sz="0" w:space="0" w:color="auto"/>
        <w:bottom w:val="none" w:sz="0" w:space="0" w:color="auto"/>
        <w:right w:val="none" w:sz="0" w:space="0" w:color="auto"/>
      </w:divBdr>
    </w:div>
    <w:div w:id="1096362136">
      <w:bodyDiv w:val="1"/>
      <w:marLeft w:val="0"/>
      <w:marRight w:val="0"/>
      <w:marTop w:val="0"/>
      <w:marBottom w:val="0"/>
      <w:divBdr>
        <w:top w:val="none" w:sz="0" w:space="0" w:color="auto"/>
        <w:left w:val="none" w:sz="0" w:space="0" w:color="auto"/>
        <w:bottom w:val="none" w:sz="0" w:space="0" w:color="auto"/>
        <w:right w:val="none" w:sz="0" w:space="0" w:color="auto"/>
      </w:divBdr>
    </w:div>
    <w:div w:id="1097598654">
      <w:bodyDiv w:val="1"/>
      <w:marLeft w:val="0"/>
      <w:marRight w:val="0"/>
      <w:marTop w:val="0"/>
      <w:marBottom w:val="0"/>
      <w:divBdr>
        <w:top w:val="none" w:sz="0" w:space="0" w:color="auto"/>
        <w:left w:val="none" w:sz="0" w:space="0" w:color="auto"/>
        <w:bottom w:val="none" w:sz="0" w:space="0" w:color="auto"/>
        <w:right w:val="none" w:sz="0" w:space="0" w:color="auto"/>
      </w:divBdr>
    </w:div>
    <w:div w:id="1098908709">
      <w:bodyDiv w:val="1"/>
      <w:marLeft w:val="0"/>
      <w:marRight w:val="0"/>
      <w:marTop w:val="0"/>
      <w:marBottom w:val="0"/>
      <w:divBdr>
        <w:top w:val="none" w:sz="0" w:space="0" w:color="auto"/>
        <w:left w:val="none" w:sz="0" w:space="0" w:color="auto"/>
        <w:bottom w:val="none" w:sz="0" w:space="0" w:color="auto"/>
        <w:right w:val="none" w:sz="0" w:space="0" w:color="auto"/>
      </w:divBdr>
    </w:div>
    <w:div w:id="1099332643">
      <w:bodyDiv w:val="1"/>
      <w:marLeft w:val="0"/>
      <w:marRight w:val="0"/>
      <w:marTop w:val="0"/>
      <w:marBottom w:val="0"/>
      <w:divBdr>
        <w:top w:val="none" w:sz="0" w:space="0" w:color="auto"/>
        <w:left w:val="none" w:sz="0" w:space="0" w:color="auto"/>
        <w:bottom w:val="none" w:sz="0" w:space="0" w:color="auto"/>
        <w:right w:val="none" w:sz="0" w:space="0" w:color="auto"/>
      </w:divBdr>
    </w:div>
    <w:div w:id="1099830365">
      <w:bodyDiv w:val="1"/>
      <w:marLeft w:val="0"/>
      <w:marRight w:val="0"/>
      <w:marTop w:val="0"/>
      <w:marBottom w:val="0"/>
      <w:divBdr>
        <w:top w:val="none" w:sz="0" w:space="0" w:color="auto"/>
        <w:left w:val="none" w:sz="0" w:space="0" w:color="auto"/>
        <w:bottom w:val="none" w:sz="0" w:space="0" w:color="auto"/>
        <w:right w:val="none" w:sz="0" w:space="0" w:color="auto"/>
      </w:divBdr>
    </w:div>
    <w:div w:id="1103115045">
      <w:bodyDiv w:val="1"/>
      <w:marLeft w:val="0"/>
      <w:marRight w:val="0"/>
      <w:marTop w:val="0"/>
      <w:marBottom w:val="0"/>
      <w:divBdr>
        <w:top w:val="none" w:sz="0" w:space="0" w:color="auto"/>
        <w:left w:val="none" w:sz="0" w:space="0" w:color="auto"/>
        <w:bottom w:val="none" w:sz="0" w:space="0" w:color="auto"/>
        <w:right w:val="none" w:sz="0" w:space="0" w:color="auto"/>
      </w:divBdr>
    </w:div>
    <w:div w:id="1103918729">
      <w:bodyDiv w:val="1"/>
      <w:marLeft w:val="0"/>
      <w:marRight w:val="0"/>
      <w:marTop w:val="0"/>
      <w:marBottom w:val="0"/>
      <w:divBdr>
        <w:top w:val="none" w:sz="0" w:space="0" w:color="auto"/>
        <w:left w:val="none" w:sz="0" w:space="0" w:color="auto"/>
        <w:bottom w:val="none" w:sz="0" w:space="0" w:color="auto"/>
        <w:right w:val="none" w:sz="0" w:space="0" w:color="auto"/>
      </w:divBdr>
    </w:div>
    <w:div w:id="1104181146">
      <w:bodyDiv w:val="1"/>
      <w:marLeft w:val="0"/>
      <w:marRight w:val="0"/>
      <w:marTop w:val="0"/>
      <w:marBottom w:val="0"/>
      <w:divBdr>
        <w:top w:val="none" w:sz="0" w:space="0" w:color="auto"/>
        <w:left w:val="none" w:sz="0" w:space="0" w:color="auto"/>
        <w:bottom w:val="none" w:sz="0" w:space="0" w:color="auto"/>
        <w:right w:val="none" w:sz="0" w:space="0" w:color="auto"/>
      </w:divBdr>
    </w:div>
    <w:div w:id="1104568885">
      <w:bodyDiv w:val="1"/>
      <w:marLeft w:val="0"/>
      <w:marRight w:val="0"/>
      <w:marTop w:val="0"/>
      <w:marBottom w:val="0"/>
      <w:divBdr>
        <w:top w:val="none" w:sz="0" w:space="0" w:color="auto"/>
        <w:left w:val="none" w:sz="0" w:space="0" w:color="auto"/>
        <w:bottom w:val="none" w:sz="0" w:space="0" w:color="auto"/>
        <w:right w:val="none" w:sz="0" w:space="0" w:color="auto"/>
      </w:divBdr>
    </w:div>
    <w:div w:id="1105542311">
      <w:bodyDiv w:val="1"/>
      <w:marLeft w:val="0"/>
      <w:marRight w:val="0"/>
      <w:marTop w:val="0"/>
      <w:marBottom w:val="0"/>
      <w:divBdr>
        <w:top w:val="none" w:sz="0" w:space="0" w:color="auto"/>
        <w:left w:val="none" w:sz="0" w:space="0" w:color="auto"/>
        <w:bottom w:val="none" w:sz="0" w:space="0" w:color="auto"/>
        <w:right w:val="none" w:sz="0" w:space="0" w:color="auto"/>
      </w:divBdr>
    </w:div>
    <w:div w:id="1105733046">
      <w:bodyDiv w:val="1"/>
      <w:marLeft w:val="0"/>
      <w:marRight w:val="0"/>
      <w:marTop w:val="0"/>
      <w:marBottom w:val="0"/>
      <w:divBdr>
        <w:top w:val="none" w:sz="0" w:space="0" w:color="auto"/>
        <w:left w:val="none" w:sz="0" w:space="0" w:color="auto"/>
        <w:bottom w:val="none" w:sz="0" w:space="0" w:color="auto"/>
        <w:right w:val="none" w:sz="0" w:space="0" w:color="auto"/>
      </w:divBdr>
    </w:div>
    <w:div w:id="1106269548">
      <w:bodyDiv w:val="1"/>
      <w:marLeft w:val="0"/>
      <w:marRight w:val="0"/>
      <w:marTop w:val="0"/>
      <w:marBottom w:val="0"/>
      <w:divBdr>
        <w:top w:val="none" w:sz="0" w:space="0" w:color="auto"/>
        <w:left w:val="none" w:sz="0" w:space="0" w:color="auto"/>
        <w:bottom w:val="none" w:sz="0" w:space="0" w:color="auto"/>
        <w:right w:val="none" w:sz="0" w:space="0" w:color="auto"/>
      </w:divBdr>
    </w:div>
    <w:div w:id="1107507209">
      <w:bodyDiv w:val="1"/>
      <w:marLeft w:val="0"/>
      <w:marRight w:val="0"/>
      <w:marTop w:val="0"/>
      <w:marBottom w:val="0"/>
      <w:divBdr>
        <w:top w:val="none" w:sz="0" w:space="0" w:color="auto"/>
        <w:left w:val="none" w:sz="0" w:space="0" w:color="auto"/>
        <w:bottom w:val="none" w:sz="0" w:space="0" w:color="auto"/>
        <w:right w:val="none" w:sz="0" w:space="0" w:color="auto"/>
      </w:divBdr>
    </w:div>
    <w:div w:id="1107849274">
      <w:bodyDiv w:val="1"/>
      <w:marLeft w:val="0"/>
      <w:marRight w:val="0"/>
      <w:marTop w:val="0"/>
      <w:marBottom w:val="0"/>
      <w:divBdr>
        <w:top w:val="none" w:sz="0" w:space="0" w:color="auto"/>
        <w:left w:val="none" w:sz="0" w:space="0" w:color="auto"/>
        <w:bottom w:val="none" w:sz="0" w:space="0" w:color="auto"/>
        <w:right w:val="none" w:sz="0" w:space="0" w:color="auto"/>
      </w:divBdr>
    </w:div>
    <w:div w:id="1108162882">
      <w:bodyDiv w:val="1"/>
      <w:marLeft w:val="0"/>
      <w:marRight w:val="0"/>
      <w:marTop w:val="0"/>
      <w:marBottom w:val="0"/>
      <w:divBdr>
        <w:top w:val="none" w:sz="0" w:space="0" w:color="auto"/>
        <w:left w:val="none" w:sz="0" w:space="0" w:color="auto"/>
        <w:bottom w:val="none" w:sz="0" w:space="0" w:color="auto"/>
        <w:right w:val="none" w:sz="0" w:space="0" w:color="auto"/>
      </w:divBdr>
    </w:div>
    <w:div w:id="1108432056">
      <w:bodyDiv w:val="1"/>
      <w:marLeft w:val="0"/>
      <w:marRight w:val="0"/>
      <w:marTop w:val="0"/>
      <w:marBottom w:val="0"/>
      <w:divBdr>
        <w:top w:val="none" w:sz="0" w:space="0" w:color="auto"/>
        <w:left w:val="none" w:sz="0" w:space="0" w:color="auto"/>
        <w:bottom w:val="none" w:sz="0" w:space="0" w:color="auto"/>
        <w:right w:val="none" w:sz="0" w:space="0" w:color="auto"/>
      </w:divBdr>
    </w:div>
    <w:div w:id="1108499632">
      <w:bodyDiv w:val="1"/>
      <w:marLeft w:val="0"/>
      <w:marRight w:val="0"/>
      <w:marTop w:val="0"/>
      <w:marBottom w:val="0"/>
      <w:divBdr>
        <w:top w:val="none" w:sz="0" w:space="0" w:color="auto"/>
        <w:left w:val="none" w:sz="0" w:space="0" w:color="auto"/>
        <w:bottom w:val="none" w:sz="0" w:space="0" w:color="auto"/>
        <w:right w:val="none" w:sz="0" w:space="0" w:color="auto"/>
      </w:divBdr>
    </w:div>
    <w:div w:id="1109425394">
      <w:bodyDiv w:val="1"/>
      <w:marLeft w:val="0"/>
      <w:marRight w:val="0"/>
      <w:marTop w:val="0"/>
      <w:marBottom w:val="0"/>
      <w:divBdr>
        <w:top w:val="none" w:sz="0" w:space="0" w:color="auto"/>
        <w:left w:val="none" w:sz="0" w:space="0" w:color="auto"/>
        <w:bottom w:val="none" w:sz="0" w:space="0" w:color="auto"/>
        <w:right w:val="none" w:sz="0" w:space="0" w:color="auto"/>
      </w:divBdr>
    </w:div>
    <w:div w:id="1109470306">
      <w:bodyDiv w:val="1"/>
      <w:marLeft w:val="0"/>
      <w:marRight w:val="0"/>
      <w:marTop w:val="0"/>
      <w:marBottom w:val="0"/>
      <w:divBdr>
        <w:top w:val="none" w:sz="0" w:space="0" w:color="auto"/>
        <w:left w:val="none" w:sz="0" w:space="0" w:color="auto"/>
        <w:bottom w:val="none" w:sz="0" w:space="0" w:color="auto"/>
        <w:right w:val="none" w:sz="0" w:space="0" w:color="auto"/>
      </w:divBdr>
    </w:div>
    <w:div w:id="1110052726">
      <w:bodyDiv w:val="1"/>
      <w:marLeft w:val="0"/>
      <w:marRight w:val="0"/>
      <w:marTop w:val="0"/>
      <w:marBottom w:val="0"/>
      <w:divBdr>
        <w:top w:val="none" w:sz="0" w:space="0" w:color="auto"/>
        <w:left w:val="none" w:sz="0" w:space="0" w:color="auto"/>
        <w:bottom w:val="none" w:sz="0" w:space="0" w:color="auto"/>
        <w:right w:val="none" w:sz="0" w:space="0" w:color="auto"/>
      </w:divBdr>
    </w:div>
    <w:div w:id="1111588199">
      <w:bodyDiv w:val="1"/>
      <w:marLeft w:val="0"/>
      <w:marRight w:val="0"/>
      <w:marTop w:val="0"/>
      <w:marBottom w:val="0"/>
      <w:divBdr>
        <w:top w:val="none" w:sz="0" w:space="0" w:color="auto"/>
        <w:left w:val="none" w:sz="0" w:space="0" w:color="auto"/>
        <w:bottom w:val="none" w:sz="0" w:space="0" w:color="auto"/>
        <w:right w:val="none" w:sz="0" w:space="0" w:color="auto"/>
      </w:divBdr>
    </w:div>
    <w:div w:id="1112432294">
      <w:bodyDiv w:val="1"/>
      <w:marLeft w:val="0"/>
      <w:marRight w:val="0"/>
      <w:marTop w:val="0"/>
      <w:marBottom w:val="0"/>
      <w:divBdr>
        <w:top w:val="none" w:sz="0" w:space="0" w:color="auto"/>
        <w:left w:val="none" w:sz="0" w:space="0" w:color="auto"/>
        <w:bottom w:val="none" w:sz="0" w:space="0" w:color="auto"/>
        <w:right w:val="none" w:sz="0" w:space="0" w:color="auto"/>
      </w:divBdr>
    </w:div>
    <w:div w:id="1114788078">
      <w:bodyDiv w:val="1"/>
      <w:marLeft w:val="0"/>
      <w:marRight w:val="0"/>
      <w:marTop w:val="0"/>
      <w:marBottom w:val="0"/>
      <w:divBdr>
        <w:top w:val="none" w:sz="0" w:space="0" w:color="auto"/>
        <w:left w:val="none" w:sz="0" w:space="0" w:color="auto"/>
        <w:bottom w:val="none" w:sz="0" w:space="0" w:color="auto"/>
        <w:right w:val="none" w:sz="0" w:space="0" w:color="auto"/>
      </w:divBdr>
    </w:div>
    <w:div w:id="1115052673">
      <w:bodyDiv w:val="1"/>
      <w:marLeft w:val="0"/>
      <w:marRight w:val="0"/>
      <w:marTop w:val="0"/>
      <w:marBottom w:val="0"/>
      <w:divBdr>
        <w:top w:val="none" w:sz="0" w:space="0" w:color="auto"/>
        <w:left w:val="none" w:sz="0" w:space="0" w:color="auto"/>
        <w:bottom w:val="none" w:sz="0" w:space="0" w:color="auto"/>
        <w:right w:val="none" w:sz="0" w:space="0" w:color="auto"/>
      </w:divBdr>
    </w:div>
    <w:div w:id="1115103929">
      <w:bodyDiv w:val="1"/>
      <w:marLeft w:val="0"/>
      <w:marRight w:val="0"/>
      <w:marTop w:val="0"/>
      <w:marBottom w:val="0"/>
      <w:divBdr>
        <w:top w:val="none" w:sz="0" w:space="0" w:color="auto"/>
        <w:left w:val="none" w:sz="0" w:space="0" w:color="auto"/>
        <w:bottom w:val="none" w:sz="0" w:space="0" w:color="auto"/>
        <w:right w:val="none" w:sz="0" w:space="0" w:color="auto"/>
      </w:divBdr>
    </w:div>
    <w:div w:id="1115173805">
      <w:bodyDiv w:val="1"/>
      <w:marLeft w:val="0"/>
      <w:marRight w:val="0"/>
      <w:marTop w:val="0"/>
      <w:marBottom w:val="0"/>
      <w:divBdr>
        <w:top w:val="none" w:sz="0" w:space="0" w:color="auto"/>
        <w:left w:val="none" w:sz="0" w:space="0" w:color="auto"/>
        <w:bottom w:val="none" w:sz="0" w:space="0" w:color="auto"/>
        <w:right w:val="none" w:sz="0" w:space="0" w:color="auto"/>
      </w:divBdr>
    </w:div>
    <w:div w:id="1116874301">
      <w:bodyDiv w:val="1"/>
      <w:marLeft w:val="0"/>
      <w:marRight w:val="0"/>
      <w:marTop w:val="0"/>
      <w:marBottom w:val="0"/>
      <w:divBdr>
        <w:top w:val="none" w:sz="0" w:space="0" w:color="auto"/>
        <w:left w:val="none" w:sz="0" w:space="0" w:color="auto"/>
        <w:bottom w:val="none" w:sz="0" w:space="0" w:color="auto"/>
        <w:right w:val="none" w:sz="0" w:space="0" w:color="auto"/>
      </w:divBdr>
    </w:div>
    <w:div w:id="1117522920">
      <w:bodyDiv w:val="1"/>
      <w:marLeft w:val="0"/>
      <w:marRight w:val="0"/>
      <w:marTop w:val="0"/>
      <w:marBottom w:val="0"/>
      <w:divBdr>
        <w:top w:val="none" w:sz="0" w:space="0" w:color="auto"/>
        <w:left w:val="none" w:sz="0" w:space="0" w:color="auto"/>
        <w:bottom w:val="none" w:sz="0" w:space="0" w:color="auto"/>
        <w:right w:val="none" w:sz="0" w:space="0" w:color="auto"/>
      </w:divBdr>
    </w:div>
    <w:div w:id="1118528978">
      <w:bodyDiv w:val="1"/>
      <w:marLeft w:val="0"/>
      <w:marRight w:val="0"/>
      <w:marTop w:val="0"/>
      <w:marBottom w:val="0"/>
      <w:divBdr>
        <w:top w:val="none" w:sz="0" w:space="0" w:color="auto"/>
        <w:left w:val="none" w:sz="0" w:space="0" w:color="auto"/>
        <w:bottom w:val="none" w:sz="0" w:space="0" w:color="auto"/>
        <w:right w:val="none" w:sz="0" w:space="0" w:color="auto"/>
      </w:divBdr>
    </w:div>
    <w:div w:id="1118642057">
      <w:bodyDiv w:val="1"/>
      <w:marLeft w:val="0"/>
      <w:marRight w:val="0"/>
      <w:marTop w:val="0"/>
      <w:marBottom w:val="0"/>
      <w:divBdr>
        <w:top w:val="none" w:sz="0" w:space="0" w:color="auto"/>
        <w:left w:val="none" w:sz="0" w:space="0" w:color="auto"/>
        <w:bottom w:val="none" w:sz="0" w:space="0" w:color="auto"/>
        <w:right w:val="none" w:sz="0" w:space="0" w:color="auto"/>
      </w:divBdr>
    </w:div>
    <w:div w:id="1119882388">
      <w:bodyDiv w:val="1"/>
      <w:marLeft w:val="0"/>
      <w:marRight w:val="0"/>
      <w:marTop w:val="0"/>
      <w:marBottom w:val="0"/>
      <w:divBdr>
        <w:top w:val="none" w:sz="0" w:space="0" w:color="auto"/>
        <w:left w:val="none" w:sz="0" w:space="0" w:color="auto"/>
        <w:bottom w:val="none" w:sz="0" w:space="0" w:color="auto"/>
        <w:right w:val="none" w:sz="0" w:space="0" w:color="auto"/>
      </w:divBdr>
    </w:div>
    <w:div w:id="1120297259">
      <w:bodyDiv w:val="1"/>
      <w:marLeft w:val="0"/>
      <w:marRight w:val="0"/>
      <w:marTop w:val="0"/>
      <w:marBottom w:val="0"/>
      <w:divBdr>
        <w:top w:val="none" w:sz="0" w:space="0" w:color="auto"/>
        <w:left w:val="none" w:sz="0" w:space="0" w:color="auto"/>
        <w:bottom w:val="none" w:sz="0" w:space="0" w:color="auto"/>
        <w:right w:val="none" w:sz="0" w:space="0" w:color="auto"/>
      </w:divBdr>
    </w:div>
    <w:div w:id="1120495444">
      <w:bodyDiv w:val="1"/>
      <w:marLeft w:val="0"/>
      <w:marRight w:val="0"/>
      <w:marTop w:val="0"/>
      <w:marBottom w:val="0"/>
      <w:divBdr>
        <w:top w:val="none" w:sz="0" w:space="0" w:color="auto"/>
        <w:left w:val="none" w:sz="0" w:space="0" w:color="auto"/>
        <w:bottom w:val="none" w:sz="0" w:space="0" w:color="auto"/>
        <w:right w:val="none" w:sz="0" w:space="0" w:color="auto"/>
      </w:divBdr>
    </w:div>
    <w:div w:id="1120731330">
      <w:bodyDiv w:val="1"/>
      <w:marLeft w:val="0"/>
      <w:marRight w:val="0"/>
      <w:marTop w:val="0"/>
      <w:marBottom w:val="0"/>
      <w:divBdr>
        <w:top w:val="none" w:sz="0" w:space="0" w:color="auto"/>
        <w:left w:val="none" w:sz="0" w:space="0" w:color="auto"/>
        <w:bottom w:val="none" w:sz="0" w:space="0" w:color="auto"/>
        <w:right w:val="none" w:sz="0" w:space="0" w:color="auto"/>
      </w:divBdr>
    </w:div>
    <w:div w:id="1121534965">
      <w:bodyDiv w:val="1"/>
      <w:marLeft w:val="0"/>
      <w:marRight w:val="0"/>
      <w:marTop w:val="0"/>
      <w:marBottom w:val="0"/>
      <w:divBdr>
        <w:top w:val="none" w:sz="0" w:space="0" w:color="auto"/>
        <w:left w:val="none" w:sz="0" w:space="0" w:color="auto"/>
        <w:bottom w:val="none" w:sz="0" w:space="0" w:color="auto"/>
        <w:right w:val="none" w:sz="0" w:space="0" w:color="auto"/>
      </w:divBdr>
    </w:div>
    <w:div w:id="1123504043">
      <w:bodyDiv w:val="1"/>
      <w:marLeft w:val="0"/>
      <w:marRight w:val="0"/>
      <w:marTop w:val="0"/>
      <w:marBottom w:val="0"/>
      <w:divBdr>
        <w:top w:val="none" w:sz="0" w:space="0" w:color="auto"/>
        <w:left w:val="none" w:sz="0" w:space="0" w:color="auto"/>
        <w:bottom w:val="none" w:sz="0" w:space="0" w:color="auto"/>
        <w:right w:val="none" w:sz="0" w:space="0" w:color="auto"/>
      </w:divBdr>
    </w:div>
    <w:div w:id="1123575174">
      <w:bodyDiv w:val="1"/>
      <w:marLeft w:val="0"/>
      <w:marRight w:val="0"/>
      <w:marTop w:val="0"/>
      <w:marBottom w:val="0"/>
      <w:divBdr>
        <w:top w:val="none" w:sz="0" w:space="0" w:color="auto"/>
        <w:left w:val="none" w:sz="0" w:space="0" w:color="auto"/>
        <w:bottom w:val="none" w:sz="0" w:space="0" w:color="auto"/>
        <w:right w:val="none" w:sz="0" w:space="0" w:color="auto"/>
      </w:divBdr>
    </w:div>
    <w:div w:id="1125153608">
      <w:bodyDiv w:val="1"/>
      <w:marLeft w:val="0"/>
      <w:marRight w:val="0"/>
      <w:marTop w:val="0"/>
      <w:marBottom w:val="0"/>
      <w:divBdr>
        <w:top w:val="none" w:sz="0" w:space="0" w:color="auto"/>
        <w:left w:val="none" w:sz="0" w:space="0" w:color="auto"/>
        <w:bottom w:val="none" w:sz="0" w:space="0" w:color="auto"/>
        <w:right w:val="none" w:sz="0" w:space="0" w:color="auto"/>
      </w:divBdr>
    </w:div>
    <w:div w:id="1125192729">
      <w:bodyDiv w:val="1"/>
      <w:marLeft w:val="0"/>
      <w:marRight w:val="0"/>
      <w:marTop w:val="0"/>
      <w:marBottom w:val="0"/>
      <w:divBdr>
        <w:top w:val="none" w:sz="0" w:space="0" w:color="auto"/>
        <w:left w:val="none" w:sz="0" w:space="0" w:color="auto"/>
        <w:bottom w:val="none" w:sz="0" w:space="0" w:color="auto"/>
        <w:right w:val="none" w:sz="0" w:space="0" w:color="auto"/>
      </w:divBdr>
    </w:div>
    <w:div w:id="1126462501">
      <w:bodyDiv w:val="1"/>
      <w:marLeft w:val="0"/>
      <w:marRight w:val="0"/>
      <w:marTop w:val="0"/>
      <w:marBottom w:val="0"/>
      <w:divBdr>
        <w:top w:val="none" w:sz="0" w:space="0" w:color="auto"/>
        <w:left w:val="none" w:sz="0" w:space="0" w:color="auto"/>
        <w:bottom w:val="none" w:sz="0" w:space="0" w:color="auto"/>
        <w:right w:val="none" w:sz="0" w:space="0" w:color="auto"/>
      </w:divBdr>
    </w:div>
    <w:div w:id="1126656775">
      <w:bodyDiv w:val="1"/>
      <w:marLeft w:val="0"/>
      <w:marRight w:val="0"/>
      <w:marTop w:val="0"/>
      <w:marBottom w:val="0"/>
      <w:divBdr>
        <w:top w:val="none" w:sz="0" w:space="0" w:color="auto"/>
        <w:left w:val="none" w:sz="0" w:space="0" w:color="auto"/>
        <w:bottom w:val="none" w:sz="0" w:space="0" w:color="auto"/>
        <w:right w:val="none" w:sz="0" w:space="0" w:color="auto"/>
      </w:divBdr>
    </w:div>
    <w:div w:id="1128475350">
      <w:bodyDiv w:val="1"/>
      <w:marLeft w:val="0"/>
      <w:marRight w:val="0"/>
      <w:marTop w:val="0"/>
      <w:marBottom w:val="0"/>
      <w:divBdr>
        <w:top w:val="none" w:sz="0" w:space="0" w:color="auto"/>
        <w:left w:val="none" w:sz="0" w:space="0" w:color="auto"/>
        <w:bottom w:val="none" w:sz="0" w:space="0" w:color="auto"/>
        <w:right w:val="none" w:sz="0" w:space="0" w:color="auto"/>
      </w:divBdr>
    </w:div>
    <w:div w:id="1129469460">
      <w:bodyDiv w:val="1"/>
      <w:marLeft w:val="0"/>
      <w:marRight w:val="0"/>
      <w:marTop w:val="0"/>
      <w:marBottom w:val="0"/>
      <w:divBdr>
        <w:top w:val="none" w:sz="0" w:space="0" w:color="auto"/>
        <w:left w:val="none" w:sz="0" w:space="0" w:color="auto"/>
        <w:bottom w:val="none" w:sz="0" w:space="0" w:color="auto"/>
        <w:right w:val="none" w:sz="0" w:space="0" w:color="auto"/>
      </w:divBdr>
    </w:div>
    <w:div w:id="1130435980">
      <w:bodyDiv w:val="1"/>
      <w:marLeft w:val="0"/>
      <w:marRight w:val="0"/>
      <w:marTop w:val="0"/>
      <w:marBottom w:val="0"/>
      <w:divBdr>
        <w:top w:val="none" w:sz="0" w:space="0" w:color="auto"/>
        <w:left w:val="none" w:sz="0" w:space="0" w:color="auto"/>
        <w:bottom w:val="none" w:sz="0" w:space="0" w:color="auto"/>
        <w:right w:val="none" w:sz="0" w:space="0" w:color="auto"/>
      </w:divBdr>
    </w:div>
    <w:div w:id="1131090881">
      <w:bodyDiv w:val="1"/>
      <w:marLeft w:val="0"/>
      <w:marRight w:val="0"/>
      <w:marTop w:val="0"/>
      <w:marBottom w:val="0"/>
      <w:divBdr>
        <w:top w:val="none" w:sz="0" w:space="0" w:color="auto"/>
        <w:left w:val="none" w:sz="0" w:space="0" w:color="auto"/>
        <w:bottom w:val="none" w:sz="0" w:space="0" w:color="auto"/>
        <w:right w:val="none" w:sz="0" w:space="0" w:color="auto"/>
      </w:divBdr>
    </w:div>
    <w:div w:id="1131707349">
      <w:bodyDiv w:val="1"/>
      <w:marLeft w:val="0"/>
      <w:marRight w:val="0"/>
      <w:marTop w:val="0"/>
      <w:marBottom w:val="0"/>
      <w:divBdr>
        <w:top w:val="none" w:sz="0" w:space="0" w:color="auto"/>
        <w:left w:val="none" w:sz="0" w:space="0" w:color="auto"/>
        <w:bottom w:val="none" w:sz="0" w:space="0" w:color="auto"/>
        <w:right w:val="none" w:sz="0" w:space="0" w:color="auto"/>
      </w:divBdr>
    </w:div>
    <w:div w:id="1132089347">
      <w:bodyDiv w:val="1"/>
      <w:marLeft w:val="0"/>
      <w:marRight w:val="0"/>
      <w:marTop w:val="0"/>
      <w:marBottom w:val="0"/>
      <w:divBdr>
        <w:top w:val="none" w:sz="0" w:space="0" w:color="auto"/>
        <w:left w:val="none" w:sz="0" w:space="0" w:color="auto"/>
        <w:bottom w:val="none" w:sz="0" w:space="0" w:color="auto"/>
        <w:right w:val="none" w:sz="0" w:space="0" w:color="auto"/>
      </w:divBdr>
    </w:div>
    <w:div w:id="1132409680">
      <w:bodyDiv w:val="1"/>
      <w:marLeft w:val="0"/>
      <w:marRight w:val="0"/>
      <w:marTop w:val="0"/>
      <w:marBottom w:val="0"/>
      <w:divBdr>
        <w:top w:val="none" w:sz="0" w:space="0" w:color="auto"/>
        <w:left w:val="none" w:sz="0" w:space="0" w:color="auto"/>
        <w:bottom w:val="none" w:sz="0" w:space="0" w:color="auto"/>
        <w:right w:val="none" w:sz="0" w:space="0" w:color="auto"/>
      </w:divBdr>
    </w:div>
    <w:div w:id="1133062174">
      <w:bodyDiv w:val="1"/>
      <w:marLeft w:val="0"/>
      <w:marRight w:val="0"/>
      <w:marTop w:val="0"/>
      <w:marBottom w:val="0"/>
      <w:divBdr>
        <w:top w:val="none" w:sz="0" w:space="0" w:color="auto"/>
        <w:left w:val="none" w:sz="0" w:space="0" w:color="auto"/>
        <w:bottom w:val="none" w:sz="0" w:space="0" w:color="auto"/>
        <w:right w:val="none" w:sz="0" w:space="0" w:color="auto"/>
      </w:divBdr>
    </w:div>
    <w:div w:id="1133526818">
      <w:bodyDiv w:val="1"/>
      <w:marLeft w:val="0"/>
      <w:marRight w:val="0"/>
      <w:marTop w:val="0"/>
      <w:marBottom w:val="0"/>
      <w:divBdr>
        <w:top w:val="none" w:sz="0" w:space="0" w:color="auto"/>
        <w:left w:val="none" w:sz="0" w:space="0" w:color="auto"/>
        <w:bottom w:val="none" w:sz="0" w:space="0" w:color="auto"/>
        <w:right w:val="none" w:sz="0" w:space="0" w:color="auto"/>
      </w:divBdr>
    </w:div>
    <w:div w:id="1133672986">
      <w:bodyDiv w:val="1"/>
      <w:marLeft w:val="0"/>
      <w:marRight w:val="0"/>
      <w:marTop w:val="0"/>
      <w:marBottom w:val="0"/>
      <w:divBdr>
        <w:top w:val="none" w:sz="0" w:space="0" w:color="auto"/>
        <w:left w:val="none" w:sz="0" w:space="0" w:color="auto"/>
        <w:bottom w:val="none" w:sz="0" w:space="0" w:color="auto"/>
        <w:right w:val="none" w:sz="0" w:space="0" w:color="auto"/>
      </w:divBdr>
    </w:div>
    <w:div w:id="1135679003">
      <w:bodyDiv w:val="1"/>
      <w:marLeft w:val="0"/>
      <w:marRight w:val="0"/>
      <w:marTop w:val="0"/>
      <w:marBottom w:val="0"/>
      <w:divBdr>
        <w:top w:val="none" w:sz="0" w:space="0" w:color="auto"/>
        <w:left w:val="none" w:sz="0" w:space="0" w:color="auto"/>
        <w:bottom w:val="none" w:sz="0" w:space="0" w:color="auto"/>
        <w:right w:val="none" w:sz="0" w:space="0" w:color="auto"/>
      </w:divBdr>
    </w:div>
    <w:div w:id="1136336909">
      <w:bodyDiv w:val="1"/>
      <w:marLeft w:val="0"/>
      <w:marRight w:val="0"/>
      <w:marTop w:val="0"/>
      <w:marBottom w:val="0"/>
      <w:divBdr>
        <w:top w:val="none" w:sz="0" w:space="0" w:color="auto"/>
        <w:left w:val="none" w:sz="0" w:space="0" w:color="auto"/>
        <w:bottom w:val="none" w:sz="0" w:space="0" w:color="auto"/>
        <w:right w:val="none" w:sz="0" w:space="0" w:color="auto"/>
      </w:divBdr>
    </w:div>
    <w:div w:id="1136800708">
      <w:bodyDiv w:val="1"/>
      <w:marLeft w:val="0"/>
      <w:marRight w:val="0"/>
      <w:marTop w:val="0"/>
      <w:marBottom w:val="0"/>
      <w:divBdr>
        <w:top w:val="none" w:sz="0" w:space="0" w:color="auto"/>
        <w:left w:val="none" w:sz="0" w:space="0" w:color="auto"/>
        <w:bottom w:val="none" w:sz="0" w:space="0" w:color="auto"/>
        <w:right w:val="none" w:sz="0" w:space="0" w:color="auto"/>
      </w:divBdr>
    </w:div>
    <w:div w:id="1137839530">
      <w:bodyDiv w:val="1"/>
      <w:marLeft w:val="0"/>
      <w:marRight w:val="0"/>
      <w:marTop w:val="0"/>
      <w:marBottom w:val="0"/>
      <w:divBdr>
        <w:top w:val="none" w:sz="0" w:space="0" w:color="auto"/>
        <w:left w:val="none" w:sz="0" w:space="0" w:color="auto"/>
        <w:bottom w:val="none" w:sz="0" w:space="0" w:color="auto"/>
        <w:right w:val="none" w:sz="0" w:space="0" w:color="auto"/>
      </w:divBdr>
    </w:div>
    <w:div w:id="1139685094">
      <w:bodyDiv w:val="1"/>
      <w:marLeft w:val="0"/>
      <w:marRight w:val="0"/>
      <w:marTop w:val="0"/>
      <w:marBottom w:val="0"/>
      <w:divBdr>
        <w:top w:val="none" w:sz="0" w:space="0" w:color="auto"/>
        <w:left w:val="none" w:sz="0" w:space="0" w:color="auto"/>
        <w:bottom w:val="none" w:sz="0" w:space="0" w:color="auto"/>
        <w:right w:val="none" w:sz="0" w:space="0" w:color="auto"/>
      </w:divBdr>
    </w:div>
    <w:div w:id="1139999986">
      <w:bodyDiv w:val="1"/>
      <w:marLeft w:val="0"/>
      <w:marRight w:val="0"/>
      <w:marTop w:val="0"/>
      <w:marBottom w:val="0"/>
      <w:divBdr>
        <w:top w:val="none" w:sz="0" w:space="0" w:color="auto"/>
        <w:left w:val="none" w:sz="0" w:space="0" w:color="auto"/>
        <w:bottom w:val="none" w:sz="0" w:space="0" w:color="auto"/>
        <w:right w:val="none" w:sz="0" w:space="0" w:color="auto"/>
      </w:divBdr>
    </w:div>
    <w:div w:id="1140686416">
      <w:bodyDiv w:val="1"/>
      <w:marLeft w:val="0"/>
      <w:marRight w:val="0"/>
      <w:marTop w:val="0"/>
      <w:marBottom w:val="0"/>
      <w:divBdr>
        <w:top w:val="none" w:sz="0" w:space="0" w:color="auto"/>
        <w:left w:val="none" w:sz="0" w:space="0" w:color="auto"/>
        <w:bottom w:val="none" w:sz="0" w:space="0" w:color="auto"/>
        <w:right w:val="none" w:sz="0" w:space="0" w:color="auto"/>
      </w:divBdr>
    </w:div>
    <w:div w:id="1143541582">
      <w:bodyDiv w:val="1"/>
      <w:marLeft w:val="0"/>
      <w:marRight w:val="0"/>
      <w:marTop w:val="0"/>
      <w:marBottom w:val="0"/>
      <w:divBdr>
        <w:top w:val="none" w:sz="0" w:space="0" w:color="auto"/>
        <w:left w:val="none" w:sz="0" w:space="0" w:color="auto"/>
        <w:bottom w:val="none" w:sz="0" w:space="0" w:color="auto"/>
        <w:right w:val="none" w:sz="0" w:space="0" w:color="auto"/>
      </w:divBdr>
    </w:div>
    <w:div w:id="1143810581">
      <w:bodyDiv w:val="1"/>
      <w:marLeft w:val="0"/>
      <w:marRight w:val="0"/>
      <w:marTop w:val="0"/>
      <w:marBottom w:val="0"/>
      <w:divBdr>
        <w:top w:val="none" w:sz="0" w:space="0" w:color="auto"/>
        <w:left w:val="none" w:sz="0" w:space="0" w:color="auto"/>
        <w:bottom w:val="none" w:sz="0" w:space="0" w:color="auto"/>
        <w:right w:val="none" w:sz="0" w:space="0" w:color="auto"/>
      </w:divBdr>
    </w:div>
    <w:div w:id="1144396183">
      <w:bodyDiv w:val="1"/>
      <w:marLeft w:val="0"/>
      <w:marRight w:val="0"/>
      <w:marTop w:val="0"/>
      <w:marBottom w:val="0"/>
      <w:divBdr>
        <w:top w:val="none" w:sz="0" w:space="0" w:color="auto"/>
        <w:left w:val="none" w:sz="0" w:space="0" w:color="auto"/>
        <w:bottom w:val="none" w:sz="0" w:space="0" w:color="auto"/>
        <w:right w:val="none" w:sz="0" w:space="0" w:color="auto"/>
      </w:divBdr>
    </w:div>
    <w:div w:id="1144547567">
      <w:bodyDiv w:val="1"/>
      <w:marLeft w:val="0"/>
      <w:marRight w:val="0"/>
      <w:marTop w:val="0"/>
      <w:marBottom w:val="0"/>
      <w:divBdr>
        <w:top w:val="none" w:sz="0" w:space="0" w:color="auto"/>
        <w:left w:val="none" w:sz="0" w:space="0" w:color="auto"/>
        <w:bottom w:val="none" w:sz="0" w:space="0" w:color="auto"/>
        <w:right w:val="none" w:sz="0" w:space="0" w:color="auto"/>
      </w:divBdr>
    </w:div>
    <w:div w:id="1148202247">
      <w:bodyDiv w:val="1"/>
      <w:marLeft w:val="0"/>
      <w:marRight w:val="0"/>
      <w:marTop w:val="0"/>
      <w:marBottom w:val="0"/>
      <w:divBdr>
        <w:top w:val="none" w:sz="0" w:space="0" w:color="auto"/>
        <w:left w:val="none" w:sz="0" w:space="0" w:color="auto"/>
        <w:bottom w:val="none" w:sz="0" w:space="0" w:color="auto"/>
        <w:right w:val="none" w:sz="0" w:space="0" w:color="auto"/>
      </w:divBdr>
    </w:div>
    <w:div w:id="1151291261">
      <w:bodyDiv w:val="1"/>
      <w:marLeft w:val="0"/>
      <w:marRight w:val="0"/>
      <w:marTop w:val="0"/>
      <w:marBottom w:val="0"/>
      <w:divBdr>
        <w:top w:val="none" w:sz="0" w:space="0" w:color="auto"/>
        <w:left w:val="none" w:sz="0" w:space="0" w:color="auto"/>
        <w:bottom w:val="none" w:sz="0" w:space="0" w:color="auto"/>
        <w:right w:val="none" w:sz="0" w:space="0" w:color="auto"/>
      </w:divBdr>
    </w:div>
    <w:div w:id="1152213558">
      <w:bodyDiv w:val="1"/>
      <w:marLeft w:val="0"/>
      <w:marRight w:val="0"/>
      <w:marTop w:val="0"/>
      <w:marBottom w:val="0"/>
      <w:divBdr>
        <w:top w:val="none" w:sz="0" w:space="0" w:color="auto"/>
        <w:left w:val="none" w:sz="0" w:space="0" w:color="auto"/>
        <w:bottom w:val="none" w:sz="0" w:space="0" w:color="auto"/>
        <w:right w:val="none" w:sz="0" w:space="0" w:color="auto"/>
      </w:divBdr>
    </w:div>
    <w:div w:id="1152870693">
      <w:bodyDiv w:val="1"/>
      <w:marLeft w:val="0"/>
      <w:marRight w:val="0"/>
      <w:marTop w:val="0"/>
      <w:marBottom w:val="0"/>
      <w:divBdr>
        <w:top w:val="none" w:sz="0" w:space="0" w:color="auto"/>
        <w:left w:val="none" w:sz="0" w:space="0" w:color="auto"/>
        <w:bottom w:val="none" w:sz="0" w:space="0" w:color="auto"/>
        <w:right w:val="none" w:sz="0" w:space="0" w:color="auto"/>
      </w:divBdr>
    </w:div>
    <w:div w:id="1153066615">
      <w:bodyDiv w:val="1"/>
      <w:marLeft w:val="0"/>
      <w:marRight w:val="0"/>
      <w:marTop w:val="0"/>
      <w:marBottom w:val="0"/>
      <w:divBdr>
        <w:top w:val="none" w:sz="0" w:space="0" w:color="auto"/>
        <w:left w:val="none" w:sz="0" w:space="0" w:color="auto"/>
        <w:bottom w:val="none" w:sz="0" w:space="0" w:color="auto"/>
        <w:right w:val="none" w:sz="0" w:space="0" w:color="auto"/>
      </w:divBdr>
    </w:div>
    <w:div w:id="1153255338">
      <w:bodyDiv w:val="1"/>
      <w:marLeft w:val="0"/>
      <w:marRight w:val="0"/>
      <w:marTop w:val="0"/>
      <w:marBottom w:val="0"/>
      <w:divBdr>
        <w:top w:val="none" w:sz="0" w:space="0" w:color="auto"/>
        <w:left w:val="none" w:sz="0" w:space="0" w:color="auto"/>
        <w:bottom w:val="none" w:sz="0" w:space="0" w:color="auto"/>
        <w:right w:val="none" w:sz="0" w:space="0" w:color="auto"/>
      </w:divBdr>
    </w:div>
    <w:div w:id="1153451801">
      <w:bodyDiv w:val="1"/>
      <w:marLeft w:val="0"/>
      <w:marRight w:val="0"/>
      <w:marTop w:val="0"/>
      <w:marBottom w:val="0"/>
      <w:divBdr>
        <w:top w:val="none" w:sz="0" w:space="0" w:color="auto"/>
        <w:left w:val="none" w:sz="0" w:space="0" w:color="auto"/>
        <w:bottom w:val="none" w:sz="0" w:space="0" w:color="auto"/>
        <w:right w:val="none" w:sz="0" w:space="0" w:color="auto"/>
      </w:divBdr>
    </w:div>
    <w:div w:id="1154302043">
      <w:bodyDiv w:val="1"/>
      <w:marLeft w:val="0"/>
      <w:marRight w:val="0"/>
      <w:marTop w:val="0"/>
      <w:marBottom w:val="0"/>
      <w:divBdr>
        <w:top w:val="none" w:sz="0" w:space="0" w:color="auto"/>
        <w:left w:val="none" w:sz="0" w:space="0" w:color="auto"/>
        <w:bottom w:val="none" w:sz="0" w:space="0" w:color="auto"/>
        <w:right w:val="none" w:sz="0" w:space="0" w:color="auto"/>
      </w:divBdr>
    </w:div>
    <w:div w:id="1155953231">
      <w:bodyDiv w:val="1"/>
      <w:marLeft w:val="0"/>
      <w:marRight w:val="0"/>
      <w:marTop w:val="0"/>
      <w:marBottom w:val="0"/>
      <w:divBdr>
        <w:top w:val="none" w:sz="0" w:space="0" w:color="auto"/>
        <w:left w:val="none" w:sz="0" w:space="0" w:color="auto"/>
        <w:bottom w:val="none" w:sz="0" w:space="0" w:color="auto"/>
        <w:right w:val="none" w:sz="0" w:space="0" w:color="auto"/>
      </w:divBdr>
    </w:div>
    <w:div w:id="1158302239">
      <w:bodyDiv w:val="1"/>
      <w:marLeft w:val="0"/>
      <w:marRight w:val="0"/>
      <w:marTop w:val="0"/>
      <w:marBottom w:val="0"/>
      <w:divBdr>
        <w:top w:val="none" w:sz="0" w:space="0" w:color="auto"/>
        <w:left w:val="none" w:sz="0" w:space="0" w:color="auto"/>
        <w:bottom w:val="none" w:sz="0" w:space="0" w:color="auto"/>
        <w:right w:val="none" w:sz="0" w:space="0" w:color="auto"/>
      </w:divBdr>
    </w:div>
    <w:div w:id="1158425367">
      <w:bodyDiv w:val="1"/>
      <w:marLeft w:val="0"/>
      <w:marRight w:val="0"/>
      <w:marTop w:val="0"/>
      <w:marBottom w:val="0"/>
      <w:divBdr>
        <w:top w:val="none" w:sz="0" w:space="0" w:color="auto"/>
        <w:left w:val="none" w:sz="0" w:space="0" w:color="auto"/>
        <w:bottom w:val="none" w:sz="0" w:space="0" w:color="auto"/>
        <w:right w:val="none" w:sz="0" w:space="0" w:color="auto"/>
      </w:divBdr>
    </w:div>
    <w:div w:id="1159230297">
      <w:bodyDiv w:val="1"/>
      <w:marLeft w:val="0"/>
      <w:marRight w:val="0"/>
      <w:marTop w:val="0"/>
      <w:marBottom w:val="0"/>
      <w:divBdr>
        <w:top w:val="none" w:sz="0" w:space="0" w:color="auto"/>
        <w:left w:val="none" w:sz="0" w:space="0" w:color="auto"/>
        <w:bottom w:val="none" w:sz="0" w:space="0" w:color="auto"/>
        <w:right w:val="none" w:sz="0" w:space="0" w:color="auto"/>
      </w:divBdr>
    </w:div>
    <w:div w:id="1159807310">
      <w:bodyDiv w:val="1"/>
      <w:marLeft w:val="0"/>
      <w:marRight w:val="0"/>
      <w:marTop w:val="0"/>
      <w:marBottom w:val="0"/>
      <w:divBdr>
        <w:top w:val="none" w:sz="0" w:space="0" w:color="auto"/>
        <w:left w:val="none" w:sz="0" w:space="0" w:color="auto"/>
        <w:bottom w:val="none" w:sz="0" w:space="0" w:color="auto"/>
        <w:right w:val="none" w:sz="0" w:space="0" w:color="auto"/>
      </w:divBdr>
    </w:div>
    <w:div w:id="1160316688">
      <w:bodyDiv w:val="1"/>
      <w:marLeft w:val="0"/>
      <w:marRight w:val="0"/>
      <w:marTop w:val="0"/>
      <w:marBottom w:val="0"/>
      <w:divBdr>
        <w:top w:val="none" w:sz="0" w:space="0" w:color="auto"/>
        <w:left w:val="none" w:sz="0" w:space="0" w:color="auto"/>
        <w:bottom w:val="none" w:sz="0" w:space="0" w:color="auto"/>
        <w:right w:val="none" w:sz="0" w:space="0" w:color="auto"/>
      </w:divBdr>
    </w:div>
    <w:div w:id="1160661351">
      <w:bodyDiv w:val="1"/>
      <w:marLeft w:val="0"/>
      <w:marRight w:val="0"/>
      <w:marTop w:val="0"/>
      <w:marBottom w:val="0"/>
      <w:divBdr>
        <w:top w:val="none" w:sz="0" w:space="0" w:color="auto"/>
        <w:left w:val="none" w:sz="0" w:space="0" w:color="auto"/>
        <w:bottom w:val="none" w:sz="0" w:space="0" w:color="auto"/>
        <w:right w:val="none" w:sz="0" w:space="0" w:color="auto"/>
      </w:divBdr>
      <w:divsChild>
        <w:div w:id="270862338">
          <w:marLeft w:val="533"/>
          <w:marRight w:val="0"/>
          <w:marTop w:val="86"/>
          <w:marBottom w:val="0"/>
          <w:divBdr>
            <w:top w:val="none" w:sz="0" w:space="0" w:color="auto"/>
            <w:left w:val="none" w:sz="0" w:space="0" w:color="auto"/>
            <w:bottom w:val="none" w:sz="0" w:space="0" w:color="auto"/>
            <w:right w:val="none" w:sz="0" w:space="0" w:color="auto"/>
          </w:divBdr>
        </w:div>
        <w:div w:id="770782778">
          <w:marLeft w:val="533"/>
          <w:marRight w:val="0"/>
          <w:marTop w:val="86"/>
          <w:marBottom w:val="0"/>
          <w:divBdr>
            <w:top w:val="none" w:sz="0" w:space="0" w:color="auto"/>
            <w:left w:val="none" w:sz="0" w:space="0" w:color="auto"/>
            <w:bottom w:val="none" w:sz="0" w:space="0" w:color="auto"/>
            <w:right w:val="none" w:sz="0" w:space="0" w:color="auto"/>
          </w:divBdr>
        </w:div>
        <w:div w:id="1591501168">
          <w:marLeft w:val="533"/>
          <w:marRight w:val="0"/>
          <w:marTop w:val="86"/>
          <w:marBottom w:val="0"/>
          <w:divBdr>
            <w:top w:val="none" w:sz="0" w:space="0" w:color="auto"/>
            <w:left w:val="none" w:sz="0" w:space="0" w:color="auto"/>
            <w:bottom w:val="none" w:sz="0" w:space="0" w:color="auto"/>
            <w:right w:val="none" w:sz="0" w:space="0" w:color="auto"/>
          </w:divBdr>
        </w:div>
        <w:div w:id="1915242891">
          <w:marLeft w:val="533"/>
          <w:marRight w:val="0"/>
          <w:marTop w:val="86"/>
          <w:marBottom w:val="0"/>
          <w:divBdr>
            <w:top w:val="none" w:sz="0" w:space="0" w:color="auto"/>
            <w:left w:val="none" w:sz="0" w:space="0" w:color="auto"/>
            <w:bottom w:val="none" w:sz="0" w:space="0" w:color="auto"/>
            <w:right w:val="none" w:sz="0" w:space="0" w:color="auto"/>
          </w:divBdr>
        </w:div>
      </w:divsChild>
    </w:div>
    <w:div w:id="1162817506">
      <w:bodyDiv w:val="1"/>
      <w:marLeft w:val="0"/>
      <w:marRight w:val="0"/>
      <w:marTop w:val="0"/>
      <w:marBottom w:val="0"/>
      <w:divBdr>
        <w:top w:val="none" w:sz="0" w:space="0" w:color="auto"/>
        <w:left w:val="none" w:sz="0" w:space="0" w:color="auto"/>
        <w:bottom w:val="none" w:sz="0" w:space="0" w:color="auto"/>
        <w:right w:val="none" w:sz="0" w:space="0" w:color="auto"/>
      </w:divBdr>
    </w:div>
    <w:div w:id="1164054296">
      <w:bodyDiv w:val="1"/>
      <w:marLeft w:val="0"/>
      <w:marRight w:val="0"/>
      <w:marTop w:val="0"/>
      <w:marBottom w:val="0"/>
      <w:divBdr>
        <w:top w:val="none" w:sz="0" w:space="0" w:color="auto"/>
        <w:left w:val="none" w:sz="0" w:space="0" w:color="auto"/>
        <w:bottom w:val="none" w:sz="0" w:space="0" w:color="auto"/>
        <w:right w:val="none" w:sz="0" w:space="0" w:color="auto"/>
      </w:divBdr>
    </w:div>
    <w:div w:id="1164397764">
      <w:bodyDiv w:val="1"/>
      <w:marLeft w:val="0"/>
      <w:marRight w:val="0"/>
      <w:marTop w:val="0"/>
      <w:marBottom w:val="0"/>
      <w:divBdr>
        <w:top w:val="none" w:sz="0" w:space="0" w:color="auto"/>
        <w:left w:val="none" w:sz="0" w:space="0" w:color="auto"/>
        <w:bottom w:val="none" w:sz="0" w:space="0" w:color="auto"/>
        <w:right w:val="none" w:sz="0" w:space="0" w:color="auto"/>
      </w:divBdr>
    </w:div>
    <w:div w:id="1164475203">
      <w:bodyDiv w:val="1"/>
      <w:marLeft w:val="0"/>
      <w:marRight w:val="0"/>
      <w:marTop w:val="0"/>
      <w:marBottom w:val="0"/>
      <w:divBdr>
        <w:top w:val="none" w:sz="0" w:space="0" w:color="auto"/>
        <w:left w:val="none" w:sz="0" w:space="0" w:color="auto"/>
        <w:bottom w:val="none" w:sz="0" w:space="0" w:color="auto"/>
        <w:right w:val="none" w:sz="0" w:space="0" w:color="auto"/>
      </w:divBdr>
    </w:div>
    <w:div w:id="1165441630">
      <w:bodyDiv w:val="1"/>
      <w:marLeft w:val="0"/>
      <w:marRight w:val="0"/>
      <w:marTop w:val="0"/>
      <w:marBottom w:val="0"/>
      <w:divBdr>
        <w:top w:val="none" w:sz="0" w:space="0" w:color="auto"/>
        <w:left w:val="none" w:sz="0" w:space="0" w:color="auto"/>
        <w:bottom w:val="none" w:sz="0" w:space="0" w:color="auto"/>
        <w:right w:val="none" w:sz="0" w:space="0" w:color="auto"/>
      </w:divBdr>
    </w:div>
    <w:div w:id="1165701938">
      <w:bodyDiv w:val="1"/>
      <w:marLeft w:val="0"/>
      <w:marRight w:val="0"/>
      <w:marTop w:val="0"/>
      <w:marBottom w:val="0"/>
      <w:divBdr>
        <w:top w:val="none" w:sz="0" w:space="0" w:color="auto"/>
        <w:left w:val="none" w:sz="0" w:space="0" w:color="auto"/>
        <w:bottom w:val="none" w:sz="0" w:space="0" w:color="auto"/>
        <w:right w:val="none" w:sz="0" w:space="0" w:color="auto"/>
      </w:divBdr>
    </w:div>
    <w:div w:id="1167674712">
      <w:bodyDiv w:val="1"/>
      <w:marLeft w:val="0"/>
      <w:marRight w:val="0"/>
      <w:marTop w:val="0"/>
      <w:marBottom w:val="0"/>
      <w:divBdr>
        <w:top w:val="none" w:sz="0" w:space="0" w:color="auto"/>
        <w:left w:val="none" w:sz="0" w:space="0" w:color="auto"/>
        <w:bottom w:val="none" w:sz="0" w:space="0" w:color="auto"/>
        <w:right w:val="none" w:sz="0" w:space="0" w:color="auto"/>
      </w:divBdr>
    </w:div>
    <w:div w:id="1168055919">
      <w:bodyDiv w:val="1"/>
      <w:marLeft w:val="0"/>
      <w:marRight w:val="0"/>
      <w:marTop w:val="0"/>
      <w:marBottom w:val="0"/>
      <w:divBdr>
        <w:top w:val="none" w:sz="0" w:space="0" w:color="auto"/>
        <w:left w:val="none" w:sz="0" w:space="0" w:color="auto"/>
        <w:bottom w:val="none" w:sz="0" w:space="0" w:color="auto"/>
        <w:right w:val="none" w:sz="0" w:space="0" w:color="auto"/>
      </w:divBdr>
    </w:div>
    <w:div w:id="1169446234">
      <w:bodyDiv w:val="1"/>
      <w:marLeft w:val="0"/>
      <w:marRight w:val="0"/>
      <w:marTop w:val="0"/>
      <w:marBottom w:val="0"/>
      <w:divBdr>
        <w:top w:val="none" w:sz="0" w:space="0" w:color="auto"/>
        <w:left w:val="none" w:sz="0" w:space="0" w:color="auto"/>
        <w:bottom w:val="none" w:sz="0" w:space="0" w:color="auto"/>
        <w:right w:val="none" w:sz="0" w:space="0" w:color="auto"/>
      </w:divBdr>
    </w:div>
    <w:div w:id="1170751551">
      <w:bodyDiv w:val="1"/>
      <w:marLeft w:val="0"/>
      <w:marRight w:val="0"/>
      <w:marTop w:val="0"/>
      <w:marBottom w:val="0"/>
      <w:divBdr>
        <w:top w:val="none" w:sz="0" w:space="0" w:color="auto"/>
        <w:left w:val="none" w:sz="0" w:space="0" w:color="auto"/>
        <w:bottom w:val="none" w:sz="0" w:space="0" w:color="auto"/>
        <w:right w:val="none" w:sz="0" w:space="0" w:color="auto"/>
      </w:divBdr>
    </w:div>
    <w:div w:id="1173180119">
      <w:bodyDiv w:val="1"/>
      <w:marLeft w:val="0"/>
      <w:marRight w:val="0"/>
      <w:marTop w:val="0"/>
      <w:marBottom w:val="0"/>
      <w:divBdr>
        <w:top w:val="none" w:sz="0" w:space="0" w:color="auto"/>
        <w:left w:val="none" w:sz="0" w:space="0" w:color="auto"/>
        <w:bottom w:val="none" w:sz="0" w:space="0" w:color="auto"/>
        <w:right w:val="none" w:sz="0" w:space="0" w:color="auto"/>
      </w:divBdr>
    </w:div>
    <w:div w:id="1174106728">
      <w:bodyDiv w:val="1"/>
      <w:marLeft w:val="0"/>
      <w:marRight w:val="0"/>
      <w:marTop w:val="0"/>
      <w:marBottom w:val="0"/>
      <w:divBdr>
        <w:top w:val="none" w:sz="0" w:space="0" w:color="auto"/>
        <w:left w:val="none" w:sz="0" w:space="0" w:color="auto"/>
        <w:bottom w:val="none" w:sz="0" w:space="0" w:color="auto"/>
        <w:right w:val="none" w:sz="0" w:space="0" w:color="auto"/>
      </w:divBdr>
    </w:div>
    <w:div w:id="1174564595">
      <w:bodyDiv w:val="1"/>
      <w:marLeft w:val="0"/>
      <w:marRight w:val="0"/>
      <w:marTop w:val="0"/>
      <w:marBottom w:val="0"/>
      <w:divBdr>
        <w:top w:val="none" w:sz="0" w:space="0" w:color="auto"/>
        <w:left w:val="none" w:sz="0" w:space="0" w:color="auto"/>
        <w:bottom w:val="none" w:sz="0" w:space="0" w:color="auto"/>
        <w:right w:val="none" w:sz="0" w:space="0" w:color="auto"/>
      </w:divBdr>
    </w:div>
    <w:div w:id="1175731790">
      <w:bodyDiv w:val="1"/>
      <w:marLeft w:val="0"/>
      <w:marRight w:val="0"/>
      <w:marTop w:val="0"/>
      <w:marBottom w:val="0"/>
      <w:divBdr>
        <w:top w:val="none" w:sz="0" w:space="0" w:color="auto"/>
        <w:left w:val="none" w:sz="0" w:space="0" w:color="auto"/>
        <w:bottom w:val="none" w:sz="0" w:space="0" w:color="auto"/>
        <w:right w:val="none" w:sz="0" w:space="0" w:color="auto"/>
      </w:divBdr>
    </w:div>
    <w:div w:id="1177385330">
      <w:bodyDiv w:val="1"/>
      <w:marLeft w:val="0"/>
      <w:marRight w:val="0"/>
      <w:marTop w:val="0"/>
      <w:marBottom w:val="0"/>
      <w:divBdr>
        <w:top w:val="none" w:sz="0" w:space="0" w:color="auto"/>
        <w:left w:val="none" w:sz="0" w:space="0" w:color="auto"/>
        <w:bottom w:val="none" w:sz="0" w:space="0" w:color="auto"/>
        <w:right w:val="none" w:sz="0" w:space="0" w:color="auto"/>
      </w:divBdr>
    </w:div>
    <w:div w:id="1177572905">
      <w:bodyDiv w:val="1"/>
      <w:marLeft w:val="0"/>
      <w:marRight w:val="0"/>
      <w:marTop w:val="0"/>
      <w:marBottom w:val="0"/>
      <w:divBdr>
        <w:top w:val="none" w:sz="0" w:space="0" w:color="auto"/>
        <w:left w:val="none" w:sz="0" w:space="0" w:color="auto"/>
        <w:bottom w:val="none" w:sz="0" w:space="0" w:color="auto"/>
        <w:right w:val="none" w:sz="0" w:space="0" w:color="auto"/>
      </w:divBdr>
    </w:div>
    <w:div w:id="1179856477">
      <w:bodyDiv w:val="1"/>
      <w:marLeft w:val="0"/>
      <w:marRight w:val="0"/>
      <w:marTop w:val="0"/>
      <w:marBottom w:val="0"/>
      <w:divBdr>
        <w:top w:val="none" w:sz="0" w:space="0" w:color="auto"/>
        <w:left w:val="none" w:sz="0" w:space="0" w:color="auto"/>
        <w:bottom w:val="none" w:sz="0" w:space="0" w:color="auto"/>
        <w:right w:val="none" w:sz="0" w:space="0" w:color="auto"/>
      </w:divBdr>
    </w:div>
    <w:div w:id="1180966929">
      <w:bodyDiv w:val="1"/>
      <w:marLeft w:val="0"/>
      <w:marRight w:val="0"/>
      <w:marTop w:val="0"/>
      <w:marBottom w:val="0"/>
      <w:divBdr>
        <w:top w:val="none" w:sz="0" w:space="0" w:color="auto"/>
        <w:left w:val="none" w:sz="0" w:space="0" w:color="auto"/>
        <w:bottom w:val="none" w:sz="0" w:space="0" w:color="auto"/>
        <w:right w:val="none" w:sz="0" w:space="0" w:color="auto"/>
      </w:divBdr>
    </w:div>
    <w:div w:id="1181504786">
      <w:bodyDiv w:val="1"/>
      <w:marLeft w:val="0"/>
      <w:marRight w:val="0"/>
      <w:marTop w:val="0"/>
      <w:marBottom w:val="0"/>
      <w:divBdr>
        <w:top w:val="none" w:sz="0" w:space="0" w:color="auto"/>
        <w:left w:val="none" w:sz="0" w:space="0" w:color="auto"/>
        <w:bottom w:val="none" w:sz="0" w:space="0" w:color="auto"/>
        <w:right w:val="none" w:sz="0" w:space="0" w:color="auto"/>
      </w:divBdr>
    </w:div>
    <w:div w:id="1181969514">
      <w:bodyDiv w:val="1"/>
      <w:marLeft w:val="0"/>
      <w:marRight w:val="0"/>
      <w:marTop w:val="0"/>
      <w:marBottom w:val="0"/>
      <w:divBdr>
        <w:top w:val="none" w:sz="0" w:space="0" w:color="auto"/>
        <w:left w:val="none" w:sz="0" w:space="0" w:color="auto"/>
        <w:bottom w:val="none" w:sz="0" w:space="0" w:color="auto"/>
        <w:right w:val="none" w:sz="0" w:space="0" w:color="auto"/>
      </w:divBdr>
    </w:div>
    <w:div w:id="1182429770">
      <w:bodyDiv w:val="1"/>
      <w:marLeft w:val="0"/>
      <w:marRight w:val="0"/>
      <w:marTop w:val="0"/>
      <w:marBottom w:val="0"/>
      <w:divBdr>
        <w:top w:val="none" w:sz="0" w:space="0" w:color="auto"/>
        <w:left w:val="none" w:sz="0" w:space="0" w:color="auto"/>
        <w:bottom w:val="none" w:sz="0" w:space="0" w:color="auto"/>
        <w:right w:val="none" w:sz="0" w:space="0" w:color="auto"/>
      </w:divBdr>
      <w:divsChild>
        <w:div w:id="41028733">
          <w:marLeft w:val="0"/>
          <w:marRight w:val="0"/>
          <w:marTop w:val="0"/>
          <w:marBottom w:val="0"/>
          <w:divBdr>
            <w:top w:val="none" w:sz="0" w:space="0" w:color="auto"/>
            <w:left w:val="none" w:sz="0" w:space="0" w:color="auto"/>
            <w:bottom w:val="none" w:sz="0" w:space="0" w:color="auto"/>
            <w:right w:val="none" w:sz="0" w:space="0" w:color="auto"/>
          </w:divBdr>
        </w:div>
        <w:div w:id="60374850">
          <w:marLeft w:val="0"/>
          <w:marRight w:val="0"/>
          <w:marTop w:val="0"/>
          <w:marBottom w:val="0"/>
          <w:divBdr>
            <w:top w:val="none" w:sz="0" w:space="0" w:color="auto"/>
            <w:left w:val="none" w:sz="0" w:space="0" w:color="auto"/>
            <w:bottom w:val="none" w:sz="0" w:space="0" w:color="auto"/>
            <w:right w:val="none" w:sz="0" w:space="0" w:color="auto"/>
          </w:divBdr>
        </w:div>
        <w:div w:id="105126253">
          <w:marLeft w:val="0"/>
          <w:marRight w:val="0"/>
          <w:marTop w:val="0"/>
          <w:marBottom w:val="0"/>
          <w:divBdr>
            <w:top w:val="none" w:sz="0" w:space="0" w:color="auto"/>
            <w:left w:val="none" w:sz="0" w:space="0" w:color="auto"/>
            <w:bottom w:val="none" w:sz="0" w:space="0" w:color="auto"/>
            <w:right w:val="none" w:sz="0" w:space="0" w:color="auto"/>
          </w:divBdr>
        </w:div>
        <w:div w:id="239337518">
          <w:marLeft w:val="0"/>
          <w:marRight w:val="0"/>
          <w:marTop w:val="0"/>
          <w:marBottom w:val="0"/>
          <w:divBdr>
            <w:top w:val="none" w:sz="0" w:space="0" w:color="auto"/>
            <w:left w:val="none" w:sz="0" w:space="0" w:color="auto"/>
            <w:bottom w:val="none" w:sz="0" w:space="0" w:color="auto"/>
            <w:right w:val="none" w:sz="0" w:space="0" w:color="auto"/>
          </w:divBdr>
        </w:div>
        <w:div w:id="370345002">
          <w:marLeft w:val="0"/>
          <w:marRight w:val="0"/>
          <w:marTop w:val="0"/>
          <w:marBottom w:val="0"/>
          <w:divBdr>
            <w:top w:val="none" w:sz="0" w:space="0" w:color="auto"/>
            <w:left w:val="none" w:sz="0" w:space="0" w:color="auto"/>
            <w:bottom w:val="none" w:sz="0" w:space="0" w:color="auto"/>
            <w:right w:val="none" w:sz="0" w:space="0" w:color="auto"/>
          </w:divBdr>
        </w:div>
        <w:div w:id="514031425">
          <w:marLeft w:val="0"/>
          <w:marRight w:val="0"/>
          <w:marTop w:val="0"/>
          <w:marBottom w:val="0"/>
          <w:divBdr>
            <w:top w:val="none" w:sz="0" w:space="0" w:color="auto"/>
            <w:left w:val="none" w:sz="0" w:space="0" w:color="auto"/>
            <w:bottom w:val="none" w:sz="0" w:space="0" w:color="auto"/>
            <w:right w:val="none" w:sz="0" w:space="0" w:color="auto"/>
          </w:divBdr>
        </w:div>
        <w:div w:id="520363914">
          <w:marLeft w:val="0"/>
          <w:marRight w:val="0"/>
          <w:marTop w:val="0"/>
          <w:marBottom w:val="0"/>
          <w:divBdr>
            <w:top w:val="none" w:sz="0" w:space="0" w:color="auto"/>
            <w:left w:val="none" w:sz="0" w:space="0" w:color="auto"/>
            <w:bottom w:val="none" w:sz="0" w:space="0" w:color="auto"/>
            <w:right w:val="none" w:sz="0" w:space="0" w:color="auto"/>
          </w:divBdr>
        </w:div>
        <w:div w:id="539820958">
          <w:marLeft w:val="0"/>
          <w:marRight w:val="0"/>
          <w:marTop w:val="0"/>
          <w:marBottom w:val="0"/>
          <w:divBdr>
            <w:top w:val="none" w:sz="0" w:space="0" w:color="auto"/>
            <w:left w:val="none" w:sz="0" w:space="0" w:color="auto"/>
            <w:bottom w:val="none" w:sz="0" w:space="0" w:color="auto"/>
            <w:right w:val="none" w:sz="0" w:space="0" w:color="auto"/>
          </w:divBdr>
        </w:div>
        <w:div w:id="649334702">
          <w:marLeft w:val="0"/>
          <w:marRight w:val="0"/>
          <w:marTop w:val="0"/>
          <w:marBottom w:val="0"/>
          <w:divBdr>
            <w:top w:val="none" w:sz="0" w:space="0" w:color="auto"/>
            <w:left w:val="none" w:sz="0" w:space="0" w:color="auto"/>
            <w:bottom w:val="none" w:sz="0" w:space="0" w:color="auto"/>
            <w:right w:val="none" w:sz="0" w:space="0" w:color="auto"/>
          </w:divBdr>
        </w:div>
        <w:div w:id="780295374">
          <w:marLeft w:val="0"/>
          <w:marRight w:val="0"/>
          <w:marTop w:val="0"/>
          <w:marBottom w:val="0"/>
          <w:divBdr>
            <w:top w:val="none" w:sz="0" w:space="0" w:color="auto"/>
            <w:left w:val="none" w:sz="0" w:space="0" w:color="auto"/>
            <w:bottom w:val="none" w:sz="0" w:space="0" w:color="auto"/>
            <w:right w:val="none" w:sz="0" w:space="0" w:color="auto"/>
          </w:divBdr>
        </w:div>
        <w:div w:id="1165441313">
          <w:marLeft w:val="0"/>
          <w:marRight w:val="0"/>
          <w:marTop w:val="0"/>
          <w:marBottom w:val="0"/>
          <w:divBdr>
            <w:top w:val="none" w:sz="0" w:space="0" w:color="auto"/>
            <w:left w:val="none" w:sz="0" w:space="0" w:color="auto"/>
            <w:bottom w:val="none" w:sz="0" w:space="0" w:color="auto"/>
            <w:right w:val="none" w:sz="0" w:space="0" w:color="auto"/>
          </w:divBdr>
        </w:div>
        <w:div w:id="1280844256">
          <w:marLeft w:val="0"/>
          <w:marRight w:val="0"/>
          <w:marTop w:val="0"/>
          <w:marBottom w:val="0"/>
          <w:divBdr>
            <w:top w:val="none" w:sz="0" w:space="0" w:color="auto"/>
            <w:left w:val="none" w:sz="0" w:space="0" w:color="auto"/>
            <w:bottom w:val="none" w:sz="0" w:space="0" w:color="auto"/>
            <w:right w:val="none" w:sz="0" w:space="0" w:color="auto"/>
          </w:divBdr>
        </w:div>
        <w:div w:id="1353799167">
          <w:marLeft w:val="0"/>
          <w:marRight w:val="0"/>
          <w:marTop w:val="0"/>
          <w:marBottom w:val="0"/>
          <w:divBdr>
            <w:top w:val="none" w:sz="0" w:space="0" w:color="auto"/>
            <w:left w:val="none" w:sz="0" w:space="0" w:color="auto"/>
            <w:bottom w:val="none" w:sz="0" w:space="0" w:color="auto"/>
            <w:right w:val="none" w:sz="0" w:space="0" w:color="auto"/>
          </w:divBdr>
        </w:div>
        <w:div w:id="1408334881">
          <w:marLeft w:val="0"/>
          <w:marRight w:val="0"/>
          <w:marTop w:val="0"/>
          <w:marBottom w:val="0"/>
          <w:divBdr>
            <w:top w:val="none" w:sz="0" w:space="0" w:color="auto"/>
            <w:left w:val="none" w:sz="0" w:space="0" w:color="auto"/>
            <w:bottom w:val="none" w:sz="0" w:space="0" w:color="auto"/>
            <w:right w:val="none" w:sz="0" w:space="0" w:color="auto"/>
          </w:divBdr>
        </w:div>
        <w:div w:id="1604412647">
          <w:marLeft w:val="0"/>
          <w:marRight w:val="0"/>
          <w:marTop w:val="0"/>
          <w:marBottom w:val="0"/>
          <w:divBdr>
            <w:top w:val="none" w:sz="0" w:space="0" w:color="auto"/>
            <w:left w:val="none" w:sz="0" w:space="0" w:color="auto"/>
            <w:bottom w:val="none" w:sz="0" w:space="0" w:color="auto"/>
            <w:right w:val="none" w:sz="0" w:space="0" w:color="auto"/>
          </w:divBdr>
        </w:div>
        <w:div w:id="2010986288">
          <w:marLeft w:val="0"/>
          <w:marRight w:val="0"/>
          <w:marTop w:val="0"/>
          <w:marBottom w:val="0"/>
          <w:divBdr>
            <w:top w:val="none" w:sz="0" w:space="0" w:color="auto"/>
            <w:left w:val="none" w:sz="0" w:space="0" w:color="auto"/>
            <w:bottom w:val="none" w:sz="0" w:space="0" w:color="auto"/>
            <w:right w:val="none" w:sz="0" w:space="0" w:color="auto"/>
          </w:divBdr>
        </w:div>
        <w:div w:id="2087727689">
          <w:marLeft w:val="0"/>
          <w:marRight w:val="0"/>
          <w:marTop w:val="0"/>
          <w:marBottom w:val="0"/>
          <w:divBdr>
            <w:top w:val="none" w:sz="0" w:space="0" w:color="auto"/>
            <w:left w:val="none" w:sz="0" w:space="0" w:color="auto"/>
            <w:bottom w:val="none" w:sz="0" w:space="0" w:color="auto"/>
            <w:right w:val="none" w:sz="0" w:space="0" w:color="auto"/>
          </w:divBdr>
        </w:div>
      </w:divsChild>
    </w:div>
    <w:div w:id="1182621499">
      <w:bodyDiv w:val="1"/>
      <w:marLeft w:val="0"/>
      <w:marRight w:val="0"/>
      <w:marTop w:val="0"/>
      <w:marBottom w:val="0"/>
      <w:divBdr>
        <w:top w:val="none" w:sz="0" w:space="0" w:color="auto"/>
        <w:left w:val="none" w:sz="0" w:space="0" w:color="auto"/>
        <w:bottom w:val="none" w:sz="0" w:space="0" w:color="auto"/>
        <w:right w:val="none" w:sz="0" w:space="0" w:color="auto"/>
      </w:divBdr>
    </w:div>
    <w:div w:id="1182626125">
      <w:bodyDiv w:val="1"/>
      <w:marLeft w:val="0"/>
      <w:marRight w:val="0"/>
      <w:marTop w:val="0"/>
      <w:marBottom w:val="0"/>
      <w:divBdr>
        <w:top w:val="none" w:sz="0" w:space="0" w:color="auto"/>
        <w:left w:val="none" w:sz="0" w:space="0" w:color="auto"/>
        <w:bottom w:val="none" w:sz="0" w:space="0" w:color="auto"/>
        <w:right w:val="none" w:sz="0" w:space="0" w:color="auto"/>
      </w:divBdr>
    </w:div>
    <w:div w:id="1183517141">
      <w:bodyDiv w:val="1"/>
      <w:marLeft w:val="0"/>
      <w:marRight w:val="0"/>
      <w:marTop w:val="0"/>
      <w:marBottom w:val="0"/>
      <w:divBdr>
        <w:top w:val="none" w:sz="0" w:space="0" w:color="auto"/>
        <w:left w:val="none" w:sz="0" w:space="0" w:color="auto"/>
        <w:bottom w:val="none" w:sz="0" w:space="0" w:color="auto"/>
        <w:right w:val="none" w:sz="0" w:space="0" w:color="auto"/>
      </w:divBdr>
    </w:div>
    <w:div w:id="1183864513">
      <w:bodyDiv w:val="1"/>
      <w:marLeft w:val="0"/>
      <w:marRight w:val="0"/>
      <w:marTop w:val="0"/>
      <w:marBottom w:val="0"/>
      <w:divBdr>
        <w:top w:val="none" w:sz="0" w:space="0" w:color="auto"/>
        <w:left w:val="none" w:sz="0" w:space="0" w:color="auto"/>
        <w:bottom w:val="none" w:sz="0" w:space="0" w:color="auto"/>
        <w:right w:val="none" w:sz="0" w:space="0" w:color="auto"/>
      </w:divBdr>
    </w:div>
    <w:div w:id="1183935519">
      <w:bodyDiv w:val="1"/>
      <w:marLeft w:val="0"/>
      <w:marRight w:val="0"/>
      <w:marTop w:val="0"/>
      <w:marBottom w:val="0"/>
      <w:divBdr>
        <w:top w:val="none" w:sz="0" w:space="0" w:color="auto"/>
        <w:left w:val="none" w:sz="0" w:space="0" w:color="auto"/>
        <w:bottom w:val="none" w:sz="0" w:space="0" w:color="auto"/>
        <w:right w:val="none" w:sz="0" w:space="0" w:color="auto"/>
      </w:divBdr>
    </w:div>
    <w:div w:id="1184905530">
      <w:bodyDiv w:val="1"/>
      <w:marLeft w:val="0"/>
      <w:marRight w:val="0"/>
      <w:marTop w:val="0"/>
      <w:marBottom w:val="0"/>
      <w:divBdr>
        <w:top w:val="none" w:sz="0" w:space="0" w:color="auto"/>
        <w:left w:val="none" w:sz="0" w:space="0" w:color="auto"/>
        <w:bottom w:val="none" w:sz="0" w:space="0" w:color="auto"/>
        <w:right w:val="none" w:sz="0" w:space="0" w:color="auto"/>
      </w:divBdr>
    </w:div>
    <w:div w:id="1185556077">
      <w:bodyDiv w:val="1"/>
      <w:marLeft w:val="0"/>
      <w:marRight w:val="0"/>
      <w:marTop w:val="0"/>
      <w:marBottom w:val="0"/>
      <w:divBdr>
        <w:top w:val="none" w:sz="0" w:space="0" w:color="auto"/>
        <w:left w:val="none" w:sz="0" w:space="0" w:color="auto"/>
        <w:bottom w:val="none" w:sz="0" w:space="0" w:color="auto"/>
        <w:right w:val="none" w:sz="0" w:space="0" w:color="auto"/>
      </w:divBdr>
    </w:div>
    <w:div w:id="1185824748">
      <w:bodyDiv w:val="1"/>
      <w:marLeft w:val="0"/>
      <w:marRight w:val="0"/>
      <w:marTop w:val="0"/>
      <w:marBottom w:val="0"/>
      <w:divBdr>
        <w:top w:val="none" w:sz="0" w:space="0" w:color="auto"/>
        <w:left w:val="none" w:sz="0" w:space="0" w:color="auto"/>
        <w:bottom w:val="none" w:sz="0" w:space="0" w:color="auto"/>
        <w:right w:val="none" w:sz="0" w:space="0" w:color="auto"/>
      </w:divBdr>
    </w:div>
    <w:div w:id="1186944895">
      <w:bodyDiv w:val="1"/>
      <w:marLeft w:val="0"/>
      <w:marRight w:val="0"/>
      <w:marTop w:val="0"/>
      <w:marBottom w:val="0"/>
      <w:divBdr>
        <w:top w:val="none" w:sz="0" w:space="0" w:color="auto"/>
        <w:left w:val="none" w:sz="0" w:space="0" w:color="auto"/>
        <w:bottom w:val="none" w:sz="0" w:space="0" w:color="auto"/>
        <w:right w:val="none" w:sz="0" w:space="0" w:color="auto"/>
      </w:divBdr>
    </w:div>
    <w:div w:id="1188326245">
      <w:bodyDiv w:val="1"/>
      <w:marLeft w:val="0"/>
      <w:marRight w:val="0"/>
      <w:marTop w:val="0"/>
      <w:marBottom w:val="0"/>
      <w:divBdr>
        <w:top w:val="none" w:sz="0" w:space="0" w:color="auto"/>
        <w:left w:val="none" w:sz="0" w:space="0" w:color="auto"/>
        <w:bottom w:val="none" w:sz="0" w:space="0" w:color="auto"/>
        <w:right w:val="none" w:sz="0" w:space="0" w:color="auto"/>
      </w:divBdr>
    </w:div>
    <w:div w:id="1190492420">
      <w:bodyDiv w:val="1"/>
      <w:marLeft w:val="0"/>
      <w:marRight w:val="0"/>
      <w:marTop w:val="0"/>
      <w:marBottom w:val="0"/>
      <w:divBdr>
        <w:top w:val="none" w:sz="0" w:space="0" w:color="auto"/>
        <w:left w:val="none" w:sz="0" w:space="0" w:color="auto"/>
        <w:bottom w:val="none" w:sz="0" w:space="0" w:color="auto"/>
        <w:right w:val="none" w:sz="0" w:space="0" w:color="auto"/>
      </w:divBdr>
    </w:div>
    <w:div w:id="1191146260">
      <w:bodyDiv w:val="1"/>
      <w:marLeft w:val="0"/>
      <w:marRight w:val="0"/>
      <w:marTop w:val="0"/>
      <w:marBottom w:val="0"/>
      <w:divBdr>
        <w:top w:val="none" w:sz="0" w:space="0" w:color="auto"/>
        <w:left w:val="none" w:sz="0" w:space="0" w:color="auto"/>
        <w:bottom w:val="none" w:sz="0" w:space="0" w:color="auto"/>
        <w:right w:val="none" w:sz="0" w:space="0" w:color="auto"/>
      </w:divBdr>
    </w:div>
    <w:div w:id="1191146931">
      <w:bodyDiv w:val="1"/>
      <w:marLeft w:val="0"/>
      <w:marRight w:val="0"/>
      <w:marTop w:val="0"/>
      <w:marBottom w:val="0"/>
      <w:divBdr>
        <w:top w:val="none" w:sz="0" w:space="0" w:color="auto"/>
        <w:left w:val="none" w:sz="0" w:space="0" w:color="auto"/>
        <w:bottom w:val="none" w:sz="0" w:space="0" w:color="auto"/>
        <w:right w:val="none" w:sz="0" w:space="0" w:color="auto"/>
      </w:divBdr>
    </w:div>
    <w:div w:id="1191454052">
      <w:bodyDiv w:val="1"/>
      <w:marLeft w:val="0"/>
      <w:marRight w:val="0"/>
      <w:marTop w:val="0"/>
      <w:marBottom w:val="0"/>
      <w:divBdr>
        <w:top w:val="none" w:sz="0" w:space="0" w:color="auto"/>
        <w:left w:val="none" w:sz="0" w:space="0" w:color="auto"/>
        <w:bottom w:val="none" w:sz="0" w:space="0" w:color="auto"/>
        <w:right w:val="none" w:sz="0" w:space="0" w:color="auto"/>
      </w:divBdr>
    </w:div>
    <w:div w:id="1191526253">
      <w:bodyDiv w:val="1"/>
      <w:marLeft w:val="0"/>
      <w:marRight w:val="0"/>
      <w:marTop w:val="0"/>
      <w:marBottom w:val="0"/>
      <w:divBdr>
        <w:top w:val="none" w:sz="0" w:space="0" w:color="auto"/>
        <w:left w:val="none" w:sz="0" w:space="0" w:color="auto"/>
        <w:bottom w:val="none" w:sz="0" w:space="0" w:color="auto"/>
        <w:right w:val="none" w:sz="0" w:space="0" w:color="auto"/>
      </w:divBdr>
    </w:div>
    <w:div w:id="1191649494">
      <w:bodyDiv w:val="1"/>
      <w:marLeft w:val="0"/>
      <w:marRight w:val="0"/>
      <w:marTop w:val="0"/>
      <w:marBottom w:val="0"/>
      <w:divBdr>
        <w:top w:val="none" w:sz="0" w:space="0" w:color="auto"/>
        <w:left w:val="none" w:sz="0" w:space="0" w:color="auto"/>
        <w:bottom w:val="none" w:sz="0" w:space="0" w:color="auto"/>
        <w:right w:val="none" w:sz="0" w:space="0" w:color="auto"/>
      </w:divBdr>
    </w:div>
    <w:div w:id="1192262675">
      <w:bodyDiv w:val="1"/>
      <w:marLeft w:val="0"/>
      <w:marRight w:val="0"/>
      <w:marTop w:val="0"/>
      <w:marBottom w:val="0"/>
      <w:divBdr>
        <w:top w:val="none" w:sz="0" w:space="0" w:color="auto"/>
        <w:left w:val="none" w:sz="0" w:space="0" w:color="auto"/>
        <w:bottom w:val="none" w:sz="0" w:space="0" w:color="auto"/>
        <w:right w:val="none" w:sz="0" w:space="0" w:color="auto"/>
      </w:divBdr>
    </w:div>
    <w:div w:id="1192963174">
      <w:bodyDiv w:val="1"/>
      <w:marLeft w:val="0"/>
      <w:marRight w:val="0"/>
      <w:marTop w:val="0"/>
      <w:marBottom w:val="0"/>
      <w:divBdr>
        <w:top w:val="none" w:sz="0" w:space="0" w:color="auto"/>
        <w:left w:val="none" w:sz="0" w:space="0" w:color="auto"/>
        <w:bottom w:val="none" w:sz="0" w:space="0" w:color="auto"/>
        <w:right w:val="none" w:sz="0" w:space="0" w:color="auto"/>
      </w:divBdr>
    </w:div>
    <w:div w:id="1193108342">
      <w:bodyDiv w:val="1"/>
      <w:marLeft w:val="0"/>
      <w:marRight w:val="0"/>
      <w:marTop w:val="0"/>
      <w:marBottom w:val="0"/>
      <w:divBdr>
        <w:top w:val="none" w:sz="0" w:space="0" w:color="auto"/>
        <w:left w:val="none" w:sz="0" w:space="0" w:color="auto"/>
        <w:bottom w:val="none" w:sz="0" w:space="0" w:color="auto"/>
        <w:right w:val="none" w:sz="0" w:space="0" w:color="auto"/>
      </w:divBdr>
    </w:div>
    <w:div w:id="1194534850">
      <w:bodyDiv w:val="1"/>
      <w:marLeft w:val="0"/>
      <w:marRight w:val="0"/>
      <w:marTop w:val="0"/>
      <w:marBottom w:val="0"/>
      <w:divBdr>
        <w:top w:val="none" w:sz="0" w:space="0" w:color="auto"/>
        <w:left w:val="none" w:sz="0" w:space="0" w:color="auto"/>
        <w:bottom w:val="none" w:sz="0" w:space="0" w:color="auto"/>
        <w:right w:val="none" w:sz="0" w:space="0" w:color="auto"/>
      </w:divBdr>
    </w:div>
    <w:div w:id="1195385064">
      <w:bodyDiv w:val="1"/>
      <w:marLeft w:val="0"/>
      <w:marRight w:val="0"/>
      <w:marTop w:val="0"/>
      <w:marBottom w:val="0"/>
      <w:divBdr>
        <w:top w:val="none" w:sz="0" w:space="0" w:color="auto"/>
        <w:left w:val="none" w:sz="0" w:space="0" w:color="auto"/>
        <w:bottom w:val="none" w:sz="0" w:space="0" w:color="auto"/>
        <w:right w:val="none" w:sz="0" w:space="0" w:color="auto"/>
      </w:divBdr>
      <w:divsChild>
        <w:div w:id="743255739">
          <w:marLeft w:val="0"/>
          <w:marRight w:val="0"/>
          <w:marTop w:val="0"/>
          <w:marBottom w:val="0"/>
          <w:divBdr>
            <w:top w:val="none" w:sz="0" w:space="0" w:color="auto"/>
            <w:left w:val="none" w:sz="0" w:space="0" w:color="auto"/>
            <w:bottom w:val="none" w:sz="0" w:space="0" w:color="auto"/>
            <w:right w:val="none" w:sz="0" w:space="0" w:color="auto"/>
          </w:divBdr>
        </w:div>
        <w:div w:id="1966696643">
          <w:marLeft w:val="0"/>
          <w:marRight w:val="0"/>
          <w:marTop w:val="0"/>
          <w:marBottom w:val="0"/>
          <w:divBdr>
            <w:top w:val="none" w:sz="0" w:space="0" w:color="auto"/>
            <w:left w:val="none" w:sz="0" w:space="0" w:color="auto"/>
            <w:bottom w:val="none" w:sz="0" w:space="0" w:color="auto"/>
            <w:right w:val="none" w:sz="0" w:space="0" w:color="auto"/>
          </w:divBdr>
        </w:div>
      </w:divsChild>
    </w:div>
    <w:div w:id="1195802080">
      <w:bodyDiv w:val="1"/>
      <w:marLeft w:val="0"/>
      <w:marRight w:val="0"/>
      <w:marTop w:val="0"/>
      <w:marBottom w:val="0"/>
      <w:divBdr>
        <w:top w:val="none" w:sz="0" w:space="0" w:color="auto"/>
        <w:left w:val="none" w:sz="0" w:space="0" w:color="auto"/>
        <w:bottom w:val="none" w:sz="0" w:space="0" w:color="auto"/>
        <w:right w:val="none" w:sz="0" w:space="0" w:color="auto"/>
      </w:divBdr>
    </w:div>
    <w:div w:id="1196842801">
      <w:bodyDiv w:val="1"/>
      <w:marLeft w:val="0"/>
      <w:marRight w:val="0"/>
      <w:marTop w:val="0"/>
      <w:marBottom w:val="0"/>
      <w:divBdr>
        <w:top w:val="none" w:sz="0" w:space="0" w:color="auto"/>
        <w:left w:val="none" w:sz="0" w:space="0" w:color="auto"/>
        <w:bottom w:val="none" w:sz="0" w:space="0" w:color="auto"/>
        <w:right w:val="none" w:sz="0" w:space="0" w:color="auto"/>
      </w:divBdr>
    </w:div>
    <w:div w:id="1198618718">
      <w:bodyDiv w:val="1"/>
      <w:marLeft w:val="0"/>
      <w:marRight w:val="0"/>
      <w:marTop w:val="0"/>
      <w:marBottom w:val="0"/>
      <w:divBdr>
        <w:top w:val="none" w:sz="0" w:space="0" w:color="auto"/>
        <w:left w:val="none" w:sz="0" w:space="0" w:color="auto"/>
        <w:bottom w:val="none" w:sz="0" w:space="0" w:color="auto"/>
        <w:right w:val="none" w:sz="0" w:space="0" w:color="auto"/>
      </w:divBdr>
    </w:div>
    <w:div w:id="1199126392">
      <w:bodyDiv w:val="1"/>
      <w:marLeft w:val="0"/>
      <w:marRight w:val="0"/>
      <w:marTop w:val="0"/>
      <w:marBottom w:val="0"/>
      <w:divBdr>
        <w:top w:val="none" w:sz="0" w:space="0" w:color="auto"/>
        <w:left w:val="none" w:sz="0" w:space="0" w:color="auto"/>
        <w:bottom w:val="none" w:sz="0" w:space="0" w:color="auto"/>
        <w:right w:val="none" w:sz="0" w:space="0" w:color="auto"/>
      </w:divBdr>
    </w:div>
    <w:div w:id="1199584125">
      <w:bodyDiv w:val="1"/>
      <w:marLeft w:val="0"/>
      <w:marRight w:val="0"/>
      <w:marTop w:val="0"/>
      <w:marBottom w:val="0"/>
      <w:divBdr>
        <w:top w:val="none" w:sz="0" w:space="0" w:color="auto"/>
        <w:left w:val="none" w:sz="0" w:space="0" w:color="auto"/>
        <w:bottom w:val="none" w:sz="0" w:space="0" w:color="auto"/>
        <w:right w:val="none" w:sz="0" w:space="0" w:color="auto"/>
      </w:divBdr>
    </w:div>
    <w:div w:id="1200125511">
      <w:bodyDiv w:val="1"/>
      <w:marLeft w:val="0"/>
      <w:marRight w:val="0"/>
      <w:marTop w:val="0"/>
      <w:marBottom w:val="0"/>
      <w:divBdr>
        <w:top w:val="none" w:sz="0" w:space="0" w:color="auto"/>
        <w:left w:val="none" w:sz="0" w:space="0" w:color="auto"/>
        <w:bottom w:val="none" w:sz="0" w:space="0" w:color="auto"/>
        <w:right w:val="none" w:sz="0" w:space="0" w:color="auto"/>
      </w:divBdr>
    </w:div>
    <w:div w:id="1200169253">
      <w:bodyDiv w:val="1"/>
      <w:marLeft w:val="0"/>
      <w:marRight w:val="0"/>
      <w:marTop w:val="0"/>
      <w:marBottom w:val="0"/>
      <w:divBdr>
        <w:top w:val="none" w:sz="0" w:space="0" w:color="auto"/>
        <w:left w:val="none" w:sz="0" w:space="0" w:color="auto"/>
        <w:bottom w:val="none" w:sz="0" w:space="0" w:color="auto"/>
        <w:right w:val="none" w:sz="0" w:space="0" w:color="auto"/>
      </w:divBdr>
    </w:div>
    <w:div w:id="1201169185">
      <w:bodyDiv w:val="1"/>
      <w:marLeft w:val="0"/>
      <w:marRight w:val="0"/>
      <w:marTop w:val="0"/>
      <w:marBottom w:val="0"/>
      <w:divBdr>
        <w:top w:val="none" w:sz="0" w:space="0" w:color="auto"/>
        <w:left w:val="none" w:sz="0" w:space="0" w:color="auto"/>
        <w:bottom w:val="none" w:sz="0" w:space="0" w:color="auto"/>
        <w:right w:val="none" w:sz="0" w:space="0" w:color="auto"/>
      </w:divBdr>
    </w:div>
    <w:div w:id="1202551298">
      <w:bodyDiv w:val="1"/>
      <w:marLeft w:val="0"/>
      <w:marRight w:val="0"/>
      <w:marTop w:val="0"/>
      <w:marBottom w:val="0"/>
      <w:divBdr>
        <w:top w:val="none" w:sz="0" w:space="0" w:color="auto"/>
        <w:left w:val="none" w:sz="0" w:space="0" w:color="auto"/>
        <w:bottom w:val="none" w:sz="0" w:space="0" w:color="auto"/>
        <w:right w:val="none" w:sz="0" w:space="0" w:color="auto"/>
      </w:divBdr>
    </w:div>
    <w:div w:id="1202979046">
      <w:bodyDiv w:val="1"/>
      <w:marLeft w:val="0"/>
      <w:marRight w:val="0"/>
      <w:marTop w:val="0"/>
      <w:marBottom w:val="0"/>
      <w:divBdr>
        <w:top w:val="none" w:sz="0" w:space="0" w:color="auto"/>
        <w:left w:val="none" w:sz="0" w:space="0" w:color="auto"/>
        <w:bottom w:val="none" w:sz="0" w:space="0" w:color="auto"/>
        <w:right w:val="none" w:sz="0" w:space="0" w:color="auto"/>
      </w:divBdr>
    </w:div>
    <w:div w:id="1203052463">
      <w:bodyDiv w:val="1"/>
      <w:marLeft w:val="0"/>
      <w:marRight w:val="0"/>
      <w:marTop w:val="0"/>
      <w:marBottom w:val="0"/>
      <w:divBdr>
        <w:top w:val="none" w:sz="0" w:space="0" w:color="auto"/>
        <w:left w:val="none" w:sz="0" w:space="0" w:color="auto"/>
        <w:bottom w:val="none" w:sz="0" w:space="0" w:color="auto"/>
        <w:right w:val="none" w:sz="0" w:space="0" w:color="auto"/>
      </w:divBdr>
    </w:div>
    <w:div w:id="1203398289">
      <w:bodyDiv w:val="1"/>
      <w:marLeft w:val="0"/>
      <w:marRight w:val="0"/>
      <w:marTop w:val="0"/>
      <w:marBottom w:val="0"/>
      <w:divBdr>
        <w:top w:val="none" w:sz="0" w:space="0" w:color="auto"/>
        <w:left w:val="none" w:sz="0" w:space="0" w:color="auto"/>
        <w:bottom w:val="none" w:sz="0" w:space="0" w:color="auto"/>
        <w:right w:val="none" w:sz="0" w:space="0" w:color="auto"/>
      </w:divBdr>
    </w:div>
    <w:div w:id="1203522593">
      <w:bodyDiv w:val="1"/>
      <w:marLeft w:val="0"/>
      <w:marRight w:val="0"/>
      <w:marTop w:val="0"/>
      <w:marBottom w:val="0"/>
      <w:divBdr>
        <w:top w:val="none" w:sz="0" w:space="0" w:color="auto"/>
        <w:left w:val="none" w:sz="0" w:space="0" w:color="auto"/>
        <w:bottom w:val="none" w:sz="0" w:space="0" w:color="auto"/>
        <w:right w:val="none" w:sz="0" w:space="0" w:color="auto"/>
      </w:divBdr>
    </w:div>
    <w:div w:id="1204516067">
      <w:bodyDiv w:val="1"/>
      <w:marLeft w:val="0"/>
      <w:marRight w:val="0"/>
      <w:marTop w:val="0"/>
      <w:marBottom w:val="0"/>
      <w:divBdr>
        <w:top w:val="none" w:sz="0" w:space="0" w:color="auto"/>
        <w:left w:val="none" w:sz="0" w:space="0" w:color="auto"/>
        <w:bottom w:val="none" w:sz="0" w:space="0" w:color="auto"/>
        <w:right w:val="none" w:sz="0" w:space="0" w:color="auto"/>
      </w:divBdr>
    </w:div>
    <w:div w:id="1204517282">
      <w:bodyDiv w:val="1"/>
      <w:marLeft w:val="0"/>
      <w:marRight w:val="0"/>
      <w:marTop w:val="0"/>
      <w:marBottom w:val="0"/>
      <w:divBdr>
        <w:top w:val="none" w:sz="0" w:space="0" w:color="auto"/>
        <w:left w:val="none" w:sz="0" w:space="0" w:color="auto"/>
        <w:bottom w:val="none" w:sz="0" w:space="0" w:color="auto"/>
        <w:right w:val="none" w:sz="0" w:space="0" w:color="auto"/>
      </w:divBdr>
    </w:div>
    <w:div w:id="1206675776">
      <w:bodyDiv w:val="1"/>
      <w:marLeft w:val="0"/>
      <w:marRight w:val="0"/>
      <w:marTop w:val="0"/>
      <w:marBottom w:val="0"/>
      <w:divBdr>
        <w:top w:val="none" w:sz="0" w:space="0" w:color="auto"/>
        <w:left w:val="none" w:sz="0" w:space="0" w:color="auto"/>
        <w:bottom w:val="none" w:sz="0" w:space="0" w:color="auto"/>
        <w:right w:val="none" w:sz="0" w:space="0" w:color="auto"/>
      </w:divBdr>
    </w:div>
    <w:div w:id="1208106003">
      <w:bodyDiv w:val="1"/>
      <w:marLeft w:val="0"/>
      <w:marRight w:val="0"/>
      <w:marTop w:val="0"/>
      <w:marBottom w:val="0"/>
      <w:divBdr>
        <w:top w:val="none" w:sz="0" w:space="0" w:color="auto"/>
        <w:left w:val="none" w:sz="0" w:space="0" w:color="auto"/>
        <w:bottom w:val="none" w:sz="0" w:space="0" w:color="auto"/>
        <w:right w:val="none" w:sz="0" w:space="0" w:color="auto"/>
      </w:divBdr>
    </w:div>
    <w:div w:id="1210798963">
      <w:bodyDiv w:val="1"/>
      <w:marLeft w:val="0"/>
      <w:marRight w:val="0"/>
      <w:marTop w:val="0"/>
      <w:marBottom w:val="0"/>
      <w:divBdr>
        <w:top w:val="none" w:sz="0" w:space="0" w:color="auto"/>
        <w:left w:val="none" w:sz="0" w:space="0" w:color="auto"/>
        <w:bottom w:val="none" w:sz="0" w:space="0" w:color="auto"/>
        <w:right w:val="none" w:sz="0" w:space="0" w:color="auto"/>
      </w:divBdr>
    </w:div>
    <w:div w:id="1210804404">
      <w:bodyDiv w:val="1"/>
      <w:marLeft w:val="0"/>
      <w:marRight w:val="0"/>
      <w:marTop w:val="0"/>
      <w:marBottom w:val="0"/>
      <w:divBdr>
        <w:top w:val="none" w:sz="0" w:space="0" w:color="auto"/>
        <w:left w:val="none" w:sz="0" w:space="0" w:color="auto"/>
        <w:bottom w:val="none" w:sz="0" w:space="0" w:color="auto"/>
        <w:right w:val="none" w:sz="0" w:space="0" w:color="auto"/>
      </w:divBdr>
    </w:div>
    <w:div w:id="1211067036">
      <w:bodyDiv w:val="1"/>
      <w:marLeft w:val="0"/>
      <w:marRight w:val="0"/>
      <w:marTop w:val="0"/>
      <w:marBottom w:val="0"/>
      <w:divBdr>
        <w:top w:val="none" w:sz="0" w:space="0" w:color="auto"/>
        <w:left w:val="none" w:sz="0" w:space="0" w:color="auto"/>
        <w:bottom w:val="none" w:sz="0" w:space="0" w:color="auto"/>
        <w:right w:val="none" w:sz="0" w:space="0" w:color="auto"/>
      </w:divBdr>
    </w:div>
    <w:div w:id="1211116632">
      <w:bodyDiv w:val="1"/>
      <w:marLeft w:val="0"/>
      <w:marRight w:val="0"/>
      <w:marTop w:val="0"/>
      <w:marBottom w:val="0"/>
      <w:divBdr>
        <w:top w:val="none" w:sz="0" w:space="0" w:color="auto"/>
        <w:left w:val="none" w:sz="0" w:space="0" w:color="auto"/>
        <w:bottom w:val="none" w:sz="0" w:space="0" w:color="auto"/>
        <w:right w:val="none" w:sz="0" w:space="0" w:color="auto"/>
      </w:divBdr>
    </w:div>
    <w:div w:id="1212694551">
      <w:bodyDiv w:val="1"/>
      <w:marLeft w:val="0"/>
      <w:marRight w:val="0"/>
      <w:marTop w:val="0"/>
      <w:marBottom w:val="0"/>
      <w:divBdr>
        <w:top w:val="none" w:sz="0" w:space="0" w:color="auto"/>
        <w:left w:val="none" w:sz="0" w:space="0" w:color="auto"/>
        <w:bottom w:val="none" w:sz="0" w:space="0" w:color="auto"/>
        <w:right w:val="none" w:sz="0" w:space="0" w:color="auto"/>
      </w:divBdr>
    </w:div>
    <w:div w:id="1213927936">
      <w:bodyDiv w:val="1"/>
      <w:marLeft w:val="0"/>
      <w:marRight w:val="0"/>
      <w:marTop w:val="0"/>
      <w:marBottom w:val="0"/>
      <w:divBdr>
        <w:top w:val="none" w:sz="0" w:space="0" w:color="auto"/>
        <w:left w:val="none" w:sz="0" w:space="0" w:color="auto"/>
        <w:bottom w:val="none" w:sz="0" w:space="0" w:color="auto"/>
        <w:right w:val="none" w:sz="0" w:space="0" w:color="auto"/>
      </w:divBdr>
    </w:div>
    <w:div w:id="1214925301">
      <w:bodyDiv w:val="1"/>
      <w:marLeft w:val="0"/>
      <w:marRight w:val="0"/>
      <w:marTop w:val="0"/>
      <w:marBottom w:val="0"/>
      <w:divBdr>
        <w:top w:val="none" w:sz="0" w:space="0" w:color="auto"/>
        <w:left w:val="none" w:sz="0" w:space="0" w:color="auto"/>
        <w:bottom w:val="none" w:sz="0" w:space="0" w:color="auto"/>
        <w:right w:val="none" w:sz="0" w:space="0" w:color="auto"/>
      </w:divBdr>
    </w:div>
    <w:div w:id="1216626663">
      <w:bodyDiv w:val="1"/>
      <w:marLeft w:val="0"/>
      <w:marRight w:val="0"/>
      <w:marTop w:val="0"/>
      <w:marBottom w:val="0"/>
      <w:divBdr>
        <w:top w:val="none" w:sz="0" w:space="0" w:color="auto"/>
        <w:left w:val="none" w:sz="0" w:space="0" w:color="auto"/>
        <w:bottom w:val="none" w:sz="0" w:space="0" w:color="auto"/>
        <w:right w:val="none" w:sz="0" w:space="0" w:color="auto"/>
      </w:divBdr>
    </w:div>
    <w:div w:id="1221207357">
      <w:bodyDiv w:val="1"/>
      <w:marLeft w:val="0"/>
      <w:marRight w:val="0"/>
      <w:marTop w:val="0"/>
      <w:marBottom w:val="0"/>
      <w:divBdr>
        <w:top w:val="none" w:sz="0" w:space="0" w:color="auto"/>
        <w:left w:val="none" w:sz="0" w:space="0" w:color="auto"/>
        <w:bottom w:val="none" w:sz="0" w:space="0" w:color="auto"/>
        <w:right w:val="none" w:sz="0" w:space="0" w:color="auto"/>
      </w:divBdr>
    </w:div>
    <w:div w:id="1221555099">
      <w:bodyDiv w:val="1"/>
      <w:marLeft w:val="0"/>
      <w:marRight w:val="0"/>
      <w:marTop w:val="0"/>
      <w:marBottom w:val="0"/>
      <w:divBdr>
        <w:top w:val="none" w:sz="0" w:space="0" w:color="auto"/>
        <w:left w:val="none" w:sz="0" w:space="0" w:color="auto"/>
        <w:bottom w:val="none" w:sz="0" w:space="0" w:color="auto"/>
        <w:right w:val="none" w:sz="0" w:space="0" w:color="auto"/>
      </w:divBdr>
    </w:div>
    <w:div w:id="1222055108">
      <w:bodyDiv w:val="1"/>
      <w:marLeft w:val="0"/>
      <w:marRight w:val="0"/>
      <w:marTop w:val="0"/>
      <w:marBottom w:val="0"/>
      <w:divBdr>
        <w:top w:val="none" w:sz="0" w:space="0" w:color="auto"/>
        <w:left w:val="none" w:sz="0" w:space="0" w:color="auto"/>
        <w:bottom w:val="none" w:sz="0" w:space="0" w:color="auto"/>
        <w:right w:val="none" w:sz="0" w:space="0" w:color="auto"/>
      </w:divBdr>
    </w:div>
    <w:div w:id="1222055390">
      <w:bodyDiv w:val="1"/>
      <w:marLeft w:val="0"/>
      <w:marRight w:val="0"/>
      <w:marTop w:val="0"/>
      <w:marBottom w:val="0"/>
      <w:divBdr>
        <w:top w:val="none" w:sz="0" w:space="0" w:color="auto"/>
        <w:left w:val="none" w:sz="0" w:space="0" w:color="auto"/>
        <w:bottom w:val="none" w:sz="0" w:space="0" w:color="auto"/>
        <w:right w:val="none" w:sz="0" w:space="0" w:color="auto"/>
      </w:divBdr>
    </w:div>
    <w:div w:id="1223180465">
      <w:bodyDiv w:val="1"/>
      <w:marLeft w:val="0"/>
      <w:marRight w:val="0"/>
      <w:marTop w:val="0"/>
      <w:marBottom w:val="0"/>
      <w:divBdr>
        <w:top w:val="none" w:sz="0" w:space="0" w:color="auto"/>
        <w:left w:val="none" w:sz="0" w:space="0" w:color="auto"/>
        <w:bottom w:val="none" w:sz="0" w:space="0" w:color="auto"/>
        <w:right w:val="none" w:sz="0" w:space="0" w:color="auto"/>
      </w:divBdr>
    </w:div>
    <w:div w:id="1224178007">
      <w:bodyDiv w:val="1"/>
      <w:marLeft w:val="0"/>
      <w:marRight w:val="0"/>
      <w:marTop w:val="0"/>
      <w:marBottom w:val="0"/>
      <w:divBdr>
        <w:top w:val="none" w:sz="0" w:space="0" w:color="auto"/>
        <w:left w:val="none" w:sz="0" w:space="0" w:color="auto"/>
        <w:bottom w:val="none" w:sz="0" w:space="0" w:color="auto"/>
        <w:right w:val="none" w:sz="0" w:space="0" w:color="auto"/>
      </w:divBdr>
    </w:div>
    <w:div w:id="1225335620">
      <w:bodyDiv w:val="1"/>
      <w:marLeft w:val="0"/>
      <w:marRight w:val="0"/>
      <w:marTop w:val="0"/>
      <w:marBottom w:val="0"/>
      <w:divBdr>
        <w:top w:val="none" w:sz="0" w:space="0" w:color="auto"/>
        <w:left w:val="none" w:sz="0" w:space="0" w:color="auto"/>
        <w:bottom w:val="none" w:sz="0" w:space="0" w:color="auto"/>
        <w:right w:val="none" w:sz="0" w:space="0" w:color="auto"/>
      </w:divBdr>
    </w:div>
    <w:div w:id="1227183606">
      <w:bodyDiv w:val="1"/>
      <w:marLeft w:val="0"/>
      <w:marRight w:val="0"/>
      <w:marTop w:val="0"/>
      <w:marBottom w:val="0"/>
      <w:divBdr>
        <w:top w:val="none" w:sz="0" w:space="0" w:color="auto"/>
        <w:left w:val="none" w:sz="0" w:space="0" w:color="auto"/>
        <w:bottom w:val="none" w:sz="0" w:space="0" w:color="auto"/>
        <w:right w:val="none" w:sz="0" w:space="0" w:color="auto"/>
      </w:divBdr>
    </w:div>
    <w:div w:id="1227568649">
      <w:bodyDiv w:val="1"/>
      <w:marLeft w:val="0"/>
      <w:marRight w:val="0"/>
      <w:marTop w:val="0"/>
      <w:marBottom w:val="0"/>
      <w:divBdr>
        <w:top w:val="none" w:sz="0" w:space="0" w:color="auto"/>
        <w:left w:val="none" w:sz="0" w:space="0" w:color="auto"/>
        <w:bottom w:val="none" w:sz="0" w:space="0" w:color="auto"/>
        <w:right w:val="none" w:sz="0" w:space="0" w:color="auto"/>
      </w:divBdr>
    </w:div>
    <w:div w:id="1227574511">
      <w:bodyDiv w:val="1"/>
      <w:marLeft w:val="0"/>
      <w:marRight w:val="0"/>
      <w:marTop w:val="0"/>
      <w:marBottom w:val="0"/>
      <w:divBdr>
        <w:top w:val="none" w:sz="0" w:space="0" w:color="auto"/>
        <w:left w:val="none" w:sz="0" w:space="0" w:color="auto"/>
        <w:bottom w:val="none" w:sz="0" w:space="0" w:color="auto"/>
        <w:right w:val="none" w:sz="0" w:space="0" w:color="auto"/>
      </w:divBdr>
    </w:div>
    <w:div w:id="1228734494">
      <w:bodyDiv w:val="1"/>
      <w:marLeft w:val="0"/>
      <w:marRight w:val="0"/>
      <w:marTop w:val="0"/>
      <w:marBottom w:val="0"/>
      <w:divBdr>
        <w:top w:val="none" w:sz="0" w:space="0" w:color="auto"/>
        <w:left w:val="none" w:sz="0" w:space="0" w:color="auto"/>
        <w:bottom w:val="none" w:sz="0" w:space="0" w:color="auto"/>
        <w:right w:val="none" w:sz="0" w:space="0" w:color="auto"/>
      </w:divBdr>
    </w:div>
    <w:div w:id="1229613407">
      <w:bodyDiv w:val="1"/>
      <w:marLeft w:val="0"/>
      <w:marRight w:val="0"/>
      <w:marTop w:val="0"/>
      <w:marBottom w:val="0"/>
      <w:divBdr>
        <w:top w:val="none" w:sz="0" w:space="0" w:color="auto"/>
        <w:left w:val="none" w:sz="0" w:space="0" w:color="auto"/>
        <w:bottom w:val="none" w:sz="0" w:space="0" w:color="auto"/>
        <w:right w:val="none" w:sz="0" w:space="0" w:color="auto"/>
      </w:divBdr>
    </w:div>
    <w:div w:id="1229805981">
      <w:bodyDiv w:val="1"/>
      <w:marLeft w:val="0"/>
      <w:marRight w:val="0"/>
      <w:marTop w:val="0"/>
      <w:marBottom w:val="0"/>
      <w:divBdr>
        <w:top w:val="none" w:sz="0" w:space="0" w:color="auto"/>
        <w:left w:val="none" w:sz="0" w:space="0" w:color="auto"/>
        <w:bottom w:val="none" w:sz="0" w:space="0" w:color="auto"/>
        <w:right w:val="none" w:sz="0" w:space="0" w:color="auto"/>
      </w:divBdr>
    </w:div>
    <w:div w:id="1231423815">
      <w:bodyDiv w:val="1"/>
      <w:marLeft w:val="0"/>
      <w:marRight w:val="0"/>
      <w:marTop w:val="0"/>
      <w:marBottom w:val="0"/>
      <w:divBdr>
        <w:top w:val="none" w:sz="0" w:space="0" w:color="auto"/>
        <w:left w:val="none" w:sz="0" w:space="0" w:color="auto"/>
        <w:bottom w:val="none" w:sz="0" w:space="0" w:color="auto"/>
        <w:right w:val="none" w:sz="0" w:space="0" w:color="auto"/>
      </w:divBdr>
    </w:div>
    <w:div w:id="1231769124">
      <w:bodyDiv w:val="1"/>
      <w:marLeft w:val="0"/>
      <w:marRight w:val="0"/>
      <w:marTop w:val="0"/>
      <w:marBottom w:val="0"/>
      <w:divBdr>
        <w:top w:val="none" w:sz="0" w:space="0" w:color="auto"/>
        <w:left w:val="none" w:sz="0" w:space="0" w:color="auto"/>
        <w:bottom w:val="none" w:sz="0" w:space="0" w:color="auto"/>
        <w:right w:val="none" w:sz="0" w:space="0" w:color="auto"/>
      </w:divBdr>
    </w:div>
    <w:div w:id="1231887973">
      <w:bodyDiv w:val="1"/>
      <w:marLeft w:val="0"/>
      <w:marRight w:val="0"/>
      <w:marTop w:val="0"/>
      <w:marBottom w:val="0"/>
      <w:divBdr>
        <w:top w:val="none" w:sz="0" w:space="0" w:color="auto"/>
        <w:left w:val="none" w:sz="0" w:space="0" w:color="auto"/>
        <w:bottom w:val="none" w:sz="0" w:space="0" w:color="auto"/>
        <w:right w:val="none" w:sz="0" w:space="0" w:color="auto"/>
      </w:divBdr>
    </w:div>
    <w:div w:id="1233396299">
      <w:bodyDiv w:val="1"/>
      <w:marLeft w:val="0"/>
      <w:marRight w:val="0"/>
      <w:marTop w:val="0"/>
      <w:marBottom w:val="0"/>
      <w:divBdr>
        <w:top w:val="none" w:sz="0" w:space="0" w:color="auto"/>
        <w:left w:val="none" w:sz="0" w:space="0" w:color="auto"/>
        <w:bottom w:val="none" w:sz="0" w:space="0" w:color="auto"/>
        <w:right w:val="none" w:sz="0" w:space="0" w:color="auto"/>
      </w:divBdr>
    </w:div>
    <w:div w:id="1233732489">
      <w:bodyDiv w:val="1"/>
      <w:marLeft w:val="0"/>
      <w:marRight w:val="0"/>
      <w:marTop w:val="0"/>
      <w:marBottom w:val="0"/>
      <w:divBdr>
        <w:top w:val="none" w:sz="0" w:space="0" w:color="auto"/>
        <w:left w:val="none" w:sz="0" w:space="0" w:color="auto"/>
        <w:bottom w:val="none" w:sz="0" w:space="0" w:color="auto"/>
        <w:right w:val="none" w:sz="0" w:space="0" w:color="auto"/>
      </w:divBdr>
    </w:div>
    <w:div w:id="1233782774">
      <w:bodyDiv w:val="1"/>
      <w:marLeft w:val="0"/>
      <w:marRight w:val="0"/>
      <w:marTop w:val="0"/>
      <w:marBottom w:val="0"/>
      <w:divBdr>
        <w:top w:val="none" w:sz="0" w:space="0" w:color="auto"/>
        <w:left w:val="none" w:sz="0" w:space="0" w:color="auto"/>
        <w:bottom w:val="none" w:sz="0" w:space="0" w:color="auto"/>
        <w:right w:val="none" w:sz="0" w:space="0" w:color="auto"/>
      </w:divBdr>
      <w:divsChild>
        <w:div w:id="888539615">
          <w:marLeft w:val="0"/>
          <w:marRight w:val="0"/>
          <w:marTop w:val="0"/>
          <w:marBottom w:val="0"/>
          <w:divBdr>
            <w:top w:val="none" w:sz="0" w:space="0" w:color="auto"/>
            <w:left w:val="none" w:sz="0" w:space="0" w:color="auto"/>
            <w:bottom w:val="none" w:sz="0" w:space="0" w:color="auto"/>
            <w:right w:val="none" w:sz="0" w:space="0" w:color="auto"/>
          </w:divBdr>
        </w:div>
        <w:div w:id="947734295">
          <w:marLeft w:val="0"/>
          <w:marRight w:val="0"/>
          <w:marTop w:val="0"/>
          <w:marBottom w:val="0"/>
          <w:divBdr>
            <w:top w:val="none" w:sz="0" w:space="0" w:color="auto"/>
            <w:left w:val="none" w:sz="0" w:space="0" w:color="auto"/>
            <w:bottom w:val="none" w:sz="0" w:space="0" w:color="auto"/>
            <w:right w:val="none" w:sz="0" w:space="0" w:color="auto"/>
          </w:divBdr>
        </w:div>
      </w:divsChild>
    </w:div>
    <w:div w:id="1235312656">
      <w:bodyDiv w:val="1"/>
      <w:marLeft w:val="0"/>
      <w:marRight w:val="0"/>
      <w:marTop w:val="0"/>
      <w:marBottom w:val="0"/>
      <w:divBdr>
        <w:top w:val="none" w:sz="0" w:space="0" w:color="auto"/>
        <w:left w:val="none" w:sz="0" w:space="0" w:color="auto"/>
        <w:bottom w:val="none" w:sz="0" w:space="0" w:color="auto"/>
        <w:right w:val="none" w:sz="0" w:space="0" w:color="auto"/>
      </w:divBdr>
    </w:div>
    <w:div w:id="1235507887">
      <w:bodyDiv w:val="1"/>
      <w:marLeft w:val="0"/>
      <w:marRight w:val="0"/>
      <w:marTop w:val="0"/>
      <w:marBottom w:val="0"/>
      <w:divBdr>
        <w:top w:val="none" w:sz="0" w:space="0" w:color="auto"/>
        <w:left w:val="none" w:sz="0" w:space="0" w:color="auto"/>
        <w:bottom w:val="none" w:sz="0" w:space="0" w:color="auto"/>
        <w:right w:val="none" w:sz="0" w:space="0" w:color="auto"/>
      </w:divBdr>
    </w:div>
    <w:div w:id="1236404314">
      <w:bodyDiv w:val="1"/>
      <w:marLeft w:val="0"/>
      <w:marRight w:val="0"/>
      <w:marTop w:val="0"/>
      <w:marBottom w:val="0"/>
      <w:divBdr>
        <w:top w:val="none" w:sz="0" w:space="0" w:color="auto"/>
        <w:left w:val="none" w:sz="0" w:space="0" w:color="auto"/>
        <w:bottom w:val="none" w:sz="0" w:space="0" w:color="auto"/>
        <w:right w:val="none" w:sz="0" w:space="0" w:color="auto"/>
      </w:divBdr>
    </w:div>
    <w:div w:id="1236865068">
      <w:bodyDiv w:val="1"/>
      <w:marLeft w:val="0"/>
      <w:marRight w:val="0"/>
      <w:marTop w:val="0"/>
      <w:marBottom w:val="0"/>
      <w:divBdr>
        <w:top w:val="none" w:sz="0" w:space="0" w:color="auto"/>
        <w:left w:val="none" w:sz="0" w:space="0" w:color="auto"/>
        <w:bottom w:val="none" w:sz="0" w:space="0" w:color="auto"/>
        <w:right w:val="none" w:sz="0" w:space="0" w:color="auto"/>
      </w:divBdr>
    </w:div>
    <w:div w:id="1239096871">
      <w:bodyDiv w:val="1"/>
      <w:marLeft w:val="0"/>
      <w:marRight w:val="0"/>
      <w:marTop w:val="0"/>
      <w:marBottom w:val="0"/>
      <w:divBdr>
        <w:top w:val="none" w:sz="0" w:space="0" w:color="auto"/>
        <w:left w:val="none" w:sz="0" w:space="0" w:color="auto"/>
        <w:bottom w:val="none" w:sz="0" w:space="0" w:color="auto"/>
        <w:right w:val="none" w:sz="0" w:space="0" w:color="auto"/>
      </w:divBdr>
    </w:div>
    <w:div w:id="1239752969">
      <w:bodyDiv w:val="1"/>
      <w:marLeft w:val="0"/>
      <w:marRight w:val="0"/>
      <w:marTop w:val="0"/>
      <w:marBottom w:val="0"/>
      <w:divBdr>
        <w:top w:val="none" w:sz="0" w:space="0" w:color="auto"/>
        <w:left w:val="none" w:sz="0" w:space="0" w:color="auto"/>
        <w:bottom w:val="none" w:sz="0" w:space="0" w:color="auto"/>
        <w:right w:val="none" w:sz="0" w:space="0" w:color="auto"/>
      </w:divBdr>
    </w:div>
    <w:div w:id="1240674165">
      <w:bodyDiv w:val="1"/>
      <w:marLeft w:val="0"/>
      <w:marRight w:val="0"/>
      <w:marTop w:val="0"/>
      <w:marBottom w:val="0"/>
      <w:divBdr>
        <w:top w:val="none" w:sz="0" w:space="0" w:color="auto"/>
        <w:left w:val="none" w:sz="0" w:space="0" w:color="auto"/>
        <w:bottom w:val="none" w:sz="0" w:space="0" w:color="auto"/>
        <w:right w:val="none" w:sz="0" w:space="0" w:color="auto"/>
      </w:divBdr>
    </w:div>
    <w:div w:id="1241406213">
      <w:bodyDiv w:val="1"/>
      <w:marLeft w:val="0"/>
      <w:marRight w:val="0"/>
      <w:marTop w:val="0"/>
      <w:marBottom w:val="0"/>
      <w:divBdr>
        <w:top w:val="none" w:sz="0" w:space="0" w:color="auto"/>
        <w:left w:val="none" w:sz="0" w:space="0" w:color="auto"/>
        <w:bottom w:val="none" w:sz="0" w:space="0" w:color="auto"/>
        <w:right w:val="none" w:sz="0" w:space="0" w:color="auto"/>
      </w:divBdr>
    </w:div>
    <w:div w:id="1243296247">
      <w:bodyDiv w:val="1"/>
      <w:marLeft w:val="0"/>
      <w:marRight w:val="0"/>
      <w:marTop w:val="0"/>
      <w:marBottom w:val="0"/>
      <w:divBdr>
        <w:top w:val="none" w:sz="0" w:space="0" w:color="auto"/>
        <w:left w:val="none" w:sz="0" w:space="0" w:color="auto"/>
        <w:bottom w:val="none" w:sz="0" w:space="0" w:color="auto"/>
        <w:right w:val="none" w:sz="0" w:space="0" w:color="auto"/>
      </w:divBdr>
    </w:div>
    <w:div w:id="1243878561">
      <w:bodyDiv w:val="1"/>
      <w:marLeft w:val="0"/>
      <w:marRight w:val="0"/>
      <w:marTop w:val="0"/>
      <w:marBottom w:val="0"/>
      <w:divBdr>
        <w:top w:val="none" w:sz="0" w:space="0" w:color="auto"/>
        <w:left w:val="none" w:sz="0" w:space="0" w:color="auto"/>
        <w:bottom w:val="none" w:sz="0" w:space="0" w:color="auto"/>
        <w:right w:val="none" w:sz="0" w:space="0" w:color="auto"/>
      </w:divBdr>
    </w:div>
    <w:div w:id="1244685827">
      <w:bodyDiv w:val="1"/>
      <w:marLeft w:val="0"/>
      <w:marRight w:val="0"/>
      <w:marTop w:val="0"/>
      <w:marBottom w:val="0"/>
      <w:divBdr>
        <w:top w:val="none" w:sz="0" w:space="0" w:color="auto"/>
        <w:left w:val="none" w:sz="0" w:space="0" w:color="auto"/>
        <w:bottom w:val="none" w:sz="0" w:space="0" w:color="auto"/>
        <w:right w:val="none" w:sz="0" w:space="0" w:color="auto"/>
      </w:divBdr>
    </w:div>
    <w:div w:id="1244799631">
      <w:bodyDiv w:val="1"/>
      <w:marLeft w:val="0"/>
      <w:marRight w:val="0"/>
      <w:marTop w:val="0"/>
      <w:marBottom w:val="0"/>
      <w:divBdr>
        <w:top w:val="none" w:sz="0" w:space="0" w:color="auto"/>
        <w:left w:val="none" w:sz="0" w:space="0" w:color="auto"/>
        <w:bottom w:val="none" w:sz="0" w:space="0" w:color="auto"/>
        <w:right w:val="none" w:sz="0" w:space="0" w:color="auto"/>
      </w:divBdr>
    </w:div>
    <w:div w:id="1245843689">
      <w:bodyDiv w:val="1"/>
      <w:marLeft w:val="0"/>
      <w:marRight w:val="0"/>
      <w:marTop w:val="0"/>
      <w:marBottom w:val="0"/>
      <w:divBdr>
        <w:top w:val="none" w:sz="0" w:space="0" w:color="auto"/>
        <w:left w:val="none" w:sz="0" w:space="0" w:color="auto"/>
        <w:bottom w:val="none" w:sz="0" w:space="0" w:color="auto"/>
        <w:right w:val="none" w:sz="0" w:space="0" w:color="auto"/>
      </w:divBdr>
    </w:div>
    <w:div w:id="1246499718">
      <w:bodyDiv w:val="1"/>
      <w:marLeft w:val="0"/>
      <w:marRight w:val="0"/>
      <w:marTop w:val="0"/>
      <w:marBottom w:val="0"/>
      <w:divBdr>
        <w:top w:val="none" w:sz="0" w:space="0" w:color="auto"/>
        <w:left w:val="none" w:sz="0" w:space="0" w:color="auto"/>
        <w:bottom w:val="none" w:sz="0" w:space="0" w:color="auto"/>
        <w:right w:val="none" w:sz="0" w:space="0" w:color="auto"/>
      </w:divBdr>
    </w:div>
    <w:div w:id="1248034026">
      <w:bodyDiv w:val="1"/>
      <w:marLeft w:val="0"/>
      <w:marRight w:val="0"/>
      <w:marTop w:val="0"/>
      <w:marBottom w:val="0"/>
      <w:divBdr>
        <w:top w:val="none" w:sz="0" w:space="0" w:color="auto"/>
        <w:left w:val="none" w:sz="0" w:space="0" w:color="auto"/>
        <w:bottom w:val="none" w:sz="0" w:space="0" w:color="auto"/>
        <w:right w:val="none" w:sz="0" w:space="0" w:color="auto"/>
      </w:divBdr>
    </w:div>
    <w:div w:id="1248149611">
      <w:bodyDiv w:val="1"/>
      <w:marLeft w:val="0"/>
      <w:marRight w:val="0"/>
      <w:marTop w:val="0"/>
      <w:marBottom w:val="0"/>
      <w:divBdr>
        <w:top w:val="none" w:sz="0" w:space="0" w:color="auto"/>
        <w:left w:val="none" w:sz="0" w:space="0" w:color="auto"/>
        <w:bottom w:val="none" w:sz="0" w:space="0" w:color="auto"/>
        <w:right w:val="none" w:sz="0" w:space="0" w:color="auto"/>
      </w:divBdr>
    </w:div>
    <w:div w:id="1249079815">
      <w:bodyDiv w:val="1"/>
      <w:marLeft w:val="0"/>
      <w:marRight w:val="0"/>
      <w:marTop w:val="0"/>
      <w:marBottom w:val="0"/>
      <w:divBdr>
        <w:top w:val="none" w:sz="0" w:space="0" w:color="auto"/>
        <w:left w:val="none" w:sz="0" w:space="0" w:color="auto"/>
        <w:bottom w:val="none" w:sz="0" w:space="0" w:color="auto"/>
        <w:right w:val="none" w:sz="0" w:space="0" w:color="auto"/>
      </w:divBdr>
    </w:div>
    <w:div w:id="1249580851">
      <w:bodyDiv w:val="1"/>
      <w:marLeft w:val="0"/>
      <w:marRight w:val="0"/>
      <w:marTop w:val="0"/>
      <w:marBottom w:val="0"/>
      <w:divBdr>
        <w:top w:val="none" w:sz="0" w:space="0" w:color="auto"/>
        <w:left w:val="none" w:sz="0" w:space="0" w:color="auto"/>
        <w:bottom w:val="none" w:sz="0" w:space="0" w:color="auto"/>
        <w:right w:val="none" w:sz="0" w:space="0" w:color="auto"/>
      </w:divBdr>
    </w:div>
    <w:div w:id="1249921828">
      <w:bodyDiv w:val="1"/>
      <w:marLeft w:val="0"/>
      <w:marRight w:val="0"/>
      <w:marTop w:val="0"/>
      <w:marBottom w:val="0"/>
      <w:divBdr>
        <w:top w:val="none" w:sz="0" w:space="0" w:color="auto"/>
        <w:left w:val="none" w:sz="0" w:space="0" w:color="auto"/>
        <w:bottom w:val="none" w:sz="0" w:space="0" w:color="auto"/>
        <w:right w:val="none" w:sz="0" w:space="0" w:color="auto"/>
      </w:divBdr>
    </w:div>
    <w:div w:id="1250502475">
      <w:bodyDiv w:val="1"/>
      <w:marLeft w:val="0"/>
      <w:marRight w:val="0"/>
      <w:marTop w:val="0"/>
      <w:marBottom w:val="0"/>
      <w:divBdr>
        <w:top w:val="none" w:sz="0" w:space="0" w:color="auto"/>
        <w:left w:val="none" w:sz="0" w:space="0" w:color="auto"/>
        <w:bottom w:val="none" w:sz="0" w:space="0" w:color="auto"/>
        <w:right w:val="none" w:sz="0" w:space="0" w:color="auto"/>
      </w:divBdr>
    </w:div>
    <w:div w:id="1252276813">
      <w:bodyDiv w:val="1"/>
      <w:marLeft w:val="0"/>
      <w:marRight w:val="0"/>
      <w:marTop w:val="0"/>
      <w:marBottom w:val="0"/>
      <w:divBdr>
        <w:top w:val="none" w:sz="0" w:space="0" w:color="auto"/>
        <w:left w:val="none" w:sz="0" w:space="0" w:color="auto"/>
        <w:bottom w:val="none" w:sz="0" w:space="0" w:color="auto"/>
        <w:right w:val="none" w:sz="0" w:space="0" w:color="auto"/>
      </w:divBdr>
    </w:div>
    <w:div w:id="1252279785">
      <w:bodyDiv w:val="1"/>
      <w:marLeft w:val="0"/>
      <w:marRight w:val="0"/>
      <w:marTop w:val="0"/>
      <w:marBottom w:val="0"/>
      <w:divBdr>
        <w:top w:val="none" w:sz="0" w:space="0" w:color="auto"/>
        <w:left w:val="none" w:sz="0" w:space="0" w:color="auto"/>
        <w:bottom w:val="none" w:sz="0" w:space="0" w:color="auto"/>
        <w:right w:val="none" w:sz="0" w:space="0" w:color="auto"/>
      </w:divBdr>
    </w:div>
    <w:div w:id="1252742076">
      <w:bodyDiv w:val="1"/>
      <w:marLeft w:val="0"/>
      <w:marRight w:val="0"/>
      <w:marTop w:val="0"/>
      <w:marBottom w:val="0"/>
      <w:divBdr>
        <w:top w:val="none" w:sz="0" w:space="0" w:color="auto"/>
        <w:left w:val="none" w:sz="0" w:space="0" w:color="auto"/>
        <w:bottom w:val="none" w:sz="0" w:space="0" w:color="auto"/>
        <w:right w:val="none" w:sz="0" w:space="0" w:color="auto"/>
      </w:divBdr>
    </w:div>
    <w:div w:id="1256474858">
      <w:bodyDiv w:val="1"/>
      <w:marLeft w:val="0"/>
      <w:marRight w:val="0"/>
      <w:marTop w:val="0"/>
      <w:marBottom w:val="0"/>
      <w:divBdr>
        <w:top w:val="none" w:sz="0" w:space="0" w:color="auto"/>
        <w:left w:val="none" w:sz="0" w:space="0" w:color="auto"/>
        <w:bottom w:val="none" w:sz="0" w:space="0" w:color="auto"/>
        <w:right w:val="none" w:sz="0" w:space="0" w:color="auto"/>
      </w:divBdr>
    </w:div>
    <w:div w:id="1257716837">
      <w:bodyDiv w:val="1"/>
      <w:marLeft w:val="0"/>
      <w:marRight w:val="0"/>
      <w:marTop w:val="0"/>
      <w:marBottom w:val="0"/>
      <w:divBdr>
        <w:top w:val="none" w:sz="0" w:space="0" w:color="auto"/>
        <w:left w:val="none" w:sz="0" w:space="0" w:color="auto"/>
        <w:bottom w:val="none" w:sz="0" w:space="0" w:color="auto"/>
        <w:right w:val="none" w:sz="0" w:space="0" w:color="auto"/>
      </w:divBdr>
    </w:div>
    <w:div w:id="1257905358">
      <w:bodyDiv w:val="1"/>
      <w:marLeft w:val="0"/>
      <w:marRight w:val="0"/>
      <w:marTop w:val="0"/>
      <w:marBottom w:val="0"/>
      <w:divBdr>
        <w:top w:val="none" w:sz="0" w:space="0" w:color="auto"/>
        <w:left w:val="none" w:sz="0" w:space="0" w:color="auto"/>
        <w:bottom w:val="none" w:sz="0" w:space="0" w:color="auto"/>
        <w:right w:val="none" w:sz="0" w:space="0" w:color="auto"/>
      </w:divBdr>
      <w:divsChild>
        <w:div w:id="886717439">
          <w:marLeft w:val="274"/>
          <w:marRight w:val="0"/>
          <w:marTop w:val="0"/>
          <w:marBottom w:val="0"/>
          <w:divBdr>
            <w:top w:val="none" w:sz="0" w:space="0" w:color="auto"/>
            <w:left w:val="none" w:sz="0" w:space="0" w:color="auto"/>
            <w:bottom w:val="none" w:sz="0" w:space="0" w:color="auto"/>
            <w:right w:val="none" w:sz="0" w:space="0" w:color="auto"/>
          </w:divBdr>
        </w:div>
        <w:div w:id="1547638659">
          <w:marLeft w:val="274"/>
          <w:marRight w:val="0"/>
          <w:marTop w:val="0"/>
          <w:marBottom w:val="0"/>
          <w:divBdr>
            <w:top w:val="none" w:sz="0" w:space="0" w:color="auto"/>
            <w:left w:val="none" w:sz="0" w:space="0" w:color="auto"/>
            <w:bottom w:val="none" w:sz="0" w:space="0" w:color="auto"/>
            <w:right w:val="none" w:sz="0" w:space="0" w:color="auto"/>
          </w:divBdr>
        </w:div>
      </w:divsChild>
    </w:div>
    <w:div w:id="1259408611">
      <w:bodyDiv w:val="1"/>
      <w:marLeft w:val="0"/>
      <w:marRight w:val="0"/>
      <w:marTop w:val="0"/>
      <w:marBottom w:val="0"/>
      <w:divBdr>
        <w:top w:val="none" w:sz="0" w:space="0" w:color="auto"/>
        <w:left w:val="none" w:sz="0" w:space="0" w:color="auto"/>
        <w:bottom w:val="none" w:sz="0" w:space="0" w:color="auto"/>
        <w:right w:val="none" w:sz="0" w:space="0" w:color="auto"/>
      </w:divBdr>
    </w:div>
    <w:div w:id="1262107311">
      <w:bodyDiv w:val="1"/>
      <w:marLeft w:val="0"/>
      <w:marRight w:val="0"/>
      <w:marTop w:val="0"/>
      <w:marBottom w:val="0"/>
      <w:divBdr>
        <w:top w:val="none" w:sz="0" w:space="0" w:color="auto"/>
        <w:left w:val="none" w:sz="0" w:space="0" w:color="auto"/>
        <w:bottom w:val="none" w:sz="0" w:space="0" w:color="auto"/>
        <w:right w:val="none" w:sz="0" w:space="0" w:color="auto"/>
      </w:divBdr>
    </w:div>
    <w:div w:id="1262374156">
      <w:bodyDiv w:val="1"/>
      <w:marLeft w:val="0"/>
      <w:marRight w:val="0"/>
      <w:marTop w:val="0"/>
      <w:marBottom w:val="0"/>
      <w:divBdr>
        <w:top w:val="none" w:sz="0" w:space="0" w:color="auto"/>
        <w:left w:val="none" w:sz="0" w:space="0" w:color="auto"/>
        <w:bottom w:val="none" w:sz="0" w:space="0" w:color="auto"/>
        <w:right w:val="none" w:sz="0" w:space="0" w:color="auto"/>
      </w:divBdr>
    </w:div>
    <w:div w:id="1263025830">
      <w:bodyDiv w:val="1"/>
      <w:marLeft w:val="0"/>
      <w:marRight w:val="0"/>
      <w:marTop w:val="0"/>
      <w:marBottom w:val="0"/>
      <w:divBdr>
        <w:top w:val="none" w:sz="0" w:space="0" w:color="auto"/>
        <w:left w:val="none" w:sz="0" w:space="0" w:color="auto"/>
        <w:bottom w:val="none" w:sz="0" w:space="0" w:color="auto"/>
        <w:right w:val="none" w:sz="0" w:space="0" w:color="auto"/>
      </w:divBdr>
    </w:div>
    <w:div w:id="1263106568">
      <w:bodyDiv w:val="1"/>
      <w:marLeft w:val="0"/>
      <w:marRight w:val="0"/>
      <w:marTop w:val="0"/>
      <w:marBottom w:val="0"/>
      <w:divBdr>
        <w:top w:val="none" w:sz="0" w:space="0" w:color="auto"/>
        <w:left w:val="none" w:sz="0" w:space="0" w:color="auto"/>
        <w:bottom w:val="none" w:sz="0" w:space="0" w:color="auto"/>
        <w:right w:val="none" w:sz="0" w:space="0" w:color="auto"/>
      </w:divBdr>
    </w:div>
    <w:div w:id="1263954565">
      <w:bodyDiv w:val="1"/>
      <w:marLeft w:val="0"/>
      <w:marRight w:val="0"/>
      <w:marTop w:val="0"/>
      <w:marBottom w:val="0"/>
      <w:divBdr>
        <w:top w:val="none" w:sz="0" w:space="0" w:color="auto"/>
        <w:left w:val="none" w:sz="0" w:space="0" w:color="auto"/>
        <w:bottom w:val="none" w:sz="0" w:space="0" w:color="auto"/>
        <w:right w:val="none" w:sz="0" w:space="0" w:color="auto"/>
      </w:divBdr>
    </w:div>
    <w:div w:id="1265191211">
      <w:bodyDiv w:val="1"/>
      <w:marLeft w:val="0"/>
      <w:marRight w:val="0"/>
      <w:marTop w:val="0"/>
      <w:marBottom w:val="0"/>
      <w:divBdr>
        <w:top w:val="none" w:sz="0" w:space="0" w:color="auto"/>
        <w:left w:val="none" w:sz="0" w:space="0" w:color="auto"/>
        <w:bottom w:val="none" w:sz="0" w:space="0" w:color="auto"/>
        <w:right w:val="none" w:sz="0" w:space="0" w:color="auto"/>
      </w:divBdr>
    </w:div>
    <w:div w:id="1265570635">
      <w:bodyDiv w:val="1"/>
      <w:marLeft w:val="0"/>
      <w:marRight w:val="0"/>
      <w:marTop w:val="0"/>
      <w:marBottom w:val="0"/>
      <w:divBdr>
        <w:top w:val="none" w:sz="0" w:space="0" w:color="auto"/>
        <w:left w:val="none" w:sz="0" w:space="0" w:color="auto"/>
        <w:bottom w:val="none" w:sz="0" w:space="0" w:color="auto"/>
        <w:right w:val="none" w:sz="0" w:space="0" w:color="auto"/>
      </w:divBdr>
    </w:div>
    <w:div w:id="1269042986">
      <w:bodyDiv w:val="1"/>
      <w:marLeft w:val="0"/>
      <w:marRight w:val="0"/>
      <w:marTop w:val="0"/>
      <w:marBottom w:val="0"/>
      <w:divBdr>
        <w:top w:val="none" w:sz="0" w:space="0" w:color="auto"/>
        <w:left w:val="none" w:sz="0" w:space="0" w:color="auto"/>
        <w:bottom w:val="none" w:sz="0" w:space="0" w:color="auto"/>
        <w:right w:val="none" w:sz="0" w:space="0" w:color="auto"/>
      </w:divBdr>
    </w:div>
    <w:div w:id="1269433096">
      <w:bodyDiv w:val="1"/>
      <w:marLeft w:val="0"/>
      <w:marRight w:val="0"/>
      <w:marTop w:val="0"/>
      <w:marBottom w:val="0"/>
      <w:divBdr>
        <w:top w:val="none" w:sz="0" w:space="0" w:color="auto"/>
        <w:left w:val="none" w:sz="0" w:space="0" w:color="auto"/>
        <w:bottom w:val="none" w:sz="0" w:space="0" w:color="auto"/>
        <w:right w:val="none" w:sz="0" w:space="0" w:color="auto"/>
      </w:divBdr>
    </w:div>
    <w:div w:id="1270744521">
      <w:bodyDiv w:val="1"/>
      <w:marLeft w:val="0"/>
      <w:marRight w:val="0"/>
      <w:marTop w:val="0"/>
      <w:marBottom w:val="0"/>
      <w:divBdr>
        <w:top w:val="none" w:sz="0" w:space="0" w:color="auto"/>
        <w:left w:val="none" w:sz="0" w:space="0" w:color="auto"/>
        <w:bottom w:val="none" w:sz="0" w:space="0" w:color="auto"/>
        <w:right w:val="none" w:sz="0" w:space="0" w:color="auto"/>
      </w:divBdr>
    </w:div>
    <w:div w:id="1270888169">
      <w:bodyDiv w:val="1"/>
      <w:marLeft w:val="0"/>
      <w:marRight w:val="0"/>
      <w:marTop w:val="0"/>
      <w:marBottom w:val="0"/>
      <w:divBdr>
        <w:top w:val="none" w:sz="0" w:space="0" w:color="auto"/>
        <w:left w:val="none" w:sz="0" w:space="0" w:color="auto"/>
        <w:bottom w:val="none" w:sz="0" w:space="0" w:color="auto"/>
        <w:right w:val="none" w:sz="0" w:space="0" w:color="auto"/>
      </w:divBdr>
    </w:div>
    <w:div w:id="1271399767">
      <w:bodyDiv w:val="1"/>
      <w:marLeft w:val="0"/>
      <w:marRight w:val="0"/>
      <w:marTop w:val="0"/>
      <w:marBottom w:val="0"/>
      <w:divBdr>
        <w:top w:val="none" w:sz="0" w:space="0" w:color="auto"/>
        <w:left w:val="none" w:sz="0" w:space="0" w:color="auto"/>
        <w:bottom w:val="none" w:sz="0" w:space="0" w:color="auto"/>
        <w:right w:val="none" w:sz="0" w:space="0" w:color="auto"/>
      </w:divBdr>
    </w:div>
    <w:div w:id="1272205944">
      <w:bodyDiv w:val="1"/>
      <w:marLeft w:val="0"/>
      <w:marRight w:val="0"/>
      <w:marTop w:val="0"/>
      <w:marBottom w:val="0"/>
      <w:divBdr>
        <w:top w:val="none" w:sz="0" w:space="0" w:color="auto"/>
        <w:left w:val="none" w:sz="0" w:space="0" w:color="auto"/>
        <w:bottom w:val="none" w:sz="0" w:space="0" w:color="auto"/>
        <w:right w:val="none" w:sz="0" w:space="0" w:color="auto"/>
      </w:divBdr>
    </w:div>
    <w:div w:id="1273974461">
      <w:bodyDiv w:val="1"/>
      <w:marLeft w:val="0"/>
      <w:marRight w:val="0"/>
      <w:marTop w:val="0"/>
      <w:marBottom w:val="0"/>
      <w:divBdr>
        <w:top w:val="none" w:sz="0" w:space="0" w:color="auto"/>
        <w:left w:val="none" w:sz="0" w:space="0" w:color="auto"/>
        <w:bottom w:val="none" w:sz="0" w:space="0" w:color="auto"/>
        <w:right w:val="none" w:sz="0" w:space="0" w:color="auto"/>
      </w:divBdr>
    </w:div>
    <w:div w:id="1276986356">
      <w:bodyDiv w:val="1"/>
      <w:marLeft w:val="0"/>
      <w:marRight w:val="0"/>
      <w:marTop w:val="0"/>
      <w:marBottom w:val="0"/>
      <w:divBdr>
        <w:top w:val="none" w:sz="0" w:space="0" w:color="auto"/>
        <w:left w:val="none" w:sz="0" w:space="0" w:color="auto"/>
        <w:bottom w:val="none" w:sz="0" w:space="0" w:color="auto"/>
        <w:right w:val="none" w:sz="0" w:space="0" w:color="auto"/>
      </w:divBdr>
    </w:div>
    <w:div w:id="1277254769">
      <w:bodyDiv w:val="1"/>
      <w:marLeft w:val="0"/>
      <w:marRight w:val="0"/>
      <w:marTop w:val="0"/>
      <w:marBottom w:val="0"/>
      <w:divBdr>
        <w:top w:val="none" w:sz="0" w:space="0" w:color="auto"/>
        <w:left w:val="none" w:sz="0" w:space="0" w:color="auto"/>
        <w:bottom w:val="none" w:sz="0" w:space="0" w:color="auto"/>
        <w:right w:val="none" w:sz="0" w:space="0" w:color="auto"/>
      </w:divBdr>
    </w:div>
    <w:div w:id="1278634954">
      <w:bodyDiv w:val="1"/>
      <w:marLeft w:val="0"/>
      <w:marRight w:val="0"/>
      <w:marTop w:val="0"/>
      <w:marBottom w:val="0"/>
      <w:divBdr>
        <w:top w:val="none" w:sz="0" w:space="0" w:color="auto"/>
        <w:left w:val="none" w:sz="0" w:space="0" w:color="auto"/>
        <w:bottom w:val="none" w:sz="0" w:space="0" w:color="auto"/>
        <w:right w:val="none" w:sz="0" w:space="0" w:color="auto"/>
      </w:divBdr>
    </w:div>
    <w:div w:id="1278871242">
      <w:bodyDiv w:val="1"/>
      <w:marLeft w:val="0"/>
      <w:marRight w:val="0"/>
      <w:marTop w:val="0"/>
      <w:marBottom w:val="0"/>
      <w:divBdr>
        <w:top w:val="none" w:sz="0" w:space="0" w:color="auto"/>
        <w:left w:val="none" w:sz="0" w:space="0" w:color="auto"/>
        <w:bottom w:val="none" w:sz="0" w:space="0" w:color="auto"/>
        <w:right w:val="none" w:sz="0" w:space="0" w:color="auto"/>
      </w:divBdr>
    </w:div>
    <w:div w:id="1280181061">
      <w:bodyDiv w:val="1"/>
      <w:marLeft w:val="0"/>
      <w:marRight w:val="0"/>
      <w:marTop w:val="0"/>
      <w:marBottom w:val="0"/>
      <w:divBdr>
        <w:top w:val="none" w:sz="0" w:space="0" w:color="auto"/>
        <w:left w:val="none" w:sz="0" w:space="0" w:color="auto"/>
        <w:bottom w:val="none" w:sz="0" w:space="0" w:color="auto"/>
        <w:right w:val="none" w:sz="0" w:space="0" w:color="auto"/>
      </w:divBdr>
      <w:divsChild>
        <w:div w:id="857349744">
          <w:marLeft w:val="533"/>
          <w:marRight w:val="0"/>
          <w:marTop w:val="86"/>
          <w:marBottom w:val="120"/>
          <w:divBdr>
            <w:top w:val="none" w:sz="0" w:space="0" w:color="auto"/>
            <w:left w:val="none" w:sz="0" w:space="0" w:color="auto"/>
            <w:bottom w:val="none" w:sz="0" w:space="0" w:color="auto"/>
            <w:right w:val="none" w:sz="0" w:space="0" w:color="auto"/>
          </w:divBdr>
        </w:div>
      </w:divsChild>
    </w:div>
    <w:div w:id="1282345545">
      <w:bodyDiv w:val="1"/>
      <w:marLeft w:val="0"/>
      <w:marRight w:val="0"/>
      <w:marTop w:val="0"/>
      <w:marBottom w:val="0"/>
      <w:divBdr>
        <w:top w:val="none" w:sz="0" w:space="0" w:color="auto"/>
        <w:left w:val="none" w:sz="0" w:space="0" w:color="auto"/>
        <w:bottom w:val="none" w:sz="0" w:space="0" w:color="auto"/>
        <w:right w:val="none" w:sz="0" w:space="0" w:color="auto"/>
      </w:divBdr>
    </w:div>
    <w:div w:id="1282421430">
      <w:bodyDiv w:val="1"/>
      <w:marLeft w:val="0"/>
      <w:marRight w:val="0"/>
      <w:marTop w:val="0"/>
      <w:marBottom w:val="0"/>
      <w:divBdr>
        <w:top w:val="none" w:sz="0" w:space="0" w:color="auto"/>
        <w:left w:val="none" w:sz="0" w:space="0" w:color="auto"/>
        <w:bottom w:val="none" w:sz="0" w:space="0" w:color="auto"/>
        <w:right w:val="none" w:sz="0" w:space="0" w:color="auto"/>
      </w:divBdr>
    </w:div>
    <w:div w:id="1282998315">
      <w:bodyDiv w:val="1"/>
      <w:marLeft w:val="0"/>
      <w:marRight w:val="0"/>
      <w:marTop w:val="0"/>
      <w:marBottom w:val="0"/>
      <w:divBdr>
        <w:top w:val="none" w:sz="0" w:space="0" w:color="auto"/>
        <w:left w:val="none" w:sz="0" w:space="0" w:color="auto"/>
        <w:bottom w:val="none" w:sz="0" w:space="0" w:color="auto"/>
        <w:right w:val="none" w:sz="0" w:space="0" w:color="auto"/>
      </w:divBdr>
      <w:divsChild>
        <w:div w:id="385490747">
          <w:marLeft w:val="533"/>
          <w:marRight w:val="0"/>
          <w:marTop w:val="86"/>
          <w:marBottom w:val="0"/>
          <w:divBdr>
            <w:top w:val="none" w:sz="0" w:space="0" w:color="auto"/>
            <w:left w:val="none" w:sz="0" w:space="0" w:color="auto"/>
            <w:bottom w:val="none" w:sz="0" w:space="0" w:color="auto"/>
            <w:right w:val="none" w:sz="0" w:space="0" w:color="auto"/>
          </w:divBdr>
        </w:div>
        <w:div w:id="568467386">
          <w:marLeft w:val="1800"/>
          <w:marRight w:val="0"/>
          <w:marTop w:val="86"/>
          <w:marBottom w:val="0"/>
          <w:divBdr>
            <w:top w:val="none" w:sz="0" w:space="0" w:color="auto"/>
            <w:left w:val="none" w:sz="0" w:space="0" w:color="auto"/>
            <w:bottom w:val="none" w:sz="0" w:space="0" w:color="auto"/>
            <w:right w:val="none" w:sz="0" w:space="0" w:color="auto"/>
          </w:divBdr>
        </w:div>
        <w:div w:id="618924322">
          <w:marLeft w:val="1800"/>
          <w:marRight w:val="0"/>
          <w:marTop w:val="86"/>
          <w:marBottom w:val="0"/>
          <w:divBdr>
            <w:top w:val="none" w:sz="0" w:space="0" w:color="auto"/>
            <w:left w:val="none" w:sz="0" w:space="0" w:color="auto"/>
            <w:bottom w:val="none" w:sz="0" w:space="0" w:color="auto"/>
            <w:right w:val="none" w:sz="0" w:space="0" w:color="auto"/>
          </w:divBdr>
        </w:div>
        <w:div w:id="862280636">
          <w:marLeft w:val="1800"/>
          <w:marRight w:val="0"/>
          <w:marTop w:val="86"/>
          <w:marBottom w:val="0"/>
          <w:divBdr>
            <w:top w:val="none" w:sz="0" w:space="0" w:color="auto"/>
            <w:left w:val="none" w:sz="0" w:space="0" w:color="auto"/>
            <w:bottom w:val="none" w:sz="0" w:space="0" w:color="auto"/>
            <w:right w:val="none" w:sz="0" w:space="0" w:color="auto"/>
          </w:divBdr>
        </w:div>
        <w:div w:id="966396347">
          <w:marLeft w:val="1800"/>
          <w:marRight w:val="0"/>
          <w:marTop w:val="86"/>
          <w:marBottom w:val="0"/>
          <w:divBdr>
            <w:top w:val="none" w:sz="0" w:space="0" w:color="auto"/>
            <w:left w:val="none" w:sz="0" w:space="0" w:color="auto"/>
            <w:bottom w:val="none" w:sz="0" w:space="0" w:color="auto"/>
            <w:right w:val="none" w:sz="0" w:space="0" w:color="auto"/>
          </w:divBdr>
        </w:div>
        <w:div w:id="1649048097">
          <w:marLeft w:val="1800"/>
          <w:marRight w:val="0"/>
          <w:marTop w:val="86"/>
          <w:marBottom w:val="0"/>
          <w:divBdr>
            <w:top w:val="none" w:sz="0" w:space="0" w:color="auto"/>
            <w:left w:val="none" w:sz="0" w:space="0" w:color="auto"/>
            <w:bottom w:val="none" w:sz="0" w:space="0" w:color="auto"/>
            <w:right w:val="none" w:sz="0" w:space="0" w:color="auto"/>
          </w:divBdr>
        </w:div>
        <w:div w:id="2045981631">
          <w:marLeft w:val="533"/>
          <w:marRight w:val="0"/>
          <w:marTop w:val="86"/>
          <w:marBottom w:val="0"/>
          <w:divBdr>
            <w:top w:val="none" w:sz="0" w:space="0" w:color="auto"/>
            <w:left w:val="none" w:sz="0" w:space="0" w:color="auto"/>
            <w:bottom w:val="none" w:sz="0" w:space="0" w:color="auto"/>
            <w:right w:val="none" w:sz="0" w:space="0" w:color="auto"/>
          </w:divBdr>
        </w:div>
      </w:divsChild>
    </w:div>
    <w:div w:id="1284076642">
      <w:bodyDiv w:val="1"/>
      <w:marLeft w:val="0"/>
      <w:marRight w:val="0"/>
      <w:marTop w:val="0"/>
      <w:marBottom w:val="0"/>
      <w:divBdr>
        <w:top w:val="none" w:sz="0" w:space="0" w:color="auto"/>
        <w:left w:val="none" w:sz="0" w:space="0" w:color="auto"/>
        <w:bottom w:val="none" w:sz="0" w:space="0" w:color="auto"/>
        <w:right w:val="none" w:sz="0" w:space="0" w:color="auto"/>
      </w:divBdr>
    </w:div>
    <w:div w:id="1284115948">
      <w:bodyDiv w:val="1"/>
      <w:marLeft w:val="0"/>
      <w:marRight w:val="0"/>
      <w:marTop w:val="0"/>
      <w:marBottom w:val="0"/>
      <w:divBdr>
        <w:top w:val="none" w:sz="0" w:space="0" w:color="auto"/>
        <w:left w:val="none" w:sz="0" w:space="0" w:color="auto"/>
        <w:bottom w:val="none" w:sz="0" w:space="0" w:color="auto"/>
        <w:right w:val="none" w:sz="0" w:space="0" w:color="auto"/>
      </w:divBdr>
    </w:div>
    <w:div w:id="1284269152">
      <w:bodyDiv w:val="1"/>
      <w:marLeft w:val="0"/>
      <w:marRight w:val="0"/>
      <w:marTop w:val="0"/>
      <w:marBottom w:val="0"/>
      <w:divBdr>
        <w:top w:val="none" w:sz="0" w:space="0" w:color="auto"/>
        <w:left w:val="none" w:sz="0" w:space="0" w:color="auto"/>
        <w:bottom w:val="none" w:sz="0" w:space="0" w:color="auto"/>
        <w:right w:val="none" w:sz="0" w:space="0" w:color="auto"/>
      </w:divBdr>
    </w:div>
    <w:div w:id="1284456659">
      <w:bodyDiv w:val="1"/>
      <w:marLeft w:val="0"/>
      <w:marRight w:val="0"/>
      <w:marTop w:val="0"/>
      <w:marBottom w:val="0"/>
      <w:divBdr>
        <w:top w:val="none" w:sz="0" w:space="0" w:color="auto"/>
        <w:left w:val="none" w:sz="0" w:space="0" w:color="auto"/>
        <w:bottom w:val="none" w:sz="0" w:space="0" w:color="auto"/>
        <w:right w:val="none" w:sz="0" w:space="0" w:color="auto"/>
      </w:divBdr>
    </w:div>
    <w:div w:id="1285426670">
      <w:bodyDiv w:val="1"/>
      <w:marLeft w:val="0"/>
      <w:marRight w:val="0"/>
      <w:marTop w:val="0"/>
      <w:marBottom w:val="0"/>
      <w:divBdr>
        <w:top w:val="none" w:sz="0" w:space="0" w:color="auto"/>
        <w:left w:val="none" w:sz="0" w:space="0" w:color="auto"/>
        <w:bottom w:val="none" w:sz="0" w:space="0" w:color="auto"/>
        <w:right w:val="none" w:sz="0" w:space="0" w:color="auto"/>
      </w:divBdr>
    </w:div>
    <w:div w:id="1286473427">
      <w:bodyDiv w:val="1"/>
      <w:marLeft w:val="0"/>
      <w:marRight w:val="0"/>
      <w:marTop w:val="0"/>
      <w:marBottom w:val="0"/>
      <w:divBdr>
        <w:top w:val="none" w:sz="0" w:space="0" w:color="auto"/>
        <w:left w:val="none" w:sz="0" w:space="0" w:color="auto"/>
        <w:bottom w:val="none" w:sz="0" w:space="0" w:color="auto"/>
        <w:right w:val="none" w:sz="0" w:space="0" w:color="auto"/>
      </w:divBdr>
    </w:div>
    <w:div w:id="1287393210">
      <w:bodyDiv w:val="1"/>
      <w:marLeft w:val="0"/>
      <w:marRight w:val="0"/>
      <w:marTop w:val="0"/>
      <w:marBottom w:val="0"/>
      <w:divBdr>
        <w:top w:val="none" w:sz="0" w:space="0" w:color="auto"/>
        <w:left w:val="none" w:sz="0" w:space="0" w:color="auto"/>
        <w:bottom w:val="none" w:sz="0" w:space="0" w:color="auto"/>
        <w:right w:val="none" w:sz="0" w:space="0" w:color="auto"/>
      </w:divBdr>
    </w:div>
    <w:div w:id="1287738268">
      <w:bodyDiv w:val="1"/>
      <w:marLeft w:val="0"/>
      <w:marRight w:val="0"/>
      <w:marTop w:val="0"/>
      <w:marBottom w:val="0"/>
      <w:divBdr>
        <w:top w:val="none" w:sz="0" w:space="0" w:color="auto"/>
        <w:left w:val="none" w:sz="0" w:space="0" w:color="auto"/>
        <w:bottom w:val="none" w:sz="0" w:space="0" w:color="auto"/>
        <w:right w:val="none" w:sz="0" w:space="0" w:color="auto"/>
      </w:divBdr>
    </w:div>
    <w:div w:id="1287812881">
      <w:bodyDiv w:val="1"/>
      <w:marLeft w:val="0"/>
      <w:marRight w:val="0"/>
      <w:marTop w:val="0"/>
      <w:marBottom w:val="0"/>
      <w:divBdr>
        <w:top w:val="none" w:sz="0" w:space="0" w:color="auto"/>
        <w:left w:val="none" w:sz="0" w:space="0" w:color="auto"/>
        <w:bottom w:val="none" w:sz="0" w:space="0" w:color="auto"/>
        <w:right w:val="none" w:sz="0" w:space="0" w:color="auto"/>
      </w:divBdr>
    </w:div>
    <w:div w:id="1288122186">
      <w:bodyDiv w:val="1"/>
      <w:marLeft w:val="0"/>
      <w:marRight w:val="0"/>
      <w:marTop w:val="0"/>
      <w:marBottom w:val="0"/>
      <w:divBdr>
        <w:top w:val="none" w:sz="0" w:space="0" w:color="auto"/>
        <w:left w:val="none" w:sz="0" w:space="0" w:color="auto"/>
        <w:bottom w:val="none" w:sz="0" w:space="0" w:color="auto"/>
        <w:right w:val="none" w:sz="0" w:space="0" w:color="auto"/>
      </w:divBdr>
    </w:div>
    <w:div w:id="1288468534">
      <w:bodyDiv w:val="1"/>
      <w:marLeft w:val="0"/>
      <w:marRight w:val="0"/>
      <w:marTop w:val="0"/>
      <w:marBottom w:val="0"/>
      <w:divBdr>
        <w:top w:val="none" w:sz="0" w:space="0" w:color="auto"/>
        <w:left w:val="none" w:sz="0" w:space="0" w:color="auto"/>
        <w:bottom w:val="none" w:sz="0" w:space="0" w:color="auto"/>
        <w:right w:val="none" w:sz="0" w:space="0" w:color="auto"/>
      </w:divBdr>
    </w:div>
    <w:div w:id="1289122451">
      <w:bodyDiv w:val="1"/>
      <w:marLeft w:val="0"/>
      <w:marRight w:val="0"/>
      <w:marTop w:val="0"/>
      <w:marBottom w:val="0"/>
      <w:divBdr>
        <w:top w:val="none" w:sz="0" w:space="0" w:color="auto"/>
        <w:left w:val="none" w:sz="0" w:space="0" w:color="auto"/>
        <w:bottom w:val="none" w:sz="0" w:space="0" w:color="auto"/>
        <w:right w:val="none" w:sz="0" w:space="0" w:color="auto"/>
      </w:divBdr>
    </w:div>
    <w:div w:id="1290939702">
      <w:bodyDiv w:val="1"/>
      <w:marLeft w:val="0"/>
      <w:marRight w:val="0"/>
      <w:marTop w:val="0"/>
      <w:marBottom w:val="0"/>
      <w:divBdr>
        <w:top w:val="none" w:sz="0" w:space="0" w:color="auto"/>
        <w:left w:val="none" w:sz="0" w:space="0" w:color="auto"/>
        <w:bottom w:val="none" w:sz="0" w:space="0" w:color="auto"/>
        <w:right w:val="none" w:sz="0" w:space="0" w:color="auto"/>
      </w:divBdr>
    </w:div>
    <w:div w:id="1291087884">
      <w:bodyDiv w:val="1"/>
      <w:marLeft w:val="0"/>
      <w:marRight w:val="0"/>
      <w:marTop w:val="0"/>
      <w:marBottom w:val="0"/>
      <w:divBdr>
        <w:top w:val="none" w:sz="0" w:space="0" w:color="auto"/>
        <w:left w:val="none" w:sz="0" w:space="0" w:color="auto"/>
        <w:bottom w:val="none" w:sz="0" w:space="0" w:color="auto"/>
        <w:right w:val="none" w:sz="0" w:space="0" w:color="auto"/>
      </w:divBdr>
    </w:div>
    <w:div w:id="1291278558">
      <w:bodyDiv w:val="1"/>
      <w:marLeft w:val="0"/>
      <w:marRight w:val="0"/>
      <w:marTop w:val="0"/>
      <w:marBottom w:val="0"/>
      <w:divBdr>
        <w:top w:val="none" w:sz="0" w:space="0" w:color="auto"/>
        <w:left w:val="none" w:sz="0" w:space="0" w:color="auto"/>
        <w:bottom w:val="none" w:sz="0" w:space="0" w:color="auto"/>
        <w:right w:val="none" w:sz="0" w:space="0" w:color="auto"/>
      </w:divBdr>
    </w:div>
    <w:div w:id="1292977279">
      <w:bodyDiv w:val="1"/>
      <w:marLeft w:val="0"/>
      <w:marRight w:val="0"/>
      <w:marTop w:val="0"/>
      <w:marBottom w:val="0"/>
      <w:divBdr>
        <w:top w:val="none" w:sz="0" w:space="0" w:color="auto"/>
        <w:left w:val="none" w:sz="0" w:space="0" w:color="auto"/>
        <w:bottom w:val="none" w:sz="0" w:space="0" w:color="auto"/>
        <w:right w:val="none" w:sz="0" w:space="0" w:color="auto"/>
      </w:divBdr>
    </w:div>
    <w:div w:id="1293556196">
      <w:bodyDiv w:val="1"/>
      <w:marLeft w:val="0"/>
      <w:marRight w:val="0"/>
      <w:marTop w:val="0"/>
      <w:marBottom w:val="0"/>
      <w:divBdr>
        <w:top w:val="none" w:sz="0" w:space="0" w:color="auto"/>
        <w:left w:val="none" w:sz="0" w:space="0" w:color="auto"/>
        <w:bottom w:val="none" w:sz="0" w:space="0" w:color="auto"/>
        <w:right w:val="none" w:sz="0" w:space="0" w:color="auto"/>
      </w:divBdr>
    </w:div>
    <w:div w:id="1293638099">
      <w:bodyDiv w:val="1"/>
      <w:marLeft w:val="0"/>
      <w:marRight w:val="0"/>
      <w:marTop w:val="0"/>
      <w:marBottom w:val="0"/>
      <w:divBdr>
        <w:top w:val="none" w:sz="0" w:space="0" w:color="auto"/>
        <w:left w:val="none" w:sz="0" w:space="0" w:color="auto"/>
        <w:bottom w:val="none" w:sz="0" w:space="0" w:color="auto"/>
        <w:right w:val="none" w:sz="0" w:space="0" w:color="auto"/>
      </w:divBdr>
    </w:div>
    <w:div w:id="1293708410">
      <w:bodyDiv w:val="1"/>
      <w:marLeft w:val="0"/>
      <w:marRight w:val="0"/>
      <w:marTop w:val="0"/>
      <w:marBottom w:val="0"/>
      <w:divBdr>
        <w:top w:val="none" w:sz="0" w:space="0" w:color="auto"/>
        <w:left w:val="none" w:sz="0" w:space="0" w:color="auto"/>
        <w:bottom w:val="none" w:sz="0" w:space="0" w:color="auto"/>
        <w:right w:val="none" w:sz="0" w:space="0" w:color="auto"/>
      </w:divBdr>
    </w:div>
    <w:div w:id="1294095492">
      <w:bodyDiv w:val="1"/>
      <w:marLeft w:val="0"/>
      <w:marRight w:val="0"/>
      <w:marTop w:val="0"/>
      <w:marBottom w:val="0"/>
      <w:divBdr>
        <w:top w:val="none" w:sz="0" w:space="0" w:color="auto"/>
        <w:left w:val="none" w:sz="0" w:space="0" w:color="auto"/>
        <w:bottom w:val="none" w:sz="0" w:space="0" w:color="auto"/>
        <w:right w:val="none" w:sz="0" w:space="0" w:color="auto"/>
      </w:divBdr>
    </w:div>
    <w:div w:id="1294555995">
      <w:bodyDiv w:val="1"/>
      <w:marLeft w:val="0"/>
      <w:marRight w:val="0"/>
      <w:marTop w:val="0"/>
      <w:marBottom w:val="0"/>
      <w:divBdr>
        <w:top w:val="none" w:sz="0" w:space="0" w:color="auto"/>
        <w:left w:val="none" w:sz="0" w:space="0" w:color="auto"/>
        <w:bottom w:val="none" w:sz="0" w:space="0" w:color="auto"/>
        <w:right w:val="none" w:sz="0" w:space="0" w:color="auto"/>
      </w:divBdr>
    </w:div>
    <w:div w:id="1296375680">
      <w:bodyDiv w:val="1"/>
      <w:marLeft w:val="0"/>
      <w:marRight w:val="0"/>
      <w:marTop w:val="0"/>
      <w:marBottom w:val="0"/>
      <w:divBdr>
        <w:top w:val="none" w:sz="0" w:space="0" w:color="auto"/>
        <w:left w:val="none" w:sz="0" w:space="0" w:color="auto"/>
        <w:bottom w:val="none" w:sz="0" w:space="0" w:color="auto"/>
        <w:right w:val="none" w:sz="0" w:space="0" w:color="auto"/>
      </w:divBdr>
    </w:div>
    <w:div w:id="1297638528">
      <w:bodyDiv w:val="1"/>
      <w:marLeft w:val="0"/>
      <w:marRight w:val="0"/>
      <w:marTop w:val="0"/>
      <w:marBottom w:val="0"/>
      <w:divBdr>
        <w:top w:val="none" w:sz="0" w:space="0" w:color="auto"/>
        <w:left w:val="none" w:sz="0" w:space="0" w:color="auto"/>
        <w:bottom w:val="none" w:sz="0" w:space="0" w:color="auto"/>
        <w:right w:val="none" w:sz="0" w:space="0" w:color="auto"/>
      </w:divBdr>
    </w:div>
    <w:div w:id="1297953176">
      <w:bodyDiv w:val="1"/>
      <w:marLeft w:val="0"/>
      <w:marRight w:val="0"/>
      <w:marTop w:val="0"/>
      <w:marBottom w:val="0"/>
      <w:divBdr>
        <w:top w:val="none" w:sz="0" w:space="0" w:color="auto"/>
        <w:left w:val="none" w:sz="0" w:space="0" w:color="auto"/>
        <w:bottom w:val="none" w:sz="0" w:space="0" w:color="auto"/>
        <w:right w:val="none" w:sz="0" w:space="0" w:color="auto"/>
      </w:divBdr>
    </w:div>
    <w:div w:id="1299217084">
      <w:bodyDiv w:val="1"/>
      <w:marLeft w:val="0"/>
      <w:marRight w:val="0"/>
      <w:marTop w:val="0"/>
      <w:marBottom w:val="0"/>
      <w:divBdr>
        <w:top w:val="none" w:sz="0" w:space="0" w:color="auto"/>
        <w:left w:val="none" w:sz="0" w:space="0" w:color="auto"/>
        <w:bottom w:val="none" w:sz="0" w:space="0" w:color="auto"/>
        <w:right w:val="none" w:sz="0" w:space="0" w:color="auto"/>
      </w:divBdr>
    </w:div>
    <w:div w:id="1301107349">
      <w:bodyDiv w:val="1"/>
      <w:marLeft w:val="0"/>
      <w:marRight w:val="0"/>
      <w:marTop w:val="0"/>
      <w:marBottom w:val="0"/>
      <w:divBdr>
        <w:top w:val="none" w:sz="0" w:space="0" w:color="auto"/>
        <w:left w:val="none" w:sz="0" w:space="0" w:color="auto"/>
        <w:bottom w:val="none" w:sz="0" w:space="0" w:color="auto"/>
        <w:right w:val="none" w:sz="0" w:space="0" w:color="auto"/>
      </w:divBdr>
    </w:div>
    <w:div w:id="1304582781">
      <w:bodyDiv w:val="1"/>
      <w:marLeft w:val="0"/>
      <w:marRight w:val="0"/>
      <w:marTop w:val="0"/>
      <w:marBottom w:val="0"/>
      <w:divBdr>
        <w:top w:val="none" w:sz="0" w:space="0" w:color="auto"/>
        <w:left w:val="none" w:sz="0" w:space="0" w:color="auto"/>
        <w:bottom w:val="none" w:sz="0" w:space="0" w:color="auto"/>
        <w:right w:val="none" w:sz="0" w:space="0" w:color="auto"/>
      </w:divBdr>
    </w:div>
    <w:div w:id="1304772696">
      <w:bodyDiv w:val="1"/>
      <w:marLeft w:val="0"/>
      <w:marRight w:val="0"/>
      <w:marTop w:val="0"/>
      <w:marBottom w:val="0"/>
      <w:divBdr>
        <w:top w:val="none" w:sz="0" w:space="0" w:color="auto"/>
        <w:left w:val="none" w:sz="0" w:space="0" w:color="auto"/>
        <w:bottom w:val="none" w:sz="0" w:space="0" w:color="auto"/>
        <w:right w:val="none" w:sz="0" w:space="0" w:color="auto"/>
      </w:divBdr>
    </w:div>
    <w:div w:id="1305352479">
      <w:bodyDiv w:val="1"/>
      <w:marLeft w:val="0"/>
      <w:marRight w:val="0"/>
      <w:marTop w:val="0"/>
      <w:marBottom w:val="0"/>
      <w:divBdr>
        <w:top w:val="none" w:sz="0" w:space="0" w:color="auto"/>
        <w:left w:val="none" w:sz="0" w:space="0" w:color="auto"/>
        <w:bottom w:val="none" w:sz="0" w:space="0" w:color="auto"/>
        <w:right w:val="none" w:sz="0" w:space="0" w:color="auto"/>
      </w:divBdr>
    </w:div>
    <w:div w:id="1305356689">
      <w:bodyDiv w:val="1"/>
      <w:marLeft w:val="0"/>
      <w:marRight w:val="0"/>
      <w:marTop w:val="0"/>
      <w:marBottom w:val="0"/>
      <w:divBdr>
        <w:top w:val="none" w:sz="0" w:space="0" w:color="auto"/>
        <w:left w:val="none" w:sz="0" w:space="0" w:color="auto"/>
        <w:bottom w:val="none" w:sz="0" w:space="0" w:color="auto"/>
        <w:right w:val="none" w:sz="0" w:space="0" w:color="auto"/>
      </w:divBdr>
    </w:div>
    <w:div w:id="1305692836">
      <w:bodyDiv w:val="1"/>
      <w:marLeft w:val="0"/>
      <w:marRight w:val="0"/>
      <w:marTop w:val="0"/>
      <w:marBottom w:val="0"/>
      <w:divBdr>
        <w:top w:val="none" w:sz="0" w:space="0" w:color="auto"/>
        <w:left w:val="none" w:sz="0" w:space="0" w:color="auto"/>
        <w:bottom w:val="none" w:sz="0" w:space="0" w:color="auto"/>
        <w:right w:val="none" w:sz="0" w:space="0" w:color="auto"/>
      </w:divBdr>
      <w:divsChild>
        <w:div w:id="1836457514">
          <w:marLeft w:val="533"/>
          <w:marRight w:val="0"/>
          <w:marTop w:val="86"/>
          <w:marBottom w:val="0"/>
          <w:divBdr>
            <w:top w:val="none" w:sz="0" w:space="0" w:color="auto"/>
            <w:left w:val="none" w:sz="0" w:space="0" w:color="auto"/>
            <w:bottom w:val="none" w:sz="0" w:space="0" w:color="auto"/>
            <w:right w:val="none" w:sz="0" w:space="0" w:color="auto"/>
          </w:divBdr>
        </w:div>
      </w:divsChild>
    </w:div>
    <w:div w:id="1306815256">
      <w:bodyDiv w:val="1"/>
      <w:marLeft w:val="0"/>
      <w:marRight w:val="0"/>
      <w:marTop w:val="0"/>
      <w:marBottom w:val="0"/>
      <w:divBdr>
        <w:top w:val="none" w:sz="0" w:space="0" w:color="auto"/>
        <w:left w:val="none" w:sz="0" w:space="0" w:color="auto"/>
        <w:bottom w:val="none" w:sz="0" w:space="0" w:color="auto"/>
        <w:right w:val="none" w:sz="0" w:space="0" w:color="auto"/>
      </w:divBdr>
    </w:div>
    <w:div w:id="1307005481">
      <w:bodyDiv w:val="1"/>
      <w:marLeft w:val="0"/>
      <w:marRight w:val="0"/>
      <w:marTop w:val="0"/>
      <w:marBottom w:val="0"/>
      <w:divBdr>
        <w:top w:val="none" w:sz="0" w:space="0" w:color="auto"/>
        <w:left w:val="none" w:sz="0" w:space="0" w:color="auto"/>
        <w:bottom w:val="none" w:sz="0" w:space="0" w:color="auto"/>
        <w:right w:val="none" w:sz="0" w:space="0" w:color="auto"/>
      </w:divBdr>
    </w:div>
    <w:div w:id="1307203970">
      <w:bodyDiv w:val="1"/>
      <w:marLeft w:val="0"/>
      <w:marRight w:val="0"/>
      <w:marTop w:val="0"/>
      <w:marBottom w:val="0"/>
      <w:divBdr>
        <w:top w:val="none" w:sz="0" w:space="0" w:color="auto"/>
        <w:left w:val="none" w:sz="0" w:space="0" w:color="auto"/>
        <w:bottom w:val="none" w:sz="0" w:space="0" w:color="auto"/>
        <w:right w:val="none" w:sz="0" w:space="0" w:color="auto"/>
      </w:divBdr>
    </w:div>
    <w:div w:id="1307317906">
      <w:bodyDiv w:val="1"/>
      <w:marLeft w:val="0"/>
      <w:marRight w:val="0"/>
      <w:marTop w:val="0"/>
      <w:marBottom w:val="0"/>
      <w:divBdr>
        <w:top w:val="none" w:sz="0" w:space="0" w:color="auto"/>
        <w:left w:val="none" w:sz="0" w:space="0" w:color="auto"/>
        <w:bottom w:val="none" w:sz="0" w:space="0" w:color="auto"/>
        <w:right w:val="none" w:sz="0" w:space="0" w:color="auto"/>
      </w:divBdr>
    </w:div>
    <w:div w:id="1307319604">
      <w:bodyDiv w:val="1"/>
      <w:marLeft w:val="0"/>
      <w:marRight w:val="0"/>
      <w:marTop w:val="0"/>
      <w:marBottom w:val="0"/>
      <w:divBdr>
        <w:top w:val="none" w:sz="0" w:space="0" w:color="auto"/>
        <w:left w:val="none" w:sz="0" w:space="0" w:color="auto"/>
        <w:bottom w:val="none" w:sz="0" w:space="0" w:color="auto"/>
        <w:right w:val="none" w:sz="0" w:space="0" w:color="auto"/>
      </w:divBdr>
    </w:div>
    <w:div w:id="1307323620">
      <w:bodyDiv w:val="1"/>
      <w:marLeft w:val="0"/>
      <w:marRight w:val="0"/>
      <w:marTop w:val="0"/>
      <w:marBottom w:val="0"/>
      <w:divBdr>
        <w:top w:val="none" w:sz="0" w:space="0" w:color="auto"/>
        <w:left w:val="none" w:sz="0" w:space="0" w:color="auto"/>
        <w:bottom w:val="none" w:sz="0" w:space="0" w:color="auto"/>
        <w:right w:val="none" w:sz="0" w:space="0" w:color="auto"/>
      </w:divBdr>
    </w:div>
    <w:div w:id="1308166967">
      <w:bodyDiv w:val="1"/>
      <w:marLeft w:val="0"/>
      <w:marRight w:val="0"/>
      <w:marTop w:val="0"/>
      <w:marBottom w:val="0"/>
      <w:divBdr>
        <w:top w:val="none" w:sz="0" w:space="0" w:color="auto"/>
        <w:left w:val="none" w:sz="0" w:space="0" w:color="auto"/>
        <w:bottom w:val="none" w:sz="0" w:space="0" w:color="auto"/>
        <w:right w:val="none" w:sz="0" w:space="0" w:color="auto"/>
      </w:divBdr>
      <w:divsChild>
        <w:div w:id="39208917">
          <w:marLeft w:val="1166"/>
          <w:marRight w:val="0"/>
          <w:marTop w:val="77"/>
          <w:marBottom w:val="0"/>
          <w:divBdr>
            <w:top w:val="none" w:sz="0" w:space="0" w:color="auto"/>
            <w:left w:val="none" w:sz="0" w:space="0" w:color="auto"/>
            <w:bottom w:val="none" w:sz="0" w:space="0" w:color="auto"/>
            <w:right w:val="none" w:sz="0" w:space="0" w:color="auto"/>
          </w:divBdr>
        </w:div>
        <w:div w:id="277178947">
          <w:marLeft w:val="533"/>
          <w:marRight w:val="0"/>
          <w:marTop w:val="77"/>
          <w:marBottom w:val="0"/>
          <w:divBdr>
            <w:top w:val="none" w:sz="0" w:space="0" w:color="auto"/>
            <w:left w:val="none" w:sz="0" w:space="0" w:color="auto"/>
            <w:bottom w:val="none" w:sz="0" w:space="0" w:color="auto"/>
            <w:right w:val="none" w:sz="0" w:space="0" w:color="auto"/>
          </w:divBdr>
        </w:div>
        <w:div w:id="823814437">
          <w:marLeft w:val="1166"/>
          <w:marRight w:val="0"/>
          <w:marTop w:val="77"/>
          <w:marBottom w:val="0"/>
          <w:divBdr>
            <w:top w:val="none" w:sz="0" w:space="0" w:color="auto"/>
            <w:left w:val="none" w:sz="0" w:space="0" w:color="auto"/>
            <w:bottom w:val="none" w:sz="0" w:space="0" w:color="auto"/>
            <w:right w:val="none" w:sz="0" w:space="0" w:color="auto"/>
          </w:divBdr>
        </w:div>
        <w:div w:id="987593806">
          <w:marLeft w:val="533"/>
          <w:marRight w:val="0"/>
          <w:marTop w:val="77"/>
          <w:marBottom w:val="0"/>
          <w:divBdr>
            <w:top w:val="none" w:sz="0" w:space="0" w:color="auto"/>
            <w:left w:val="none" w:sz="0" w:space="0" w:color="auto"/>
            <w:bottom w:val="none" w:sz="0" w:space="0" w:color="auto"/>
            <w:right w:val="none" w:sz="0" w:space="0" w:color="auto"/>
          </w:divBdr>
        </w:div>
        <w:div w:id="1574268729">
          <w:marLeft w:val="1166"/>
          <w:marRight w:val="0"/>
          <w:marTop w:val="77"/>
          <w:marBottom w:val="0"/>
          <w:divBdr>
            <w:top w:val="none" w:sz="0" w:space="0" w:color="auto"/>
            <w:left w:val="none" w:sz="0" w:space="0" w:color="auto"/>
            <w:bottom w:val="none" w:sz="0" w:space="0" w:color="auto"/>
            <w:right w:val="none" w:sz="0" w:space="0" w:color="auto"/>
          </w:divBdr>
        </w:div>
        <w:div w:id="2023046923">
          <w:marLeft w:val="533"/>
          <w:marRight w:val="0"/>
          <w:marTop w:val="77"/>
          <w:marBottom w:val="0"/>
          <w:divBdr>
            <w:top w:val="none" w:sz="0" w:space="0" w:color="auto"/>
            <w:left w:val="none" w:sz="0" w:space="0" w:color="auto"/>
            <w:bottom w:val="none" w:sz="0" w:space="0" w:color="auto"/>
            <w:right w:val="none" w:sz="0" w:space="0" w:color="auto"/>
          </w:divBdr>
        </w:div>
      </w:divsChild>
    </w:div>
    <w:div w:id="1308169150">
      <w:bodyDiv w:val="1"/>
      <w:marLeft w:val="0"/>
      <w:marRight w:val="0"/>
      <w:marTop w:val="0"/>
      <w:marBottom w:val="0"/>
      <w:divBdr>
        <w:top w:val="none" w:sz="0" w:space="0" w:color="auto"/>
        <w:left w:val="none" w:sz="0" w:space="0" w:color="auto"/>
        <w:bottom w:val="none" w:sz="0" w:space="0" w:color="auto"/>
        <w:right w:val="none" w:sz="0" w:space="0" w:color="auto"/>
      </w:divBdr>
    </w:div>
    <w:div w:id="1308238548">
      <w:bodyDiv w:val="1"/>
      <w:marLeft w:val="0"/>
      <w:marRight w:val="0"/>
      <w:marTop w:val="0"/>
      <w:marBottom w:val="0"/>
      <w:divBdr>
        <w:top w:val="none" w:sz="0" w:space="0" w:color="auto"/>
        <w:left w:val="none" w:sz="0" w:space="0" w:color="auto"/>
        <w:bottom w:val="none" w:sz="0" w:space="0" w:color="auto"/>
        <w:right w:val="none" w:sz="0" w:space="0" w:color="auto"/>
      </w:divBdr>
    </w:div>
    <w:div w:id="1308317529">
      <w:bodyDiv w:val="1"/>
      <w:marLeft w:val="0"/>
      <w:marRight w:val="0"/>
      <w:marTop w:val="0"/>
      <w:marBottom w:val="0"/>
      <w:divBdr>
        <w:top w:val="none" w:sz="0" w:space="0" w:color="auto"/>
        <w:left w:val="none" w:sz="0" w:space="0" w:color="auto"/>
        <w:bottom w:val="none" w:sz="0" w:space="0" w:color="auto"/>
        <w:right w:val="none" w:sz="0" w:space="0" w:color="auto"/>
      </w:divBdr>
    </w:div>
    <w:div w:id="1308970937">
      <w:bodyDiv w:val="1"/>
      <w:marLeft w:val="0"/>
      <w:marRight w:val="0"/>
      <w:marTop w:val="0"/>
      <w:marBottom w:val="0"/>
      <w:divBdr>
        <w:top w:val="none" w:sz="0" w:space="0" w:color="auto"/>
        <w:left w:val="none" w:sz="0" w:space="0" w:color="auto"/>
        <w:bottom w:val="none" w:sz="0" w:space="0" w:color="auto"/>
        <w:right w:val="none" w:sz="0" w:space="0" w:color="auto"/>
      </w:divBdr>
    </w:div>
    <w:div w:id="1310089545">
      <w:bodyDiv w:val="1"/>
      <w:marLeft w:val="0"/>
      <w:marRight w:val="0"/>
      <w:marTop w:val="0"/>
      <w:marBottom w:val="0"/>
      <w:divBdr>
        <w:top w:val="none" w:sz="0" w:space="0" w:color="auto"/>
        <w:left w:val="none" w:sz="0" w:space="0" w:color="auto"/>
        <w:bottom w:val="none" w:sz="0" w:space="0" w:color="auto"/>
        <w:right w:val="none" w:sz="0" w:space="0" w:color="auto"/>
      </w:divBdr>
    </w:div>
    <w:div w:id="1310399346">
      <w:bodyDiv w:val="1"/>
      <w:marLeft w:val="0"/>
      <w:marRight w:val="0"/>
      <w:marTop w:val="0"/>
      <w:marBottom w:val="0"/>
      <w:divBdr>
        <w:top w:val="none" w:sz="0" w:space="0" w:color="auto"/>
        <w:left w:val="none" w:sz="0" w:space="0" w:color="auto"/>
        <w:bottom w:val="none" w:sz="0" w:space="0" w:color="auto"/>
        <w:right w:val="none" w:sz="0" w:space="0" w:color="auto"/>
      </w:divBdr>
    </w:div>
    <w:div w:id="1311205777">
      <w:bodyDiv w:val="1"/>
      <w:marLeft w:val="0"/>
      <w:marRight w:val="0"/>
      <w:marTop w:val="0"/>
      <w:marBottom w:val="0"/>
      <w:divBdr>
        <w:top w:val="none" w:sz="0" w:space="0" w:color="auto"/>
        <w:left w:val="none" w:sz="0" w:space="0" w:color="auto"/>
        <w:bottom w:val="none" w:sz="0" w:space="0" w:color="auto"/>
        <w:right w:val="none" w:sz="0" w:space="0" w:color="auto"/>
      </w:divBdr>
    </w:div>
    <w:div w:id="1311978325">
      <w:bodyDiv w:val="1"/>
      <w:marLeft w:val="0"/>
      <w:marRight w:val="0"/>
      <w:marTop w:val="0"/>
      <w:marBottom w:val="0"/>
      <w:divBdr>
        <w:top w:val="none" w:sz="0" w:space="0" w:color="auto"/>
        <w:left w:val="none" w:sz="0" w:space="0" w:color="auto"/>
        <w:bottom w:val="none" w:sz="0" w:space="0" w:color="auto"/>
        <w:right w:val="none" w:sz="0" w:space="0" w:color="auto"/>
      </w:divBdr>
    </w:div>
    <w:div w:id="1312516302">
      <w:bodyDiv w:val="1"/>
      <w:marLeft w:val="0"/>
      <w:marRight w:val="0"/>
      <w:marTop w:val="0"/>
      <w:marBottom w:val="0"/>
      <w:divBdr>
        <w:top w:val="none" w:sz="0" w:space="0" w:color="auto"/>
        <w:left w:val="none" w:sz="0" w:space="0" w:color="auto"/>
        <w:bottom w:val="none" w:sz="0" w:space="0" w:color="auto"/>
        <w:right w:val="none" w:sz="0" w:space="0" w:color="auto"/>
      </w:divBdr>
    </w:div>
    <w:div w:id="1314142066">
      <w:bodyDiv w:val="1"/>
      <w:marLeft w:val="0"/>
      <w:marRight w:val="0"/>
      <w:marTop w:val="0"/>
      <w:marBottom w:val="0"/>
      <w:divBdr>
        <w:top w:val="none" w:sz="0" w:space="0" w:color="auto"/>
        <w:left w:val="none" w:sz="0" w:space="0" w:color="auto"/>
        <w:bottom w:val="none" w:sz="0" w:space="0" w:color="auto"/>
        <w:right w:val="none" w:sz="0" w:space="0" w:color="auto"/>
      </w:divBdr>
    </w:div>
    <w:div w:id="1314720770">
      <w:bodyDiv w:val="1"/>
      <w:marLeft w:val="0"/>
      <w:marRight w:val="0"/>
      <w:marTop w:val="0"/>
      <w:marBottom w:val="0"/>
      <w:divBdr>
        <w:top w:val="none" w:sz="0" w:space="0" w:color="auto"/>
        <w:left w:val="none" w:sz="0" w:space="0" w:color="auto"/>
        <w:bottom w:val="none" w:sz="0" w:space="0" w:color="auto"/>
        <w:right w:val="none" w:sz="0" w:space="0" w:color="auto"/>
      </w:divBdr>
    </w:div>
    <w:div w:id="1315066942">
      <w:bodyDiv w:val="1"/>
      <w:marLeft w:val="0"/>
      <w:marRight w:val="0"/>
      <w:marTop w:val="0"/>
      <w:marBottom w:val="0"/>
      <w:divBdr>
        <w:top w:val="none" w:sz="0" w:space="0" w:color="auto"/>
        <w:left w:val="none" w:sz="0" w:space="0" w:color="auto"/>
        <w:bottom w:val="none" w:sz="0" w:space="0" w:color="auto"/>
        <w:right w:val="none" w:sz="0" w:space="0" w:color="auto"/>
      </w:divBdr>
    </w:div>
    <w:div w:id="1316108742">
      <w:bodyDiv w:val="1"/>
      <w:marLeft w:val="0"/>
      <w:marRight w:val="0"/>
      <w:marTop w:val="0"/>
      <w:marBottom w:val="0"/>
      <w:divBdr>
        <w:top w:val="none" w:sz="0" w:space="0" w:color="auto"/>
        <w:left w:val="none" w:sz="0" w:space="0" w:color="auto"/>
        <w:bottom w:val="none" w:sz="0" w:space="0" w:color="auto"/>
        <w:right w:val="none" w:sz="0" w:space="0" w:color="auto"/>
      </w:divBdr>
    </w:div>
    <w:div w:id="1317077578">
      <w:bodyDiv w:val="1"/>
      <w:marLeft w:val="0"/>
      <w:marRight w:val="0"/>
      <w:marTop w:val="0"/>
      <w:marBottom w:val="0"/>
      <w:divBdr>
        <w:top w:val="none" w:sz="0" w:space="0" w:color="auto"/>
        <w:left w:val="none" w:sz="0" w:space="0" w:color="auto"/>
        <w:bottom w:val="none" w:sz="0" w:space="0" w:color="auto"/>
        <w:right w:val="none" w:sz="0" w:space="0" w:color="auto"/>
      </w:divBdr>
    </w:div>
    <w:div w:id="1320033745">
      <w:bodyDiv w:val="1"/>
      <w:marLeft w:val="0"/>
      <w:marRight w:val="0"/>
      <w:marTop w:val="0"/>
      <w:marBottom w:val="0"/>
      <w:divBdr>
        <w:top w:val="none" w:sz="0" w:space="0" w:color="auto"/>
        <w:left w:val="none" w:sz="0" w:space="0" w:color="auto"/>
        <w:bottom w:val="none" w:sz="0" w:space="0" w:color="auto"/>
        <w:right w:val="none" w:sz="0" w:space="0" w:color="auto"/>
      </w:divBdr>
    </w:div>
    <w:div w:id="1320311531">
      <w:bodyDiv w:val="1"/>
      <w:marLeft w:val="0"/>
      <w:marRight w:val="0"/>
      <w:marTop w:val="0"/>
      <w:marBottom w:val="0"/>
      <w:divBdr>
        <w:top w:val="none" w:sz="0" w:space="0" w:color="auto"/>
        <w:left w:val="none" w:sz="0" w:space="0" w:color="auto"/>
        <w:bottom w:val="none" w:sz="0" w:space="0" w:color="auto"/>
        <w:right w:val="none" w:sz="0" w:space="0" w:color="auto"/>
      </w:divBdr>
    </w:div>
    <w:div w:id="1320840072">
      <w:bodyDiv w:val="1"/>
      <w:marLeft w:val="0"/>
      <w:marRight w:val="0"/>
      <w:marTop w:val="0"/>
      <w:marBottom w:val="0"/>
      <w:divBdr>
        <w:top w:val="none" w:sz="0" w:space="0" w:color="auto"/>
        <w:left w:val="none" w:sz="0" w:space="0" w:color="auto"/>
        <w:bottom w:val="none" w:sz="0" w:space="0" w:color="auto"/>
        <w:right w:val="none" w:sz="0" w:space="0" w:color="auto"/>
      </w:divBdr>
    </w:div>
    <w:div w:id="1324235815">
      <w:bodyDiv w:val="1"/>
      <w:marLeft w:val="0"/>
      <w:marRight w:val="0"/>
      <w:marTop w:val="0"/>
      <w:marBottom w:val="0"/>
      <w:divBdr>
        <w:top w:val="none" w:sz="0" w:space="0" w:color="auto"/>
        <w:left w:val="none" w:sz="0" w:space="0" w:color="auto"/>
        <w:bottom w:val="none" w:sz="0" w:space="0" w:color="auto"/>
        <w:right w:val="none" w:sz="0" w:space="0" w:color="auto"/>
      </w:divBdr>
    </w:div>
    <w:div w:id="1324313324">
      <w:bodyDiv w:val="1"/>
      <w:marLeft w:val="0"/>
      <w:marRight w:val="0"/>
      <w:marTop w:val="0"/>
      <w:marBottom w:val="0"/>
      <w:divBdr>
        <w:top w:val="none" w:sz="0" w:space="0" w:color="auto"/>
        <w:left w:val="none" w:sz="0" w:space="0" w:color="auto"/>
        <w:bottom w:val="none" w:sz="0" w:space="0" w:color="auto"/>
        <w:right w:val="none" w:sz="0" w:space="0" w:color="auto"/>
      </w:divBdr>
    </w:div>
    <w:div w:id="1325544259">
      <w:bodyDiv w:val="1"/>
      <w:marLeft w:val="0"/>
      <w:marRight w:val="0"/>
      <w:marTop w:val="0"/>
      <w:marBottom w:val="0"/>
      <w:divBdr>
        <w:top w:val="none" w:sz="0" w:space="0" w:color="auto"/>
        <w:left w:val="none" w:sz="0" w:space="0" w:color="auto"/>
        <w:bottom w:val="none" w:sz="0" w:space="0" w:color="auto"/>
        <w:right w:val="none" w:sz="0" w:space="0" w:color="auto"/>
      </w:divBdr>
    </w:div>
    <w:div w:id="1326937864">
      <w:bodyDiv w:val="1"/>
      <w:marLeft w:val="0"/>
      <w:marRight w:val="0"/>
      <w:marTop w:val="0"/>
      <w:marBottom w:val="0"/>
      <w:divBdr>
        <w:top w:val="none" w:sz="0" w:space="0" w:color="auto"/>
        <w:left w:val="none" w:sz="0" w:space="0" w:color="auto"/>
        <w:bottom w:val="none" w:sz="0" w:space="0" w:color="auto"/>
        <w:right w:val="none" w:sz="0" w:space="0" w:color="auto"/>
      </w:divBdr>
    </w:div>
    <w:div w:id="1327709957">
      <w:bodyDiv w:val="1"/>
      <w:marLeft w:val="0"/>
      <w:marRight w:val="0"/>
      <w:marTop w:val="0"/>
      <w:marBottom w:val="0"/>
      <w:divBdr>
        <w:top w:val="none" w:sz="0" w:space="0" w:color="auto"/>
        <w:left w:val="none" w:sz="0" w:space="0" w:color="auto"/>
        <w:bottom w:val="none" w:sz="0" w:space="0" w:color="auto"/>
        <w:right w:val="none" w:sz="0" w:space="0" w:color="auto"/>
      </w:divBdr>
    </w:div>
    <w:div w:id="1327855486">
      <w:bodyDiv w:val="1"/>
      <w:marLeft w:val="0"/>
      <w:marRight w:val="0"/>
      <w:marTop w:val="0"/>
      <w:marBottom w:val="0"/>
      <w:divBdr>
        <w:top w:val="none" w:sz="0" w:space="0" w:color="auto"/>
        <w:left w:val="none" w:sz="0" w:space="0" w:color="auto"/>
        <w:bottom w:val="none" w:sz="0" w:space="0" w:color="auto"/>
        <w:right w:val="none" w:sz="0" w:space="0" w:color="auto"/>
      </w:divBdr>
    </w:div>
    <w:div w:id="1328558599">
      <w:bodyDiv w:val="1"/>
      <w:marLeft w:val="0"/>
      <w:marRight w:val="0"/>
      <w:marTop w:val="0"/>
      <w:marBottom w:val="0"/>
      <w:divBdr>
        <w:top w:val="none" w:sz="0" w:space="0" w:color="auto"/>
        <w:left w:val="none" w:sz="0" w:space="0" w:color="auto"/>
        <w:bottom w:val="none" w:sz="0" w:space="0" w:color="auto"/>
        <w:right w:val="none" w:sz="0" w:space="0" w:color="auto"/>
      </w:divBdr>
    </w:div>
    <w:div w:id="1329671104">
      <w:bodyDiv w:val="1"/>
      <w:marLeft w:val="0"/>
      <w:marRight w:val="0"/>
      <w:marTop w:val="0"/>
      <w:marBottom w:val="0"/>
      <w:divBdr>
        <w:top w:val="none" w:sz="0" w:space="0" w:color="auto"/>
        <w:left w:val="none" w:sz="0" w:space="0" w:color="auto"/>
        <w:bottom w:val="none" w:sz="0" w:space="0" w:color="auto"/>
        <w:right w:val="none" w:sz="0" w:space="0" w:color="auto"/>
      </w:divBdr>
    </w:div>
    <w:div w:id="1329862429">
      <w:bodyDiv w:val="1"/>
      <w:marLeft w:val="0"/>
      <w:marRight w:val="0"/>
      <w:marTop w:val="0"/>
      <w:marBottom w:val="0"/>
      <w:divBdr>
        <w:top w:val="none" w:sz="0" w:space="0" w:color="auto"/>
        <w:left w:val="none" w:sz="0" w:space="0" w:color="auto"/>
        <w:bottom w:val="none" w:sz="0" w:space="0" w:color="auto"/>
        <w:right w:val="none" w:sz="0" w:space="0" w:color="auto"/>
      </w:divBdr>
    </w:div>
    <w:div w:id="1329946799">
      <w:bodyDiv w:val="1"/>
      <w:marLeft w:val="0"/>
      <w:marRight w:val="0"/>
      <w:marTop w:val="0"/>
      <w:marBottom w:val="0"/>
      <w:divBdr>
        <w:top w:val="none" w:sz="0" w:space="0" w:color="auto"/>
        <w:left w:val="none" w:sz="0" w:space="0" w:color="auto"/>
        <w:bottom w:val="none" w:sz="0" w:space="0" w:color="auto"/>
        <w:right w:val="none" w:sz="0" w:space="0" w:color="auto"/>
      </w:divBdr>
    </w:div>
    <w:div w:id="1330326462">
      <w:bodyDiv w:val="1"/>
      <w:marLeft w:val="0"/>
      <w:marRight w:val="0"/>
      <w:marTop w:val="0"/>
      <w:marBottom w:val="0"/>
      <w:divBdr>
        <w:top w:val="none" w:sz="0" w:space="0" w:color="auto"/>
        <w:left w:val="none" w:sz="0" w:space="0" w:color="auto"/>
        <w:bottom w:val="none" w:sz="0" w:space="0" w:color="auto"/>
        <w:right w:val="none" w:sz="0" w:space="0" w:color="auto"/>
      </w:divBdr>
    </w:div>
    <w:div w:id="1330477196">
      <w:bodyDiv w:val="1"/>
      <w:marLeft w:val="0"/>
      <w:marRight w:val="0"/>
      <w:marTop w:val="0"/>
      <w:marBottom w:val="0"/>
      <w:divBdr>
        <w:top w:val="none" w:sz="0" w:space="0" w:color="auto"/>
        <w:left w:val="none" w:sz="0" w:space="0" w:color="auto"/>
        <w:bottom w:val="none" w:sz="0" w:space="0" w:color="auto"/>
        <w:right w:val="none" w:sz="0" w:space="0" w:color="auto"/>
      </w:divBdr>
    </w:div>
    <w:div w:id="1330673373">
      <w:bodyDiv w:val="1"/>
      <w:marLeft w:val="0"/>
      <w:marRight w:val="0"/>
      <w:marTop w:val="0"/>
      <w:marBottom w:val="0"/>
      <w:divBdr>
        <w:top w:val="none" w:sz="0" w:space="0" w:color="auto"/>
        <w:left w:val="none" w:sz="0" w:space="0" w:color="auto"/>
        <w:bottom w:val="none" w:sz="0" w:space="0" w:color="auto"/>
        <w:right w:val="none" w:sz="0" w:space="0" w:color="auto"/>
      </w:divBdr>
    </w:div>
    <w:div w:id="1330911721">
      <w:bodyDiv w:val="1"/>
      <w:marLeft w:val="0"/>
      <w:marRight w:val="0"/>
      <w:marTop w:val="0"/>
      <w:marBottom w:val="0"/>
      <w:divBdr>
        <w:top w:val="none" w:sz="0" w:space="0" w:color="auto"/>
        <w:left w:val="none" w:sz="0" w:space="0" w:color="auto"/>
        <w:bottom w:val="none" w:sz="0" w:space="0" w:color="auto"/>
        <w:right w:val="none" w:sz="0" w:space="0" w:color="auto"/>
      </w:divBdr>
    </w:div>
    <w:div w:id="1331449814">
      <w:bodyDiv w:val="1"/>
      <w:marLeft w:val="0"/>
      <w:marRight w:val="0"/>
      <w:marTop w:val="0"/>
      <w:marBottom w:val="0"/>
      <w:divBdr>
        <w:top w:val="none" w:sz="0" w:space="0" w:color="auto"/>
        <w:left w:val="none" w:sz="0" w:space="0" w:color="auto"/>
        <w:bottom w:val="none" w:sz="0" w:space="0" w:color="auto"/>
        <w:right w:val="none" w:sz="0" w:space="0" w:color="auto"/>
      </w:divBdr>
    </w:div>
    <w:div w:id="1332295980">
      <w:bodyDiv w:val="1"/>
      <w:marLeft w:val="0"/>
      <w:marRight w:val="0"/>
      <w:marTop w:val="0"/>
      <w:marBottom w:val="0"/>
      <w:divBdr>
        <w:top w:val="none" w:sz="0" w:space="0" w:color="auto"/>
        <w:left w:val="none" w:sz="0" w:space="0" w:color="auto"/>
        <w:bottom w:val="none" w:sz="0" w:space="0" w:color="auto"/>
        <w:right w:val="none" w:sz="0" w:space="0" w:color="auto"/>
      </w:divBdr>
    </w:div>
    <w:div w:id="1333339217">
      <w:bodyDiv w:val="1"/>
      <w:marLeft w:val="0"/>
      <w:marRight w:val="0"/>
      <w:marTop w:val="0"/>
      <w:marBottom w:val="0"/>
      <w:divBdr>
        <w:top w:val="none" w:sz="0" w:space="0" w:color="auto"/>
        <w:left w:val="none" w:sz="0" w:space="0" w:color="auto"/>
        <w:bottom w:val="none" w:sz="0" w:space="0" w:color="auto"/>
        <w:right w:val="none" w:sz="0" w:space="0" w:color="auto"/>
      </w:divBdr>
    </w:div>
    <w:div w:id="1333486412">
      <w:bodyDiv w:val="1"/>
      <w:marLeft w:val="0"/>
      <w:marRight w:val="0"/>
      <w:marTop w:val="0"/>
      <w:marBottom w:val="0"/>
      <w:divBdr>
        <w:top w:val="none" w:sz="0" w:space="0" w:color="auto"/>
        <w:left w:val="none" w:sz="0" w:space="0" w:color="auto"/>
        <w:bottom w:val="none" w:sz="0" w:space="0" w:color="auto"/>
        <w:right w:val="none" w:sz="0" w:space="0" w:color="auto"/>
      </w:divBdr>
    </w:div>
    <w:div w:id="1335106359">
      <w:bodyDiv w:val="1"/>
      <w:marLeft w:val="0"/>
      <w:marRight w:val="0"/>
      <w:marTop w:val="0"/>
      <w:marBottom w:val="0"/>
      <w:divBdr>
        <w:top w:val="none" w:sz="0" w:space="0" w:color="auto"/>
        <w:left w:val="none" w:sz="0" w:space="0" w:color="auto"/>
        <w:bottom w:val="none" w:sz="0" w:space="0" w:color="auto"/>
        <w:right w:val="none" w:sz="0" w:space="0" w:color="auto"/>
      </w:divBdr>
    </w:div>
    <w:div w:id="1335377261">
      <w:bodyDiv w:val="1"/>
      <w:marLeft w:val="0"/>
      <w:marRight w:val="0"/>
      <w:marTop w:val="0"/>
      <w:marBottom w:val="0"/>
      <w:divBdr>
        <w:top w:val="none" w:sz="0" w:space="0" w:color="auto"/>
        <w:left w:val="none" w:sz="0" w:space="0" w:color="auto"/>
        <w:bottom w:val="none" w:sz="0" w:space="0" w:color="auto"/>
        <w:right w:val="none" w:sz="0" w:space="0" w:color="auto"/>
      </w:divBdr>
    </w:div>
    <w:div w:id="1335768410">
      <w:bodyDiv w:val="1"/>
      <w:marLeft w:val="0"/>
      <w:marRight w:val="0"/>
      <w:marTop w:val="0"/>
      <w:marBottom w:val="0"/>
      <w:divBdr>
        <w:top w:val="none" w:sz="0" w:space="0" w:color="auto"/>
        <w:left w:val="none" w:sz="0" w:space="0" w:color="auto"/>
        <w:bottom w:val="none" w:sz="0" w:space="0" w:color="auto"/>
        <w:right w:val="none" w:sz="0" w:space="0" w:color="auto"/>
      </w:divBdr>
    </w:div>
    <w:div w:id="1338144923">
      <w:bodyDiv w:val="1"/>
      <w:marLeft w:val="0"/>
      <w:marRight w:val="0"/>
      <w:marTop w:val="0"/>
      <w:marBottom w:val="0"/>
      <w:divBdr>
        <w:top w:val="none" w:sz="0" w:space="0" w:color="auto"/>
        <w:left w:val="none" w:sz="0" w:space="0" w:color="auto"/>
        <w:bottom w:val="none" w:sz="0" w:space="0" w:color="auto"/>
        <w:right w:val="none" w:sz="0" w:space="0" w:color="auto"/>
      </w:divBdr>
    </w:div>
    <w:div w:id="1338655357">
      <w:bodyDiv w:val="1"/>
      <w:marLeft w:val="0"/>
      <w:marRight w:val="0"/>
      <w:marTop w:val="0"/>
      <w:marBottom w:val="0"/>
      <w:divBdr>
        <w:top w:val="none" w:sz="0" w:space="0" w:color="auto"/>
        <w:left w:val="none" w:sz="0" w:space="0" w:color="auto"/>
        <w:bottom w:val="none" w:sz="0" w:space="0" w:color="auto"/>
        <w:right w:val="none" w:sz="0" w:space="0" w:color="auto"/>
      </w:divBdr>
    </w:div>
    <w:div w:id="1339502396">
      <w:bodyDiv w:val="1"/>
      <w:marLeft w:val="0"/>
      <w:marRight w:val="0"/>
      <w:marTop w:val="0"/>
      <w:marBottom w:val="0"/>
      <w:divBdr>
        <w:top w:val="none" w:sz="0" w:space="0" w:color="auto"/>
        <w:left w:val="none" w:sz="0" w:space="0" w:color="auto"/>
        <w:bottom w:val="none" w:sz="0" w:space="0" w:color="auto"/>
        <w:right w:val="none" w:sz="0" w:space="0" w:color="auto"/>
      </w:divBdr>
    </w:div>
    <w:div w:id="1339574246">
      <w:bodyDiv w:val="1"/>
      <w:marLeft w:val="0"/>
      <w:marRight w:val="0"/>
      <w:marTop w:val="0"/>
      <w:marBottom w:val="0"/>
      <w:divBdr>
        <w:top w:val="none" w:sz="0" w:space="0" w:color="auto"/>
        <w:left w:val="none" w:sz="0" w:space="0" w:color="auto"/>
        <w:bottom w:val="none" w:sz="0" w:space="0" w:color="auto"/>
        <w:right w:val="none" w:sz="0" w:space="0" w:color="auto"/>
      </w:divBdr>
    </w:div>
    <w:div w:id="1343510891">
      <w:bodyDiv w:val="1"/>
      <w:marLeft w:val="0"/>
      <w:marRight w:val="0"/>
      <w:marTop w:val="0"/>
      <w:marBottom w:val="0"/>
      <w:divBdr>
        <w:top w:val="none" w:sz="0" w:space="0" w:color="auto"/>
        <w:left w:val="none" w:sz="0" w:space="0" w:color="auto"/>
        <w:bottom w:val="none" w:sz="0" w:space="0" w:color="auto"/>
        <w:right w:val="none" w:sz="0" w:space="0" w:color="auto"/>
      </w:divBdr>
    </w:div>
    <w:div w:id="1344165766">
      <w:bodyDiv w:val="1"/>
      <w:marLeft w:val="0"/>
      <w:marRight w:val="0"/>
      <w:marTop w:val="0"/>
      <w:marBottom w:val="0"/>
      <w:divBdr>
        <w:top w:val="none" w:sz="0" w:space="0" w:color="auto"/>
        <w:left w:val="none" w:sz="0" w:space="0" w:color="auto"/>
        <w:bottom w:val="none" w:sz="0" w:space="0" w:color="auto"/>
        <w:right w:val="none" w:sz="0" w:space="0" w:color="auto"/>
      </w:divBdr>
    </w:div>
    <w:div w:id="1345325389">
      <w:bodyDiv w:val="1"/>
      <w:marLeft w:val="0"/>
      <w:marRight w:val="0"/>
      <w:marTop w:val="0"/>
      <w:marBottom w:val="0"/>
      <w:divBdr>
        <w:top w:val="none" w:sz="0" w:space="0" w:color="auto"/>
        <w:left w:val="none" w:sz="0" w:space="0" w:color="auto"/>
        <w:bottom w:val="none" w:sz="0" w:space="0" w:color="auto"/>
        <w:right w:val="none" w:sz="0" w:space="0" w:color="auto"/>
      </w:divBdr>
    </w:div>
    <w:div w:id="1345744876">
      <w:bodyDiv w:val="1"/>
      <w:marLeft w:val="0"/>
      <w:marRight w:val="0"/>
      <w:marTop w:val="0"/>
      <w:marBottom w:val="0"/>
      <w:divBdr>
        <w:top w:val="none" w:sz="0" w:space="0" w:color="auto"/>
        <w:left w:val="none" w:sz="0" w:space="0" w:color="auto"/>
        <w:bottom w:val="none" w:sz="0" w:space="0" w:color="auto"/>
        <w:right w:val="none" w:sz="0" w:space="0" w:color="auto"/>
      </w:divBdr>
    </w:div>
    <w:div w:id="1345865055">
      <w:bodyDiv w:val="1"/>
      <w:marLeft w:val="0"/>
      <w:marRight w:val="0"/>
      <w:marTop w:val="0"/>
      <w:marBottom w:val="0"/>
      <w:divBdr>
        <w:top w:val="none" w:sz="0" w:space="0" w:color="auto"/>
        <w:left w:val="none" w:sz="0" w:space="0" w:color="auto"/>
        <w:bottom w:val="none" w:sz="0" w:space="0" w:color="auto"/>
        <w:right w:val="none" w:sz="0" w:space="0" w:color="auto"/>
      </w:divBdr>
    </w:div>
    <w:div w:id="1345982648">
      <w:bodyDiv w:val="1"/>
      <w:marLeft w:val="0"/>
      <w:marRight w:val="0"/>
      <w:marTop w:val="0"/>
      <w:marBottom w:val="0"/>
      <w:divBdr>
        <w:top w:val="none" w:sz="0" w:space="0" w:color="auto"/>
        <w:left w:val="none" w:sz="0" w:space="0" w:color="auto"/>
        <w:bottom w:val="none" w:sz="0" w:space="0" w:color="auto"/>
        <w:right w:val="none" w:sz="0" w:space="0" w:color="auto"/>
      </w:divBdr>
    </w:div>
    <w:div w:id="1346593498">
      <w:bodyDiv w:val="1"/>
      <w:marLeft w:val="0"/>
      <w:marRight w:val="0"/>
      <w:marTop w:val="0"/>
      <w:marBottom w:val="0"/>
      <w:divBdr>
        <w:top w:val="none" w:sz="0" w:space="0" w:color="auto"/>
        <w:left w:val="none" w:sz="0" w:space="0" w:color="auto"/>
        <w:bottom w:val="none" w:sz="0" w:space="0" w:color="auto"/>
        <w:right w:val="none" w:sz="0" w:space="0" w:color="auto"/>
      </w:divBdr>
    </w:div>
    <w:div w:id="1346594948">
      <w:bodyDiv w:val="1"/>
      <w:marLeft w:val="0"/>
      <w:marRight w:val="0"/>
      <w:marTop w:val="0"/>
      <w:marBottom w:val="0"/>
      <w:divBdr>
        <w:top w:val="none" w:sz="0" w:space="0" w:color="auto"/>
        <w:left w:val="none" w:sz="0" w:space="0" w:color="auto"/>
        <w:bottom w:val="none" w:sz="0" w:space="0" w:color="auto"/>
        <w:right w:val="none" w:sz="0" w:space="0" w:color="auto"/>
      </w:divBdr>
    </w:div>
    <w:div w:id="1348096273">
      <w:bodyDiv w:val="1"/>
      <w:marLeft w:val="0"/>
      <w:marRight w:val="0"/>
      <w:marTop w:val="0"/>
      <w:marBottom w:val="0"/>
      <w:divBdr>
        <w:top w:val="none" w:sz="0" w:space="0" w:color="auto"/>
        <w:left w:val="none" w:sz="0" w:space="0" w:color="auto"/>
        <w:bottom w:val="none" w:sz="0" w:space="0" w:color="auto"/>
        <w:right w:val="none" w:sz="0" w:space="0" w:color="auto"/>
      </w:divBdr>
    </w:div>
    <w:div w:id="1348216742">
      <w:bodyDiv w:val="1"/>
      <w:marLeft w:val="0"/>
      <w:marRight w:val="0"/>
      <w:marTop w:val="0"/>
      <w:marBottom w:val="0"/>
      <w:divBdr>
        <w:top w:val="none" w:sz="0" w:space="0" w:color="auto"/>
        <w:left w:val="none" w:sz="0" w:space="0" w:color="auto"/>
        <w:bottom w:val="none" w:sz="0" w:space="0" w:color="auto"/>
        <w:right w:val="none" w:sz="0" w:space="0" w:color="auto"/>
      </w:divBdr>
    </w:div>
    <w:div w:id="1349023429">
      <w:bodyDiv w:val="1"/>
      <w:marLeft w:val="0"/>
      <w:marRight w:val="0"/>
      <w:marTop w:val="0"/>
      <w:marBottom w:val="0"/>
      <w:divBdr>
        <w:top w:val="none" w:sz="0" w:space="0" w:color="auto"/>
        <w:left w:val="none" w:sz="0" w:space="0" w:color="auto"/>
        <w:bottom w:val="none" w:sz="0" w:space="0" w:color="auto"/>
        <w:right w:val="none" w:sz="0" w:space="0" w:color="auto"/>
      </w:divBdr>
    </w:div>
    <w:div w:id="1350064326">
      <w:bodyDiv w:val="1"/>
      <w:marLeft w:val="0"/>
      <w:marRight w:val="0"/>
      <w:marTop w:val="0"/>
      <w:marBottom w:val="0"/>
      <w:divBdr>
        <w:top w:val="none" w:sz="0" w:space="0" w:color="auto"/>
        <w:left w:val="none" w:sz="0" w:space="0" w:color="auto"/>
        <w:bottom w:val="none" w:sz="0" w:space="0" w:color="auto"/>
        <w:right w:val="none" w:sz="0" w:space="0" w:color="auto"/>
      </w:divBdr>
    </w:div>
    <w:div w:id="1350184921">
      <w:bodyDiv w:val="1"/>
      <w:marLeft w:val="0"/>
      <w:marRight w:val="0"/>
      <w:marTop w:val="0"/>
      <w:marBottom w:val="0"/>
      <w:divBdr>
        <w:top w:val="none" w:sz="0" w:space="0" w:color="auto"/>
        <w:left w:val="none" w:sz="0" w:space="0" w:color="auto"/>
        <w:bottom w:val="none" w:sz="0" w:space="0" w:color="auto"/>
        <w:right w:val="none" w:sz="0" w:space="0" w:color="auto"/>
      </w:divBdr>
    </w:div>
    <w:div w:id="1350908372">
      <w:bodyDiv w:val="1"/>
      <w:marLeft w:val="0"/>
      <w:marRight w:val="0"/>
      <w:marTop w:val="0"/>
      <w:marBottom w:val="0"/>
      <w:divBdr>
        <w:top w:val="none" w:sz="0" w:space="0" w:color="auto"/>
        <w:left w:val="none" w:sz="0" w:space="0" w:color="auto"/>
        <w:bottom w:val="none" w:sz="0" w:space="0" w:color="auto"/>
        <w:right w:val="none" w:sz="0" w:space="0" w:color="auto"/>
      </w:divBdr>
    </w:div>
    <w:div w:id="1353461561">
      <w:bodyDiv w:val="1"/>
      <w:marLeft w:val="0"/>
      <w:marRight w:val="0"/>
      <w:marTop w:val="0"/>
      <w:marBottom w:val="0"/>
      <w:divBdr>
        <w:top w:val="none" w:sz="0" w:space="0" w:color="auto"/>
        <w:left w:val="none" w:sz="0" w:space="0" w:color="auto"/>
        <w:bottom w:val="none" w:sz="0" w:space="0" w:color="auto"/>
        <w:right w:val="none" w:sz="0" w:space="0" w:color="auto"/>
      </w:divBdr>
    </w:div>
    <w:div w:id="1353914282">
      <w:bodyDiv w:val="1"/>
      <w:marLeft w:val="0"/>
      <w:marRight w:val="0"/>
      <w:marTop w:val="0"/>
      <w:marBottom w:val="0"/>
      <w:divBdr>
        <w:top w:val="none" w:sz="0" w:space="0" w:color="auto"/>
        <w:left w:val="none" w:sz="0" w:space="0" w:color="auto"/>
        <w:bottom w:val="none" w:sz="0" w:space="0" w:color="auto"/>
        <w:right w:val="none" w:sz="0" w:space="0" w:color="auto"/>
      </w:divBdr>
    </w:div>
    <w:div w:id="1354265381">
      <w:bodyDiv w:val="1"/>
      <w:marLeft w:val="0"/>
      <w:marRight w:val="0"/>
      <w:marTop w:val="0"/>
      <w:marBottom w:val="0"/>
      <w:divBdr>
        <w:top w:val="none" w:sz="0" w:space="0" w:color="auto"/>
        <w:left w:val="none" w:sz="0" w:space="0" w:color="auto"/>
        <w:bottom w:val="none" w:sz="0" w:space="0" w:color="auto"/>
        <w:right w:val="none" w:sz="0" w:space="0" w:color="auto"/>
      </w:divBdr>
    </w:div>
    <w:div w:id="1354334127">
      <w:bodyDiv w:val="1"/>
      <w:marLeft w:val="0"/>
      <w:marRight w:val="0"/>
      <w:marTop w:val="0"/>
      <w:marBottom w:val="0"/>
      <w:divBdr>
        <w:top w:val="none" w:sz="0" w:space="0" w:color="auto"/>
        <w:left w:val="none" w:sz="0" w:space="0" w:color="auto"/>
        <w:bottom w:val="none" w:sz="0" w:space="0" w:color="auto"/>
        <w:right w:val="none" w:sz="0" w:space="0" w:color="auto"/>
      </w:divBdr>
    </w:div>
    <w:div w:id="1355879734">
      <w:bodyDiv w:val="1"/>
      <w:marLeft w:val="0"/>
      <w:marRight w:val="0"/>
      <w:marTop w:val="0"/>
      <w:marBottom w:val="0"/>
      <w:divBdr>
        <w:top w:val="none" w:sz="0" w:space="0" w:color="auto"/>
        <w:left w:val="none" w:sz="0" w:space="0" w:color="auto"/>
        <w:bottom w:val="none" w:sz="0" w:space="0" w:color="auto"/>
        <w:right w:val="none" w:sz="0" w:space="0" w:color="auto"/>
      </w:divBdr>
    </w:div>
    <w:div w:id="1356032777">
      <w:bodyDiv w:val="1"/>
      <w:marLeft w:val="0"/>
      <w:marRight w:val="0"/>
      <w:marTop w:val="0"/>
      <w:marBottom w:val="0"/>
      <w:divBdr>
        <w:top w:val="none" w:sz="0" w:space="0" w:color="auto"/>
        <w:left w:val="none" w:sz="0" w:space="0" w:color="auto"/>
        <w:bottom w:val="none" w:sz="0" w:space="0" w:color="auto"/>
        <w:right w:val="none" w:sz="0" w:space="0" w:color="auto"/>
      </w:divBdr>
    </w:div>
    <w:div w:id="1356734277">
      <w:bodyDiv w:val="1"/>
      <w:marLeft w:val="0"/>
      <w:marRight w:val="0"/>
      <w:marTop w:val="0"/>
      <w:marBottom w:val="0"/>
      <w:divBdr>
        <w:top w:val="none" w:sz="0" w:space="0" w:color="auto"/>
        <w:left w:val="none" w:sz="0" w:space="0" w:color="auto"/>
        <w:bottom w:val="none" w:sz="0" w:space="0" w:color="auto"/>
        <w:right w:val="none" w:sz="0" w:space="0" w:color="auto"/>
      </w:divBdr>
    </w:div>
    <w:div w:id="1356808389">
      <w:bodyDiv w:val="1"/>
      <w:marLeft w:val="0"/>
      <w:marRight w:val="0"/>
      <w:marTop w:val="0"/>
      <w:marBottom w:val="0"/>
      <w:divBdr>
        <w:top w:val="none" w:sz="0" w:space="0" w:color="auto"/>
        <w:left w:val="none" w:sz="0" w:space="0" w:color="auto"/>
        <w:bottom w:val="none" w:sz="0" w:space="0" w:color="auto"/>
        <w:right w:val="none" w:sz="0" w:space="0" w:color="auto"/>
      </w:divBdr>
    </w:div>
    <w:div w:id="1357348351">
      <w:bodyDiv w:val="1"/>
      <w:marLeft w:val="0"/>
      <w:marRight w:val="0"/>
      <w:marTop w:val="0"/>
      <w:marBottom w:val="0"/>
      <w:divBdr>
        <w:top w:val="none" w:sz="0" w:space="0" w:color="auto"/>
        <w:left w:val="none" w:sz="0" w:space="0" w:color="auto"/>
        <w:bottom w:val="none" w:sz="0" w:space="0" w:color="auto"/>
        <w:right w:val="none" w:sz="0" w:space="0" w:color="auto"/>
      </w:divBdr>
    </w:div>
    <w:div w:id="1357390016">
      <w:bodyDiv w:val="1"/>
      <w:marLeft w:val="0"/>
      <w:marRight w:val="0"/>
      <w:marTop w:val="0"/>
      <w:marBottom w:val="0"/>
      <w:divBdr>
        <w:top w:val="none" w:sz="0" w:space="0" w:color="auto"/>
        <w:left w:val="none" w:sz="0" w:space="0" w:color="auto"/>
        <w:bottom w:val="none" w:sz="0" w:space="0" w:color="auto"/>
        <w:right w:val="none" w:sz="0" w:space="0" w:color="auto"/>
      </w:divBdr>
    </w:div>
    <w:div w:id="1357468337">
      <w:bodyDiv w:val="1"/>
      <w:marLeft w:val="0"/>
      <w:marRight w:val="0"/>
      <w:marTop w:val="0"/>
      <w:marBottom w:val="0"/>
      <w:divBdr>
        <w:top w:val="none" w:sz="0" w:space="0" w:color="auto"/>
        <w:left w:val="none" w:sz="0" w:space="0" w:color="auto"/>
        <w:bottom w:val="none" w:sz="0" w:space="0" w:color="auto"/>
        <w:right w:val="none" w:sz="0" w:space="0" w:color="auto"/>
      </w:divBdr>
    </w:div>
    <w:div w:id="1358509639">
      <w:bodyDiv w:val="1"/>
      <w:marLeft w:val="0"/>
      <w:marRight w:val="0"/>
      <w:marTop w:val="0"/>
      <w:marBottom w:val="0"/>
      <w:divBdr>
        <w:top w:val="none" w:sz="0" w:space="0" w:color="auto"/>
        <w:left w:val="none" w:sz="0" w:space="0" w:color="auto"/>
        <w:bottom w:val="none" w:sz="0" w:space="0" w:color="auto"/>
        <w:right w:val="none" w:sz="0" w:space="0" w:color="auto"/>
      </w:divBdr>
    </w:div>
    <w:div w:id="1360274598">
      <w:bodyDiv w:val="1"/>
      <w:marLeft w:val="0"/>
      <w:marRight w:val="0"/>
      <w:marTop w:val="0"/>
      <w:marBottom w:val="0"/>
      <w:divBdr>
        <w:top w:val="none" w:sz="0" w:space="0" w:color="auto"/>
        <w:left w:val="none" w:sz="0" w:space="0" w:color="auto"/>
        <w:bottom w:val="none" w:sz="0" w:space="0" w:color="auto"/>
        <w:right w:val="none" w:sz="0" w:space="0" w:color="auto"/>
      </w:divBdr>
    </w:div>
    <w:div w:id="1360619860">
      <w:bodyDiv w:val="1"/>
      <w:marLeft w:val="0"/>
      <w:marRight w:val="0"/>
      <w:marTop w:val="0"/>
      <w:marBottom w:val="0"/>
      <w:divBdr>
        <w:top w:val="none" w:sz="0" w:space="0" w:color="auto"/>
        <w:left w:val="none" w:sz="0" w:space="0" w:color="auto"/>
        <w:bottom w:val="none" w:sz="0" w:space="0" w:color="auto"/>
        <w:right w:val="none" w:sz="0" w:space="0" w:color="auto"/>
      </w:divBdr>
    </w:div>
    <w:div w:id="1363094125">
      <w:bodyDiv w:val="1"/>
      <w:marLeft w:val="0"/>
      <w:marRight w:val="0"/>
      <w:marTop w:val="0"/>
      <w:marBottom w:val="0"/>
      <w:divBdr>
        <w:top w:val="none" w:sz="0" w:space="0" w:color="auto"/>
        <w:left w:val="none" w:sz="0" w:space="0" w:color="auto"/>
        <w:bottom w:val="none" w:sz="0" w:space="0" w:color="auto"/>
        <w:right w:val="none" w:sz="0" w:space="0" w:color="auto"/>
      </w:divBdr>
    </w:div>
    <w:div w:id="1363168786">
      <w:bodyDiv w:val="1"/>
      <w:marLeft w:val="0"/>
      <w:marRight w:val="0"/>
      <w:marTop w:val="0"/>
      <w:marBottom w:val="0"/>
      <w:divBdr>
        <w:top w:val="none" w:sz="0" w:space="0" w:color="auto"/>
        <w:left w:val="none" w:sz="0" w:space="0" w:color="auto"/>
        <w:bottom w:val="none" w:sz="0" w:space="0" w:color="auto"/>
        <w:right w:val="none" w:sz="0" w:space="0" w:color="auto"/>
      </w:divBdr>
    </w:div>
    <w:div w:id="1363168936">
      <w:bodyDiv w:val="1"/>
      <w:marLeft w:val="0"/>
      <w:marRight w:val="0"/>
      <w:marTop w:val="0"/>
      <w:marBottom w:val="0"/>
      <w:divBdr>
        <w:top w:val="none" w:sz="0" w:space="0" w:color="auto"/>
        <w:left w:val="none" w:sz="0" w:space="0" w:color="auto"/>
        <w:bottom w:val="none" w:sz="0" w:space="0" w:color="auto"/>
        <w:right w:val="none" w:sz="0" w:space="0" w:color="auto"/>
      </w:divBdr>
    </w:div>
    <w:div w:id="1365331259">
      <w:bodyDiv w:val="1"/>
      <w:marLeft w:val="0"/>
      <w:marRight w:val="0"/>
      <w:marTop w:val="0"/>
      <w:marBottom w:val="0"/>
      <w:divBdr>
        <w:top w:val="none" w:sz="0" w:space="0" w:color="auto"/>
        <w:left w:val="none" w:sz="0" w:space="0" w:color="auto"/>
        <w:bottom w:val="none" w:sz="0" w:space="0" w:color="auto"/>
        <w:right w:val="none" w:sz="0" w:space="0" w:color="auto"/>
      </w:divBdr>
    </w:div>
    <w:div w:id="1366251187">
      <w:bodyDiv w:val="1"/>
      <w:marLeft w:val="0"/>
      <w:marRight w:val="0"/>
      <w:marTop w:val="0"/>
      <w:marBottom w:val="0"/>
      <w:divBdr>
        <w:top w:val="none" w:sz="0" w:space="0" w:color="auto"/>
        <w:left w:val="none" w:sz="0" w:space="0" w:color="auto"/>
        <w:bottom w:val="none" w:sz="0" w:space="0" w:color="auto"/>
        <w:right w:val="none" w:sz="0" w:space="0" w:color="auto"/>
      </w:divBdr>
    </w:div>
    <w:div w:id="1366641210">
      <w:bodyDiv w:val="1"/>
      <w:marLeft w:val="0"/>
      <w:marRight w:val="0"/>
      <w:marTop w:val="0"/>
      <w:marBottom w:val="0"/>
      <w:divBdr>
        <w:top w:val="none" w:sz="0" w:space="0" w:color="auto"/>
        <w:left w:val="none" w:sz="0" w:space="0" w:color="auto"/>
        <w:bottom w:val="none" w:sz="0" w:space="0" w:color="auto"/>
        <w:right w:val="none" w:sz="0" w:space="0" w:color="auto"/>
      </w:divBdr>
    </w:div>
    <w:div w:id="1367563123">
      <w:bodyDiv w:val="1"/>
      <w:marLeft w:val="0"/>
      <w:marRight w:val="0"/>
      <w:marTop w:val="0"/>
      <w:marBottom w:val="0"/>
      <w:divBdr>
        <w:top w:val="none" w:sz="0" w:space="0" w:color="auto"/>
        <w:left w:val="none" w:sz="0" w:space="0" w:color="auto"/>
        <w:bottom w:val="none" w:sz="0" w:space="0" w:color="auto"/>
        <w:right w:val="none" w:sz="0" w:space="0" w:color="auto"/>
      </w:divBdr>
    </w:div>
    <w:div w:id="1367833026">
      <w:bodyDiv w:val="1"/>
      <w:marLeft w:val="0"/>
      <w:marRight w:val="0"/>
      <w:marTop w:val="0"/>
      <w:marBottom w:val="0"/>
      <w:divBdr>
        <w:top w:val="none" w:sz="0" w:space="0" w:color="auto"/>
        <w:left w:val="none" w:sz="0" w:space="0" w:color="auto"/>
        <w:bottom w:val="none" w:sz="0" w:space="0" w:color="auto"/>
        <w:right w:val="none" w:sz="0" w:space="0" w:color="auto"/>
      </w:divBdr>
    </w:div>
    <w:div w:id="1368216821">
      <w:bodyDiv w:val="1"/>
      <w:marLeft w:val="0"/>
      <w:marRight w:val="0"/>
      <w:marTop w:val="0"/>
      <w:marBottom w:val="0"/>
      <w:divBdr>
        <w:top w:val="none" w:sz="0" w:space="0" w:color="auto"/>
        <w:left w:val="none" w:sz="0" w:space="0" w:color="auto"/>
        <w:bottom w:val="none" w:sz="0" w:space="0" w:color="auto"/>
        <w:right w:val="none" w:sz="0" w:space="0" w:color="auto"/>
      </w:divBdr>
    </w:div>
    <w:div w:id="1368483014">
      <w:bodyDiv w:val="1"/>
      <w:marLeft w:val="0"/>
      <w:marRight w:val="0"/>
      <w:marTop w:val="0"/>
      <w:marBottom w:val="0"/>
      <w:divBdr>
        <w:top w:val="none" w:sz="0" w:space="0" w:color="auto"/>
        <w:left w:val="none" w:sz="0" w:space="0" w:color="auto"/>
        <w:bottom w:val="none" w:sz="0" w:space="0" w:color="auto"/>
        <w:right w:val="none" w:sz="0" w:space="0" w:color="auto"/>
      </w:divBdr>
    </w:div>
    <w:div w:id="1369523920">
      <w:bodyDiv w:val="1"/>
      <w:marLeft w:val="0"/>
      <w:marRight w:val="0"/>
      <w:marTop w:val="0"/>
      <w:marBottom w:val="0"/>
      <w:divBdr>
        <w:top w:val="none" w:sz="0" w:space="0" w:color="auto"/>
        <w:left w:val="none" w:sz="0" w:space="0" w:color="auto"/>
        <w:bottom w:val="none" w:sz="0" w:space="0" w:color="auto"/>
        <w:right w:val="none" w:sz="0" w:space="0" w:color="auto"/>
      </w:divBdr>
    </w:div>
    <w:div w:id="1369647430">
      <w:bodyDiv w:val="1"/>
      <w:marLeft w:val="0"/>
      <w:marRight w:val="0"/>
      <w:marTop w:val="0"/>
      <w:marBottom w:val="0"/>
      <w:divBdr>
        <w:top w:val="none" w:sz="0" w:space="0" w:color="auto"/>
        <w:left w:val="none" w:sz="0" w:space="0" w:color="auto"/>
        <w:bottom w:val="none" w:sz="0" w:space="0" w:color="auto"/>
        <w:right w:val="none" w:sz="0" w:space="0" w:color="auto"/>
      </w:divBdr>
    </w:div>
    <w:div w:id="1370032249">
      <w:bodyDiv w:val="1"/>
      <w:marLeft w:val="0"/>
      <w:marRight w:val="0"/>
      <w:marTop w:val="0"/>
      <w:marBottom w:val="0"/>
      <w:divBdr>
        <w:top w:val="none" w:sz="0" w:space="0" w:color="auto"/>
        <w:left w:val="none" w:sz="0" w:space="0" w:color="auto"/>
        <w:bottom w:val="none" w:sz="0" w:space="0" w:color="auto"/>
        <w:right w:val="none" w:sz="0" w:space="0" w:color="auto"/>
      </w:divBdr>
    </w:div>
    <w:div w:id="1370035159">
      <w:bodyDiv w:val="1"/>
      <w:marLeft w:val="0"/>
      <w:marRight w:val="0"/>
      <w:marTop w:val="0"/>
      <w:marBottom w:val="0"/>
      <w:divBdr>
        <w:top w:val="none" w:sz="0" w:space="0" w:color="auto"/>
        <w:left w:val="none" w:sz="0" w:space="0" w:color="auto"/>
        <w:bottom w:val="none" w:sz="0" w:space="0" w:color="auto"/>
        <w:right w:val="none" w:sz="0" w:space="0" w:color="auto"/>
      </w:divBdr>
    </w:div>
    <w:div w:id="1370495501">
      <w:bodyDiv w:val="1"/>
      <w:marLeft w:val="0"/>
      <w:marRight w:val="0"/>
      <w:marTop w:val="0"/>
      <w:marBottom w:val="0"/>
      <w:divBdr>
        <w:top w:val="none" w:sz="0" w:space="0" w:color="auto"/>
        <w:left w:val="none" w:sz="0" w:space="0" w:color="auto"/>
        <w:bottom w:val="none" w:sz="0" w:space="0" w:color="auto"/>
        <w:right w:val="none" w:sz="0" w:space="0" w:color="auto"/>
      </w:divBdr>
    </w:div>
    <w:div w:id="1370716284">
      <w:bodyDiv w:val="1"/>
      <w:marLeft w:val="0"/>
      <w:marRight w:val="0"/>
      <w:marTop w:val="0"/>
      <w:marBottom w:val="0"/>
      <w:divBdr>
        <w:top w:val="none" w:sz="0" w:space="0" w:color="auto"/>
        <w:left w:val="none" w:sz="0" w:space="0" w:color="auto"/>
        <w:bottom w:val="none" w:sz="0" w:space="0" w:color="auto"/>
        <w:right w:val="none" w:sz="0" w:space="0" w:color="auto"/>
      </w:divBdr>
    </w:div>
    <w:div w:id="1370839730">
      <w:bodyDiv w:val="1"/>
      <w:marLeft w:val="0"/>
      <w:marRight w:val="0"/>
      <w:marTop w:val="0"/>
      <w:marBottom w:val="0"/>
      <w:divBdr>
        <w:top w:val="none" w:sz="0" w:space="0" w:color="auto"/>
        <w:left w:val="none" w:sz="0" w:space="0" w:color="auto"/>
        <w:bottom w:val="none" w:sz="0" w:space="0" w:color="auto"/>
        <w:right w:val="none" w:sz="0" w:space="0" w:color="auto"/>
      </w:divBdr>
    </w:div>
    <w:div w:id="1371027878">
      <w:bodyDiv w:val="1"/>
      <w:marLeft w:val="0"/>
      <w:marRight w:val="0"/>
      <w:marTop w:val="0"/>
      <w:marBottom w:val="0"/>
      <w:divBdr>
        <w:top w:val="none" w:sz="0" w:space="0" w:color="auto"/>
        <w:left w:val="none" w:sz="0" w:space="0" w:color="auto"/>
        <w:bottom w:val="none" w:sz="0" w:space="0" w:color="auto"/>
        <w:right w:val="none" w:sz="0" w:space="0" w:color="auto"/>
      </w:divBdr>
    </w:div>
    <w:div w:id="1371498029">
      <w:bodyDiv w:val="1"/>
      <w:marLeft w:val="0"/>
      <w:marRight w:val="0"/>
      <w:marTop w:val="0"/>
      <w:marBottom w:val="0"/>
      <w:divBdr>
        <w:top w:val="none" w:sz="0" w:space="0" w:color="auto"/>
        <w:left w:val="none" w:sz="0" w:space="0" w:color="auto"/>
        <w:bottom w:val="none" w:sz="0" w:space="0" w:color="auto"/>
        <w:right w:val="none" w:sz="0" w:space="0" w:color="auto"/>
      </w:divBdr>
      <w:divsChild>
        <w:div w:id="76707280">
          <w:marLeft w:val="533"/>
          <w:marRight w:val="0"/>
          <w:marTop w:val="86"/>
          <w:marBottom w:val="120"/>
          <w:divBdr>
            <w:top w:val="none" w:sz="0" w:space="0" w:color="auto"/>
            <w:left w:val="none" w:sz="0" w:space="0" w:color="auto"/>
            <w:bottom w:val="none" w:sz="0" w:space="0" w:color="auto"/>
            <w:right w:val="none" w:sz="0" w:space="0" w:color="auto"/>
          </w:divBdr>
        </w:div>
        <w:div w:id="227421928">
          <w:marLeft w:val="533"/>
          <w:marRight w:val="0"/>
          <w:marTop w:val="86"/>
          <w:marBottom w:val="120"/>
          <w:divBdr>
            <w:top w:val="none" w:sz="0" w:space="0" w:color="auto"/>
            <w:left w:val="none" w:sz="0" w:space="0" w:color="auto"/>
            <w:bottom w:val="none" w:sz="0" w:space="0" w:color="auto"/>
            <w:right w:val="none" w:sz="0" w:space="0" w:color="auto"/>
          </w:divBdr>
        </w:div>
        <w:div w:id="775908944">
          <w:marLeft w:val="533"/>
          <w:marRight w:val="0"/>
          <w:marTop w:val="86"/>
          <w:marBottom w:val="120"/>
          <w:divBdr>
            <w:top w:val="none" w:sz="0" w:space="0" w:color="auto"/>
            <w:left w:val="none" w:sz="0" w:space="0" w:color="auto"/>
            <w:bottom w:val="none" w:sz="0" w:space="0" w:color="auto"/>
            <w:right w:val="none" w:sz="0" w:space="0" w:color="auto"/>
          </w:divBdr>
        </w:div>
        <w:div w:id="1203515164">
          <w:marLeft w:val="533"/>
          <w:marRight w:val="0"/>
          <w:marTop w:val="86"/>
          <w:marBottom w:val="120"/>
          <w:divBdr>
            <w:top w:val="none" w:sz="0" w:space="0" w:color="auto"/>
            <w:left w:val="none" w:sz="0" w:space="0" w:color="auto"/>
            <w:bottom w:val="none" w:sz="0" w:space="0" w:color="auto"/>
            <w:right w:val="none" w:sz="0" w:space="0" w:color="auto"/>
          </w:divBdr>
        </w:div>
      </w:divsChild>
    </w:div>
    <w:div w:id="1372421795">
      <w:bodyDiv w:val="1"/>
      <w:marLeft w:val="0"/>
      <w:marRight w:val="0"/>
      <w:marTop w:val="0"/>
      <w:marBottom w:val="0"/>
      <w:divBdr>
        <w:top w:val="none" w:sz="0" w:space="0" w:color="auto"/>
        <w:left w:val="none" w:sz="0" w:space="0" w:color="auto"/>
        <w:bottom w:val="none" w:sz="0" w:space="0" w:color="auto"/>
        <w:right w:val="none" w:sz="0" w:space="0" w:color="auto"/>
      </w:divBdr>
    </w:div>
    <w:div w:id="1374378654">
      <w:bodyDiv w:val="1"/>
      <w:marLeft w:val="0"/>
      <w:marRight w:val="0"/>
      <w:marTop w:val="0"/>
      <w:marBottom w:val="0"/>
      <w:divBdr>
        <w:top w:val="none" w:sz="0" w:space="0" w:color="auto"/>
        <w:left w:val="none" w:sz="0" w:space="0" w:color="auto"/>
        <w:bottom w:val="none" w:sz="0" w:space="0" w:color="auto"/>
        <w:right w:val="none" w:sz="0" w:space="0" w:color="auto"/>
      </w:divBdr>
    </w:div>
    <w:div w:id="1374770366">
      <w:bodyDiv w:val="1"/>
      <w:marLeft w:val="0"/>
      <w:marRight w:val="0"/>
      <w:marTop w:val="0"/>
      <w:marBottom w:val="0"/>
      <w:divBdr>
        <w:top w:val="none" w:sz="0" w:space="0" w:color="auto"/>
        <w:left w:val="none" w:sz="0" w:space="0" w:color="auto"/>
        <w:bottom w:val="none" w:sz="0" w:space="0" w:color="auto"/>
        <w:right w:val="none" w:sz="0" w:space="0" w:color="auto"/>
      </w:divBdr>
    </w:div>
    <w:div w:id="1375229998">
      <w:bodyDiv w:val="1"/>
      <w:marLeft w:val="0"/>
      <w:marRight w:val="0"/>
      <w:marTop w:val="0"/>
      <w:marBottom w:val="0"/>
      <w:divBdr>
        <w:top w:val="none" w:sz="0" w:space="0" w:color="auto"/>
        <w:left w:val="none" w:sz="0" w:space="0" w:color="auto"/>
        <w:bottom w:val="none" w:sz="0" w:space="0" w:color="auto"/>
        <w:right w:val="none" w:sz="0" w:space="0" w:color="auto"/>
      </w:divBdr>
    </w:div>
    <w:div w:id="1375277403">
      <w:bodyDiv w:val="1"/>
      <w:marLeft w:val="0"/>
      <w:marRight w:val="0"/>
      <w:marTop w:val="0"/>
      <w:marBottom w:val="0"/>
      <w:divBdr>
        <w:top w:val="none" w:sz="0" w:space="0" w:color="auto"/>
        <w:left w:val="none" w:sz="0" w:space="0" w:color="auto"/>
        <w:bottom w:val="none" w:sz="0" w:space="0" w:color="auto"/>
        <w:right w:val="none" w:sz="0" w:space="0" w:color="auto"/>
      </w:divBdr>
    </w:div>
    <w:div w:id="1377512409">
      <w:bodyDiv w:val="1"/>
      <w:marLeft w:val="0"/>
      <w:marRight w:val="0"/>
      <w:marTop w:val="0"/>
      <w:marBottom w:val="0"/>
      <w:divBdr>
        <w:top w:val="none" w:sz="0" w:space="0" w:color="auto"/>
        <w:left w:val="none" w:sz="0" w:space="0" w:color="auto"/>
        <w:bottom w:val="none" w:sz="0" w:space="0" w:color="auto"/>
        <w:right w:val="none" w:sz="0" w:space="0" w:color="auto"/>
      </w:divBdr>
    </w:div>
    <w:div w:id="1378579100">
      <w:bodyDiv w:val="1"/>
      <w:marLeft w:val="0"/>
      <w:marRight w:val="0"/>
      <w:marTop w:val="0"/>
      <w:marBottom w:val="0"/>
      <w:divBdr>
        <w:top w:val="none" w:sz="0" w:space="0" w:color="auto"/>
        <w:left w:val="none" w:sz="0" w:space="0" w:color="auto"/>
        <w:bottom w:val="none" w:sz="0" w:space="0" w:color="auto"/>
        <w:right w:val="none" w:sz="0" w:space="0" w:color="auto"/>
      </w:divBdr>
    </w:div>
    <w:div w:id="1378621431">
      <w:bodyDiv w:val="1"/>
      <w:marLeft w:val="0"/>
      <w:marRight w:val="0"/>
      <w:marTop w:val="0"/>
      <w:marBottom w:val="0"/>
      <w:divBdr>
        <w:top w:val="none" w:sz="0" w:space="0" w:color="auto"/>
        <w:left w:val="none" w:sz="0" w:space="0" w:color="auto"/>
        <w:bottom w:val="none" w:sz="0" w:space="0" w:color="auto"/>
        <w:right w:val="none" w:sz="0" w:space="0" w:color="auto"/>
      </w:divBdr>
    </w:div>
    <w:div w:id="1379546197">
      <w:bodyDiv w:val="1"/>
      <w:marLeft w:val="0"/>
      <w:marRight w:val="0"/>
      <w:marTop w:val="0"/>
      <w:marBottom w:val="0"/>
      <w:divBdr>
        <w:top w:val="none" w:sz="0" w:space="0" w:color="auto"/>
        <w:left w:val="none" w:sz="0" w:space="0" w:color="auto"/>
        <w:bottom w:val="none" w:sz="0" w:space="0" w:color="auto"/>
        <w:right w:val="none" w:sz="0" w:space="0" w:color="auto"/>
      </w:divBdr>
    </w:div>
    <w:div w:id="1379932361">
      <w:bodyDiv w:val="1"/>
      <w:marLeft w:val="0"/>
      <w:marRight w:val="0"/>
      <w:marTop w:val="0"/>
      <w:marBottom w:val="0"/>
      <w:divBdr>
        <w:top w:val="none" w:sz="0" w:space="0" w:color="auto"/>
        <w:left w:val="none" w:sz="0" w:space="0" w:color="auto"/>
        <w:bottom w:val="none" w:sz="0" w:space="0" w:color="auto"/>
        <w:right w:val="none" w:sz="0" w:space="0" w:color="auto"/>
      </w:divBdr>
    </w:div>
    <w:div w:id="1380475052">
      <w:bodyDiv w:val="1"/>
      <w:marLeft w:val="0"/>
      <w:marRight w:val="0"/>
      <w:marTop w:val="0"/>
      <w:marBottom w:val="0"/>
      <w:divBdr>
        <w:top w:val="none" w:sz="0" w:space="0" w:color="auto"/>
        <w:left w:val="none" w:sz="0" w:space="0" w:color="auto"/>
        <w:bottom w:val="none" w:sz="0" w:space="0" w:color="auto"/>
        <w:right w:val="none" w:sz="0" w:space="0" w:color="auto"/>
      </w:divBdr>
    </w:div>
    <w:div w:id="1380475505">
      <w:bodyDiv w:val="1"/>
      <w:marLeft w:val="0"/>
      <w:marRight w:val="0"/>
      <w:marTop w:val="0"/>
      <w:marBottom w:val="0"/>
      <w:divBdr>
        <w:top w:val="none" w:sz="0" w:space="0" w:color="auto"/>
        <w:left w:val="none" w:sz="0" w:space="0" w:color="auto"/>
        <w:bottom w:val="none" w:sz="0" w:space="0" w:color="auto"/>
        <w:right w:val="none" w:sz="0" w:space="0" w:color="auto"/>
      </w:divBdr>
    </w:div>
    <w:div w:id="1381049596">
      <w:bodyDiv w:val="1"/>
      <w:marLeft w:val="0"/>
      <w:marRight w:val="0"/>
      <w:marTop w:val="0"/>
      <w:marBottom w:val="0"/>
      <w:divBdr>
        <w:top w:val="none" w:sz="0" w:space="0" w:color="auto"/>
        <w:left w:val="none" w:sz="0" w:space="0" w:color="auto"/>
        <w:bottom w:val="none" w:sz="0" w:space="0" w:color="auto"/>
        <w:right w:val="none" w:sz="0" w:space="0" w:color="auto"/>
      </w:divBdr>
    </w:div>
    <w:div w:id="1381634755">
      <w:bodyDiv w:val="1"/>
      <w:marLeft w:val="0"/>
      <w:marRight w:val="0"/>
      <w:marTop w:val="0"/>
      <w:marBottom w:val="0"/>
      <w:divBdr>
        <w:top w:val="none" w:sz="0" w:space="0" w:color="auto"/>
        <w:left w:val="none" w:sz="0" w:space="0" w:color="auto"/>
        <w:bottom w:val="none" w:sz="0" w:space="0" w:color="auto"/>
        <w:right w:val="none" w:sz="0" w:space="0" w:color="auto"/>
      </w:divBdr>
    </w:div>
    <w:div w:id="1383022974">
      <w:bodyDiv w:val="1"/>
      <w:marLeft w:val="0"/>
      <w:marRight w:val="0"/>
      <w:marTop w:val="0"/>
      <w:marBottom w:val="0"/>
      <w:divBdr>
        <w:top w:val="none" w:sz="0" w:space="0" w:color="auto"/>
        <w:left w:val="none" w:sz="0" w:space="0" w:color="auto"/>
        <w:bottom w:val="none" w:sz="0" w:space="0" w:color="auto"/>
        <w:right w:val="none" w:sz="0" w:space="0" w:color="auto"/>
      </w:divBdr>
    </w:div>
    <w:div w:id="1383478407">
      <w:bodyDiv w:val="1"/>
      <w:marLeft w:val="0"/>
      <w:marRight w:val="0"/>
      <w:marTop w:val="0"/>
      <w:marBottom w:val="0"/>
      <w:divBdr>
        <w:top w:val="none" w:sz="0" w:space="0" w:color="auto"/>
        <w:left w:val="none" w:sz="0" w:space="0" w:color="auto"/>
        <w:bottom w:val="none" w:sz="0" w:space="0" w:color="auto"/>
        <w:right w:val="none" w:sz="0" w:space="0" w:color="auto"/>
      </w:divBdr>
    </w:div>
    <w:div w:id="1385786339">
      <w:bodyDiv w:val="1"/>
      <w:marLeft w:val="0"/>
      <w:marRight w:val="0"/>
      <w:marTop w:val="0"/>
      <w:marBottom w:val="0"/>
      <w:divBdr>
        <w:top w:val="none" w:sz="0" w:space="0" w:color="auto"/>
        <w:left w:val="none" w:sz="0" w:space="0" w:color="auto"/>
        <w:bottom w:val="none" w:sz="0" w:space="0" w:color="auto"/>
        <w:right w:val="none" w:sz="0" w:space="0" w:color="auto"/>
      </w:divBdr>
    </w:div>
    <w:div w:id="1386643148">
      <w:bodyDiv w:val="1"/>
      <w:marLeft w:val="0"/>
      <w:marRight w:val="0"/>
      <w:marTop w:val="0"/>
      <w:marBottom w:val="0"/>
      <w:divBdr>
        <w:top w:val="none" w:sz="0" w:space="0" w:color="auto"/>
        <w:left w:val="none" w:sz="0" w:space="0" w:color="auto"/>
        <w:bottom w:val="none" w:sz="0" w:space="0" w:color="auto"/>
        <w:right w:val="none" w:sz="0" w:space="0" w:color="auto"/>
      </w:divBdr>
    </w:div>
    <w:div w:id="1389114458">
      <w:bodyDiv w:val="1"/>
      <w:marLeft w:val="0"/>
      <w:marRight w:val="0"/>
      <w:marTop w:val="0"/>
      <w:marBottom w:val="0"/>
      <w:divBdr>
        <w:top w:val="none" w:sz="0" w:space="0" w:color="auto"/>
        <w:left w:val="none" w:sz="0" w:space="0" w:color="auto"/>
        <w:bottom w:val="none" w:sz="0" w:space="0" w:color="auto"/>
        <w:right w:val="none" w:sz="0" w:space="0" w:color="auto"/>
      </w:divBdr>
    </w:div>
    <w:div w:id="1391228020">
      <w:bodyDiv w:val="1"/>
      <w:marLeft w:val="0"/>
      <w:marRight w:val="0"/>
      <w:marTop w:val="0"/>
      <w:marBottom w:val="0"/>
      <w:divBdr>
        <w:top w:val="none" w:sz="0" w:space="0" w:color="auto"/>
        <w:left w:val="none" w:sz="0" w:space="0" w:color="auto"/>
        <w:bottom w:val="none" w:sz="0" w:space="0" w:color="auto"/>
        <w:right w:val="none" w:sz="0" w:space="0" w:color="auto"/>
      </w:divBdr>
    </w:div>
    <w:div w:id="1391534158">
      <w:bodyDiv w:val="1"/>
      <w:marLeft w:val="0"/>
      <w:marRight w:val="0"/>
      <w:marTop w:val="0"/>
      <w:marBottom w:val="0"/>
      <w:divBdr>
        <w:top w:val="none" w:sz="0" w:space="0" w:color="auto"/>
        <w:left w:val="none" w:sz="0" w:space="0" w:color="auto"/>
        <w:bottom w:val="none" w:sz="0" w:space="0" w:color="auto"/>
        <w:right w:val="none" w:sz="0" w:space="0" w:color="auto"/>
      </w:divBdr>
    </w:div>
    <w:div w:id="1391730804">
      <w:bodyDiv w:val="1"/>
      <w:marLeft w:val="0"/>
      <w:marRight w:val="0"/>
      <w:marTop w:val="0"/>
      <w:marBottom w:val="0"/>
      <w:divBdr>
        <w:top w:val="none" w:sz="0" w:space="0" w:color="auto"/>
        <w:left w:val="none" w:sz="0" w:space="0" w:color="auto"/>
        <w:bottom w:val="none" w:sz="0" w:space="0" w:color="auto"/>
        <w:right w:val="none" w:sz="0" w:space="0" w:color="auto"/>
      </w:divBdr>
    </w:div>
    <w:div w:id="1392266250">
      <w:bodyDiv w:val="1"/>
      <w:marLeft w:val="0"/>
      <w:marRight w:val="0"/>
      <w:marTop w:val="0"/>
      <w:marBottom w:val="0"/>
      <w:divBdr>
        <w:top w:val="none" w:sz="0" w:space="0" w:color="auto"/>
        <w:left w:val="none" w:sz="0" w:space="0" w:color="auto"/>
        <w:bottom w:val="none" w:sz="0" w:space="0" w:color="auto"/>
        <w:right w:val="none" w:sz="0" w:space="0" w:color="auto"/>
      </w:divBdr>
      <w:divsChild>
        <w:div w:id="406998277">
          <w:marLeft w:val="274"/>
          <w:marRight w:val="0"/>
          <w:marTop w:val="0"/>
          <w:marBottom w:val="0"/>
          <w:divBdr>
            <w:top w:val="none" w:sz="0" w:space="0" w:color="auto"/>
            <w:left w:val="none" w:sz="0" w:space="0" w:color="auto"/>
            <w:bottom w:val="none" w:sz="0" w:space="0" w:color="auto"/>
            <w:right w:val="none" w:sz="0" w:space="0" w:color="auto"/>
          </w:divBdr>
        </w:div>
      </w:divsChild>
    </w:div>
    <w:div w:id="1393458822">
      <w:bodyDiv w:val="1"/>
      <w:marLeft w:val="0"/>
      <w:marRight w:val="0"/>
      <w:marTop w:val="0"/>
      <w:marBottom w:val="0"/>
      <w:divBdr>
        <w:top w:val="none" w:sz="0" w:space="0" w:color="auto"/>
        <w:left w:val="none" w:sz="0" w:space="0" w:color="auto"/>
        <w:bottom w:val="none" w:sz="0" w:space="0" w:color="auto"/>
        <w:right w:val="none" w:sz="0" w:space="0" w:color="auto"/>
      </w:divBdr>
    </w:div>
    <w:div w:id="1393504405">
      <w:bodyDiv w:val="1"/>
      <w:marLeft w:val="0"/>
      <w:marRight w:val="0"/>
      <w:marTop w:val="0"/>
      <w:marBottom w:val="0"/>
      <w:divBdr>
        <w:top w:val="none" w:sz="0" w:space="0" w:color="auto"/>
        <w:left w:val="none" w:sz="0" w:space="0" w:color="auto"/>
        <w:bottom w:val="none" w:sz="0" w:space="0" w:color="auto"/>
        <w:right w:val="none" w:sz="0" w:space="0" w:color="auto"/>
      </w:divBdr>
    </w:div>
    <w:div w:id="1393583164">
      <w:bodyDiv w:val="1"/>
      <w:marLeft w:val="0"/>
      <w:marRight w:val="0"/>
      <w:marTop w:val="0"/>
      <w:marBottom w:val="0"/>
      <w:divBdr>
        <w:top w:val="none" w:sz="0" w:space="0" w:color="auto"/>
        <w:left w:val="none" w:sz="0" w:space="0" w:color="auto"/>
        <w:bottom w:val="none" w:sz="0" w:space="0" w:color="auto"/>
        <w:right w:val="none" w:sz="0" w:space="0" w:color="auto"/>
      </w:divBdr>
    </w:div>
    <w:div w:id="1393770329">
      <w:bodyDiv w:val="1"/>
      <w:marLeft w:val="0"/>
      <w:marRight w:val="0"/>
      <w:marTop w:val="0"/>
      <w:marBottom w:val="0"/>
      <w:divBdr>
        <w:top w:val="none" w:sz="0" w:space="0" w:color="auto"/>
        <w:left w:val="none" w:sz="0" w:space="0" w:color="auto"/>
        <w:bottom w:val="none" w:sz="0" w:space="0" w:color="auto"/>
        <w:right w:val="none" w:sz="0" w:space="0" w:color="auto"/>
      </w:divBdr>
    </w:div>
    <w:div w:id="1395279882">
      <w:bodyDiv w:val="1"/>
      <w:marLeft w:val="0"/>
      <w:marRight w:val="0"/>
      <w:marTop w:val="0"/>
      <w:marBottom w:val="0"/>
      <w:divBdr>
        <w:top w:val="none" w:sz="0" w:space="0" w:color="auto"/>
        <w:left w:val="none" w:sz="0" w:space="0" w:color="auto"/>
        <w:bottom w:val="none" w:sz="0" w:space="0" w:color="auto"/>
        <w:right w:val="none" w:sz="0" w:space="0" w:color="auto"/>
      </w:divBdr>
    </w:div>
    <w:div w:id="1396703769">
      <w:bodyDiv w:val="1"/>
      <w:marLeft w:val="0"/>
      <w:marRight w:val="0"/>
      <w:marTop w:val="0"/>
      <w:marBottom w:val="0"/>
      <w:divBdr>
        <w:top w:val="none" w:sz="0" w:space="0" w:color="auto"/>
        <w:left w:val="none" w:sz="0" w:space="0" w:color="auto"/>
        <w:bottom w:val="none" w:sz="0" w:space="0" w:color="auto"/>
        <w:right w:val="none" w:sz="0" w:space="0" w:color="auto"/>
      </w:divBdr>
    </w:div>
    <w:div w:id="1398211349">
      <w:bodyDiv w:val="1"/>
      <w:marLeft w:val="0"/>
      <w:marRight w:val="0"/>
      <w:marTop w:val="0"/>
      <w:marBottom w:val="0"/>
      <w:divBdr>
        <w:top w:val="none" w:sz="0" w:space="0" w:color="auto"/>
        <w:left w:val="none" w:sz="0" w:space="0" w:color="auto"/>
        <w:bottom w:val="none" w:sz="0" w:space="0" w:color="auto"/>
        <w:right w:val="none" w:sz="0" w:space="0" w:color="auto"/>
      </w:divBdr>
    </w:div>
    <w:div w:id="1399010841">
      <w:bodyDiv w:val="1"/>
      <w:marLeft w:val="0"/>
      <w:marRight w:val="0"/>
      <w:marTop w:val="0"/>
      <w:marBottom w:val="0"/>
      <w:divBdr>
        <w:top w:val="none" w:sz="0" w:space="0" w:color="auto"/>
        <w:left w:val="none" w:sz="0" w:space="0" w:color="auto"/>
        <w:bottom w:val="none" w:sz="0" w:space="0" w:color="auto"/>
        <w:right w:val="none" w:sz="0" w:space="0" w:color="auto"/>
      </w:divBdr>
    </w:div>
    <w:div w:id="1399550108">
      <w:bodyDiv w:val="1"/>
      <w:marLeft w:val="0"/>
      <w:marRight w:val="0"/>
      <w:marTop w:val="0"/>
      <w:marBottom w:val="0"/>
      <w:divBdr>
        <w:top w:val="none" w:sz="0" w:space="0" w:color="auto"/>
        <w:left w:val="none" w:sz="0" w:space="0" w:color="auto"/>
        <w:bottom w:val="none" w:sz="0" w:space="0" w:color="auto"/>
        <w:right w:val="none" w:sz="0" w:space="0" w:color="auto"/>
      </w:divBdr>
    </w:div>
    <w:div w:id="1400251452">
      <w:bodyDiv w:val="1"/>
      <w:marLeft w:val="0"/>
      <w:marRight w:val="0"/>
      <w:marTop w:val="0"/>
      <w:marBottom w:val="0"/>
      <w:divBdr>
        <w:top w:val="none" w:sz="0" w:space="0" w:color="auto"/>
        <w:left w:val="none" w:sz="0" w:space="0" w:color="auto"/>
        <w:bottom w:val="none" w:sz="0" w:space="0" w:color="auto"/>
        <w:right w:val="none" w:sz="0" w:space="0" w:color="auto"/>
      </w:divBdr>
    </w:div>
    <w:div w:id="1400637474">
      <w:bodyDiv w:val="1"/>
      <w:marLeft w:val="0"/>
      <w:marRight w:val="0"/>
      <w:marTop w:val="0"/>
      <w:marBottom w:val="0"/>
      <w:divBdr>
        <w:top w:val="none" w:sz="0" w:space="0" w:color="auto"/>
        <w:left w:val="none" w:sz="0" w:space="0" w:color="auto"/>
        <w:bottom w:val="none" w:sz="0" w:space="0" w:color="auto"/>
        <w:right w:val="none" w:sz="0" w:space="0" w:color="auto"/>
      </w:divBdr>
    </w:div>
    <w:div w:id="1401635605">
      <w:bodyDiv w:val="1"/>
      <w:marLeft w:val="0"/>
      <w:marRight w:val="0"/>
      <w:marTop w:val="0"/>
      <w:marBottom w:val="0"/>
      <w:divBdr>
        <w:top w:val="none" w:sz="0" w:space="0" w:color="auto"/>
        <w:left w:val="none" w:sz="0" w:space="0" w:color="auto"/>
        <w:bottom w:val="none" w:sz="0" w:space="0" w:color="auto"/>
        <w:right w:val="none" w:sz="0" w:space="0" w:color="auto"/>
      </w:divBdr>
    </w:div>
    <w:div w:id="1402024923">
      <w:bodyDiv w:val="1"/>
      <w:marLeft w:val="0"/>
      <w:marRight w:val="0"/>
      <w:marTop w:val="0"/>
      <w:marBottom w:val="0"/>
      <w:divBdr>
        <w:top w:val="none" w:sz="0" w:space="0" w:color="auto"/>
        <w:left w:val="none" w:sz="0" w:space="0" w:color="auto"/>
        <w:bottom w:val="none" w:sz="0" w:space="0" w:color="auto"/>
        <w:right w:val="none" w:sz="0" w:space="0" w:color="auto"/>
      </w:divBdr>
    </w:div>
    <w:div w:id="1402679312">
      <w:bodyDiv w:val="1"/>
      <w:marLeft w:val="0"/>
      <w:marRight w:val="0"/>
      <w:marTop w:val="0"/>
      <w:marBottom w:val="0"/>
      <w:divBdr>
        <w:top w:val="none" w:sz="0" w:space="0" w:color="auto"/>
        <w:left w:val="none" w:sz="0" w:space="0" w:color="auto"/>
        <w:bottom w:val="none" w:sz="0" w:space="0" w:color="auto"/>
        <w:right w:val="none" w:sz="0" w:space="0" w:color="auto"/>
      </w:divBdr>
    </w:div>
    <w:div w:id="1402873835">
      <w:bodyDiv w:val="1"/>
      <w:marLeft w:val="0"/>
      <w:marRight w:val="0"/>
      <w:marTop w:val="0"/>
      <w:marBottom w:val="0"/>
      <w:divBdr>
        <w:top w:val="none" w:sz="0" w:space="0" w:color="auto"/>
        <w:left w:val="none" w:sz="0" w:space="0" w:color="auto"/>
        <w:bottom w:val="none" w:sz="0" w:space="0" w:color="auto"/>
        <w:right w:val="none" w:sz="0" w:space="0" w:color="auto"/>
      </w:divBdr>
    </w:div>
    <w:div w:id="1403792116">
      <w:bodyDiv w:val="1"/>
      <w:marLeft w:val="0"/>
      <w:marRight w:val="0"/>
      <w:marTop w:val="0"/>
      <w:marBottom w:val="0"/>
      <w:divBdr>
        <w:top w:val="none" w:sz="0" w:space="0" w:color="auto"/>
        <w:left w:val="none" w:sz="0" w:space="0" w:color="auto"/>
        <w:bottom w:val="none" w:sz="0" w:space="0" w:color="auto"/>
        <w:right w:val="none" w:sz="0" w:space="0" w:color="auto"/>
      </w:divBdr>
    </w:div>
    <w:div w:id="1404452023">
      <w:bodyDiv w:val="1"/>
      <w:marLeft w:val="0"/>
      <w:marRight w:val="0"/>
      <w:marTop w:val="0"/>
      <w:marBottom w:val="0"/>
      <w:divBdr>
        <w:top w:val="none" w:sz="0" w:space="0" w:color="auto"/>
        <w:left w:val="none" w:sz="0" w:space="0" w:color="auto"/>
        <w:bottom w:val="none" w:sz="0" w:space="0" w:color="auto"/>
        <w:right w:val="none" w:sz="0" w:space="0" w:color="auto"/>
      </w:divBdr>
    </w:div>
    <w:div w:id="1405760370">
      <w:bodyDiv w:val="1"/>
      <w:marLeft w:val="0"/>
      <w:marRight w:val="0"/>
      <w:marTop w:val="0"/>
      <w:marBottom w:val="0"/>
      <w:divBdr>
        <w:top w:val="none" w:sz="0" w:space="0" w:color="auto"/>
        <w:left w:val="none" w:sz="0" w:space="0" w:color="auto"/>
        <w:bottom w:val="none" w:sz="0" w:space="0" w:color="auto"/>
        <w:right w:val="none" w:sz="0" w:space="0" w:color="auto"/>
      </w:divBdr>
    </w:div>
    <w:div w:id="1406219849">
      <w:bodyDiv w:val="1"/>
      <w:marLeft w:val="0"/>
      <w:marRight w:val="0"/>
      <w:marTop w:val="0"/>
      <w:marBottom w:val="0"/>
      <w:divBdr>
        <w:top w:val="none" w:sz="0" w:space="0" w:color="auto"/>
        <w:left w:val="none" w:sz="0" w:space="0" w:color="auto"/>
        <w:bottom w:val="none" w:sz="0" w:space="0" w:color="auto"/>
        <w:right w:val="none" w:sz="0" w:space="0" w:color="auto"/>
      </w:divBdr>
    </w:div>
    <w:div w:id="1407386025">
      <w:bodyDiv w:val="1"/>
      <w:marLeft w:val="0"/>
      <w:marRight w:val="0"/>
      <w:marTop w:val="0"/>
      <w:marBottom w:val="0"/>
      <w:divBdr>
        <w:top w:val="none" w:sz="0" w:space="0" w:color="auto"/>
        <w:left w:val="none" w:sz="0" w:space="0" w:color="auto"/>
        <w:bottom w:val="none" w:sz="0" w:space="0" w:color="auto"/>
        <w:right w:val="none" w:sz="0" w:space="0" w:color="auto"/>
      </w:divBdr>
    </w:div>
    <w:div w:id="1408914982">
      <w:bodyDiv w:val="1"/>
      <w:marLeft w:val="0"/>
      <w:marRight w:val="0"/>
      <w:marTop w:val="0"/>
      <w:marBottom w:val="0"/>
      <w:divBdr>
        <w:top w:val="none" w:sz="0" w:space="0" w:color="auto"/>
        <w:left w:val="none" w:sz="0" w:space="0" w:color="auto"/>
        <w:bottom w:val="none" w:sz="0" w:space="0" w:color="auto"/>
        <w:right w:val="none" w:sz="0" w:space="0" w:color="auto"/>
      </w:divBdr>
    </w:div>
    <w:div w:id="1411850712">
      <w:bodyDiv w:val="1"/>
      <w:marLeft w:val="0"/>
      <w:marRight w:val="0"/>
      <w:marTop w:val="0"/>
      <w:marBottom w:val="0"/>
      <w:divBdr>
        <w:top w:val="none" w:sz="0" w:space="0" w:color="auto"/>
        <w:left w:val="none" w:sz="0" w:space="0" w:color="auto"/>
        <w:bottom w:val="none" w:sz="0" w:space="0" w:color="auto"/>
        <w:right w:val="none" w:sz="0" w:space="0" w:color="auto"/>
      </w:divBdr>
    </w:div>
    <w:div w:id="1412845789">
      <w:bodyDiv w:val="1"/>
      <w:marLeft w:val="0"/>
      <w:marRight w:val="0"/>
      <w:marTop w:val="0"/>
      <w:marBottom w:val="0"/>
      <w:divBdr>
        <w:top w:val="none" w:sz="0" w:space="0" w:color="auto"/>
        <w:left w:val="none" w:sz="0" w:space="0" w:color="auto"/>
        <w:bottom w:val="none" w:sz="0" w:space="0" w:color="auto"/>
        <w:right w:val="none" w:sz="0" w:space="0" w:color="auto"/>
      </w:divBdr>
    </w:div>
    <w:div w:id="1412895050">
      <w:bodyDiv w:val="1"/>
      <w:marLeft w:val="0"/>
      <w:marRight w:val="0"/>
      <w:marTop w:val="0"/>
      <w:marBottom w:val="0"/>
      <w:divBdr>
        <w:top w:val="none" w:sz="0" w:space="0" w:color="auto"/>
        <w:left w:val="none" w:sz="0" w:space="0" w:color="auto"/>
        <w:bottom w:val="none" w:sz="0" w:space="0" w:color="auto"/>
        <w:right w:val="none" w:sz="0" w:space="0" w:color="auto"/>
      </w:divBdr>
    </w:div>
    <w:div w:id="1413817532">
      <w:bodyDiv w:val="1"/>
      <w:marLeft w:val="0"/>
      <w:marRight w:val="0"/>
      <w:marTop w:val="0"/>
      <w:marBottom w:val="0"/>
      <w:divBdr>
        <w:top w:val="none" w:sz="0" w:space="0" w:color="auto"/>
        <w:left w:val="none" w:sz="0" w:space="0" w:color="auto"/>
        <w:bottom w:val="none" w:sz="0" w:space="0" w:color="auto"/>
        <w:right w:val="none" w:sz="0" w:space="0" w:color="auto"/>
      </w:divBdr>
    </w:div>
    <w:div w:id="1414818835">
      <w:bodyDiv w:val="1"/>
      <w:marLeft w:val="0"/>
      <w:marRight w:val="0"/>
      <w:marTop w:val="0"/>
      <w:marBottom w:val="0"/>
      <w:divBdr>
        <w:top w:val="none" w:sz="0" w:space="0" w:color="auto"/>
        <w:left w:val="none" w:sz="0" w:space="0" w:color="auto"/>
        <w:bottom w:val="none" w:sz="0" w:space="0" w:color="auto"/>
        <w:right w:val="none" w:sz="0" w:space="0" w:color="auto"/>
      </w:divBdr>
    </w:div>
    <w:div w:id="1415201725">
      <w:bodyDiv w:val="1"/>
      <w:marLeft w:val="0"/>
      <w:marRight w:val="0"/>
      <w:marTop w:val="0"/>
      <w:marBottom w:val="0"/>
      <w:divBdr>
        <w:top w:val="none" w:sz="0" w:space="0" w:color="auto"/>
        <w:left w:val="none" w:sz="0" w:space="0" w:color="auto"/>
        <w:bottom w:val="none" w:sz="0" w:space="0" w:color="auto"/>
        <w:right w:val="none" w:sz="0" w:space="0" w:color="auto"/>
      </w:divBdr>
    </w:div>
    <w:div w:id="1415664649">
      <w:bodyDiv w:val="1"/>
      <w:marLeft w:val="0"/>
      <w:marRight w:val="0"/>
      <w:marTop w:val="0"/>
      <w:marBottom w:val="0"/>
      <w:divBdr>
        <w:top w:val="none" w:sz="0" w:space="0" w:color="auto"/>
        <w:left w:val="none" w:sz="0" w:space="0" w:color="auto"/>
        <w:bottom w:val="none" w:sz="0" w:space="0" w:color="auto"/>
        <w:right w:val="none" w:sz="0" w:space="0" w:color="auto"/>
      </w:divBdr>
    </w:div>
    <w:div w:id="1416323182">
      <w:bodyDiv w:val="1"/>
      <w:marLeft w:val="0"/>
      <w:marRight w:val="0"/>
      <w:marTop w:val="0"/>
      <w:marBottom w:val="0"/>
      <w:divBdr>
        <w:top w:val="none" w:sz="0" w:space="0" w:color="auto"/>
        <w:left w:val="none" w:sz="0" w:space="0" w:color="auto"/>
        <w:bottom w:val="none" w:sz="0" w:space="0" w:color="auto"/>
        <w:right w:val="none" w:sz="0" w:space="0" w:color="auto"/>
      </w:divBdr>
    </w:div>
    <w:div w:id="1417288355">
      <w:bodyDiv w:val="1"/>
      <w:marLeft w:val="0"/>
      <w:marRight w:val="0"/>
      <w:marTop w:val="0"/>
      <w:marBottom w:val="0"/>
      <w:divBdr>
        <w:top w:val="none" w:sz="0" w:space="0" w:color="auto"/>
        <w:left w:val="none" w:sz="0" w:space="0" w:color="auto"/>
        <w:bottom w:val="none" w:sz="0" w:space="0" w:color="auto"/>
        <w:right w:val="none" w:sz="0" w:space="0" w:color="auto"/>
      </w:divBdr>
    </w:div>
    <w:div w:id="1417820675">
      <w:bodyDiv w:val="1"/>
      <w:marLeft w:val="0"/>
      <w:marRight w:val="0"/>
      <w:marTop w:val="0"/>
      <w:marBottom w:val="0"/>
      <w:divBdr>
        <w:top w:val="none" w:sz="0" w:space="0" w:color="auto"/>
        <w:left w:val="none" w:sz="0" w:space="0" w:color="auto"/>
        <w:bottom w:val="none" w:sz="0" w:space="0" w:color="auto"/>
        <w:right w:val="none" w:sz="0" w:space="0" w:color="auto"/>
      </w:divBdr>
    </w:div>
    <w:div w:id="1419014327">
      <w:bodyDiv w:val="1"/>
      <w:marLeft w:val="0"/>
      <w:marRight w:val="0"/>
      <w:marTop w:val="0"/>
      <w:marBottom w:val="0"/>
      <w:divBdr>
        <w:top w:val="none" w:sz="0" w:space="0" w:color="auto"/>
        <w:left w:val="none" w:sz="0" w:space="0" w:color="auto"/>
        <w:bottom w:val="none" w:sz="0" w:space="0" w:color="auto"/>
        <w:right w:val="none" w:sz="0" w:space="0" w:color="auto"/>
      </w:divBdr>
    </w:div>
    <w:div w:id="1419055926">
      <w:bodyDiv w:val="1"/>
      <w:marLeft w:val="0"/>
      <w:marRight w:val="0"/>
      <w:marTop w:val="0"/>
      <w:marBottom w:val="0"/>
      <w:divBdr>
        <w:top w:val="none" w:sz="0" w:space="0" w:color="auto"/>
        <w:left w:val="none" w:sz="0" w:space="0" w:color="auto"/>
        <w:bottom w:val="none" w:sz="0" w:space="0" w:color="auto"/>
        <w:right w:val="none" w:sz="0" w:space="0" w:color="auto"/>
      </w:divBdr>
    </w:div>
    <w:div w:id="1419134032">
      <w:bodyDiv w:val="1"/>
      <w:marLeft w:val="0"/>
      <w:marRight w:val="0"/>
      <w:marTop w:val="0"/>
      <w:marBottom w:val="0"/>
      <w:divBdr>
        <w:top w:val="none" w:sz="0" w:space="0" w:color="auto"/>
        <w:left w:val="none" w:sz="0" w:space="0" w:color="auto"/>
        <w:bottom w:val="none" w:sz="0" w:space="0" w:color="auto"/>
        <w:right w:val="none" w:sz="0" w:space="0" w:color="auto"/>
      </w:divBdr>
    </w:div>
    <w:div w:id="1420565532">
      <w:bodyDiv w:val="1"/>
      <w:marLeft w:val="0"/>
      <w:marRight w:val="0"/>
      <w:marTop w:val="0"/>
      <w:marBottom w:val="0"/>
      <w:divBdr>
        <w:top w:val="none" w:sz="0" w:space="0" w:color="auto"/>
        <w:left w:val="none" w:sz="0" w:space="0" w:color="auto"/>
        <w:bottom w:val="none" w:sz="0" w:space="0" w:color="auto"/>
        <w:right w:val="none" w:sz="0" w:space="0" w:color="auto"/>
      </w:divBdr>
    </w:div>
    <w:div w:id="1420714216">
      <w:bodyDiv w:val="1"/>
      <w:marLeft w:val="0"/>
      <w:marRight w:val="0"/>
      <w:marTop w:val="0"/>
      <w:marBottom w:val="0"/>
      <w:divBdr>
        <w:top w:val="none" w:sz="0" w:space="0" w:color="auto"/>
        <w:left w:val="none" w:sz="0" w:space="0" w:color="auto"/>
        <w:bottom w:val="none" w:sz="0" w:space="0" w:color="auto"/>
        <w:right w:val="none" w:sz="0" w:space="0" w:color="auto"/>
      </w:divBdr>
    </w:div>
    <w:div w:id="1420718489">
      <w:bodyDiv w:val="1"/>
      <w:marLeft w:val="0"/>
      <w:marRight w:val="0"/>
      <w:marTop w:val="0"/>
      <w:marBottom w:val="0"/>
      <w:divBdr>
        <w:top w:val="none" w:sz="0" w:space="0" w:color="auto"/>
        <w:left w:val="none" w:sz="0" w:space="0" w:color="auto"/>
        <w:bottom w:val="none" w:sz="0" w:space="0" w:color="auto"/>
        <w:right w:val="none" w:sz="0" w:space="0" w:color="auto"/>
      </w:divBdr>
    </w:div>
    <w:div w:id="1421026493">
      <w:bodyDiv w:val="1"/>
      <w:marLeft w:val="0"/>
      <w:marRight w:val="0"/>
      <w:marTop w:val="0"/>
      <w:marBottom w:val="0"/>
      <w:divBdr>
        <w:top w:val="none" w:sz="0" w:space="0" w:color="auto"/>
        <w:left w:val="none" w:sz="0" w:space="0" w:color="auto"/>
        <w:bottom w:val="none" w:sz="0" w:space="0" w:color="auto"/>
        <w:right w:val="none" w:sz="0" w:space="0" w:color="auto"/>
      </w:divBdr>
    </w:div>
    <w:div w:id="1421878225">
      <w:bodyDiv w:val="1"/>
      <w:marLeft w:val="0"/>
      <w:marRight w:val="0"/>
      <w:marTop w:val="0"/>
      <w:marBottom w:val="0"/>
      <w:divBdr>
        <w:top w:val="none" w:sz="0" w:space="0" w:color="auto"/>
        <w:left w:val="none" w:sz="0" w:space="0" w:color="auto"/>
        <w:bottom w:val="none" w:sz="0" w:space="0" w:color="auto"/>
        <w:right w:val="none" w:sz="0" w:space="0" w:color="auto"/>
      </w:divBdr>
    </w:div>
    <w:div w:id="1422679405">
      <w:bodyDiv w:val="1"/>
      <w:marLeft w:val="0"/>
      <w:marRight w:val="0"/>
      <w:marTop w:val="0"/>
      <w:marBottom w:val="0"/>
      <w:divBdr>
        <w:top w:val="none" w:sz="0" w:space="0" w:color="auto"/>
        <w:left w:val="none" w:sz="0" w:space="0" w:color="auto"/>
        <w:bottom w:val="none" w:sz="0" w:space="0" w:color="auto"/>
        <w:right w:val="none" w:sz="0" w:space="0" w:color="auto"/>
      </w:divBdr>
    </w:div>
    <w:div w:id="1422724323">
      <w:bodyDiv w:val="1"/>
      <w:marLeft w:val="0"/>
      <w:marRight w:val="0"/>
      <w:marTop w:val="0"/>
      <w:marBottom w:val="0"/>
      <w:divBdr>
        <w:top w:val="none" w:sz="0" w:space="0" w:color="auto"/>
        <w:left w:val="none" w:sz="0" w:space="0" w:color="auto"/>
        <w:bottom w:val="none" w:sz="0" w:space="0" w:color="auto"/>
        <w:right w:val="none" w:sz="0" w:space="0" w:color="auto"/>
      </w:divBdr>
    </w:div>
    <w:div w:id="1423716541">
      <w:bodyDiv w:val="1"/>
      <w:marLeft w:val="0"/>
      <w:marRight w:val="0"/>
      <w:marTop w:val="0"/>
      <w:marBottom w:val="0"/>
      <w:divBdr>
        <w:top w:val="none" w:sz="0" w:space="0" w:color="auto"/>
        <w:left w:val="none" w:sz="0" w:space="0" w:color="auto"/>
        <w:bottom w:val="none" w:sz="0" w:space="0" w:color="auto"/>
        <w:right w:val="none" w:sz="0" w:space="0" w:color="auto"/>
      </w:divBdr>
    </w:div>
    <w:div w:id="1423726206">
      <w:bodyDiv w:val="1"/>
      <w:marLeft w:val="0"/>
      <w:marRight w:val="0"/>
      <w:marTop w:val="0"/>
      <w:marBottom w:val="0"/>
      <w:divBdr>
        <w:top w:val="none" w:sz="0" w:space="0" w:color="auto"/>
        <w:left w:val="none" w:sz="0" w:space="0" w:color="auto"/>
        <w:bottom w:val="none" w:sz="0" w:space="0" w:color="auto"/>
        <w:right w:val="none" w:sz="0" w:space="0" w:color="auto"/>
      </w:divBdr>
    </w:div>
    <w:div w:id="1423838015">
      <w:bodyDiv w:val="1"/>
      <w:marLeft w:val="0"/>
      <w:marRight w:val="0"/>
      <w:marTop w:val="0"/>
      <w:marBottom w:val="0"/>
      <w:divBdr>
        <w:top w:val="none" w:sz="0" w:space="0" w:color="auto"/>
        <w:left w:val="none" w:sz="0" w:space="0" w:color="auto"/>
        <w:bottom w:val="none" w:sz="0" w:space="0" w:color="auto"/>
        <w:right w:val="none" w:sz="0" w:space="0" w:color="auto"/>
      </w:divBdr>
    </w:div>
    <w:div w:id="1424764069">
      <w:bodyDiv w:val="1"/>
      <w:marLeft w:val="0"/>
      <w:marRight w:val="0"/>
      <w:marTop w:val="0"/>
      <w:marBottom w:val="0"/>
      <w:divBdr>
        <w:top w:val="none" w:sz="0" w:space="0" w:color="auto"/>
        <w:left w:val="none" w:sz="0" w:space="0" w:color="auto"/>
        <w:bottom w:val="none" w:sz="0" w:space="0" w:color="auto"/>
        <w:right w:val="none" w:sz="0" w:space="0" w:color="auto"/>
      </w:divBdr>
    </w:div>
    <w:div w:id="1425033672">
      <w:bodyDiv w:val="1"/>
      <w:marLeft w:val="0"/>
      <w:marRight w:val="0"/>
      <w:marTop w:val="0"/>
      <w:marBottom w:val="0"/>
      <w:divBdr>
        <w:top w:val="none" w:sz="0" w:space="0" w:color="auto"/>
        <w:left w:val="none" w:sz="0" w:space="0" w:color="auto"/>
        <w:bottom w:val="none" w:sz="0" w:space="0" w:color="auto"/>
        <w:right w:val="none" w:sz="0" w:space="0" w:color="auto"/>
      </w:divBdr>
    </w:div>
    <w:div w:id="1425222619">
      <w:bodyDiv w:val="1"/>
      <w:marLeft w:val="0"/>
      <w:marRight w:val="0"/>
      <w:marTop w:val="0"/>
      <w:marBottom w:val="0"/>
      <w:divBdr>
        <w:top w:val="none" w:sz="0" w:space="0" w:color="auto"/>
        <w:left w:val="none" w:sz="0" w:space="0" w:color="auto"/>
        <w:bottom w:val="none" w:sz="0" w:space="0" w:color="auto"/>
        <w:right w:val="none" w:sz="0" w:space="0" w:color="auto"/>
      </w:divBdr>
    </w:div>
    <w:div w:id="1425878389">
      <w:bodyDiv w:val="1"/>
      <w:marLeft w:val="0"/>
      <w:marRight w:val="0"/>
      <w:marTop w:val="0"/>
      <w:marBottom w:val="0"/>
      <w:divBdr>
        <w:top w:val="none" w:sz="0" w:space="0" w:color="auto"/>
        <w:left w:val="none" w:sz="0" w:space="0" w:color="auto"/>
        <w:bottom w:val="none" w:sz="0" w:space="0" w:color="auto"/>
        <w:right w:val="none" w:sz="0" w:space="0" w:color="auto"/>
      </w:divBdr>
    </w:div>
    <w:div w:id="1426148817">
      <w:bodyDiv w:val="1"/>
      <w:marLeft w:val="0"/>
      <w:marRight w:val="0"/>
      <w:marTop w:val="0"/>
      <w:marBottom w:val="0"/>
      <w:divBdr>
        <w:top w:val="none" w:sz="0" w:space="0" w:color="auto"/>
        <w:left w:val="none" w:sz="0" w:space="0" w:color="auto"/>
        <w:bottom w:val="none" w:sz="0" w:space="0" w:color="auto"/>
        <w:right w:val="none" w:sz="0" w:space="0" w:color="auto"/>
      </w:divBdr>
    </w:div>
    <w:div w:id="1426537870">
      <w:bodyDiv w:val="1"/>
      <w:marLeft w:val="0"/>
      <w:marRight w:val="0"/>
      <w:marTop w:val="0"/>
      <w:marBottom w:val="0"/>
      <w:divBdr>
        <w:top w:val="none" w:sz="0" w:space="0" w:color="auto"/>
        <w:left w:val="none" w:sz="0" w:space="0" w:color="auto"/>
        <w:bottom w:val="none" w:sz="0" w:space="0" w:color="auto"/>
        <w:right w:val="none" w:sz="0" w:space="0" w:color="auto"/>
      </w:divBdr>
    </w:div>
    <w:div w:id="1427188288">
      <w:bodyDiv w:val="1"/>
      <w:marLeft w:val="0"/>
      <w:marRight w:val="0"/>
      <w:marTop w:val="0"/>
      <w:marBottom w:val="0"/>
      <w:divBdr>
        <w:top w:val="none" w:sz="0" w:space="0" w:color="auto"/>
        <w:left w:val="none" w:sz="0" w:space="0" w:color="auto"/>
        <w:bottom w:val="none" w:sz="0" w:space="0" w:color="auto"/>
        <w:right w:val="none" w:sz="0" w:space="0" w:color="auto"/>
      </w:divBdr>
    </w:div>
    <w:div w:id="1427917490">
      <w:bodyDiv w:val="1"/>
      <w:marLeft w:val="0"/>
      <w:marRight w:val="0"/>
      <w:marTop w:val="0"/>
      <w:marBottom w:val="0"/>
      <w:divBdr>
        <w:top w:val="none" w:sz="0" w:space="0" w:color="auto"/>
        <w:left w:val="none" w:sz="0" w:space="0" w:color="auto"/>
        <w:bottom w:val="none" w:sz="0" w:space="0" w:color="auto"/>
        <w:right w:val="none" w:sz="0" w:space="0" w:color="auto"/>
      </w:divBdr>
    </w:div>
    <w:div w:id="1428767775">
      <w:bodyDiv w:val="1"/>
      <w:marLeft w:val="0"/>
      <w:marRight w:val="0"/>
      <w:marTop w:val="0"/>
      <w:marBottom w:val="0"/>
      <w:divBdr>
        <w:top w:val="none" w:sz="0" w:space="0" w:color="auto"/>
        <w:left w:val="none" w:sz="0" w:space="0" w:color="auto"/>
        <w:bottom w:val="none" w:sz="0" w:space="0" w:color="auto"/>
        <w:right w:val="none" w:sz="0" w:space="0" w:color="auto"/>
      </w:divBdr>
    </w:div>
    <w:div w:id="1430152616">
      <w:bodyDiv w:val="1"/>
      <w:marLeft w:val="0"/>
      <w:marRight w:val="0"/>
      <w:marTop w:val="0"/>
      <w:marBottom w:val="0"/>
      <w:divBdr>
        <w:top w:val="none" w:sz="0" w:space="0" w:color="auto"/>
        <w:left w:val="none" w:sz="0" w:space="0" w:color="auto"/>
        <w:bottom w:val="none" w:sz="0" w:space="0" w:color="auto"/>
        <w:right w:val="none" w:sz="0" w:space="0" w:color="auto"/>
      </w:divBdr>
    </w:div>
    <w:div w:id="1431312779">
      <w:bodyDiv w:val="1"/>
      <w:marLeft w:val="0"/>
      <w:marRight w:val="0"/>
      <w:marTop w:val="0"/>
      <w:marBottom w:val="0"/>
      <w:divBdr>
        <w:top w:val="none" w:sz="0" w:space="0" w:color="auto"/>
        <w:left w:val="none" w:sz="0" w:space="0" w:color="auto"/>
        <w:bottom w:val="none" w:sz="0" w:space="0" w:color="auto"/>
        <w:right w:val="none" w:sz="0" w:space="0" w:color="auto"/>
      </w:divBdr>
    </w:div>
    <w:div w:id="1431319931">
      <w:bodyDiv w:val="1"/>
      <w:marLeft w:val="0"/>
      <w:marRight w:val="0"/>
      <w:marTop w:val="0"/>
      <w:marBottom w:val="0"/>
      <w:divBdr>
        <w:top w:val="none" w:sz="0" w:space="0" w:color="auto"/>
        <w:left w:val="none" w:sz="0" w:space="0" w:color="auto"/>
        <w:bottom w:val="none" w:sz="0" w:space="0" w:color="auto"/>
        <w:right w:val="none" w:sz="0" w:space="0" w:color="auto"/>
      </w:divBdr>
      <w:divsChild>
        <w:div w:id="1802721065">
          <w:marLeft w:val="533"/>
          <w:marRight w:val="0"/>
          <w:marTop w:val="86"/>
          <w:marBottom w:val="0"/>
          <w:divBdr>
            <w:top w:val="none" w:sz="0" w:space="0" w:color="auto"/>
            <w:left w:val="none" w:sz="0" w:space="0" w:color="auto"/>
            <w:bottom w:val="none" w:sz="0" w:space="0" w:color="auto"/>
            <w:right w:val="none" w:sz="0" w:space="0" w:color="auto"/>
          </w:divBdr>
        </w:div>
      </w:divsChild>
    </w:div>
    <w:div w:id="1432818872">
      <w:bodyDiv w:val="1"/>
      <w:marLeft w:val="0"/>
      <w:marRight w:val="0"/>
      <w:marTop w:val="0"/>
      <w:marBottom w:val="0"/>
      <w:divBdr>
        <w:top w:val="none" w:sz="0" w:space="0" w:color="auto"/>
        <w:left w:val="none" w:sz="0" w:space="0" w:color="auto"/>
        <w:bottom w:val="none" w:sz="0" w:space="0" w:color="auto"/>
        <w:right w:val="none" w:sz="0" w:space="0" w:color="auto"/>
      </w:divBdr>
    </w:div>
    <w:div w:id="1434742841">
      <w:bodyDiv w:val="1"/>
      <w:marLeft w:val="0"/>
      <w:marRight w:val="0"/>
      <w:marTop w:val="0"/>
      <w:marBottom w:val="0"/>
      <w:divBdr>
        <w:top w:val="none" w:sz="0" w:space="0" w:color="auto"/>
        <w:left w:val="none" w:sz="0" w:space="0" w:color="auto"/>
        <w:bottom w:val="none" w:sz="0" w:space="0" w:color="auto"/>
        <w:right w:val="none" w:sz="0" w:space="0" w:color="auto"/>
      </w:divBdr>
    </w:div>
    <w:div w:id="1435711038">
      <w:bodyDiv w:val="1"/>
      <w:marLeft w:val="0"/>
      <w:marRight w:val="0"/>
      <w:marTop w:val="0"/>
      <w:marBottom w:val="0"/>
      <w:divBdr>
        <w:top w:val="none" w:sz="0" w:space="0" w:color="auto"/>
        <w:left w:val="none" w:sz="0" w:space="0" w:color="auto"/>
        <w:bottom w:val="none" w:sz="0" w:space="0" w:color="auto"/>
        <w:right w:val="none" w:sz="0" w:space="0" w:color="auto"/>
      </w:divBdr>
    </w:div>
    <w:div w:id="1439328538">
      <w:bodyDiv w:val="1"/>
      <w:marLeft w:val="0"/>
      <w:marRight w:val="0"/>
      <w:marTop w:val="0"/>
      <w:marBottom w:val="0"/>
      <w:divBdr>
        <w:top w:val="none" w:sz="0" w:space="0" w:color="auto"/>
        <w:left w:val="none" w:sz="0" w:space="0" w:color="auto"/>
        <w:bottom w:val="none" w:sz="0" w:space="0" w:color="auto"/>
        <w:right w:val="none" w:sz="0" w:space="0" w:color="auto"/>
      </w:divBdr>
    </w:div>
    <w:div w:id="1439983483">
      <w:bodyDiv w:val="1"/>
      <w:marLeft w:val="0"/>
      <w:marRight w:val="0"/>
      <w:marTop w:val="0"/>
      <w:marBottom w:val="0"/>
      <w:divBdr>
        <w:top w:val="none" w:sz="0" w:space="0" w:color="auto"/>
        <w:left w:val="none" w:sz="0" w:space="0" w:color="auto"/>
        <w:bottom w:val="none" w:sz="0" w:space="0" w:color="auto"/>
        <w:right w:val="none" w:sz="0" w:space="0" w:color="auto"/>
      </w:divBdr>
    </w:div>
    <w:div w:id="1440176108">
      <w:bodyDiv w:val="1"/>
      <w:marLeft w:val="0"/>
      <w:marRight w:val="0"/>
      <w:marTop w:val="0"/>
      <w:marBottom w:val="0"/>
      <w:divBdr>
        <w:top w:val="none" w:sz="0" w:space="0" w:color="auto"/>
        <w:left w:val="none" w:sz="0" w:space="0" w:color="auto"/>
        <w:bottom w:val="none" w:sz="0" w:space="0" w:color="auto"/>
        <w:right w:val="none" w:sz="0" w:space="0" w:color="auto"/>
      </w:divBdr>
    </w:div>
    <w:div w:id="1440178513">
      <w:bodyDiv w:val="1"/>
      <w:marLeft w:val="0"/>
      <w:marRight w:val="0"/>
      <w:marTop w:val="0"/>
      <w:marBottom w:val="0"/>
      <w:divBdr>
        <w:top w:val="none" w:sz="0" w:space="0" w:color="auto"/>
        <w:left w:val="none" w:sz="0" w:space="0" w:color="auto"/>
        <w:bottom w:val="none" w:sz="0" w:space="0" w:color="auto"/>
        <w:right w:val="none" w:sz="0" w:space="0" w:color="auto"/>
      </w:divBdr>
    </w:div>
    <w:div w:id="1440832559">
      <w:bodyDiv w:val="1"/>
      <w:marLeft w:val="0"/>
      <w:marRight w:val="0"/>
      <w:marTop w:val="0"/>
      <w:marBottom w:val="0"/>
      <w:divBdr>
        <w:top w:val="none" w:sz="0" w:space="0" w:color="auto"/>
        <w:left w:val="none" w:sz="0" w:space="0" w:color="auto"/>
        <w:bottom w:val="none" w:sz="0" w:space="0" w:color="auto"/>
        <w:right w:val="none" w:sz="0" w:space="0" w:color="auto"/>
      </w:divBdr>
    </w:div>
    <w:div w:id="1441340388">
      <w:bodyDiv w:val="1"/>
      <w:marLeft w:val="0"/>
      <w:marRight w:val="0"/>
      <w:marTop w:val="0"/>
      <w:marBottom w:val="0"/>
      <w:divBdr>
        <w:top w:val="none" w:sz="0" w:space="0" w:color="auto"/>
        <w:left w:val="none" w:sz="0" w:space="0" w:color="auto"/>
        <w:bottom w:val="none" w:sz="0" w:space="0" w:color="auto"/>
        <w:right w:val="none" w:sz="0" w:space="0" w:color="auto"/>
      </w:divBdr>
    </w:div>
    <w:div w:id="1441411403">
      <w:bodyDiv w:val="1"/>
      <w:marLeft w:val="0"/>
      <w:marRight w:val="0"/>
      <w:marTop w:val="0"/>
      <w:marBottom w:val="0"/>
      <w:divBdr>
        <w:top w:val="none" w:sz="0" w:space="0" w:color="auto"/>
        <w:left w:val="none" w:sz="0" w:space="0" w:color="auto"/>
        <w:bottom w:val="none" w:sz="0" w:space="0" w:color="auto"/>
        <w:right w:val="none" w:sz="0" w:space="0" w:color="auto"/>
      </w:divBdr>
    </w:div>
    <w:div w:id="1445537123">
      <w:bodyDiv w:val="1"/>
      <w:marLeft w:val="0"/>
      <w:marRight w:val="0"/>
      <w:marTop w:val="0"/>
      <w:marBottom w:val="0"/>
      <w:divBdr>
        <w:top w:val="none" w:sz="0" w:space="0" w:color="auto"/>
        <w:left w:val="none" w:sz="0" w:space="0" w:color="auto"/>
        <w:bottom w:val="none" w:sz="0" w:space="0" w:color="auto"/>
        <w:right w:val="none" w:sz="0" w:space="0" w:color="auto"/>
      </w:divBdr>
    </w:div>
    <w:div w:id="1446072689">
      <w:bodyDiv w:val="1"/>
      <w:marLeft w:val="0"/>
      <w:marRight w:val="0"/>
      <w:marTop w:val="0"/>
      <w:marBottom w:val="0"/>
      <w:divBdr>
        <w:top w:val="none" w:sz="0" w:space="0" w:color="auto"/>
        <w:left w:val="none" w:sz="0" w:space="0" w:color="auto"/>
        <w:bottom w:val="none" w:sz="0" w:space="0" w:color="auto"/>
        <w:right w:val="none" w:sz="0" w:space="0" w:color="auto"/>
      </w:divBdr>
    </w:div>
    <w:div w:id="1446149746">
      <w:bodyDiv w:val="1"/>
      <w:marLeft w:val="0"/>
      <w:marRight w:val="0"/>
      <w:marTop w:val="0"/>
      <w:marBottom w:val="0"/>
      <w:divBdr>
        <w:top w:val="none" w:sz="0" w:space="0" w:color="auto"/>
        <w:left w:val="none" w:sz="0" w:space="0" w:color="auto"/>
        <w:bottom w:val="none" w:sz="0" w:space="0" w:color="auto"/>
        <w:right w:val="none" w:sz="0" w:space="0" w:color="auto"/>
      </w:divBdr>
    </w:div>
    <w:div w:id="1446190847">
      <w:bodyDiv w:val="1"/>
      <w:marLeft w:val="0"/>
      <w:marRight w:val="0"/>
      <w:marTop w:val="0"/>
      <w:marBottom w:val="0"/>
      <w:divBdr>
        <w:top w:val="none" w:sz="0" w:space="0" w:color="auto"/>
        <w:left w:val="none" w:sz="0" w:space="0" w:color="auto"/>
        <w:bottom w:val="none" w:sz="0" w:space="0" w:color="auto"/>
        <w:right w:val="none" w:sz="0" w:space="0" w:color="auto"/>
      </w:divBdr>
    </w:div>
    <w:div w:id="1446264507">
      <w:bodyDiv w:val="1"/>
      <w:marLeft w:val="0"/>
      <w:marRight w:val="0"/>
      <w:marTop w:val="0"/>
      <w:marBottom w:val="0"/>
      <w:divBdr>
        <w:top w:val="none" w:sz="0" w:space="0" w:color="auto"/>
        <w:left w:val="none" w:sz="0" w:space="0" w:color="auto"/>
        <w:bottom w:val="none" w:sz="0" w:space="0" w:color="auto"/>
        <w:right w:val="none" w:sz="0" w:space="0" w:color="auto"/>
      </w:divBdr>
    </w:div>
    <w:div w:id="1448089139">
      <w:bodyDiv w:val="1"/>
      <w:marLeft w:val="0"/>
      <w:marRight w:val="0"/>
      <w:marTop w:val="0"/>
      <w:marBottom w:val="0"/>
      <w:divBdr>
        <w:top w:val="none" w:sz="0" w:space="0" w:color="auto"/>
        <w:left w:val="none" w:sz="0" w:space="0" w:color="auto"/>
        <w:bottom w:val="none" w:sz="0" w:space="0" w:color="auto"/>
        <w:right w:val="none" w:sz="0" w:space="0" w:color="auto"/>
      </w:divBdr>
    </w:div>
    <w:div w:id="1450977281">
      <w:bodyDiv w:val="1"/>
      <w:marLeft w:val="0"/>
      <w:marRight w:val="0"/>
      <w:marTop w:val="0"/>
      <w:marBottom w:val="0"/>
      <w:divBdr>
        <w:top w:val="none" w:sz="0" w:space="0" w:color="auto"/>
        <w:left w:val="none" w:sz="0" w:space="0" w:color="auto"/>
        <w:bottom w:val="none" w:sz="0" w:space="0" w:color="auto"/>
        <w:right w:val="none" w:sz="0" w:space="0" w:color="auto"/>
      </w:divBdr>
      <w:divsChild>
        <w:div w:id="302083347">
          <w:marLeft w:val="994"/>
          <w:marRight w:val="0"/>
          <w:marTop w:val="0"/>
          <w:marBottom w:val="0"/>
          <w:divBdr>
            <w:top w:val="none" w:sz="0" w:space="0" w:color="auto"/>
            <w:left w:val="none" w:sz="0" w:space="0" w:color="auto"/>
            <w:bottom w:val="none" w:sz="0" w:space="0" w:color="auto"/>
            <w:right w:val="none" w:sz="0" w:space="0" w:color="auto"/>
          </w:divBdr>
        </w:div>
        <w:div w:id="881287673">
          <w:marLeft w:val="274"/>
          <w:marRight w:val="0"/>
          <w:marTop w:val="0"/>
          <w:marBottom w:val="0"/>
          <w:divBdr>
            <w:top w:val="none" w:sz="0" w:space="0" w:color="auto"/>
            <w:left w:val="none" w:sz="0" w:space="0" w:color="auto"/>
            <w:bottom w:val="none" w:sz="0" w:space="0" w:color="auto"/>
            <w:right w:val="none" w:sz="0" w:space="0" w:color="auto"/>
          </w:divBdr>
        </w:div>
        <w:div w:id="1180465246">
          <w:marLeft w:val="994"/>
          <w:marRight w:val="0"/>
          <w:marTop w:val="0"/>
          <w:marBottom w:val="0"/>
          <w:divBdr>
            <w:top w:val="none" w:sz="0" w:space="0" w:color="auto"/>
            <w:left w:val="none" w:sz="0" w:space="0" w:color="auto"/>
            <w:bottom w:val="none" w:sz="0" w:space="0" w:color="auto"/>
            <w:right w:val="none" w:sz="0" w:space="0" w:color="auto"/>
          </w:divBdr>
        </w:div>
        <w:div w:id="1270577351">
          <w:marLeft w:val="274"/>
          <w:marRight w:val="0"/>
          <w:marTop w:val="0"/>
          <w:marBottom w:val="0"/>
          <w:divBdr>
            <w:top w:val="none" w:sz="0" w:space="0" w:color="auto"/>
            <w:left w:val="none" w:sz="0" w:space="0" w:color="auto"/>
            <w:bottom w:val="none" w:sz="0" w:space="0" w:color="auto"/>
            <w:right w:val="none" w:sz="0" w:space="0" w:color="auto"/>
          </w:divBdr>
        </w:div>
      </w:divsChild>
    </w:div>
    <w:div w:id="1451508832">
      <w:bodyDiv w:val="1"/>
      <w:marLeft w:val="0"/>
      <w:marRight w:val="0"/>
      <w:marTop w:val="0"/>
      <w:marBottom w:val="0"/>
      <w:divBdr>
        <w:top w:val="none" w:sz="0" w:space="0" w:color="auto"/>
        <w:left w:val="none" w:sz="0" w:space="0" w:color="auto"/>
        <w:bottom w:val="none" w:sz="0" w:space="0" w:color="auto"/>
        <w:right w:val="none" w:sz="0" w:space="0" w:color="auto"/>
      </w:divBdr>
    </w:div>
    <w:div w:id="1452088719">
      <w:bodyDiv w:val="1"/>
      <w:marLeft w:val="0"/>
      <w:marRight w:val="0"/>
      <w:marTop w:val="0"/>
      <w:marBottom w:val="0"/>
      <w:divBdr>
        <w:top w:val="none" w:sz="0" w:space="0" w:color="auto"/>
        <w:left w:val="none" w:sz="0" w:space="0" w:color="auto"/>
        <w:bottom w:val="none" w:sz="0" w:space="0" w:color="auto"/>
        <w:right w:val="none" w:sz="0" w:space="0" w:color="auto"/>
      </w:divBdr>
    </w:div>
    <w:div w:id="1453330084">
      <w:bodyDiv w:val="1"/>
      <w:marLeft w:val="0"/>
      <w:marRight w:val="0"/>
      <w:marTop w:val="0"/>
      <w:marBottom w:val="0"/>
      <w:divBdr>
        <w:top w:val="none" w:sz="0" w:space="0" w:color="auto"/>
        <w:left w:val="none" w:sz="0" w:space="0" w:color="auto"/>
        <w:bottom w:val="none" w:sz="0" w:space="0" w:color="auto"/>
        <w:right w:val="none" w:sz="0" w:space="0" w:color="auto"/>
      </w:divBdr>
    </w:div>
    <w:div w:id="1453789310">
      <w:bodyDiv w:val="1"/>
      <w:marLeft w:val="0"/>
      <w:marRight w:val="0"/>
      <w:marTop w:val="0"/>
      <w:marBottom w:val="0"/>
      <w:divBdr>
        <w:top w:val="none" w:sz="0" w:space="0" w:color="auto"/>
        <w:left w:val="none" w:sz="0" w:space="0" w:color="auto"/>
        <w:bottom w:val="none" w:sz="0" w:space="0" w:color="auto"/>
        <w:right w:val="none" w:sz="0" w:space="0" w:color="auto"/>
      </w:divBdr>
    </w:div>
    <w:div w:id="1455489759">
      <w:bodyDiv w:val="1"/>
      <w:marLeft w:val="0"/>
      <w:marRight w:val="0"/>
      <w:marTop w:val="0"/>
      <w:marBottom w:val="0"/>
      <w:divBdr>
        <w:top w:val="none" w:sz="0" w:space="0" w:color="auto"/>
        <w:left w:val="none" w:sz="0" w:space="0" w:color="auto"/>
        <w:bottom w:val="none" w:sz="0" w:space="0" w:color="auto"/>
        <w:right w:val="none" w:sz="0" w:space="0" w:color="auto"/>
      </w:divBdr>
    </w:div>
    <w:div w:id="1455514265">
      <w:bodyDiv w:val="1"/>
      <w:marLeft w:val="0"/>
      <w:marRight w:val="0"/>
      <w:marTop w:val="0"/>
      <w:marBottom w:val="0"/>
      <w:divBdr>
        <w:top w:val="none" w:sz="0" w:space="0" w:color="auto"/>
        <w:left w:val="none" w:sz="0" w:space="0" w:color="auto"/>
        <w:bottom w:val="none" w:sz="0" w:space="0" w:color="auto"/>
        <w:right w:val="none" w:sz="0" w:space="0" w:color="auto"/>
      </w:divBdr>
    </w:div>
    <w:div w:id="1456169362">
      <w:bodyDiv w:val="1"/>
      <w:marLeft w:val="0"/>
      <w:marRight w:val="0"/>
      <w:marTop w:val="0"/>
      <w:marBottom w:val="0"/>
      <w:divBdr>
        <w:top w:val="none" w:sz="0" w:space="0" w:color="auto"/>
        <w:left w:val="none" w:sz="0" w:space="0" w:color="auto"/>
        <w:bottom w:val="none" w:sz="0" w:space="0" w:color="auto"/>
        <w:right w:val="none" w:sz="0" w:space="0" w:color="auto"/>
      </w:divBdr>
    </w:div>
    <w:div w:id="1456413091">
      <w:bodyDiv w:val="1"/>
      <w:marLeft w:val="0"/>
      <w:marRight w:val="0"/>
      <w:marTop w:val="0"/>
      <w:marBottom w:val="0"/>
      <w:divBdr>
        <w:top w:val="none" w:sz="0" w:space="0" w:color="auto"/>
        <w:left w:val="none" w:sz="0" w:space="0" w:color="auto"/>
        <w:bottom w:val="none" w:sz="0" w:space="0" w:color="auto"/>
        <w:right w:val="none" w:sz="0" w:space="0" w:color="auto"/>
      </w:divBdr>
    </w:div>
    <w:div w:id="1456631090">
      <w:bodyDiv w:val="1"/>
      <w:marLeft w:val="0"/>
      <w:marRight w:val="0"/>
      <w:marTop w:val="0"/>
      <w:marBottom w:val="0"/>
      <w:divBdr>
        <w:top w:val="none" w:sz="0" w:space="0" w:color="auto"/>
        <w:left w:val="none" w:sz="0" w:space="0" w:color="auto"/>
        <w:bottom w:val="none" w:sz="0" w:space="0" w:color="auto"/>
        <w:right w:val="none" w:sz="0" w:space="0" w:color="auto"/>
      </w:divBdr>
    </w:div>
    <w:div w:id="1456634175">
      <w:bodyDiv w:val="1"/>
      <w:marLeft w:val="0"/>
      <w:marRight w:val="0"/>
      <w:marTop w:val="0"/>
      <w:marBottom w:val="0"/>
      <w:divBdr>
        <w:top w:val="none" w:sz="0" w:space="0" w:color="auto"/>
        <w:left w:val="none" w:sz="0" w:space="0" w:color="auto"/>
        <w:bottom w:val="none" w:sz="0" w:space="0" w:color="auto"/>
        <w:right w:val="none" w:sz="0" w:space="0" w:color="auto"/>
      </w:divBdr>
    </w:div>
    <w:div w:id="1456867232">
      <w:bodyDiv w:val="1"/>
      <w:marLeft w:val="0"/>
      <w:marRight w:val="0"/>
      <w:marTop w:val="0"/>
      <w:marBottom w:val="0"/>
      <w:divBdr>
        <w:top w:val="none" w:sz="0" w:space="0" w:color="auto"/>
        <w:left w:val="none" w:sz="0" w:space="0" w:color="auto"/>
        <w:bottom w:val="none" w:sz="0" w:space="0" w:color="auto"/>
        <w:right w:val="none" w:sz="0" w:space="0" w:color="auto"/>
      </w:divBdr>
    </w:div>
    <w:div w:id="1457140262">
      <w:bodyDiv w:val="1"/>
      <w:marLeft w:val="0"/>
      <w:marRight w:val="0"/>
      <w:marTop w:val="0"/>
      <w:marBottom w:val="0"/>
      <w:divBdr>
        <w:top w:val="none" w:sz="0" w:space="0" w:color="auto"/>
        <w:left w:val="none" w:sz="0" w:space="0" w:color="auto"/>
        <w:bottom w:val="none" w:sz="0" w:space="0" w:color="auto"/>
        <w:right w:val="none" w:sz="0" w:space="0" w:color="auto"/>
      </w:divBdr>
    </w:div>
    <w:div w:id="1457672938">
      <w:bodyDiv w:val="1"/>
      <w:marLeft w:val="0"/>
      <w:marRight w:val="0"/>
      <w:marTop w:val="0"/>
      <w:marBottom w:val="0"/>
      <w:divBdr>
        <w:top w:val="none" w:sz="0" w:space="0" w:color="auto"/>
        <w:left w:val="none" w:sz="0" w:space="0" w:color="auto"/>
        <w:bottom w:val="none" w:sz="0" w:space="0" w:color="auto"/>
        <w:right w:val="none" w:sz="0" w:space="0" w:color="auto"/>
      </w:divBdr>
    </w:div>
    <w:div w:id="1458570416">
      <w:bodyDiv w:val="1"/>
      <w:marLeft w:val="0"/>
      <w:marRight w:val="0"/>
      <w:marTop w:val="0"/>
      <w:marBottom w:val="0"/>
      <w:divBdr>
        <w:top w:val="none" w:sz="0" w:space="0" w:color="auto"/>
        <w:left w:val="none" w:sz="0" w:space="0" w:color="auto"/>
        <w:bottom w:val="none" w:sz="0" w:space="0" w:color="auto"/>
        <w:right w:val="none" w:sz="0" w:space="0" w:color="auto"/>
      </w:divBdr>
    </w:div>
    <w:div w:id="1458983340">
      <w:bodyDiv w:val="1"/>
      <w:marLeft w:val="0"/>
      <w:marRight w:val="0"/>
      <w:marTop w:val="0"/>
      <w:marBottom w:val="0"/>
      <w:divBdr>
        <w:top w:val="none" w:sz="0" w:space="0" w:color="auto"/>
        <w:left w:val="none" w:sz="0" w:space="0" w:color="auto"/>
        <w:bottom w:val="none" w:sz="0" w:space="0" w:color="auto"/>
        <w:right w:val="none" w:sz="0" w:space="0" w:color="auto"/>
      </w:divBdr>
      <w:divsChild>
        <w:div w:id="323358930">
          <w:marLeft w:val="274"/>
          <w:marRight w:val="0"/>
          <w:marTop w:val="0"/>
          <w:marBottom w:val="0"/>
          <w:divBdr>
            <w:top w:val="none" w:sz="0" w:space="0" w:color="auto"/>
            <w:left w:val="none" w:sz="0" w:space="0" w:color="auto"/>
            <w:bottom w:val="none" w:sz="0" w:space="0" w:color="auto"/>
            <w:right w:val="none" w:sz="0" w:space="0" w:color="auto"/>
          </w:divBdr>
        </w:div>
        <w:div w:id="1778402738">
          <w:marLeft w:val="274"/>
          <w:marRight w:val="0"/>
          <w:marTop w:val="0"/>
          <w:marBottom w:val="0"/>
          <w:divBdr>
            <w:top w:val="none" w:sz="0" w:space="0" w:color="auto"/>
            <w:left w:val="none" w:sz="0" w:space="0" w:color="auto"/>
            <w:bottom w:val="none" w:sz="0" w:space="0" w:color="auto"/>
            <w:right w:val="none" w:sz="0" w:space="0" w:color="auto"/>
          </w:divBdr>
        </w:div>
      </w:divsChild>
    </w:div>
    <w:div w:id="1459761781">
      <w:bodyDiv w:val="1"/>
      <w:marLeft w:val="0"/>
      <w:marRight w:val="0"/>
      <w:marTop w:val="0"/>
      <w:marBottom w:val="0"/>
      <w:divBdr>
        <w:top w:val="none" w:sz="0" w:space="0" w:color="auto"/>
        <w:left w:val="none" w:sz="0" w:space="0" w:color="auto"/>
        <w:bottom w:val="none" w:sz="0" w:space="0" w:color="auto"/>
        <w:right w:val="none" w:sz="0" w:space="0" w:color="auto"/>
      </w:divBdr>
    </w:div>
    <w:div w:id="1460027972">
      <w:bodyDiv w:val="1"/>
      <w:marLeft w:val="0"/>
      <w:marRight w:val="0"/>
      <w:marTop w:val="0"/>
      <w:marBottom w:val="0"/>
      <w:divBdr>
        <w:top w:val="none" w:sz="0" w:space="0" w:color="auto"/>
        <w:left w:val="none" w:sz="0" w:space="0" w:color="auto"/>
        <w:bottom w:val="none" w:sz="0" w:space="0" w:color="auto"/>
        <w:right w:val="none" w:sz="0" w:space="0" w:color="auto"/>
      </w:divBdr>
    </w:div>
    <w:div w:id="1460755846">
      <w:bodyDiv w:val="1"/>
      <w:marLeft w:val="0"/>
      <w:marRight w:val="0"/>
      <w:marTop w:val="0"/>
      <w:marBottom w:val="0"/>
      <w:divBdr>
        <w:top w:val="none" w:sz="0" w:space="0" w:color="auto"/>
        <w:left w:val="none" w:sz="0" w:space="0" w:color="auto"/>
        <w:bottom w:val="none" w:sz="0" w:space="0" w:color="auto"/>
        <w:right w:val="none" w:sz="0" w:space="0" w:color="auto"/>
      </w:divBdr>
    </w:div>
    <w:div w:id="1462309737">
      <w:bodyDiv w:val="1"/>
      <w:marLeft w:val="0"/>
      <w:marRight w:val="0"/>
      <w:marTop w:val="0"/>
      <w:marBottom w:val="0"/>
      <w:divBdr>
        <w:top w:val="none" w:sz="0" w:space="0" w:color="auto"/>
        <w:left w:val="none" w:sz="0" w:space="0" w:color="auto"/>
        <w:bottom w:val="none" w:sz="0" w:space="0" w:color="auto"/>
        <w:right w:val="none" w:sz="0" w:space="0" w:color="auto"/>
      </w:divBdr>
    </w:div>
    <w:div w:id="1462579353">
      <w:bodyDiv w:val="1"/>
      <w:marLeft w:val="0"/>
      <w:marRight w:val="0"/>
      <w:marTop w:val="0"/>
      <w:marBottom w:val="0"/>
      <w:divBdr>
        <w:top w:val="none" w:sz="0" w:space="0" w:color="auto"/>
        <w:left w:val="none" w:sz="0" w:space="0" w:color="auto"/>
        <w:bottom w:val="none" w:sz="0" w:space="0" w:color="auto"/>
        <w:right w:val="none" w:sz="0" w:space="0" w:color="auto"/>
      </w:divBdr>
    </w:div>
    <w:div w:id="1463763767">
      <w:bodyDiv w:val="1"/>
      <w:marLeft w:val="0"/>
      <w:marRight w:val="0"/>
      <w:marTop w:val="0"/>
      <w:marBottom w:val="0"/>
      <w:divBdr>
        <w:top w:val="none" w:sz="0" w:space="0" w:color="auto"/>
        <w:left w:val="none" w:sz="0" w:space="0" w:color="auto"/>
        <w:bottom w:val="none" w:sz="0" w:space="0" w:color="auto"/>
        <w:right w:val="none" w:sz="0" w:space="0" w:color="auto"/>
      </w:divBdr>
    </w:div>
    <w:div w:id="1463815236">
      <w:bodyDiv w:val="1"/>
      <w:marLeft w:val="0"/>
      <w:marRight w:val="0"/>
      <w:marTop w:val="0"/>
      <w:marBottom w:val="0"/>
      <w:divBdr>
        <w:top w:val="none" w:sz="0" w:space="0" w:color="auto"/>
        <w:left w:val="none" w:sz="0" w:space="0" w:color="auto"/>
        <w:bottom w:val="none" w:sz="0" w:space="0" w:color="auto"/>
        <w:right w:val="none" w:sz="0" w:space="0" w:color="auto"/>
      </w:divBdr>
    </w:div>
    <w:div w:id="1464303350">
      <w:bodyDiv w:val="1"/>
      <w:marLeft w:val="0"/>
      <w:marRight w:val="0"/>
      <w:marTop w:val="0"/>
      <w:marBottom w:val="0"/>
      <w:divBdr>
        <w:top w:val="none" w:sz="0" w:space="0" w:color="auto"/>
        <w:left w:val="none" w:sz="0" w:space="0" w:color="auto"/>
        <w:bottom w:val="none" w:sz="0" w:space="0" w:color="auto"/>
        <w:right w:val="none" w:sz="0" w:space="0" w:color="auto"/>
      </w:divBdr>
    </w:div>
    <w:div w:id="1465468959">
      <w:bodyDiv w:val="1"/>
      <w:marLeft w:val="0"/>
      <w:marRight w:val="0"/>
      <w:marTop w:val="0"/>
      <w:marBottom w:val="0"/>
      <w:divBdr>
        <w:top w:val="none" w:sz="0" w:space="0" w:color="auto"/>
        <w:left w:val="none" w:sz="0" w:space="0" w:color="auto"/>
        <w:bottom w:val="none" w:sz="0" w:space="0" w:color="auto"/>
        <w:right w:val="none" w:sz="0" w:space="0" w:color="auto"/>
      </w:divBdr>
    </w:div>
    <w:div w:id="1465926942">
      <w:bodyDiv w:val="1"/>
      <w:marLeft w:val="0"/>
      <w:marRight w:val="0"/>
      <w:marTop w:val="0"/>
      <w:marBottom w:val="0"/>
      <w:divBdr>
        <w:top w:val="none" w:sz="0" w:space="0" w:color="auto"/>
        <w:left w:val="none" w:sz="0" w:space="0" w:color="auto"/>
        <w:bottom w:val="none" w:sz="0" w:space="0" w:color="auto"/>
        <w:right w:val="none" w:sz="0" w:space="0" w:color="auto"/>
      </w:divBdr>
    </w:div>
    <w:div w:id="1466507284">
      <w:bodyDiv w:val="1"/>
      <w:marLeft w:val="0"/>
      <w:marRight w:val="0"/>
      <w:marTop w:val="0"/>
      <w:marBottom w:val="0"/>
      <w:divBdr>
        <w:top w:val="none" w:sz="0" w:space="0" w:color="auto"/>
        <w:left w:val="none" w:sz="0" w:space="0" w:color="auto"/>
        <w:bottom w:val="none" w:sz="0" w:space="0" w:color="auto"/>
        <w:right w:val="none" w:sz="0" w:space="0" w:color="auto"/>
      </w:divBdr>
    </w:div>
    <w:div w:id="1466848110">
      <w:bodyDiv w:val="1"/>
      <w:marLeft w:val="0"/>
      <w:marRight w:val="0"/>
      <w:marTop w:val="0"/>
      <w:marBottom w:val="0"/>
      <w:divBdr>
        <w:top w:val="none" w:sz="0" w:space="0" w:color="auto"/>
        <w:left w:val="none" w:sz="0" w:space="0" w:color="auto"/>
        <w:bottom w:val="none" w:sz="0" w:space="0" w:color="auto"/>
        <w:right w:val="none" w:sz="0" w:space="0" w:color="auto"/>
      </w:divBdr>
    </w:div>
    <w:div w:id="1466854656">
      <w:bodyDiv w:val="1"/>
      <w:marLeft w:val="0"/>
      <w:marRight w:val="0"/>
      <w:marTop w:val="0"/>
      <w:marBottom w:val="0"/>
      <w:divBdr>
        <w:top w:val="none" w:sz="0" w:space="0" w:color="auto"/>
        <w:left w:val="none" w:sz="0" w:space="0" w:color="auto"/>
        <w:bottom w:val="none" w:sz="0" w:space="0" w:color="auto"/>
        <w:right w:val="none" w:sz="0" w:space="0" w:color="auto"/>
      </w:divBdr>
    </w:div>
    <w:div w:id="1466968328">
      <w:bodyDiv w:val="1"/>
      <w:marLeft w:val="0"/>
      <w:marRight w:val="0"/>
      <w:marTop w:val="0"/>
      <w:marBottom w:val="0"/>
      <w:divBdr>
        <w:top w:val="none" w:sz="0" w:space="0" w:color="auto"/>
        <w:left w:val="none" w:sz="0" w:space="0" w:color="auto"/>
        <w:bottom w:val="none" w:sz="0" w:space="0" w:color="auto"/>
        <w:right w:val="none" w:sz="0" w:space="0" w:color="auto"/>
      </w:divBdr>
    </w:div>
    <w:div w:id="1467509539">
      <w:bodyDiv w:val="1"/>
      <w:marLeft w:val="0"/>
      <w:marRight w:val="0"/>
      <w:marTop w:val="0"/>
      <w:marBottom w:val="0"/>
      <w:divBdr>
        <w:top w:val="none" w:sz="0" w:space="0" w:color="auto"/>
        <w:left w:val="none" w:sz="0" w:space="0" w:color="auto"/>
        <w:bottom w:val="none" w:sz="0" w:space="0" w:color="auto"/>
        <w:right w:val="none" w:sz="0" w:space="0" w:color="auto"/>
      </w:divBdr>
    </w:div>
    <w:div w:id="1467548730">
      <w:bodyDiv w:val="1"/>
      <w:marLeft w:val="0"/>
      <w:marRight w:val="0"/>
      <w:marTop w:val="0"/>
      <w:marBottom w:val="0"/>
      <w:divBdr>
        <w:top w:val="none" w:sz="0" w:space="0" w:color="auto"/>
        <w:left w:val="none" w:sz="0" w:space="0" w:color="auto"/>
        <w:bottom w:val="none" w:sz="0" w:space="0" w:color="auto"/>
        <w:right w:val="none" w:sz="0" w:space="0" w:color="auto"/>
      </w:divBdr>
    </w:div>
    <w:div w:id="1467551463">
      <w:bodyDiv w:val="1"/>
      <w:marLeft w:val="0"/>
      <w:marRight w:val="0"/>
      <w:marTop w:val="0"/>
      <w:marBottom w:val="0"/>
      <w:divBdr>
        <w:top w:val="none" w:sz="0" w:space="0" w:color="auto"/>
        <w:left w:val="none" w:sz="0" w:space="0" w:color="auto"/>
        <w:bottom w:val="none" w:sz="0" w:space="0" w:color="auto"/>
        <w:right w:val="none" w:sz="0" w:space="0" w:color="auto"/>
      </w:divBdr>
    </w:div>
    <w:div w:id="1467622929">
      <w:bodyDiv w:val="1"/>
      <w:marLeft w:val="0"/>
      <w:marRight w:val="0"/>
      <w:marTop w:val="0"/>
      <w:marBottom w:val="0"/>
      <w:divBdr>
        <w:top w:val="none" w:sz="0" w:space="0" w:color="auto"/>
        <w:left w:val="none" w:sz="0" w:space="0" w:color="auto"/>
        <w:bottom w:val="none" w:sz="0" w:space="0" w:color="auto"/>
        <w:right w:val="none" w:sz="0" w:space="0" w:color="auto"/>
      </w:divBdr>
    </w:div>
    <w:div w:id="1467891443">
      <w:bodyDiv w:val="1"/>
      <w:marLeft w:val="0"/>
      <w:marRight w:val="0"/>
      <w:marTop w:val="0"/>
      <w:marBottom w:val="0"/>
      <w:divBdr>
        <w:top w:val="none" w:sz="0" w:space="0" w:color="auto"/>
        <w:left w:val="none" w:sz="0" w:space="0" w:color="auto"/>
        <w:bottom w:val="none" w:sz="0" w:space="0" w:color="auto"/>
        <w:right w:val="none" w:sz="0" w:space="0" w:color="auto"/>
      </w:divBdr>
    </w:div>
    <w:div w:id="1468084421">
      <w:bodyDiv w:val="1"/>
      <w:marLeft w:val="0"/>
      <w:marRight w:val="0"/>
      <w:marTop w:val="0"/>
      <w:marBottom w:val="0"/>
      <w:divBdr>
        <w:top w:val="none" w:sz="0" w:space="0" w:color="auto"/>
        <w:left w:val="none" w:sz="0" w:space="0" w:color="auto"/>
        <w:bottom w:val="none" w:sz="0" w:space="0" w:color="auto"/>
        <w:right w:val="none" w:sz="0" w:space="0" w:color="auto"/>
      </w:divBdr>
    </w:div>
    <w:div w:id="1468627575">
      <w:bodyDiv w:val="1"/>
      <w:marLeft w:val="0"/>
      <w:marRight w:val="0"/>
      <w:marTop w:val="0"/>
      <w:marBottom w:val="0"/>
      <w:divBdr>
        <w:top w:val="none" w:sz="0" w:space="0" w:color="auto"/>
        <w:left w:val="none" w:sz="0" w:space="0" w:color="auto"/>
        <w:bottom w:val="none" w:sz="0" w:space="0" w:color="auto"/>
        <w:right w:val="none" w:sz="0" w:space="0" w:color="auto"/>
      </w:divBdr>
    </w:div>
    <w:div w:id="1469859385">
      <w:bodyDiv w:val="1"/>
      <w:marLeft w:val="0"/>
      <w:marRight w:val="0"/>
      <w:marTop w:val="0"/>
      <w:marBottom w:val="0"/>
      <w:divBdr>
        <w:top w:val="none" w:sz="0" w:space="0" w:color="auto"/>
        <w:left w:val="none" w:sz="0" w:space="0" w:color="auto"/>
        <w:bottom w:val="none" w:sz="0" w:space="0" w:color="auto"/>
        <w:right w:val="none" w:sz="0" w:space="0" w:color="auto"/>
      </w:divBdr>
    </w:div>
    <w:div w:id="1469862811">
      <w:bodyDiv w:val="1"/>
      <w:marLeft w:val="0"/>
      <w:marRight w:val="0"/>
      <w:marTop w:val="0"/>
      <w:marBottom w:val="0"/>
      <w:divBdr>
        <w:top w:val="none" w:sz="0" w:space="0" w:color="auto"/>
        <w:left w:val="none" w:sz="0" w:space="0" w:color="auto"/>
        <w:bottom w:val="none" w:sz="0" w:space="0" w:color="auto"/>
        <w:right w:val="none" w:sz="0" w:space="0" w:color="auto"/>
      </w:divBdr>
    </w:div>
    <w:div w:id="1471358990">
      <w:bodyDiv w:val="1"/>
      <w:marLeft w:val="0"/>
      <w:marRight w:val="0"/>
      <w:marTop w:val="0"/>
      <w:marBottom w:val="0"/>
      <w:divBdr>
        <w:top w:val="none" w:sz="0" w:space="0" w:color="auto"/>
        <w:left w:val="none" w:sz="0" w:space="0" w:color="auto"/>
        <w:bottom w:val="none" w:sz="0" w:space="0" w:color="auto"/>
        <w:right w:val="none" w:sz="0" w:space="0" w:color="auto"/>
      </w:divBdr>
    </w:div>
    <w:div w:id="1472364261">
      <w:bodyDiv w:val="1"/>
      <w:marLeft w:val="0"/>
      <w:marRight w:val="0"/>
      <w:marTop w:val="0"/>
      <w:marBottom w:val="0"/>
      <w:divBdr>
        <w:top w:val="none" w:sz="0" w:space="0" w:color="auto"/>
        <w:left w:val="none" w:sz="0" w:space="0" w:color="auto"/>
        <w:bottom w:val="none" w:sz="0" w:space="0" w:color="auto"/>
        <w:right w:val="none" w:sz="0" w:space="0" w:color="auto"/>
      </w:divBdr>
    </w:div>
    <w:div w:id="1473055915">
      <w:bodyDiv w:val="1"/>
      <w:marLeft w:val="0"/>
      <w:marRight w:val="0"/>
      <w:marTop w:val="0"/>
      <w:marBottom w:val="0"/>
      <w:divBdr>
        <w:top w:val="none" w:sz="0" w:space="0" w:color="auto"/>
        <w:left w:val="none" w:sz="0" w:space="0" w:color="auto"/>
        <w:bottom w:val="none" w:sz="0" w:space="0" w:color="auto"/>
        <w:right w:val="none" w:sz="0" w:space="0" w:color="auto"/>
      </w:divBdr>
    </w:div>
    <w:div w:id="1473330372">
      <w:bodyDiv w:val="1"/>
      <w:marLeft w:val="0"/>
      <w:marRight w:val="0"/>
      <w:marTop w:val="0"/>
      <w:marBottom w:val="0"/>
      <w:divBdr>
        <w:top w:val="none" w:sz="0" w:space="0" w:color="auto"/>
        <w:left w:val="none" w:sz="0" w:space="0" w:color="auto"/>
        <w:bottom w:val="none" w:sz="0" w:space="0" w:color="auto"/>
        <w:right w:val="none" w:sz="0" w:space="0" w:color="auto"/>
      </w:divBdr>
    </w:div>
    <w:div w:id="1474714755">
      <w:bodyDiv w:val="1"/>
      <w:marLeft w:val="0"/>
      <w:marRight w:val="0"/>
      <w:marTop w:val="0"/>
      <w:marBottom w:val="0"/>
      <w:divBdr>
        <w:top w:val="none" w:sz="0" w:space="0" w:color="auto"/>
        <w:left w:val="none" w:sz="0" w:space="0" w:color="auto"/>
        <w:bottom w:val="none" w:sz="0" w:space="0" w:color="auto"/>
        <w:right w:val="none" w:sz="0" w:space="0" w:color="auto"/>
      </w:divBdr>
    </w:div>
    <w:div w:id="1474981790">
      <w:bodyDiv w:val="1"/>
      <w:marLeft w:val="0"/>
      <w:marRight w:val="0"/>
      <w:marTop w:val="0"/>
      <w:marBottom w:val="0"/>
      <w:divBdr>
        <w:top w:val="none" w:sz="0" w:space="0" w:color="auto"/>
        <w:left w:val="none" w:sz="0" w:space="0" w:color="auto"/>
        <w:bottom w:val="none" w:sz="0" w:space="0" w:color="auto"/>
        <w:right w:val="none" w:sz="0" w:space="0" w:color="auto"/>
      </w:divBdr>
    </w:div>
    <w:div w:id="1475027353">
      <w:bodyDiv w:val="1"/>
      <w:marLeft w:val="0"/>
      <w:marRight w:val="0"/>
      <w:marTop w:val="0"/>
      <w:marBottom w:val="0"/>
      <w:divBdr>
        <w:top w:val="none" w:sz="0" w:space="0" w:color="auto"/>
        <w:left w:val="none" w:sz="0" w:space="0" w:color="auto"/>
        <w:bottom w:val="none" w:sz="0" w:space="0" w:color="auto"/>
        <w:right w:val="none" w:sz="0" w:space="0" w:color="auto"/>
      </w:divBdr>
    </w:div>
    <w:div w:id="1475294772">
      <w:bodyDiv w:val="1"/>
      <w:marLeft w:val="0"/>
      <w:marRight w:val="0"/>
      <w:marTop w:val="0"/>
      <w:marBottom w:val="0"/>
      <w:divBdr>
        <w:top w:val="none" w:sz="0" w:space="0" w:color="auto"/>
        <w:left w:val="none" w:sz="0" w:space="0" w:color="auto"/>
        <w:bottom w:val="none" w:sz="0" w:space="0" w:color="auto"/>
        <w:right w:val="none" w:sz="0" w:space="0" w:color="auto"/>
      </w:divBdr>
    </w:div>
    <w:div w:id="1475950224">
      <w:bodyDiv w:val="1"/>
      <w:marLeft w:val="0"/>
      <w:marRight w:val="0"/>
      <w:marTop w:val="0"/>
      <w:marBottom w:val="0"/>
      <w:divBdr>
        <w:top w:val="none" w:sz="0" w:space="0" w:color="auto"/>
        <w:left w:val="none" w:sz="0" w:space="0" w:color="auto"/>
        <w:bottom w:val="none" w:sz="0" w:space="0" w:color="auto"/>
        <w:right w:val="none" w:sz="0" w:space="0" w:color="auto"/>
      </w:divBdr>
    </w:div>
    <w:div w:id="1476142476">
      <w:bodyDiv w:val="1"/>
      <w:marLeft w:val="0"/>
      <w:marRight w:val="0"/>
      <w:marTop w:val="0"/>
      <w:marBottom w:val="0"/>
      <w:divBdr>
        <w:top w:val="none" w:sz="0" w:space="0" w:color="auto"/>
        <w:left w:val="none" w:sz="0" w:space="0" w:color="auto"/>
        <w:bottom w:val="none" w:sz="0" w:space="0" w:color="auto"/>
        <w:right w:val="none" w:sz="0" w:space="0" w:color="auto"/>
      </w:divBdr>
    </w:div>
    <w:div w:id="1476678963">
      <w:bodyDiv w:val="1"/>
      <w:marLeft w:val="0"/>
      <w:marRight w:val="0"/>
      <w:marTop w:val="0"/>
      <w:marBottom w:val="0"/>
      <w:divBdr>
        <w:top w:val="none" w:sz="0" w:space="0" w:color="auto"/>
        <w:left w:val="none" w:sz="0" w:space="0" w:color="auto"/>
        <w:bottom w:val="none" w:sz="0" w:space="0" w:color="auto"/>
        <w:right w:val="none" w:sz="0" w:space="0" w:color="auto"/>
      </w:divBdr>
    </w:div>
    <w:div w:id="1476800377">
      <w:bodyDiv w:val="1"/>
      <w:marLeft w:val="0"/>
      <w:marRight w:val="0"/>
      <w:marTop w:val="0"/>
      <w:marBottom w:val="0"/>
      <w:divBdr>
        <w:top w:val="none" w:sz="0" w:space="0" w:color="auto"/>
        <w:left w:val="none" w:sz="0" w:space="0" w:color="auto"/>
        <w:bottom w:val="none" w:sz="0" w:space="0" w:color="auto"/>
        <w:right w:val="none" w:sz="0" w:space="0" w:color="auto"/>
      </w:divBdr>
    </w:div>
    <w:div w:id="1477144132">
      <w:bodyDiv w:val="1"/>
      <w:marLeft w:val="0"/>
      <w:marRight w:val="0"/>
      <w:marTop w:val="0"/>
      <w:marBottom w:val="0"/>
      <w:divBdr>
        <w:top w:val="none" w:sz="0" w:space="0" w:color="auto"/>
        <w:left w:val="none" w:sz="0" w:space="0" w:color="auto"/>
        <w:bottom w:val="none" w:sz="0" w:space="0" w:color="auto"/>
        <w:right w:val="none" w:sz="0" w:space="0" w:color="auto"/>
      </w:divBdr>
    </w:div>
    <w:div w:id="1477263546">
      <w:bodyDiv w:val="1"/>
      <w:marLeft w:val="0"/>
      <w:marRight w:val="0"/>
      <w:marTop w:val="0"/>
      <w:marBottom w:val="0"/>
      <w:divBdr>
        <w:top w:val="none" w:sz="0" w:space="0" w:color="auto"/>
        <w:left w:val="none" w:sz="0" w:space="0" w:color="auto"/>
        <w:bottom w:val="none" w:sz="0" w:space="0" w:color="auto"/>
        <w:right w:val="none" w:sz="0" w:space="0" w:color="auto"/>
      </w:divBdr>
    </w:div>
    <w:div w:id="1477335736">
      <w:bodyDiv w:val="1"/>
      <w:marLeft w:val="0"/>
      <w:marRight w:val="0"/>
      <w:marTop w:val="0"/>
      <w:marBottom w:val="0"/>
      <w:divBdr>
        <w:top w:val="none" w:sz="0" w:space="0" w:color="auto"/>
        <w:left w:val="none" w:sz="0" w:space="0" w:color="auto"/>
        <w:bottom w:val="none" w:sz="0" w:space="0" w:color="auto"/>
        <w:right w:val="none" w:sz="0" w:space="0" w:color="auto"/>
      </w:divBdr>
    </w:div>
    <w:div w:id="1477382591">
      <w:bodyDiv w:val="1"/>
      <w:marLeft w:val="0"/>
      <w:marRight w:val="0"/>
      <w:marTop w:val="0"/>
      <w:marBottom w:val="0"/>
      <w:divBdr>
        <w:top w:val="none" w:sz="0" w:space="0" w:color="auto"/>
        <w:left w:val="none" w:sz="0" w:space="0" w:color="auto"/>
        <w:bottom w:val="none" w:sz="0" w:space="0" w:color="auto"/>
        <w:right w:val="none" w:sz="0" w:space="0" w:color="auto"/>
      </w:divBdr>
    </w:div>
    <w:div w:id="1478494612">
      <w:bodyDiv w:val="1"/>
      <w:marLeft w:val="0"/>
      <w:marRight w:val="0"/>
      <w:marTop w:val="0"/>
      <w:marBottom w:val="0"/>
      <w:divBdr>
        <w:top w:val="none" w:sz="0" w:space="0" w:color="auto"/>
        <w:left w:val="none" w:sz="0" w:space="0" w:color="auto"/>
        <w:bottom w:val="none" w:sz="0" w:space="0" w:color="auto"/>
        <w:right w:val="none" w:sz="0" w:space="0" w:color="auto"/>
      </w:divBdr>
    </w:div>
    <w:div w:id="1478650372">
      <w:bodyDiv w:val="1"/>
      <w:marLeft w:val="0"/>
      <w:marRight w:val="0"/>
      <w:marTop w:val="0"/>
      <w:marBottom w:val="0"/>
      <w:divBdr>
        <w:top w:val="none" w:sz="0" w:space="0" w:color="auto"/>
        <w:left w:val="none" w:sz="0" w:space="0" w:color="auto"/>
        <w:bottom w:val="none" w:sz="0" w:space="0" w:color="auto"/>
        <w:right w:val="none" w:sz="0" w:space="0" w:color="auto"/>
      </w:divBdr>
    </w:div>
    <w:div w:id="1480148927">
      <w:bodyDiv w:val="1"/>
      <w:marLeft w:val="0"/>
      <w:marRight w:val="0"/>
      <w:marTop w:val="0"/>
      <w:marBottom w:val="0"/>
      <w:divBdr>
        <w:top w:val="none" w:sz="0" w:space="0" w:color="auto"/>
        <w:left w:val="none" w:sz="0" w:space="0" w:color="auto"/>
        <w:bottom w:val="none" w:sz="0" w:space="0" w:color="auto"/>
        <w:right w:val="none" w:sz="0" w:space="0" w:color="auto"/>
      </w:divBdr>
    </w:div>
    <w:div w:id="1480994699">
      <w:bodyDiv w:val="1"/>
      <w:marLeft w:val="0"/>
      <w:marRight w:val="0"/>
      <w:marTop w:val="0"/>
      <w:marBottom w:val="0"/>
      <w:divBdr>
        <w:top w:val="none" w:sz="0" w:space="0" w:color="auto"/>
        <w:left w:val="none" w:sz="0" w:space="0" w:color="auto"/>
        <w:bottom w:val="none" w:sz="0" w:space="0" w:color="auto"/>
        <w:right w:val="none" w:sz="0" w:space="0" w:color="auto"/>
      </w:divBdr>
    </w:div>
    <w:div w:id="1481075849">
      <w:bodyDiv w:val="1"/>
      <w:marLeft w:val="0"/>
      <w:marRight w:val="0"/>
      <w:marTop w:val="0"/>
      <w:marBottom w:val="0"/>
      <w:divBdr>
        <w:top w:val="none" w:sz="0" w:space="0" w:color="auto"/>
        <w:left w:val="none" w:sz="0" w:space="0" w:color="auto"/>
        <w:bottom w:val="none" w:sz="0" w:space="0" w:color="auto"/>
        <w:right w:val="none" w:sz="0" w:space="0" w:color="auto"/>
      </w:divBdr>
    </w:div>
    <w:div w:id="1481381714">
      <w:bodyDiv w:val="1"/>
      <w:marLeft w:val="0"/>
      <w:marRight w:val="0"/>
      <w:marTop w:val="0"/>
      <w:marBottom w:val="0"/>
      <w:divBdr>
        <w:top w:val="none" w:sz="0" w:space="0" w:color="auto"/>
        <w:left w:val="none" w:sz="0" w:space="0" w:color="auto"/>
        <w:bottom w:val="none" w:sz="0" w:space="0" w:color="auto"/>
        <w:right w:val="none" w:sz="0" w:space="0" w:color="auto"/>
      </w:divBdr>
    </w:div>
    <w:div w:id="1481463576">
      <w:bodyDiv w:val="1"/>
      <w:marLeft w:val="0"/>
      <w:marRight w:val="0"/>
      <w:marTop w:val="0"/>
      <w:marBottom w:val="0"/>
      <w:divBdr>
        <w:top w:val="none" w:sz="0" w:space="0" w:color="auto"/>
        <w:left w:val="none" w:sz="0" w:space="0" w:color="auto"/>
        <w:bottom w:val="none" w:sz="0" w:space="0" w:color="auto"/>
        <w:right w:val="none" w:sz="0" w:space="0" w:color="auto"/>
      </w:divBdr>
    </w:div>
    <w:div w:id="1482575459">
      <w:bodyDiv w:val="1"/>
      <w:marLeft w:val="0"/>
      <w:marRight w:val="0"/>
      <w:marTop w:val="0"/>
      <w:marBottom w:val="0"/>
      <w:divBdr>
        <w:top w:val="none" w:sz="0" w:space="0" w:color="auto"/>
        <w:left w:val="none" w:sz="0" w:space="0" w:color="auto"/>
        <w:bottom w:val="none" w:sz="0" w:space="0" w:color="auto"/>
        <w:right w:val="none" w:sz="0" w:space="0" w:color="auto"/>
      </w:divBdr>
      <w:divsChild>
        <w:div w:id="1304888639">
          <w:marLeft w:val="446"/>
          <w:marRight w:val="0"/>
          <w:marTop w:val="0"/>
          <w:marBottom w:val="0"/>
          <w:divBdr>
            <w:top w:val="none" w:sz="0" w:space="0" w:color="auto"/>
            <w:left w:val="none" w:sz="0" w:space="0" w:color="auto"/>
            <w:bottom w:val="none" w:sz="0" w:space="0" w:color="auto"/>
            <w:right w:val="none" w:sz="0" w:space="0" w:color="auto"/>
          </w:divBdr>
        </w:div>
      </w:divsChild>
    </w:div>
    <w:div w:id="1482842046">
      <w:bodyDiv w:val="1"/>
      <w:marLeft w:val="0"/>
      <w:marRight w:val="0"/>
      <w:marTop w:val="0"/>
      <w:marBottom w:val="0"/>
      <w:divBdr>
        <w:top w:val="none" w:sz="0" w:space="0" w:color="auto"/>
        <w:left w:val="none" w:sz="0" w:space="0" w:color="auto"/>
        <w:bottom w:val="none" w:sz="0" w:space="0" w:color="auto"/>
        <w:right w:val="none" w:sz="0" w:space="0" w:color="auto"/>
      </w:divBdr>
    </w:div>
    <w:div w:id="1483808556">
      <w:bodyDiv w:val="1"/>
      <w:marLeft w:val="0"/>
      <w:marRight w:val="0"/>
      <w:marTop w:val="0"/>
      <w:marBottom w:val="0"/>
      <w:divBdr>
        <w:top w:val="none" w:sz="0" w:space="0" w:color="auto"/>
        <w:left w:val="none" w:sz="0" w:space="0" w:color="auto"/>
        <w:bottom w:val="none" w:sz="0" w:space="0" w:color="auto"/>
        <w:right w:val="none" w:sz="0" w:space="0" w:color="auto"/>
      </w:divBdr>
    </w:div>
    <w:div w:id="1485664648">
      <w:bodyDiv w:val="1"/>
      <w:marLeft w:val="0"/>
      <w:marRight w:val="0"/>
      <w:marTop w:val="0"/>
      <w:marBottom w:val="0"/>
      <w:divBdr>
        <w:top w:val="none" w:sz="0" w:space="0" w:color="auto"/>
        <w:left w:val="none" w:sz="0" w:space="0" w:color="auto"/>
        <w:bottom w:val="none" w:sz="0" w:space="0" w:color="auto"/>
        <w:right w:val="none" w:sz="0" w:space="0" w:color="auto"/>
      </w:divBdr>
    </w:div>
    <w:div w:id="1485850007">
      <w:bodyDiv w:val="1"/>
      <w:marLeft w:val="0"/>
      <w:marRight w:val="0"/>
      <w:marTop w:val="0"/>
      <w:marBottom w:val="0"/>
      <w:divBdr>
        <w:top w:val="none" w:sz="0" w:space="0" w:color="auto"/>
        <w:left w:val="none" w:sz="0" w:space="0" w:color="auto"/>
        <w:bottom w:val="none" w:sz="0" w:space="0" w:color="auto"/>
        <w:right w:val="none" w:sz="0" w:space="0" w:color="auto"/>
      </w:divBdr>
    </w:div>
    <w:div w:id="1486892431">
      <w:bodyDiv w:val="1"/>
      <w:marLeft w:val="0"/>
      <w:marRight w:val="0"/>
      <w:marTop w:val="0"/>
      <w:marBottom w:val="0"/>
      <w:divBdr>
        <w:top w:val="none" w:sz="0" w:space="0" w:color="auto"/>
        <w:left w:val="none" w:sz="0" w:space="0" w:color="auto"/>
        <w:bottom w:val="none" w:sz="0" w:space="0" w:color="auto"/>
        <w:right w:val="none" w:sz="0" w:space="0" w:color="auto"/>
      </w:divBdr>
    </w:div>
    <w:div w:id="1488665602">
      <w:bodyDiv w:val="1"/>
      <w:marLeft w:val="0"/>
      <w:marRight w:val="0"/>
      <w:marTop w:val="0"/>
      <w:marBottom w:val="0"/>
      <w:divBdr>
        <w:top w:val="none" w:sz="0" w:space="0" w:color="auto"/>
        <w:left w:val="none" w:sz="0" w:space="0" w:color="auto"/>
        <w:bottom w:val="none" w:sz="0" w:space="0" w:color="auto"/>
        <w:right w:val="none" w:sz="0" w:space="0" w:color="auto"/>
      </w:divBdr>
    </w:div>
    <w:div w:id="1489245834">
      <w:bodyDiv w:val="1"/>
      <w:marLeft w:val="0"/>
      <w:marRight w:val="0"/>
      <w:marTop w:val="0"/>
      <w:marBottom w:val="0"/>
      <w:divBdr>
        <w:top w:val="none" w:sz="0" w:space="0" w:color="auto"/>
        <w:left w:val="none" w:sz="0" w:space="0" w:color="auto"/>
        <w:bottom w:val="none" w:sz="0" w:space="0" w:color="auto"/>
        <w:right w:val="none" w:sz="0" w:space="0" w:color="auto"/>
      </w:divBdr>
    </w:div>
    <w:div w:id="1489831944">
      <w:bodyDiv w:val="1"/>
      <w:marLeft w:val="0"/>
      <w:marRight w:val="0"/>
      <w:marTop w:val="0"/>
      <w:marBottom w:val="0"/>
      <w:divBdr>
        <w:top w:val="none" w:sz="0" w:space="0" w:color="auto"/>
        <w:left w:val="none" w:sz="0" w:space="0" w:color="auto"/>
        <w:bottom w:val="none" w:sz="0" w:space="0" w:color="auto"/>
        <w:right w:val="none" w:sz="0" w:space="0" w:color="auto"/>
      </w:divBdr>
    </w:div>
    <w:div w:id="1490176549">
      <w:bodyDiv w:val="1"/>
      <w:marLeft w:val="0"/>
      <w:marRight w:val="0"/>
      <w:marTop w:val="0"/>
      <w:marBottom w:val="0"/>
      <w:divBdr>
        <w:top w:val="none" w:sz="0" w:space="0" w:color="auto"/>
        <w:left w:val="none" w:sz="0" w:space="0" w:color="auto"/>
        <w:bottom w:val="none" w:sz="0" w:space="0" w:color="auto"/>
        <w:right w:val="none" w:sz="0" w:space="0" w:color="auto"/>
      </w:divBdr>
    </w:div>
    <w:div w:id="1492477190">
      <w:bodyDiv w:val="1"/>
      <w:marLeft w:val="0"/>
      <w:marRight w:val="0"/>
      <w:marTop w:val="0"/>
      <w:marBottom w:val="0"/>
      <w:divBdr>
        <w:top w:val="none" w:sz="0" w:space="0" w:color="auto"/>
        <w:left w:val="none" w:sz="0" w:space="0" w:color="auto"/>
        <w:bottom w:val="none" w:sz="0" w:space="0" w:color="auto"/>
        <w:right w:val="none" w:sz="0" w:space="0" w:color="auto"/>
      </w:divBdr>
    </w:div>
    <w:div w:id="1492675076">
      <w:bodyDiv w:val="1"/>
      <w:marLeft w:val="0"/>
      <w:marRight w:val="0"/>
      <w:marTop w:val="0"/>
      <w:marBottom w:val="0"/>
      <w:divBdr>
        <w:top w:val="none" w:sz="0" w:space="0" w:color="auto"/>
        <w:left w:val="none" w:sz="0" w:space="0" w:color="auto"/>
        <w:bottom w:val="none" w:sz="0" w:space="0" w:color="auto"/>
        <w:right w:val="none" w:sz="0" w:space="0" w:color="auto"/>
      </w:divBdr>
    </w:div>
    <w:div w:id="1494487952">
      <w:bodyDiv w:val="1"/>
      <w:marLeft w:val="0"/>
      <w:marRight w:val="0"/>
      <w:marTop w:val="0"/>
      <w:marBottom w:val="0"/>
      <w:divBdr>
        <w:top w:val="none" w:sz="0" w:space="0" w:color="auto"/>
        <w:left w:val="none" w:sz="0" w:space="0" w:color="auto"/>
        <w:bottom w:val="none" w:sz="0" w:space="0" w:color="auto"/>
        <w:right w:val="none" w:sz="0" w:space="0" w:color="auto"/>
      </w:divBdr>
    </w:div>
    <w:div w:id="1494955077">
      <w:bodyDiv w:val="1"/>
      <w:marLeft w:val="0"/>
      <w:marRight w:val="0"/>
      <w:marTop w:val="0"/>
      <w:marBottom w:val="0"/>
      <w:divBdr>
        <w:top w:val="none" w:sz="0" w:space="0" w:color="auto"/>
        <w:left w:val="none" w:sz="0" w:space="0" w:color="auto"/>
        <w:bottom w:val="none" w:sz="0" w:space="0" w:color="auto"/>
        <w:right w:val="none" w:sz="0" w:space="0" w:color="auto"/>
      </w:divBdr>
    </w:div>
    <w:div w:id="1496725419">
      <w:bodyDiv w:val="1"/>
      <w:marLeft w:val="0"/>
      <w:marRight w:val="0"/>
      <w:marTop w:val="0"/>
      <w:marBottom w:val="0"/>
      <w:divBdr>
        <w:top w:val="none" w:sz="0" w:space="0" w:color="auto"/>
        <w:left w:val="none" w:sz="0" w:space="0" w:color="auto"/>
        <w:bottom w:val="none" w:sz="0" w:space="0" w:color="auto"/>
        <w:right w:val="none" w:sz="0" w:space="0" w:color="auto"/>
      </w:divBdr>
    </w:div>
    <w:div w:id="1497645022">
      <w:bodyDiv w:val="1"/>
      <w:marLeft w:val="0"/>
      <w:marRight w:val="0"/>
      <w:marTop w:val="0"/>
      <w:marBottom w:val="0"/>
      <w:divBdr>
        <w:top w:val="none" w:sz="0" w:space="0" w:color="auto"/>
        <w:left w:val="none" w:sz="0" w:space="0" w:color="auto"/>
        <w:bottom w:val="none" w:sz="0" w:space="0" w:color="auto"/>
        <w:right w:val="none" w:sz="0" w:space="0" w:color="auto"/>
      </w:divBdr>
    </w:div>
    <w:div w:id="1497964634">
      <w:bodyDiv w:val="1"/>
      <w:marLeft w:val="0"/>
      <w:marRight w:val="0"/>
      <w:marTop w:val="0"/>
      <w:marBottom w:val="0"/>
      <w:divBdr>
        <w:top w:val="none" w:sz="0" w:space="0" w:color="auto"/>
        <w:left w:val="none" w:sz="0" w:space="0" w:color="auto"/>
        <w:bottom w:val="none" w:sz="0" w:space="0" w:color="auto"/>
        <w:right w:val="none" w:sz="0" w:space="0" w:color="auto"/>
      </w:divBdr>
    </w:div>
    <w:div w:id="1498693157">
      <w:bodyDiv w:val="1"/>
      <w:marLeft w:val="0"/>
      <w:marRight w:val="0"/>
      <w:marTop w:val="0"/>
      <w:marBottom w:val="0"/>
      <w:divBdr>
        <w:top w:val="none" w:sz="0" w:space="0" w:color="auto"/>
        <w:left w:val="none" w:sz="0" w:space="0" w:color="auto"/>
        <w:bottom w:val="none" w:sz="0" w:space="0" w:color="auto"/>
        <w:right w:val="none" w:sz="0" w:space="0" w:color="auto"/>
      </w:divBdr>
    </w:div>
    <w:div w:id="1500392747">
      <w:bodyDiv w:val="1"/>
      <w:marLeft w:val="0"/>
      <w:marRight w:val="0"/>
      <w:marTop w:val="0"/>
      <w:marBottom w:val="0"/>
      <w:divBdr>
        <w:top w:val="none" w:sz="0" w:space="0" w:color="auto"/>
        <w:left w:val="none" w:sz="0" w:space="0" w:color="auto"/>
        <w:bottom w:val="none" w:sz="0" w:space="0" w:color="auto"/>
        <w:right w:val="none" w:sz="0" w:space="0" w:color="auto"/>
      </w:divBdr>
    </w:div>
    <w:div w:id="1500543443">
      <w:bodyDiv w:val="1"/>
      <w:marLeft w:val="0"/>
      <w:marRight w:val="0"/>
      <w:marTop w:val="0"/>
      <w:marBottom w:val="0"/>
      <w:divBdr>
        <w:top w:val="none" w:sz="0" w:space="0" w:color="auto"/>
        <w:left w:val="none" w:sz="0" w:space="0" w:color="auto"/>
        <w:bottom w:val="none" w:sz="0" w:space="0" w:color="auto"/>
        <w:right w:val="none" w:sz="0" w:space="0" w:color="auto"/>
      </w:divBdr>
    </w:div>
    <w:div w:id="1500848236">
      <w:bodyDiv w:val="1"/>
      <w:marLeft w:val="0"/>
      <w:marRight w:val="0"/>
      <w:marTop w:val="0"/>
      <w:marBottom w:val="0"/>
      <w:divBdr>
        <w:top w:val="none" w:sz="0" w:space="0" w:color="auto"/>
        <w:left w:val="none" w:sz="0" w:space="0" w:color="auto"/>
        <w:bottom w:val="none" w:sz="0" w:space="0" w:color="auto"/>
        <w:right w:val="none" w:sz="0" w:space="0" w:color="auto"/>
      </w:divBdr>
    </w:div>
    <w:div w:id="1501892647">
      <w:bodyDiv w:val="1"/>
      <w:marLeft w:val="0"/>
      <w:marRight w:val="0"/>
      <w:marTop w:val="0"/>
      <w:marBottom w:val="0"/>
      <w:divBdr>
        <w:top w:val="none" w:sz="0" w:space="0" w:color="auto"/>
        <w:left w:val="none" w:sz="0" w:space="0" w:color="auto"/>
        <w:bottom w:val="none" w:sz="0" w:space="0" w:color="auto"/>
        <w:right w:val="none" w:sz="0" w:space="0" w:color="auto"/>
      </w:divBdr>
    </w:div>
    <w:div w:id="1502702391">
      <w:bodyDiv w:val="1"/>
      <w:marLeft w:val="0"/>
      <w:marRight w:val="0"/>
      <w:marTop w:val="0"/>
      <w:marBottom w:val="0"/>
      <w:divBdr>
        <w:top w:val="none" w:sz="0" w:space="0" w:color="auto"/>
        <w:left w:val="none" w:sz="0" w:space="0" w:color="auto"/>
        <w:bottom w:val="none" w:sz="0" w:space="0" w:color="auto"/>
        <w:right w:val="none" w:sz="0" w:space="0" w:color="auto"/>
      </w:divBdr>
    </w:div>
    <w:div w:id="1502772464">
      <w:bodyDiv w:val="1"/>
      <w:marLeft w:val="0"/>
      <w:marRight w:val="0"/>
      <w:marTop w:val="0"/>
      <w:marBottom w:val="0"/>
      <w:divBdr>
        <w:top w:val="none" w:sz="0" w:space="0" w:color="auto"/>
        <w:left w:val="none" w:sz="0" w:space="0" w:color="auto"/>
        <w:bottom w:val="none" w:sz="0" w:space="0" w:color="auto"/>
        <w:right w:val="none" w:sz="0" w:space="0" w:color="auto"/>
      </w:divBdr>
    </w:div>
    <w:div w:id="1502967742">
      <w:bodyDiv w:val="1"/>
      <w:marLeft w:val="0"/>
      <w:marRight w:val="0"/>
      <w:marTop w:val="0"/>
      <w:marBottom w:val="0"/>
      <w:divBdr>
        <w:top w:val="none" w:sz="0" w:space="0" w:color="auto"/>
        <w:left w:val="none" w:sz="0" w:space="0" w:color="auto"/>
        <w:bottom w:val="none" w:sz="0" w:space="0" w:color="auto"/>
        <w:right w:val="none" w:sz="0" w:space="0" w:color="auto"/>
      </w:divBdr>
    </w:div>
    <w:div w:id="1503666770">
      <w:bodyDiv w:val="1"/>
      <w:marLeft w:val="0"/>
      <w:marRight w:val="0"/>
      <w:marTop w:val="0"/>
      <w:marBottom w:val="0"/>
      <w:divBdr>
        <w:top w:val="none" w:sz="0" w:space="0" w:color="auto"/>
        <w:left w:val="none" w:sz="0" w:space="0" w:color="auto"/>
        <w:bottom w:val="none" w:sz="0" w:space="0" w:color="auto"/>
        <w:right w:val="none" w:sz="0" w:space="0" w:color="auto"/>
      </w:divBdr>
    </w:div>
    <w:div w:id="1505824539">
      <w:bodyDiv w:val="1"/>
      <w:marLeft w:val="0"/>
      <w:marRight w:val="0"/>
      <w:marTop w:val="0"/>
      <w:marBottom w:val="0"/>
      <w:divBdr>
        <w:top w:val="none" w:sz="0" w:space="0" w:color="auto"/>
        <w:left w:val="none" w:sz="0" w:space="0" w:color="auto"/>
        <w:bottom w:val="none" w:sz="0" w:space="0" w:color="auto"/>
        <w:right w:val="none" w:sz="0" w:space="0" w:color="auto"/>
      </w:divBdr>
    </w:div>
    <w:div w:id="1505899354">
      <w:bodyDiv w:val="1"/>
      <w:marLeft w:val="0"/>
      <w:marRight w:val="0"/>
      <w:marTop w:val="0"/>
      <w:marBottom w:val="0"/>
      <w:divBdr>
        <w:top w:val="none" w:sz="0" w:space="0" w:color="auto"/>
        <w:left w:val="none" w:sz="0" w:space="0" w:color="auto"/>
        <w:bottom w:val="none" w:sz="0" w:space="0" w:color="auto"/>
        <w:right w:val="none" w:sz="0" w:space="0" w:color="auto"/>
      </w:divBdr>
      <w:divsChild>
        <w:div w:id="307636312">
          <w:marLeft w:val="533"/>
          <w:marRight w:val="0"/>
          <w:marTop w:val="86"/>
          <w:marBottom w:val="0"/>
          <w:divBdr>
            <w:top w:val="none" w:sz="0" w:space="0" w:color="auto"/>
            <w:left w:val="none" w:sz="0" w:space="0" w:color="auto"/>
            <w:bottom w:val="none" w:sz="0" w:space="0" w:color="auto"/>
            <w:right w:val="none" w:sz="0" w:space="0" w:color="auto"/>
          </w:divBdr>
        </w:div>
        <w:div w:id="331759181">
          <w:marLeft w:val="533"/>
          <w:marRight w:val="0"/>
          <w:marTop w:val="86"/>
          <w:marBottom w:val="0"/>
          <w:divBdr>
            <w:top w:val="none" w:sz="0" w:space="0" w:color="auto"/>
            <w:left w:val="none" w:sz="0" w:space="0" w:color="auto"/>
            <w:bottom w:val="none" w:sz="0" w:space="0" w:color="auto"/>
            <w:right w:val="none" w:sz="0" w:space="0" w:color="auto"/>
          </w:divBdr>
        </w:div>
        <w:div w:id="414590627">
          <w:marLeft w:val="533"/>
          <w:marRight w:val="0"/>
          <w:marTop w:val="86"/>
          <w:marBottom w:val="0"/>
          <w:divBdr>
            <w:top w:val="none" w:sz="0" w:space="0" w:color="auto"/>
            <w:left w:val="none" w:sz="0" w:space="0" w:color="auto"/>
            <w:bottom w:val="none" w:sz="0" w:space="0" w:color="auto"/>
            <w:right w:val="none" w:sz="0" w:space="0" w:color="auto"/>
          </w:divBdr>
        </w:div>
        <w:div w:id="1345667262">
          <w:marLeft w:val="533"/>
          <w:marRight w:val="0"/>
          <w:marTop w:val="86"/>
          <w:marBottom w:val="0"/>
          <w:divBdr>
            <w:top w:val="none" w:sz="0" w:space="0" w:color="auto"/>
            <w:left w:val="none" w:sz="0" w:space="0" w:color="auto"/>
            <w:bottom w:val="none" w:sz="0" w:space="0" w:color="auto"/>
            <w:right w:val="none" w:sz="0" w:space="0" w:color="auto"/>
          </w:divBdr>
        </w:div>
      </w:divsChild>
    </w:div>
    <w:div w:id="1506284940">
      <w:bodyDiv w:val="1"/>
      <w:marLeft w:val="0"/>
      <w:marRight w:val="0"/>
      <w:marTop w:val="0"/>
      <w:marBottom w:val="0"/>
      <w:divBdr>
        <w:top w:val="none" w:sz="0" w:space="0" w:color="auto"/>
        <w:left w:val="none" w:sz="0" w:space="0" w:color="auto"/>
        <w:bottom w:val="none" w:sz="0" w:space="0" w:color="auto"/>
        <w:right w:val="none" w:sz="0" w:space="0" w:color="auto"/>
      </w:divBdr>
    </w:div>
    <w:div w:id="1508015266">
      <w:bodyDiv w:val="1"/>
      <w:marLeft w:val="0"/>
      <w:marRight w:val="0"/>
      <w:marTop w:val="0"/>
      <w:marBottom w:val="0"/>
      <w:divBdr>
        <w:top w:val="none" w:sz="0" w:space="0" w:color="auto"/>
        <w:left w:val="none" w:sz="0" w:space="0" w:color="auto"/>
        <w:bottom w:val="none" w:sz="0" w:space="0" w:color="auto"/>
        <w:right w:val="none" w:sz="0" w:space="0" w:color="auto"/>
      </w:divBdr>
    </w:div>
    <w:div w:id="1508397800">
      <w:bodyDiv w:val="1"/>
      <w:marLeft w:val="0"/>
      <w:marRight w:val="0"/>
      <w:marTop w:val="0"/>
      <w:marBottom w:val="0"/>
      <w:divBdr>
        <w:top w:val="none" w:sz="0" w:space="0" w:color="auto"/>
        <w:left w:val="none" w:sz="0" w:space="0" w:color="auto"/>
        <w:bottom w:val="none" w:sz="0" w:space="0" w:color="auto"/>
        <w:right w:val="none" w:sz="0" w:space="0" w:color="auto"/>
      </w:divBdr>
    </w:div>
    <w:div w:id="1509639381">
      <w:bodyDiv w:val="1"/>
      <w:marLeft w:val="0"/>
      <w:marRight w:val="0"/>
      <w:marTop w:val="0"/>
      <w:marBottom w:val="0"/>
      <w:divBdr>
        <w:top w:val="none" w:sz="0" w:space="0" w:color="auto"/>
        <w:left w:val="none" w:sz="0" w:space="0" w:color="auto"/>
        <w:bottom w:val="none" w:sz="0" w:space="0" w:color="auto"/>
        <w:right w:val="none" w:sz="0" w:space="0" w:color="auto"/>
      </w:divBdr>
    </w:div>
    <w:div w:id="1510289324">
      <w:bodyDiv w:val="1"/>
      <w:marLeft w:val="0"/>
      <w:marRight w:val="0"/>
      <w:marTop w:val="0"/>
      <w:marBottom w:val="0"/>
      <w:divBdr>
        <w:top w:val="none" w:sz="0" w:space="0" w:color="auto"/>
        <w:left w:val="none" w:sz="0" w:space="0" w:color="auto"/>
        <w:bottom w:val="none" w:sz="0" w:space="0" w:color="auto"/>
        <w:right w:val="none" w:sz="0" w:space="0" w:color="auto"/>
      </w:divBdr>
    </w:div>
    <w:div w:id="1512182127">
      <w:bodyDiv w:val="1"/>
      <w:marLeft w:val="0"/>
      <w:marRight w:val="0"/>
      <w:marTop w:val="0"/>
      <w:marBottom w:val="0"/>
      <w:divBdr>
        <w:top w:val="none" w:sz="0" w:space="0" w:color="auto"/>
        <w:left w:val="none" w:sz="0" w:space="0" w:color="auto"/>
        <w:bottom w:val="none" w:sz="0" w:space="0" w:color="auto"/>
        <w:right w:val="none" w:sz="0" w:space="0" w:color="auto"/>
      </w:divBdr>
    </w:div>
    <w:div w:id="1514537556">
      <w:bodyDiv w:val="1"/>
      <w:marLeft w:val="0"/>
      <w:marRight w:val="0"/>
      <w:marTop w:val="0"/>
      <w:marBottom w:val="0"/>
      <w:divBdr>
        <w:top w:val="none" w:sz="0" w:space="0" w:color="auto"/>
        <w:left w:val="none" w:sz="0" w:space="0" w:color="auto"/>
        <w:bottom w:val="none" w:sz="0" w:space="0" w:color="auto"/>
        <w:right w:val="none" w:sz="0" w:space="0" w:color="auto"/>
      </w:divBdr>
    </w:div>
    <w:div w:id="1515193464">
      <w:bodyDiv w:val="1"/>
      <w:marLeft w:val="0"/>
      <w:marRight w:val="0"/>
      <w:marTop w:val="0"/>
      <w:marBottom w:val="0"/>
      <w:divBdr>
        <w:top w:val="none" w:sz="0" w:space="0" w:color="auto"/>
        <w:left w:val="none" w:sz="0" w:space="0" w:color="auto"/>
        <w:bottom w:val="none" w:sz="0" w:space="0" w:color="auto"/>
        <w:right w:val="none" w:sz="0" w:space="0" w:color="auto"/>
      </w:divBdr>
    </w:div>
    <w:div w:id="1515798914">
      <w:bodyDiv w:val="1"/>
      <w:marLeft w:val="0"/>
      <w:marRight w:val="0"/>
      <w:marTop w:val="0"/>
      <w:marBottom w:val="0"/>
      <w:divBdr>
        <w:top w:val="none" w:sz="0" w:space="0" w:color="auto"/>
        <w:left w:val="none" w:sz="0" w:space="0" w:color="auto"/>
        <w:bottom w:val="none" w:sz="0" w:space="0" w:color="auto"/>
        <w:right w:val="none" w:sz="0" w:space="0" w:color="auto"/>
      </w:divBdr>
    </w:div>
    <w:div w:id="1516459252">
      <w:bodyDiv w:val="1"/>
      <w:marLeft w:val="0"/>
      <w:marRight w:val="0"/>
      <w:marTop w:val="0"/>
      <w:marBottom w:val="0"/>
      <w:divBdr>
        <w:top w:val="none" w:sz="0" w:space="0" w:color="auto"/>
        <w:left w:val="none" w:sz="0" w:space="0" w:color="auto"/>
        <w:bottom w:val="none" w:sz="0" w:space="0" w:color="auto"/>
        <w:right w:val="none" w:sz="0" w:space="0" w:color="auto"/>
      </w:divBdr>
    </w:div>
    <w:div w:id="1517232654">
      <w:bodyDiv w:val="1"/>
      <w:marLeft w:val="0"/>
      <w:marRight w:val="0"/>
      <w:marTop w:val="0"/>
      <w:marBottom w:val="0"/>
      <w:divBdr>
        <w:top w:val="none" w:sz="0" w:space="0" w:color="auto"/>
        <w:left w:val="none" w:sz="0" w:space="0" w:color="auto"/>
        <w:bottom w:val="none" w:sz="0" w:space="0" w:color="auto"/>
        <w:right w:val="none" w:sz="0" w:space="0" w:color="auto"/>
      </w:divBdr>
    </w:div>
    <w:div w:id="1518079851">
      <w:bodyDiv w:val="1"/>
      <w:marLeft w:val="0"/>
      <w:marRight w:val="0"/>
      <w:marTop w:val="0"/>
      <w:marBottom w:val="0"/>
      <w:divBdr>
        <w:top w:val="none" w:sz="0" w:space="0" w:color="auto"/>
        <w:left w:val="none" w:sz="0" w:space="0" w:color="auto"/>
        <w:bottom w:val="none" w:sz="0" w:space="0" w:color="auto"/>
        <w:right w:val="none" w:sz="0" w:space="0" w:color="auto"/>
      </w:divBdr>
    </w:div>
    <w:div w:id="1520389006">
      <w:bodyDiv w:val="1"/>
      <w:marLeft w:val="0"/>
      <w:marRight w:val="0"/>
      <w:marTop w:val="0"/>
      <w:marBottom w:val="0"/>
      <w:divBdr>
        <w:top w:val="none" w:sz="0" w:space="0" w:color="auto"/>
        <w:left w:val="none" w:sz="0" w:space="0" w:color="auto"/>
        <w:bottom w:val="none" w:sz="0" w:space="0" w:color="auto"/>
        <w:right w:val="none" w:sz="0" w:space="0" w:color="auto"/>
      </w:divBdr>
    </w:div>
    <w:div w:id="1520462084">
      <w:bodyDiv w:val="1"/>
      <w:marLeft w:val="0"/>
      <w:marRight w:val="0"/>
      <w:marTop w:val="0"/>
      <w:marBottom w:val="0"/>
      <w:divBdr>
        <w:top w:val="none" w:sz="0" w:space="0" w:color="auto"/>
        <w:left w:val="none" w:sz="0" w:space="0" w:color="auto"/>
        <w:bottom w:val="none" w:sz="0" w:space="0" w:color="auto"/>
        <w:right w:val="none" w:sz="0" w:space="0" w:color="auto"/>
      </w:divBdr>
    </w:div>
    <w:div w:id="1521385067">
      <w:bodyDiv w:val="1"/>
      <w:marLeft w:val="0"/>
      <w:marRight w:val="0"/>
      <w:marTop w:val="0"/>
      <w:marBottom w:val="0"/>
      <w:divBdr>
        <w:top w:val="none" w:sz="0" w:space="0" w:color="auto"/>
        <w:left w:val="none" w:sz="0" w:space="0" w:color="auto"/>
        <w:bottom w:val="none" w:sz="0" w:space="0" w:color="auto"/>
        <w:right w:val="none" w:sz="0" w:space="0" w:color="auto"/>
      </w:divBdr>
    </w:div>
    <w:div w:id="1521551605">
      <w:bodyDiv w:val="1"/>
      <w:marLeft w:val="0"/>
      <w:marRight w:val="0"/>
      <w:marTop w:val="0"/>
      <w:marBottom w:val="0"/>
      <w:divBdr>
        <w:top w:val="none" w:sz="0" w:space="0" w:color="auto"/>
        <w:left w:val="none" w:sz="0" w:space="0" w:color="auto"/>
        <w:bottom w:val="none" w:sz="0" w:space="0" w:color="auto"/>
        <w:right w:val="none" w:sz="0" w:space="0" w:color="auto"/>
      </w:divBdr>
    </w:div>
    <w:div w:id="1522165686">
      <w:bodyDiv w:val="1"/>
      <w:marLeft w:val="0"/>
      <w:marRight w:val="0"/>
      <w:marTop w:val="0"/>
      <w:marBottom w:val="0"/>
      <w:divBdr>
        <w:top w:val="none" w:sz="0" w:space="0" w:color="auto"/>
        <w:left w:val="none" w:sz="0" w:space="0" w:color="auto"/>
        <w:bottom w:val="none" w:sz="0" w:space="0" w:color="auto"/>
        <w:right w:val="none" w:sz="0" w:space="0" w:color="auto"/>
      </w:divBdr>
    </w:div>
    <w:div w:id="1523084090">
      <w:bodyDiv w:val="1"/>
      <w:marLeft w:val="0"/>
      <w:marRight w:val="0"/>
      <w:marTop w:val="0"/>
      <w:marBottom w:val="0"/>
      <w:divBdr>
        <w:top w:val="none" w:sz="0" w:space="0" w:color="auto"/>
        <w:left w:val="none" w:sz="0" w:space="0" w:color="auto"/>
        <w:bottom w:val="none" w:sz="0" w:space="0" w:color="auto"/>
        <w:right w:val="none" w:sz="0" w:space="0" w:color="auto"/>
      </w:divBdr>
    </w:div>
    <w:div w:id="1523125659">
      <w:bodyDiv w:val="1"/>
      <w:marLeft w:val="0"/>
      <w:marRight w:val="0"/>
      <w:marTop w:val="0"/>
      <w:marBottom w:val="0"/>
      <w:divBdr>
        <w:top w:val="none" w:sz="0" w:space="0" w:color="auto"/>
        <w:left w:val="none" w:sz="0" w:space="0" w:color="auto"/>
        <w:bottom w:val="none" w:sz="0" w:space="0" w:color="auto"/>
        <w:right w:val="none" w:sz="0" w:space="0" w:color="auto"/>
      </w:divBdr>
    </w:div>
    <w:div w:id="1523279601">
      <w:bodyDiv w:val="1"/>
      <w:marLeft w:val="0"/>
      <w:marRight w:val="0"/>
      <w:marTop w:val="0"/>
      <w:marBottom w:val="0"/>
      <w:divBdr>
        <w:top w:val="none" w:sz="0" w:space="0" w:color="auto"/>
        <w:left w:val="none" w:sz="0" w:space="0" w:color="auto"/>
        <w:bottom w:val="none" w:sz="0" w:space="0" w:color="auto"/>
        <w:right w:val="none" w:sz="0" w:space="0" w:color="auto"/>
      </w:divBdr>
    </w:div>
    <w:div w:id="1525250005">
      <w:bodyDiv w:val="1"/>
      <w:marLeft w:val="0"/>
      <w:marRight w:val="0"/>
      <w:marTop w:val="0"/>
      <w:marBottom w:val="0"/>
      <w:divBdr>
        <w:top w:val="none" w:sz="0" w:space="0" w:color="auto"/>
        <w:left w:val="none" w:sz="0" w:space="0" w:color="auto"/>
        <w:bottom w:val="none" w:sz="0" w:space="0" w:color="auto"/>
        <w:right w:val="none" w:sz="0" w:space="0" w:color="auto"/>
      </w:divBdr>
    </w:div>
    <w:div w:id="1525704996">
      <w:bodyDiv w:val="1"/>
      <w:marLeft w:val="0"/>
      <w:marRight w:val="0"/>
      <w:marTop w:val="0"/>
      <w:marBottom w:val="0"/>
      <w:divBdr>
        <w:top w:val="none" w:sz="0" w:space="0" w:color="auto"/>
        <w:left w:val="none" w:sz="0" w:space="0" w:color="auto"/>
        <w:bottom w:val="none" w:sz="0" w:space="0" w:color="auto"/>
        <w:right w:val="none" w:sz="0" w:space="0" w:color="auto"/>
      </w:divBdr>
    </w:div>
    <w:div w:id="1525821891">
      <w:bodyDiv w:val="1"/>
      <w:marLeft w:val="0"/>
      <w:marRight w:val="0"/>
      <w:marTop w:val="0"/>
      <w:marBottom w:val="0"/>
      <w:divBdr>
        <w:top w:val="none" w:sz="0" w:space="0" w:color="auto"/>
        <w:left w:val="none" w:sz="0" w:space="0" w:color="auto"/>
        <w:bottom w:val="none" w:sz="0" w:space="0" w:color="auto"/>
        <w:right w:val="none" w:sz="0" w:space="0" w:color="auto"/>
      </w:divBdr>
    </w:div>
    <w:div w:id="1525903762">
      <w:bodyDiv w:val="1"/>
      <w:marLeft w:val="0"/>
      <w:marRight w:val="0"/>
      <w:marTop w:val="0"/>
      <w:marBottom w:val="0"/>
      <w:divBdr>
        <w:top w:val="none" w:sz="0" w:space="0" w:color="auto"/>
        <w:left w:val="none" w:sz="0" w:space="0" w:color="auto"/>
        <w:bottom w:val="none" w:sz="0" w:space="0" w:color="auto"/>
        <w:right w:val="none" w:sz="0" w:space="0" w:color="auto"/>
      </w:divBdr>
    </w:div>
    <w:div w:id="1526283212">
      <w:bodyDiv w:val="1"/>
      <w:marLeft w:val="0"/>
      <w:marRight w:val="0"/>
      <w:marTop w:val="0"/>
      <w:marBottom w:val="0"/>
      <w:divBdr>
        <w:top w:val="none" w:sz="0" w:space="0" w:color="auto"/>
        <w:left w:val="none" w:sz="0" w:space="0" w:color="auto"/>
        <w:bottom w:val="none" w:sz="0" w:space="0" w:color="auto"/>
        <w:right w:val="none" w:sz="0" w:space="0" w:color="auto"/>
      </w:divBdr>
    </w:div>
    <w:div w:id="1528593532">
      <w:bodyDiv w:val="1"/>
      <w:marLeft w:val="0"/>
      <w:marRight w:val="0"/>
      <w:marTop w:val="0"/>
      <w:marBottom w:val="0"/>
      <w:divBdr>
        <w:top w:val="none" w:sz="0" w:space="0" w:color="auto"/>
        <w:left w:val="none" w:sz="0" w:space="0" w:color="auto"/>
        <w:bottom w:val="none" w:sz="0" w:space="0" w:color="auto"/>
        <w:right w:val="none" w:sz="0" w:space="0" w:color="auto"/>
      </w:divBdr>
    </w:div>
    <w:div w:id="1530794908">
      <w:bodyDiv w:val="1"/>
      <w:marLeft w:val="0"/>
      <w:marRight w:val="0"/>
      <w:marTop w:val="0"/>
      <w:marBottom w:val="0"/>
      <w:divBdr>
        <w:top w:val="none" w:sz="0" w:space="0" w:color="auto"/>
        <w:left w:val="none" w:sz="0" w:space="0" w:color="auto"/>
        <w:bottom w:val="none" w:sz="0" w:space="0" w:color="auto"/>
        <w:right w:val="none" w:sz="0" w:space="0" w:color="auto"/>
      </w:divBdr>
    </w:div>
    <w:div w:id="1532373587">
      <w:bodyDiv w:val="1"/>
      <w:marLeft w:val="0"/>
      <w:marRight w:val="0"/>
      <w:marTop w:val="0"/>
      <w:marBottom w:val="0"/>
      <w:divBdr>
        <w:top w:val="none" w:sz="0" w:space="0" w:color="auto"/>
        <w:left w:val="none" w:sz="0" w:space="0" w:color="auto"/>
        <w:bottom w:val="none" w:sz="0" w:space="0" w:color="auto"/>
        <w:right w:val="none" w:sz="0" w:space="0" w:color="auto"/>
      </w:divBdr>
    </w:div>
    <w:div w:id="1533038118">
      <w:bodyDiv w:val="1"/>
      <w:marLeft w:val="0"/>
      <w:marRight w:val="0"/>
      <w:marTop w:val="0"/>
      <w:marBottom w:val="0"/>
      <w:divBdr>
        <w:top w:val="none" w:sz="0" w:space="0" w:color="auto"/>
        <w:left w:val="none" w:sz="0" w:space="0" w:color="auto"/>
        <w:bottom w:val="none" w:sz="0" w:space="0" w:color="auto"/>
        <w:right w:val="none" w:sz="0" w:space="0" w:color="auto"/>
      </w:divBdr>
    </w:div>
    <w:div w:id="1533297560">
      <w:bodyDiv w:val="1"/>
      <w:marLeft w:val="0"/>
      <w:marRight w:val="0"/>
      <w:marTop w:val="0"/>
      <w:marBottom w:val="0"/>
      <w:divBdr>
        <w:top w:val="none" w:sz="0" w:space="0" w:color="auto"/>
        <w:left w:val="none" w:sz="0" w:space="0" w:color="auto"/>
        <w:bottom w:val="none" w:sz="0" w:space="0" w:color="auto"/>
        <w:right w:val="none" w:sz="0" w:space="0" w:color="auto"/>
      </w:divBdr>
    </w:div>
    <w:div w:id="1533304796">
      <w:bodyDiv w:val="1"/>
      <w:marLeft w:val="0"/>
      <w:marRight w:val="0"/>
      <w:marTop w:val="0"/>
      <w:marBottom w:val="0"/>
      <w:divBdr>
        <w:top w:val="none" w:sz="0" w:space="0" w:color="auto"/>
        <w:left w:val="none" w:sz="0" w:space="0" w:color="auto"/>
        <w:bottom w:val="none" w:sz="0" w:space="0" w:color="auto"/>
        <w:right w:val="none" w:sz="0" w:space="0" w:color="auto"/>
      </w:divBdr>
    </w:div>
    <w:div w:id="1533761067">
      <w:bodyDiv w:val="1"/>
      <w:marLeft w:val="0"/>
      <w:marRight w:val="0"/>
      <w:marTop w:val="0"/>
      <w:marBottom w:val="0"/>
      <w:divBdr>
        <w:top w:val="none" w:sz="0" w:space="0" w:color="auto"/>
        <w:left w:val="none" w:sz="0" w:space="0" w:color="auto"/>
        <w:bottom w:val="none" w:sz="0" w:space="0" w:color="auto"/>
        <w:right w:val="none" w:sz="0" w:space="0" w:color="auto"/>
      </w:divBdr>
    </w:div>
    <w:div w:id="1534152939">
      <w:bodyDiv w:val="1"/>
      <w:marLeft w:val="0"/>
      <w:marRight w:val="0"/>
      <w:marTop w:val="0"/>
      <w:marBottom w:val="0"/>
      <w:divBdr>
        <w:top w:val="none" w:sz="0" w:space="0" w:color="auto"/>
        <w:left w:val="none" w:sz="0" w:space="0" w:color="auto"/>
        <w:bottom w:val="none" w:sz="0" w:space="0" w:color="auto"/>
        <w:right w:val="none" w:sz="0" w:space="0" w:color="auto"/>
      </w:divBdr>
    </w:div>
    <w:div w:id="1534422879">
      <w:bodyDiv w:val="1"/>
      <w:marLeft w:val="0"/>
      <w:marRight w:val="0"/>
      <w:marTop w:val="0"/>
      <w:marBottom w:val="0"/>
      <w:divBdr>
        <w:top w:val="none" w:sz="0" w:space="0" w:color="auto"/>
        <w:left w:val="none" w:sz="0" w:space="0" w:color="auto"/>
        <w:bottom w:val="none" w:sz="0" w:space="0" w:color="auto"/>
        <w:right w:val="none" w:sz="0" w:space="0" w:color="auto"/>
      </w:divBdr>
    </w:div>
    <w:div w:id="1534616895">
      <w:bodyDiv w:val="1"/>
      <w:marLeft w:val="0"/>
      <w:marRight w:val="0"/>
      <w:marTop w:val="0"/>
      <w:marBottom w:val="0"/>
      <w:divBdr>
        <w:top w:val="none" w:sz="0" w:space="0" w:color="auto"/>
        <w:left w:val="none" w:sz="0" w:space="0" w:color="auto"/>
        <w:bottom w:val="none" w:sz="0" w:space="0" w:color="auto"/>
        <w:right w:val="none" w:sz="0" w:space="0" w:color="auto"/>
      </w:divBdr>
    </w:div>
    <w:div w:id="1534659572">
      <w:bodyDiv w:val="1"/>
      <w:marLeft w:val="0"/>
      <w:marRight w:val="0"/>
      <w:marTop w:val="0"/>
      <w:marBottom w:val="0"/>
      <w:divBdr>
        <w:top w:val="none" w:sz="0" w:space="0" w:color="auto"/>
        <w:left w:val="none" w:sz="0" w:space="0" w:color="auto"/>
        <w:bottom w:val="none" w:sz="0" w:space="0" w:color="auto"/>
        <w:right w:val="none" w:sz="0" w:space="0" w:color="auto"/>
      </w:divBdr>
    </w:div>
    <w:div w:id="1537086196">
      <w:bodyDiv w:val="1"/>
      <w:marLeft w:val="0"/>
      <w:marRight w:val="0"/>
      <w:marTop w:val="0"/>
      <w:marBottom w:val="0"/>
      <w:divBdr>
        <w:top w:val="none" w:sz="0" w:space="0" w:color="auto"/>
        <w:left w:val="none" w:sz="0" w:space="0" w:color="auto"/>
        <w:bottom w:val="none" w:sz="0" w:space="0" w:color="auto"/>
        <w:right w:val="none" w:sz="0" w:space="0" w:color="auto"/>
      </w:divBdr>
    </w:div>
    <w:div w:id="1537423501">
      <w:bodyDiv w:val="1"/>
      <w:marLeft w:val="0"/>
      <w:marRight w:val="0"/>
      <w:marTop w:val="0"/>
      <w:marBottom w:val="0"/>
      <w:divBdr>
        <w:top w:val="none" w:sz="0" w:space="0" w:color="auto"/>
        <w:left w:val="none" w:sz="0" w:space="0" w:color="auto"/>
        <w:bottom w:val="none" w:sz="0" w:space="0" w:color="auto"/>
        <w:right w:val="none" w:sz="0" w:space="0" w:color="auto"/>
      </w:divBdr>
    </w:div>
    <w:div w:id="1537546689">
      <w:bodyDiv w:val="1"/>
      <w:marLeft w:val="0"/>
      <w:marRight w:val="0"/>
      <w:marTop w:val="0"/>
      <w:marBottom w:val="0"/>
      <w:divBdr>
        <w:top w:val="none" w:sz="0" w:space="0" w:color="auto"/>
        <w:left w:val="none" w:sz="0" w:space="0" w:color="auto"/>
        <w:bottom w:val="none" w:sz="0" w:space="0" w:color="auto"/>
        <w:right w:val="none" w:sz="0" w:space="0" w:color="auto"/>
      </w:divBdr>
    </w:div>
    <w:div w:id="1538423088">
      <w:bodyDiv w:val="1"/>
      <w:marLeft w:val="0"/>
      <w:marRight w:val="0"/>
      <w:marTop w:val="0"/>
      <w:marBottom w:val="0"/>
      <w:divBdr>
        <w:top w:val="none" w:sz="0" w:space="0" w:color="auto"/>
        <w:left w:val="none" w:sz="0" w:space="0" w:color="auto"/>
        <w:bottom w:val="none" w:sz="0" w:space="0" w:color="auto"/>
        <w:right w:val="none" w:sz="0" w:space="0" w:color="auto"/>
      </w:divBdr>
    </w:div>
    <w:div w:id="1539199613">
      <w:bodyDiv w:val="1"/>
      <w:marLeft w:val="0"/>
      <w:marRight w:val="0"/>
      <w:marTop w:val="0"/>
      <w:marBottom w:val="0"/>
      <w:divBdr>
        <w:top w:val="none" w:sz="0" w:space="0" w:color="auto"/>
        <w:left w:val="none" w:sz="0" w:space="0" w:color="auto"/>
        <w:bottom w:val="none" w:sz="0" w:space="0" w:color="auto"/>
        <w:right w:val="none" w:sz="0" w:space="0" w:color="auto"/>
      </w:divBdr>
    </w:div>
    <w:div w:id="1540044904">
      <w:bodyDiv w:val="1"/>
      <w:marLeft w:val="0"/>
      <w:marRight w:val="0"/>
      <w:marTop w:val="0"/>
      <w:marBottom w:val="0"/>
      <w:divBdr>
        <w:top w:val="none" w:sz="0" w:space="0" w:color="auto"/>
        <w:left w:val="none" w:sz="0" w:space="0" w:color="auto"/>
        <w:bottom w:val="none" w:sz="0" w:space="0" w:color="auto"/>
        <w:right w:val="none" w:sz="0" w:space="0" w:color="auto"/>
      </w:divBdr>
    </w:div>
    <w:div w:id="1540239898">
      <w:bodyDiv w:val="1"/>
      <w:marLeft w:val="0"/>
      <w:marRight w:val="0"/>
      <w:marTop w:val="0"/>
      <w:marBottom w:val="0"/>
      <w:divBdr>
        <w:top w:val="none" w:sz="0" w:space="0" w:color="auto"/>
        <w:left w:val="none" w:sz="0" w:space="0" w:color="auto"/>
        <w:bottom w:val="none" w:sz="0" w:space="0" w:color="auto"/>
        <w:right w:val="none" w:sz="0" w:space="0" w:color="auto"/>
      </w:divBdr>
    </w:div>
    <w:div w:id="1540513273">
      <w:bodyDiv w:val="1"/>
      <w:marLeft w:val="0"/>
      <w:marRight w:val="0"/>
      <w:marTop w:val="0"/>
      <w:marBottom w:val="0"/>
      <w:divBdr>
        <w:top w:val="none" w:sz="0" w:space="0" w:color="auto"/>
        <w:left w:val="none" w:sz="0" w:space="0" w:color="auto"/>
        <w:bottom w:val="none" w:sz="0" w:space="0" w:color="auto"/>
        <w:right w:val="none" w:sz="0" w:space="0" w:color="auto"/>
      </w:divBdr>
    </w:div>
    <w:div w:id="1540975000">
      <w:bodyDiv w:val="1"/>
      <w:marLeft w:val="0"/>
      <w:marRight w:val="0"/>
      <w:marTop w:val="0"/>
      <w:marBottom w:val="0"/>
      <w:divBdr>
        <w:top w:val="none" w:sz="0" w:space="0" w:color="auto"/>
        <w:left w:val="none" w:sz="0" w:space="0" w:color="auto"/>
        <w:bottom w:val="none" w:sz="0" w:space="0" w:color="auto"/>
        <w:right w:val="none" w:sz="0" w:space="0" w:color="auto"/>
      </w:divBdr>
    </w:div>
    <w:div w:id="1541091299">
      <w:bodyDiv w:val="1"/>
      <w:marLeft w:val="0"/>
      <w:marRight w:val="0"/>
      <w:marTop w:val="0"/>
      <w:marBottom w:val="0"/>
      <w:divBdr>
        <w:top w:val="none" w:sz="0" w:space="0" w:color="auto"/>
        <w:left w:val="none" w:sz="0" w:space="0" w:color="auto"/>
        <w:bottom w:val="none" w:sz="0" w:space="0" w:color="auto"/>
        <w:right w:val="none" w:sz="0" w:space="0" w:color="auto"/>
      </w:divBdr>
    </w:div>
    <w:div w:id="1543051485">
      <w:bodyDiv w:val="1"/>
      <w:marLeft w:val="0"/>
      <w:marRight w:val="0"/>
      <w:marTop w:val="0"/>
      <w:marBottom w:val="0"/>
      <w:divBdr>
        <w:top w:val="none" w:sz="0" w:space="0" w:color="auto"/>
        <w:left w:val="none" w:sz="0" w:space="0" w:color="auto"/>
        <w:bottom w:val="none" w:sz="0" w:space="0" w:color="auto"/>
        <w:right w:val="none" w:sz="0" w:space="0" w:color="auto"/>
      </w:divBdr>
    </w:div>
    <w:div w:id="1545630186">
      <w:bodyDiv w:val="1"/>
      <w:marLeft w:val="0"/>
      <w:marRight w:val="0"/>
      <w:marTop w:val="0"/>
      <w:marBottom w:val="0"/>
      <w:divBdr>
        <w:top w:val="none" w:sz="0" w:space="0" w:color="auto"/>
        <w:left w:val="none" w:sz="0" w:space="0" w:color="auto"/>
        <w:bottom w:val="none" w:sz="0" w:space="0" w:color="auto"/>
        <w:right w:val="none" w:sz="0" w:space="0" w:color="auto"/>
      </w:divBdr>
    </w:div>
    <w:div w:id="1545673597">
      <w:bodyDiv w:val="1"/>
      <w:marLeft w:val="0"/>
      <w:marRight w:val="0"/>
      <w:marTop w:val="0"/>
      <w:marBottom w:val="0"/>
      <w:divBdr>
        <w:top w:val="none" w:sz="0" w:space="0" w:color="auto"/>
        <w:left w:val="none" w:sz="0" w:space="0" w:color="auto"/>
        <w:bottom w:val="none" w:sz="0" w:space="0" w:color="auto"/>
        <w:right w:val="none" w:sz="0" w:space="0" w:color="auto"/>
      </w:divBdr>
    </w:div>
    <w:div w:id="1546526016">
      <w:bodyDiv w:val="1"/>
      <w:marLeft w:val="0"/>
      <w:marRight w:val="0"/>
      <w:marTop w:val="0"/>
      <w:marBottom w:val="0"/>
      <w:divBdr>
        <w:top w:val="none" w:sz="0" w:space="0" w:color="auto"/>
        <w:left w:val="none" w:sz="0" w:space="0" w:color="auto"/>
        <w:bottom w:val="none" w:sz="0" w:space="0" w:color="auto"/>
        <w:right w:val="none" w:sz="0" w:space="0" w:color="auto"/>
      </w:divBdr>
    </w:div>
    <w:div w:id="1546673716">
      <w:bodyDiv w:val="1"/>
      <w:marLeft w:val="0"/>
      <w:marRight w:val="0"/>
      <w:marTop w:val="0"/>
      <w:marBottom w:val="0"/>
      <w:divBdr>
        <w:top w:val="none" w:sz="0" w:space="0" w:color="auto"/>
        <w:left w:val="none" w:sz="0" w:space="0" w:color="auto"/>
        <w:bottom w:val="none" w:sz="0" w:space="0" w:color="auto"/>
        <w:right w:val="none" w:sz="0" w:space="0" w:color="auto"/>
      </w:divBdr>
    </w:div>
    <w:div w:id="1547181755">
      <w:bodyDiv w:val="1"/>
      <w:marLeft w:val="0"/>
      <w:marRight w:val="0"/>
      <w:marTop w:val="0"/>
      <w:marBottom w:val="0"/>
      <w:divBdr>
        <w:top w:val="none" w:sz="0" w:space="0" w:color="auto"/>
        <w:left w:val="none" w:sz="0" w:space="0" w:color="auto"/>
        <w:bottom w:val="none" w:sz="0" w:space="0" w:color="auto"/>
        <w:right w:val="none" w:sz="0" w:space="0" w:color="auto"/>
      </w:divBdr>
    </w:div>
    <w:div w:id="1549564606">
      <w:bodyDiv w:val="1"/>
      <w:marLeft w:val="0"/>
      <w:marRight w:val="0"/>
      <w:marTop w:val="0"/>
      <w:marBottom w:val="0"/>
      <w:divBdr>
        <w:top w:val="none" w:sz="0" w:space="0" w:color="auto"/>
        <w:left w:val="none" w:sz="0" w:space="0" w:color="auto"/>
        <w:bottom w:val="none" w:sz="0" w:space="0" w:color="auto"/>
        <w:right w:val="none" w:sz="0" w:space="0" w:color="auto"/>
      </w:divBdr>
    </w:div>
    <w:div w:id="1551772278">
      <w:bodyDiv w:val="1"/>
      <w:marLeft w:val="0"/>
      <w:marRight w:val="0"/>
      <w:marTop w:val="0"/>
      <w:marBottom w:val="0"/>
      <w:divBdr>
        <w:top w:val="none" w:sz="0" w:space="0" w:color="auto"/>
        <w:left w:val="none" w:sz="0" w:space="0" w:color="auto"/>
        <w:bottom w:val="none" w:sz="0" w:space="0" w:color="auto"/>
        <w:right w:val="none" w:sz="0" w:space="0" w:color="auto"/>
      </w:divBdr>
    </w:div>
    <w:div w:id="1552157594">
      <w:bodyDiv w:val="1"/>
      <w:marLeft w:val="0"/>
      <w:marRight w:val="0"/>
      <w:marTop w:val="0"/>
      <w:marBottom w:val="0"/>
      <w:divBdr>
        <w:top w:val="none" w:sz="0" w:space="0" w:color="auto"/>
        <w:left w:val="none" w:sz="0" w:space="0" w:color="auto"/>
        <w:bottom w:val="none" w:sz="0" w:space="0" w:color="auto"/>
        <w:right w:val="none" w:sz="0" w:space="0" w:color="auto"/>
      </w:divBdr>
    </w:div>
    <w:div w:id="1553619424">
      <w:bodyDiv w:val="1"/>
      <w:marLeft w:val="0"/>
      <w:marRight w:val="0"/>
      <w:marTop w:val="0"/>
      <w:marBottom w:val="0"/>
      <w:divBdr>
        <w:top w:val="none" w:sz="0" w:space="0" w:color="auto"/>
        <w:left w:val="none" w:sz="0" w:space="0" w:color="auto"/>
        <w:bottom w:val="none" w:sz="0" w:space="0" w:color="auto"/>
        <w:right w:val="none" w:sz="0" w:space="0" w:color="auto"/>
      </w:divBdr>
    </w:div>
    <w:div w:id="1555458360">
      <w:bodyDiv w:val="1"/>
      <w:marLeft w:val="0"/>
      <w:marRight w:val="0"/>
      <w:marTop w:val="0"/>
      <w:marBottom w:val="0"/>
      <w:divBdr>
        <w:top w:val="none" w:sz="0" w:space="0" w:color="auto"/>
        <w:left w:val="none" w:sz="0" w:space="0" w:color="auto"/>
        <w:bottom w:val="none" w:sz="0" w:space="0" w:color="auto"/>
        <w:right w:val="none" w:sz="0" w:space="0" w:color="auto"/>
      </w:divBdr>
    </w:div>
    <w:div w:id="1556163984">
      <w:bodyDiv w:val="1"/>
      <w:marLeft w:val="0"/>
      <w:marRight w:val="0"/>
      <w:marTop w:val="0"/>
      <w:marBottom w:val="0"/>
      <w:divBdr>
        <w:top w:val="none" w:sz="0" w:space="0" w:color="auto"/>
        <w:left w:val="none" w:sz="0" w:space="0" w:color="auto"/>
        <w:bottom w:val="none" w:sz="0" w:space="0" w:color="auto"/>
        <w:right w:val="none" w:sz="0" w:space="0" w:color="auto"/>
      </w:divBdr>
    </w:div>
    <w:div w:id="1556768891">
      <w:bodyDiv w:val="1"/>
      <w:marLeft w:val="0"/>
      <w:marRight w:val="0"/>
      <w:marTop w:val="0"/>
      <w:marBottom w:val="0"/>
      <w:divBdr>
        <w:top w:val="none" w:sz="0" w:space="0" w:color="auto"/>
        <w:left w:val="none" w:sz="0" w:space="0" w:color="auto"/>
        <w:bottom w:val="none" w:sz="0" w:space="0" w:color="auto"/>
        <w:right w:val="none" w:sz="0" w:space="0" w:color="auto"/>
      </w:divBdr>
    </w:div>
    <w:div w:id="1556890037">
      <w:bodyDiv w:val="1"/>
      <w:marLeft w:val="0"/>
      <w:marRight w:val="0"/>
      <w:marTop w:val="0"/>
      <w:marBottom w:val="0"/>
      <w:divBdr>
        <w:top w:val="none" w:sz="0" w:space="0" w:color="auto"/>
        <w:left w:val="none" w:sz="0" w:space="0" w:color="auto"/>
        <w:bottom w:val="none" w:sz="0" w:space="0" w:color="auto"/>
        <w:right w:val="none" w:sz="0" w:space="0" w:color="auto"/>
      </w:divBdr>
    </w:div>
    <w:div w:id="1559316695">
      <w:bodyDiv w:val="1"/>
      <w:marLeft w:val="0"/>
      <w:marRight w:val="0"/>
      <w:marTop w:val="0"/>
      <w:marBottom w:val="0"/>
      <w:divBdr>
        <w:top w:val="none" w:sz="0" w:space="0" w:color="auto"/>
        <w:left w:val="none" w:sz="0" w:space="0" w:color="auto"/>
        <w:bottom w:val="none" w:sz="0" w:space="0" w:color="auto"/>
        <w:right w:val="none" w:sz="0" w:space="0" w:color="auto"/>
      </w:divBdr>
    </w:div>
    <w:div w:id="1560238562">
      <w:bodyDiv w:val="1"/>
      <w:marLeft w:val="0"/>
      <w:marRight w:val="0"/>
      <w:marTop w:val="0"/>
      <w:marBottom w:val="0"/>
      <w:divBdr>
        <w:top w:val="none" w:sz="0" w:space="0" w:color="auto"/>
        <w:left w:val="none" w:sz="0" w:space="0" w:color="auto"/>
        <w:bottom w:val="none" w:sz="0" w:space="0" w:color="auto"/>
        <w:right w:val="none" w:sz="0" w:space="0" w:color="auto"/>
      </w:divBdr>
    </w:div>
    <w:div w:id="1560432527">
      <w:bodyDiv w:val="1"/>
      <w:marLeft w:val="0"/>
      <w:marRight w:val="0"/>
      <w:marTop w:val="0"/>
      <w:marBottom w:val="0"/>
      <w:divBdr>
        <w:top w:val="none" w:sz="0" w:space="0" w:color="auto"/>
        <w:left w:val="none" w:sz="0" w:space="0" w:color="auto"/>
        <w:bottom w:val="none" w:sz="0" w:space="0" w:color="auto"/>
        <w:right w:val="none" w:sz="0" w:space="0" w:color="auto"/>
      </w:divBdr>
    </w:div>
    <w:div w:id="1563060996">
      <w:bodyDiv w:val="1"/>
      <w:marLeft w:val="0"/>
      <w:marRight w:val="0"/>
      <w:marTop w:val="0"/>
      <w:marBottom w:val="0"/>
      <w:divBdr>
        <w:top w:val="none" w:sz="0" w:space="0" w:color="auto"/>
        <w:left w:val="none" w:sz="0" w:space="0" w:color="auto"/>
        <w:bottom w:val="none" w:sz="0" w:space="0" w:color="auto"/>
        <w:right w:val="none" w:sz="0" w:space="0" w:color="auto"/>
      </w:divBdr>
    </w:div>
    <w:div w:id="1563104985">
      <w:bodyDiv w:val="1"/>
      <w:marLeft w:val="0"/>
      <w:marRight w:val="0"/>
      <w:marTop w:val="0"/>
      <w:marBottom w:val="0"/>
      <w:divBdr>
        <w:top w:val="none" w:sz="0" w:space="0" w:color="auto"/>
        <w:left w:val="none" w:sz="0" w:space="0" w:color="auto"/>
        <w:bottom w:val="none" w:sz="0" w:space="0" w:color="auto"/>
        <w:right w:val="none" w:sz="0" w:space="0" w:color="auto"/>
      </w:divBdr>
    </w:div>
    <w:div w:id="1564832544">
      <w:bodyDiv w:val="1"/>
      <w:marLeft w:val="0"/>
      <w:marRight w:val="0"/>
      <w:marTop w:val="0"/>
      <w:marBottom w:val="0"/>
      <w:divBdr>
        <w:top w:val="none" w:sz="0" w:space="0" w:color="auto"/>
        <w:left w:val="none" w:sz="0" w:space="0" w:color="auto"/>
        <w:bottom w:val="none" w:sz="0" w:space="0" w:color="auto"/>
        <w:right w:val="none" w:sz="0" w:space="0" w:color="auto"/>
      </w:divBdr>
    </w:div>
    <w:div w:id="1564870849">
      <w:bodyDiv w:val="1"/>
      <w:marLeft w:val="0"/>
      <w:marRight w:val="0"/>
      <w:marTop w:val="0"/>
      <w:marBottom w:val="0"/>
      <w:divBdr>
        <w:top w:val="none" w:sz="0" w:space="0" w:color="auto"/>
        <w:left w:val="none" w:sz="0" w:space="0" w:color="auto"/>
        <w:bottom w:val="none" w:sz="0" w:space="0" w:color="auto"/>
        <w:right w:val="none" w:sz="0" w:space="0" w:color="auto"/>
      </w:divBdr>
    </w:div>
    <w:div w:id="1565022269">
      <w:bodyDiv w:val="1"/>
      <w:marLeft w:val="0"/>
      <w:marRight w:val="0"/>
      <w:marTop w:val="0"/>
      <w:marBottom w:val="0"/>
      <w:divBdr>
        <w:top w:val="none" w:sz="0" w:space="0" w:color="auto"/>
        <w:left w:val="none" w:sz="0" w:space="0" w:color="auto"/>
        <w:bottom w:val="none" w:sz="0" w:space="0" w:color="auto"/>
        <w:right w:val="none" w:sz="0" w:space="0" w:color="auto"/>
      </w:divBdr>
    </w:div>
    <w:div w:id="1565678849">
      <w:bodyDiv w:val="1"/>
      <w:marLeft w:val="0"/>
      <w:marRight w:val="0"/>
      <w:marTop w:val="0"/>
      <w:marBottom w:val="0"/>
      <w:divBdr>
        <w:top w:val="none" w:sz="0" w:space="0" w:color="auto"/>
        <w:left w:val="none" w:sz="0" w:space="0" w:color="auto"/>
        <w:bottom w:val="none" w:sz="0" w:space="0" w:color="auto"/>
        <w:right w:val="none" w:sz="0" w:space="0" w:color="auto"/>
      </w:divBdr>
    </w:div>
    <w:div w:id="1566061354">
      <w:bodyDiv w:val="1"/>
      <w:marLeft w:val="0"/>
      <w:marRight w:val="0"/>
      <w:marTop w:val="0"/>
      <w:marBottom w:val="0"/>
      <w:divBdr>
        <w:top w:val="none" w:sz="0" w:space="0" w:color="auto"/>
        <w:left w:val="none" w:sz="0" w:space="0" w:color="auto"/>
        <w:bottom w:val="none" w:sz="0" w:space="0" w:color="auto"/>
        <w:right w:val="none" w:sz="0" w:space="0" w:color="auto"/>
      </w:divBdr>
    </w:div>
    <w:div w:id="1566452835">
      <w:bodyDiv w:val="1"/>
      <w:marLeft w:val="0"/>
      <w:marRight w:val="0"/>
      <w:marTop w:val="0"/>
      <w:marBottom w:val="0"/>
      <w:divBdr>
        <w:top w:val="none" w:sz="0" w:space="0" w:color="auto"/>
        <w:left w:val="none" w:sz="0" w:space="0" w:color="auto"/>
        <w:bottom w:val="none" w:sz="0" w:space="0" w:color="auto"/>
        <w:right w:val="none" w:sz="0" w:space="0" w:color="auto"/>
      </w:divBdr>
    </w:div>
    <w:div w:id="1566456902">
      <w:bodyDiv w:val="1"/>
      <w:marLeft w:val="0"/>
      <w:marRight w:val="0"/>
      <w:marTop w:val="0"/>
      <w:marBottom w:val="0"/>
      <w:divBdr>
        <w:top w:val="none" w:sz="0" w:space="0" w:color="auto"/>
        <w:left w:val="none" w:sz="0" w:space="0" w:color="auto"/>
        <w:bottom w:val="none" w:sz="0" w:space="0" w:color="auto"/>
        <w:right w:val="none" w:sz="0" w:space="0" w:color="auto"/>
      </w:divBdr>
    </w:div>
    <w:div w:id="1567646022">
      <w:bodyDiv w:val="1"/>
      <w:marLeft w:val="0"/>
      <w:marRight w:val="0"/>
      <w:marTop w:val="0"/>
      <w:marBottom w:val="0"/>
      <w:divBdr>
        <w:top w:val="none" w:sz="0" w:space="0" w:color="auto"/>
        <w:left w:val="none" w:sz="0" w:space="0" w:color="auto"/>
        <w:bottom w:val="none" w:sz="0" w:space="0" w:color="auto"/>
        <w:right w:val="none" w:sz="0" w:space="0" w:color="auto"/>
      </w:divBdr>
    </w:div>
    <w:div w:id="1570385535">
      <w:bodyDiv w:val="1"/>
      <w:marLeft w:val="0"/>
      <w:marRight w:val="0"/>
      <w:marTop w:val="0"/>
      <w:marBottom w:val="0"/>
      <w:divBdr>
        <w:top w:val="none" w:sz="0" w:space="0" w:color="auto"/>
        <w:left w:val="none" w:sz="0" w:space="0" w:color="auto"/>
        <w:bottom w:val="none" w:sz="0" w:space="0" w:color="auto"/>
        <w:right w:val="none" w:sz="0" w:space="0" w:color="auto"/>
      </w:divBdr>
    </w:div>
    <w:div w:id="1570725586">
      <w:bodyDiv w:val="1"/>
      <w:marLeft w:val="0"/>
      <w:marRight w:val="0"/>
      <w:marTop w:val="0"/>
      <w:marBottom w:val="0"/>
      <w:divBdr>
        <w:top w:val="none" w:sz="0" w:space="0" w:color="auto"/>
        <w:left w:val="none" w:sz="0" w:space="0" w:color="auto"/>
        <w:bottom w:val="none" w:sz="0" w:space="0" w:color="auto"/>
        <w:right w:val="none" w:sz="0" w:space="0" w:color="auto"/>
      </w:divBdr>
    </w:div>
    <w:div w:id="1571230774">
      <w:bodyDiv w:val="1"/>
      <w:marLeft w:val="0"/>
      <w:marRight w:val="0"/>
      <w:marTop w:val="0"/>
      <w:marBottom w:val="0"/>
      <w:divBdr>
        <w:top w:val="none" w:sz="0" w:space="0" w:color="auto"/>
        <w:left w:val="none" w:sz="0" w:space="0" w:color="auto"/>
        <w:bottom w:val="none" w:sz="0" w:space="0" w:color="auto"/>
        <w:right w:val="none" w:sz="0" w:space="0" w:color="auto"/>
      </w:divBdr>
    </w:div>
    <w:div w:id="1572084958">
      <w:bodyDiv w:val="1"/>
      <w:marLeft w:val="0"/>
      <w:marRight w:val="0"/>
      <w:marTop w:val="0"/>
      <w:marBottom w:val="0"/>
      <w:divBdr>
        <w:top w:val="none" w:sz="0" w:space="0" w:color="auto"/>
        <w:left w:val="none" w:sz="0" w:space="0" w:color="auto"/>
        <w:bottom w:val="none" w:sz="0" w:space="0" w:color="auto"/>
        <w:right w:val="none" w:sz="0" w:space="0" w:color="auto"/>
      </w:divBdr>
    </w:div>
    <w:div w:id="1574044244">
      <w:bodyDiv w:val="1"/>
      <w:marLeft w:val="0"/>
      <w:marRight w:val="0"/>
      <w:marTop w:val="0"/>
      <w:marBottom w:val="0"/>
      <w:divBdr>
        <w:top w:val="none" w:sz="0" w:space="0" w:color="auto"/>
        <w:left w:val="none" w:sz="0" w:space="0" w:color="auto"/>
        <w:bottom w:val="none" w:sz="0" w:space="0" w:color="auto"/>
        <w:right w:val="none" w:sz="0" w:space="0" w:color="auto"/>
      </w:divBdr>
    </w:div>
    <w:div w:id="1574658867">
      <w:bodyDiv w:val="1"/>
      <w:marLeft w:val="0"/>
      <w:marRight w:val="0"/>
      <w:marTop w:val="0"/>
      <w:marBottom w:val="0"/>
      <w:divBdr>
        <w:top w:val="none" w:sz="0" w:space="0" w:color="auto"/>
        <w:left w:val="none" w:sz="0" w:space="0" w:color="auto"/>
        <w:bottom w:val="none" w:sz="0" w:space="0" w:color="auto"/>
        <w:right w:val="none" w:sz="0" w:space="0" w:color="auto"/>
      </w:divBdr>
    </w:div>
    <w:div w:id="1575896563">
      <w:bodyDiv w:val="1"/>
      <w:marLeft w:val="0"/>
      <w:marRight w:val="0"/>
      <w:marTop w:val="0"/>
      <w:marBottom w:val="0"/>
      <w:divBdr>
        <w:top w:val="none" w:sz="0" w:space="0" w:color="auto"/>
        <w:left w:val="none" w:sz="0" w:space="0" w:color="auto"/>
        <w:bottom w:val="none" w:sz="0" w:space="0" w:color="auto"/>
        <w:right w:val="none" w:sz="0" w:space="0" w:color="auto"/>
      </w:divBdr>
    </w:div>
    <w:div w:id="1577788121">
      <w:bodyDiv w:val="1"/>
      <w:marLeft w:val="0"/>
      <w:marRight w:val="0"/>
      <w:marTop w:val="0"/>
      <w:marBottom w:val="0"/>
      <w:divBdr>
        <w:top w:val="none" w:sz="0" w:space="0" w:color="auto"/>
        <w:left w:val="none" w:sz="0" w:space="0" w:color="auto"/>
        <w:bottom w:val="none" w:sz="0" w:space="0" w:color="auto"/>
        <w:right w:val="none" w:sz="0" w:space="0" w:color="auto"/>
      </w:divBdr>
    </w:div>
    <w:div w:id="1578200661">
      <w:bodyDiv w:val="1"/>
      <w:marLeft w:val="0"/>
      <w:marRight w:val="0"/>
      <w:marTop w:val="0"/>
      <w:marBottom w:val="0"/>
      <w:divBdr>
        <w:top w:val="none" w:sz="0" w:space="0" w:color="auto"/>
        <w:left w:val="none" w:sz="0" w:space="0" w:color="auto"/>
        <w:bottom w:val="none" w:sz="0" w:space="0" w:color="auto"/>
        <w:right w:val="none" w:sz="0" w:space="0" w:color="auto"/>
      </w:divBdr>
    </w:div>
    <w:div w:id="1579705226">
      <w:bodyDiv w:val="1"/>
      <w:marLeft w:val="0"/>
      <w:marRight w:val="0"/>
      <w:marTop w:val="0"/>
      <w:marBottom w:val="0"/>
      <w:divBdr>
        <w:top w:val="none" w:sz="0" w:space="0" w:color="auto"/>
        <w:left w:val="none" w:sz="0" w:space="0" w:color="auto"/>
        <w:bottom w:val="none" w:sz="0" w:space="0" w:color="auto"/>
        <w:right w:val="none" w:sz="0" w:space="0" w:color="auto"/>
      </w:divBdr>
    </w:div>
    <w:div w:id="1580404727">
      <w:bodyDiv w:val="1"/>
      <w:marLeft w:val="0"/>
      <w:marRight w:val="0"/>
      <w:marTop w:val="0"/>
      <w:marBottom w:val="0"/>
      <w:divBdr>
        <w:top w:val="none" w:sz="0" w:space="0" w:color="auto"/>
        <w:left w:val="none" w:sz="0" w:space="0" w:color="auto"/>
        <w:bottom w:val="none" w:sz="0" w:space="0" w:color="auto"/>
        <w:right w:val="none" w:sz="0" w:space="0" w:color="auto"/>
      </w:divBdr>
    </w:div>
    <w:div w:id="1580603045">
      <w:bodyDiv w:val="1"/>
      <w:marLeft w:val="0"/>
      <w:marRight w:val="0"/>
      <w:marTop w:val="0"/>
      <w:marBottom w:val="0"/>
      <w:divBdr>
        <w:top w:val="none" w:sz="0" w:space="0" w:color="auto"/>
        <w:left w:val="none" w:sz="0" w:space="0" w:color="auto"/>
        <w:bottom w:val="none" w:sz="0" w:space="0" w:color="auto"/>
        <w:right w:val="none" w:sz="0" w:space="0" w:color="auto"/>
      </w:divBdr>
    </w:div>
    <w:div w:id="1580670971">
      <w:bodyDiv w:val="1"/>
      <w:marLeft w:val="0"/>
      <w:marRight w:val="0"/>
      <w:marTop w:val="0"/>
      <w:marBottom w:val="0"/>
      <w:divBdr>
        <w:top w:val="none" w:sz="0" w:space="0" w:color="auto"/>
        <w:left w:val="none" w:sz="0" w:space="0" w:color="auto"/>
        <w:bottom w:val="none" w:sz="0" w:space="0" w:color="auto"/>
        <w:right w:val="none" w:sz="0" w:space="0" w:color="auto"/>
      </w:divBdr>
    </w:div>
    <w:div w:id="1581522355">
      <w:bodyDiv w:val="1"/>
      <w:marLeft w:val="0"/>
      <w:marRight w:val="0"/>
      <w:marTop w:val="0"/>
      <w:marBottom w:val="0"/>
      <w:divBdr>
        <w:top w:val="none" w:sz="0" w:space="0" w:color="auto"/>
        <w:left w:val="none" w:sz="0" w:space="0" w:color="auto"/>
        <w:bottom w:val="none" w:sz="0" w:space="0" w:color="auto"/>
        <w:right w:val="none" w:sz="0" w:space="0" w:color="auto"/>
      </w:divBdr>
    </w:div>
    <w:div w:id="1582257584">
      <w:bodyDiv w:val="1"/>
      <w:marLeft w:val="0"/>
      <w:marRight w:val="0"/>
      <w:marTop w:val="0"/>
      <w:marBottom w:val="0"/>
      <w:divBdr>
        <w:top w:val="none" w:sz="0" w:space="0" w:color="auto"/>
        <w:left w:val="none" w:sz="0" w:space="0" w:color="auto"/>
        <w:bottom w:val="none" w:sz="0" w:space="0" w:color="auto"/>
        <w:right w:val="none" w:sz="0" w:space="0" w:color="auto"/>
      </w:divBdr>
    </w:div>
    <w:div w:id="1582328509">
      <w:bodyDiv w:val="1"/>
      <w:marLeft w:val="0"/>
      <w:marRight w:val="0"/>
      <w:marTop w:val="0"/>
      <w:marBottom w:val="0"/>
      <w:divBdr>
        <w:top w:val="none" w:sz="0" w:space="0" w:color="auto"/>
        <w:left w:val="none" w:sz="0" w:space="0" w:color="auto"/>
        <w:bottom w:val="none" w:sz="0" w:space="0" w:color="auto"/>
        <w:right w:val="none" w:sz="0" w:space="0" w:color="auto"/>
      </w:divBdr>
    </w:div>
    <w:div w:id="1583026136">
      <w:bodyDiv w:val="1"/>
      <w:marLeft w:val="0"/>
      <w:marRight w:val="0"/>
      <w:marTop w:val="0"/>
      <w:marBottom w:val="0"/>
      <w:divBdr>
        <w:top w:val="none" w:sz="0" w:space="0" w:color="auto"/>
        <w:left w:val="none" w:sz="0" w:space="0" w:color="auto"/>
        <w:bottom w:val="none" w:sz="0" w:space="0" w:color="auto"/>
        <w:right w:val="none" w:sz="0" w:space="0" w:color="auto"/>
      </w:divBdr>
    </w:div>
    <w:div w:id="1583293371">
      <w:bodyDiv w:val="1"/>
      <w:marLeft w:val="0"/>
      <w:marRight w:val="0"/>
      <w:marTop w:val="0"/>
      <w:marBottom w:val="0"/>
      <w:divBdr>
        <w:top w:val="none" w:sz="0" w:space="0" w:color="auto"/>
        <w:left w:val="none" w:sz="0" w:space="0" w:color="auto"/>
        <w:bottom w:val="none" w:sz="0" w:space="0" w:color="auto"/>
        <w:right w:val="none" w:sz="0" w:space="0" w:color="auto"/>
      </w:divBdr>
    </w:div>
    <w:div w:id="1583415534">
      <w:bodyDiv w:val="1"/>
      <w:marLeft w:val="0"/>
      <w:marRight w:val="0"/>
      <w:marTop w:val="0"/>
      <w:marBottom w:val="0"/>
      <w:divBdr>
        <w:top w:val="none" w:sz="0" w:space="0" w:color="auto"/>
        <w:left w:val="none" w:sz="0" w:space="0" w:color="auto"/>
        <w:bottom w:val="none" w:sz="0" w:space="0" w:color="auto"/>
        <w:right w:val="none" w:sz="0" w:space="0" w:color="auto"/>
      </w:divBdr>
    </w:div>
    <w:div w:id="1585603702">
      <w:bodyDiv w:val="1"/>
      <w:marLeft w:val="0"/>
      <w:marRight w:val="0"/>
      <w:marTop w:val="0"/>
      <w:marBottom w:val="0"/>
      <w:divBdr>
        <w:top w:val="none" w:sz="0" w:space="0" w:color="auto"/>
        <w:left w:val="none" w:sz="0" w:space="0" w:color="auto"/>
        <w:bottom w:val="none" w:sz="0" w:space="0" w:color="auto"/>
        <w:right w:val="none" w:sz="0" w:space="0" w:color="auto"/>
      </w:divBdr>
    </w:div>
    <w:div w:id="1585719092">
      <w:bodyDiv w:val="1"/>
      <w:marLeft w:val="0"/>
      <w:marRight w:val="0"/>
      <w:marTop w:val="0"/>
      <w:marBottom w:val="0"/>
      <w:divBdr>
        <w:top w:val="none" w:sz="0" w:space="0" w:color="auto"/>
        <w:left w:val="none" w:sz="0" w:space="0" w:color="auto"/>
        <w:bottom w:val="none" w:sz="0" w:space="0" w:color="auto"/>
        <w:right w:val="none" w:sz="0" w:space="0" w:color="auto"/>
      </w:divBdr>
    </w:div>
    <w:div w:id="1586183752">
      <w:bodyDiv w:val="1"/>
      <w:marLeft w:val="0"/>
      <w:marRight w:val="0"/>
      <w:marTop w:val="0"/>
      <w:marBottom w:val="0"/>
      <w:divBdr>
        <w:top w:val="none" w:sz="0" w:space="0" w:color="auto"/>
        <w:left w:val="none" w:sz="0" w:space="0" w:color="auto"/>
        <w:bottom w:val="none" w:sz="0" w:space="0" w:color="auto"/>
        <w:right w:val="none" w:sz="0" w:space="0" w:color="auto"/>
      </w:divBdr>
    </w:div>
    <w:div w:id="1586918282">
      <w:bodyDiv w:val="1"/>
      <w:marLeft w:val="0"/>
      <w:marRight w:val="0"/>
      <w:marTop w:val="0"/>
      <w:marBottom w:val="0"/>
      <w:divBdr>
        <w:top w:val="none" w:sz="0" w:space="0" w:color="auto"/>
        <w:left w:val="none" w:sz="0" w:space="0" w:color="auto"/>
        <w:bottom w:val="none" w:sz="0" w:space="0" w:color="auto"/>
        <w:right w:val="none" w:sz="0" w:space="0" w:color="auto"/>
      </w:divBdr>
    </w:div>
    <w:div w:id="1587684694">
      <w:bodyDiv w:val="1"/>
      <w:marLeft w:val="0"/>
      <w:marRight w:val="0"/>
      <w:marTop w:val="0"/>
      <w:marBottom w:val="0"/>
      <w:divBdr>
        <w:top w:val="none" w:sz="0" w:space="0" w:color="auto"/>
        <w:left w:val="none" w:sz="0" w:space="0" w:color="auto"/>
        <w:bottom w:val="none" w:sz="0" w:space="0" w:color="auto"/>
        <w:right w:val="none" w:sz="0" w:space="0" w:color="auto"/>
      </w:divBdr>
    </w:div>
    <w:div w:id="1587883164">
      <w:bodyDiv w:val="1"/>
      <w:marLeft w:val="0"/>
      <w:marRight w:val="0"/>
      <w:marTop w:val="0"/>
      <w:marBottom w:val="0"/>
      <w:divBdr>
        <w:top w:val="none" w:sz="0" w:space="0" w:color="auto"/>
        <w:left w:val="none" w:sz="0" w:space="0" w:color="auto"/>
        <w:bottom w:val="none" w:sz="0" w:space="0" w:color="auto"/>
        <w:right w:val="none" w:sz="0" w:space="0" w:color="auto"/>
      </w:divBdr>
    </w:div>
    <w:div w:id="1588030870">
      <w:bodyDiv w:val="1"/>
      <w:marLeft w:val="0"/>
      <w:marRight w:val="0"/>
      <w:marTop w:val="0"/>
      <w:marBottom w:val="0"/>
      <w:divBdr>
        <w:top w:val="none" w:sz="0" w:space="0" w:color="auto"/>
        <w:left w:val="none" w:sz="0" w:space="0" w:color="auto"/>
        <w:bottom w:val="none" w:sz="0" w:space="0" w:color="auto"/>
        <w:right w:val="none" w:sz="0" w:space="0" w:color="auto"/>
      </w:divBdr>
    </w:div>
    <w:div w:id="1589385876">
      <w:bodyDiv w:val="1"/>
      <w:marLeft w:val="0"/>
      <w:marRight w:val="0"/>
      <w:marTop w:val="0"/>
      <w:marBottom w:val="0"/>
      <w:divBdr>
        <w:top w:val="none" w:sz="0" w:space="0" w:color="auto"/>
        <w:left w:val="none" w:sz="0" w:space="0" w:color="auto"/>
        <w:bottom w:val="none" w:sz="0" w:space="0" w:color="auto"/>
        <w:right w:val="none" w:sz="0" w:space="0" w:color="auto"/>
      </w:divBdr>
    </w:div>
    <w:div w:id="1589651095">
      <w:bodyDiv w:val="1"/>
      <w:marLeft w:val="0"/>
      <w:marRight w:val="0"/>
      <w:marTop w:val="0"/>
      <w:marBottom w:val="0"/>
      <w:divBdr>
        <w:top w:val="none" w:sz="0" w:space="0" w:color="auto"/>
        <w:left w:val="none" w:sz="0" w:space="0" w:color="auto"/>
        <w:bottom w:val="none" w:sz="0" w:space="0" w:color="auto"/>
        <w:right w:val="none" w:sz="0" w:space="0" w:color="auto"/>
      </w:divBdr>
    </w:div>
    <w:div w:id="1591505932">
      <w:bodyDiv w:val="1"/>
      <w:marLeft w:val="0"/>
      <w:marRight w:val="0"/>
      <w:marTop w:val="0"/>
      <w:marBottom w:val="0"/>
      <w:divBdr>
        <w:top w:val="none" w:sz="0" w:space="0" w:color="auto"/>
        <w:left w:val="none" w:sz="0" w:space="0" w:color="auto"/>
        <w:bottom w:val="none" w:sz="0" w:space="0" w:color="auto"/>
        <w:right w:val="none" w:sz="0" w:space="0" w:color="auto"/>
      </w:divBdr>
    </w:div>
    <w:div w:id="1593120386">
      <w:bodyDiv w:val="1"/>
      <w:marLeft w:val="0"/>
      <w:marRight w:val="0"/>
      <w:marTop w:val="0"/>
      <w:marBottom w:val="0"/>
      <w:divBdr>
        <w:top w:val="none" w:sz="0" w:space="0" w:color="auto"/>
        <w:left w:val="none" w:sz="0" w:space="0" w:color="auto"/>
        <w:bottom w:val="none" w:sz="0" w:space="0" w:color="auto"/>
        <w:right w:val="none" w:sz="0" w:space="0" w:color="auto"/>
      </w:divBdr>
    </w:div>
    <w:div w:id="1593706132">
      <w:bodyDiv w:val="1"/>
      <w:marLeft w:val="0"/>
      <w:marRight w:val="0"/>
      <w:marTop w:val="0"/>
      <w:marBottom w:val="0"/>
      <w:divBdr>
        <w:top w:val="none" w:sz="0" w:space="0" w:color="auto"/>
        <w:left w:val="none" w:sz="0" w:space="0" w:color="auto"/>
        <w:bottom w:val="none" w:sz="0" w:space="0" w:color="auto"/>
        <w:right w:val="none" w:sz="0" w:space="0" w:color="auto"/>
      </w:divBdr>
    </w:div>
    <w:div w:id="1595354381">
      <w:bodyDiv w:val="1"/>
      <w:marLeft w:val="0"/>
      <w:marRight w:val="0"/>
      <w:marTop w:val="0"/>
      <w:marBottom w:val="0"/>
      <w:divBdr>
        <w:top w:val="none" w:sz="0" w:space="0" w:color="auto"/>
        <w:left w:val="none" w:sz="0" w:space="0" w:color="auto"/>
        <w:bottom w:val="none" w:sz="0" w:space="0" w:color="auto"/>
        <w:right w:val="none" w:sz="0" w:space="0" w:color="auto"/>
      </w:divBdr>
    </w:div>
    <w:div w:id="1597202430">
      <w:bodyDiv w:val="1"/>
      <w:marLeft w:val="0"/>
      <w:marRight w:val="0"/>
      <w:marTop w:val="0"/>
      <w:marBottom w:val="0"/>
      <w:divBdr>
        <w:top w:val="none" w:sz="0" w:space="0" w:color="auto"/>
        <w:left w:val="none" w:sz="0" w:space="0" w:color="auto"/>
        <w:bottom w:val="none" w:sz="0" w:space="0" w:color="auto"/>
        <w:right w:val="none" w:sz="0" w:space="0" w:color="auto"/>
      </w:divBdr>
    </w:div>
    <w:div w:id="1597985071">
      <w:bodyDiv w:val="1"/>
      <w:marLeft w:val="0"/>
      <w:marRight w:val="0"/>
      <w:marTop w:val="0"/>
      <w:marBottom w:val="0"/>
      <w:divBdr>
        <w:top w:val="none" w:sz="0" w:space="0" w:color="auto"/>
        <w:left w:val="none" w:sz="0" w:space="0" w:color="auto"/>
        <w:bottom w:val="none" w:sz="0" w:space="0" w:color="auto"/>
        <w:right w:val="none" w:sz="0" w:space="0" w:color="auto"/>
      </w:divBdr>
    </w:div>
    <w:div w:id="1598363288">
      <w:bodyDiv w:val="1"/>
      <w:marLeft w:val="0"/>
      <w:marRight w:val="0"/>
      <w:marTop w:val="0"/>
      <w:marBottom w:val="0"/>
      <w:divBdr>
        <w:top w:val="none" w:sz="0" w:space="0" w:color="auto"/>
        <w:left w:val="none" w:sz="0" w:space="0" w:color="auto"/>
        <w:bottom w:val="none" w:sz="0" w:space="0" w:color="auto"/>
        <w:right w:val="none" w:sz="0" w:space="0" w:color="auto"/>
      </w:divBdr>
    </w:div>
    <w:div w:id="1599023675">
      <w:bodyDiv w:val="1"/>
      <w:marLeft w:val="0"/>
      <w:marRight w:val="0"/>
      <w:marTop w:val="0"/>
      <w:marBottom w:val="0"/>
      <w:divBdr>
        <w:top w:val="none" w:sz="0" w:space="0" w:color="auto"/>
        <w:left w:val="none" w:sz="0" w:space="0" w:color="auto"/>
        <w:bottom w:val="none" w:sz="0" w:space="0" w:color="auto"/>
        <w:right w:val="none" w:sz="0" w:space="0" w:color="auto"/>
      </w:divBdr>
    </w:div>
    <w:div w:id="1602568568">
      <w:bodyDiv w:val="1"/>
      <w:marLeft w:val="0"/>
      <w:marRight w:val="0"/>
      <w:marTop w:val="0"/>
      <w:marBottom w:val="0"/>
      <w:divBdr>
        <w:top w:val="none" w:sz="0" w:space="0" w:color="auto"/>
        <w:left w:val="none" w:sz="0" w:space="0" w:color="auto"/>
        <w:bottom w:val="none" w:sz="0" w:space="0" w:color="auto"/>
        <w:right w:val="none" w:sz="0" w:space="0" w:color="auto"/>
      </w:divBdr>
    </w:div>
    <w:div w:id="1602839156">
      <w:bodyDiv w:val="1"/>
      <w:marLeft w:val="0"/>
      <w:marRight w:val="0"/>
      <w:marTop w:val="0"/>
      <w:marBottom w:val="0"/>
      <w:divBdr>
        <w:top w:val="none" w:sz="0" w:space="0" w:color="auto"/>
        <w:left w:val="none" w:sz="0" w:space="0" w:color="auto"/>
        <w:bottom w:val="none" w:sz="0" w:space="0" w:color="auto"/>
        <w:right w:val="none" w:sz="0" w:space="0" w:color="auto"/>
      </w:divBdr>
    </w:div>
    <w:div w:id="1604150303">
      <w:bodyDiv w:val="1"/>
      <w:marLeft w:val="0"/>
      <w:marRight w:val="0"/>
      <w:marTop w:val="0"/>
      <w:marBottom w:val="0"/>
      <w:divBdr>
        <w:top w:val="none" w:sz="0" w:space="0" w:color="auto"/>
        <w:left w:val="none" w:sz="0" w:space="0" w:color="auto"/>
        <w:bottom w:val="none" w:sz="0" w:space="0" w:color="auto"/>
        <w:right w:val="none" w:sz="0" w:space="0" w:color="auto"/>
      </w:divBdr>
    </w:div>
    <w:div w:id="1604339135">
      <w:bodyDiv w:val="1"/>
      <w:marLeft w:val="0"/>
      <w:marRight w:val="0"/>
      <w:marTop w:val="0"/>
      <w:marBottom w:val="0"/>
      <w:divBdr>
        <w:top w:val="none" w:sz="0" w:space="0" w:color="auto"/>
        <w:left w:val="none" w:sz="0" w:space="0" w:color="auto"/>
        <w:bottom w:val="none" w:sz="0" w:space="0" w:color="auto"/>
        <w:right w:val="none" w:sz="0" w:space="0" w:color="auto"/>
      </w:divBdr>
    </w:div>
    <w:div w:id="1606765406">
      <w:bodyDiv w:val="1"/>
      <w:marLeft w:val="0"/>
      <w:marRight w:val="0"/>
      <w:marTop w:val="0"/>
      <w:marBottom w:val="0"/>
      <w:divBdr>
        <w:top w:val="none" w:sz="0" w:space="0" w:color="auto"/>
        <w:left w:val="none" w:sz="0" w:space="0" w:color="auto"/>
        <w:bottom w:val="none" w:sz="0" w:space="0" w:color="auto"/>
        <w:right w:val="none" w:sz="0" w:space="0" w:color="auto"/>
      </w:divBdr>
    </w:div>
    <w:div w:id="1608393009">
      <w:bodyDiv w:val="1"/>
      <w:marLeft w:val="0"/>
      <w:marRight w:val="0"/>
      <w:marTop w:val="0"/>
      <w:marBottom w:val="0"/>
      <w:divBdr>
        <w:top w:val="none" w:sz="0" w:space="0" w:color="auto"/>
        <w:left w:val="none" w:sz="0" w:space="0" w:color="auto"/>
        <w:bottom w:val="none" w:sz="0" w:space="0" w:color="auto"/>
        <w:right w:val="none" w:sz="0" w:space="0" w:color="auto"/>
      </w:divBdr>
    </w:div>
    <w:div w:id="1609194431">
      <w:bodyDiv w:val="1"/>
      <w:marLeft w:val="0"/>
      <w:marRight w:val="0"/>
      <w:marTop w:val="0"/>
      <w:marBottom w:val="0"/>
      <w:divBdr>
        <w:top w:val="none" w:sz="0" w:space="0" w:color="auto"/>
        <w:left w:val="none" w:sz="0" w:space="0" w:color="auto"/>
        <w:bottom w:val="none" w:sz="0" w:space="0" w:color="auto"/>
        <w:right w:val="none" w:sz="0" w:space="0" w:color="auto"/>
      </w:divBdr>
    </w:div>
    <w:div w:id="1610117444">
      <w:bodyDiv w:val="1"/>
      <w:marLeft w:val="0"/>
      <w:marRight w:val="0"/>
      <w:marTop w:val="0"/>
      <w:marBottom w:val="0"/>
      <w:divBdr>
        <w:top w:val="none" w:sz="0" w:space="0" w:color="auto"/>
        <w:left w:val="none" w:sz="0" w:space="0" w:color="auto"/>
        <w:bottom w:val="none" w:sz="0" w:space="0" w:color="auto"/>
        <w:right w:val="none" w:sz="0" w:space="0" w:color="auto"/>
      </w:divBdr>
    </w:div>
    <w:div w:id="1611740464">
      <w:bodyDiv w:val="1"/>
      <w:marLeft w:val="0"/>
      <w:marRight w:val="0"/>
      <w:marTop w:val="0"/>
      <w:marBottom w:val="0"/>
      <w:divBdr>
        <w:top w:val="none" w:sz="0" w:space="0" w:color="auto"/>
        <w:left w:val="none" w:sz="0" w:space="0" w:color="auto"/>
        <w:bottom w:val="none" w:sz="0" w:space="0" w:color="auto"/>
        <w:right w:val="none" w:sz="0" w:space="0" w:color="auto"/>
      </w:divBdr>
    </w:div>
    <w:div w:id="1612080902">
      <w:bodyDiv w:val="1"/>
      <w:marLeft w:val="0"/>
      <w:marRight w:val="0"/>
      <w:marTop w:val="0"/>
      <w:marBottom w:val="0"/>
      <w:divBdr>
        <w:top w:val="none" w:sz="0" w:space="0" w:color="auto"/>
        <w:left w:val="none" w:sz="0" w:space="0" w:color="auto"/>
        <w:bottom w:val="none" w:sz="0" w:space="0" w:color="auto"/>
        <w:right w:val="none" w:sz="0" w:space="0" w:color="auto"/>
      </w:divBdr>
    </w:div>
    <w:div w:id="1612398304">
      <w:bodyDiv w:val="1"/>
      <w:marLeft w:val="0"/>
      <w:marRight w:val="0"/>
      <w:marTop w:val="0"/>
      <w:marBottom w:val="0"/>
      <w:divBdr>
        <w:top w:val="none" w:sz="0" w:space="0" w:color="auto"/>
        <w:left w:val="none" w:sz="0" w:space="0" w:color="auto"/>
        <w:bottom w:val="none" w:sz="0" w:space="0" w:color="auto"/>
        <w:right w:val="none" w:sz="0" w:space="0" w:color="auto"/>
      </w:divBdr>
    </w:div>
    <w:div w:id="1612400791">
      <w:bodyDiv w:val="1"/>
      <w:marLeft w:val="0"/>
      <w:marRight w:val="0"/>
      <w:marTop w:val="0"/>
      <w:marBottom w:val="0"/>
      <w:divBdr>
        <w:top w:val="none" w:sz="0" w:space="0" w:color="auto"/>
        <w:left w:val="none" w:sz="0" w:space="0" w:color="auto"/>
        <w:bottom w:val="none" w:sz="0" w:space="0" w:color="auto"/>
        <w:right w:val="none" w:sz="0" w:space="0" w:color="auto"/>
      </w:divBdr>
    </w:div>
    <w:div w:id="1614479611">
      <w:bodyDiv w:val="1"/>
      <w:marLeft w:val="0"/>
      <w:marRight w:val="0"/>
      <w:marTop w:val="0"/>
      <w:marBottom w:val="0"/>
      <w:divBdr>
        <w:top w:val="none" w:sz="0" w:space="0" w:color="auto"/>
        <w:left w:val="none" w:sz="0" w:space="0" w:color="auto"/>
        <w:bottom w:val="none" w:sz="0" w:space="0" w:color="auto"/>
        <w:right w:val="none" w:sz="0" w:space="0" w:color="auto"/>
      </w:divBdr>
    </w:div>
    <w:div w:id="1614631288">
      <w:bodyDiv w:val="1"/>
      <w:marLeft w:val="0"/>
      <w:marRight w:val="0"/>
      <w:marTop w:val="0"/>
      <w:marBottom w:val="0"/>
      <w:divBdr>
        <w:top w:val="none" w:sz="0" w:space="0" w:color="auto"/>
        <w:left w:val="none" w:sz="0" w:space="0" w:color="auto"/>
        <w:bottom w:val="none" w:sz="0" w:space="0" w:color="auto"/>
        <w:right w:val="none" w:sz="0" w:space="0" w:color="auto"/>
      </w:divBdr>
    </w:div>
    <w:div w:id="1615399269">
      <w:bodyDiv w:val="1"/>
      <w:marLeft w:val="0"/>
      <w:marRight w:val="0"/>
      <w:marTop w:val="0"/>
      <w:marBottom w:val="0"/>
      <w:divBdr>
        <w:top w:val="none" w:sz="0" w:space="0" w:color="auto"/>
        <w:left w:val="none" w:sz="0" w:space="0" w:color="auto"/>
        <w:bottom w:val="none" w:sz="0" w:space="0" w:color="auto"/>
        <w:right w:val="none" w:sz="0" w:space="0" w:color="auto"/>
      </w:divBdr>
    </w:div>
    <w:div w:id="1615865877">
      <w:bodyDiv w:val="1"/>
      <w:marLeft w:val="0"/>
      <w:marRight w:val="0"/>
      <w:marTop w:val="0"/>
      <w:marBottom w:val="0"/>
      <w:divBdr>
        <w:top w:val="none" w:sz="0" w:space="0" w:color="auto"/>
        <w:left w:val="none" w:sz="0" w:space="0" w:color="auto"/>
        <w:bottom w:val="none" w:sz="0" w:space="0" w:color="auto"/>
        <w:right w:val="none" w:sz="0" w:space="0" w:color="auto"/>
      </w:divBdr>
    </w:div>
    <w:div w:id="1616062669">
      <w:bodyDiv w:val="1"/>
      <w:marLeft w:val="0"/>
      <w:marRight w:val="0"/>
      <w:marTop w:val="0"/>
      <w:marBottom w:val="0"/>
      <w:divBdr>
        <w:top w:val="none" w:sz="0" w:space="0" w:color="auto"/>
        <w:left w:val="none" w:sz="0" w:space="0" w:color="auto"/>
        <w:bottom w:val="none" w:sz="0" w:space="0" w:color="auto"/>
        <w:right w:val="none" w:sz="0" w:space="0" w:color="auto"/>
      </w:divBdr>
    </w:div>
    <w:div w:id="1616329258">
      <w:bodyDiv w:val="1"/>
      <w:marLeft w:val="0"/>
      <w:marRight w:val="0"/>
      <w:marTop w:val="0"/>
      <w:marBottom w:val="0"/>
      <w:divBdr>
        <w:top w:val="none" w:sz="0" w:space="0" w:color="auto"/>
        <w:left w:val="none" w:sz="0" w:space="0" w:color="auto"/>
        <w:bottom w:val="none" w:sz="0" w:space="0" w:color="auto"/>
        <w:right w:val="none" w:sz="0" w:space="0" w:color="auto"/>
      </w:divBdr>
    </w:div>
    <w:div w:id="1617519099">
      <w:bodyDiv w:val="1"/>
      <w:marLeft w:val="0"/>
      <w:marRight w:val="0"/>
      <w:marTop w:val="0"/>
      <w:marBottom w:val="0"/>
      <w:divBdr>
        <w:top w:val="none" w:sz="0" w:space="0" w:color="auto"/>
        <w:left w:val="none" w:sz="0" w:space="0" w:color="auto"/>
        <w:bottom w:val="none" w:sz="0" w:space="0" w:color="auto"/>
        <w:right w:val="none" w:sz="0" w:space="0" w:color="auto"/>
      </w:divBdr>
    </w:div>
    <w:div w:id="1617980351">
      <w:bodyDiv w:val="1"/>
      <w:marLeft w:val="0"/>
      <w:marRight w:val="0"/>
      <w:marTop w:val="0"/>
      <w:marBottom w:val="0"/>
      <w:divBdr>
        <w:top w:val="none" w:sz="0" w:space="0" w:color="auto"/>
        <w:left w:val="none" w:sz="0" w:space="0" w:color="auto"/>
        <w:bottom w:val="none" w:sz="0" w:space="0" w:color="auto"/>
        <w:right w:val="none" w:sz="0" w:space="0" w:color="auto"/>
      </w:divBdr>
    </w:div>
    <w:div w:id="1617981040">
      <w:bodyDiv w:val="1"/>
      <w:marLeft w:val="0"/>
      <w:marRight w:val="0"/>
      <w:marTop w:val="0"/>
      <w:marBottom w:val="0"/>
      <w:divBdr>
        <w:top w:val="none" w:sz="0" w:space="0" w:color="auto"/>
        <w:left w:val="none" w:sz="0" w:space="0" w:color="auto"/>
        <w:bottom w:val="none" w:sz="0" w:space="0" w:color="auto"/>
        <w:right w:val="none" w:sz="0" w:space="0" w:color="auto"/>
      </w:divBdr>
    </w:div>
    <w:div w:id="1618682626">
      <w:bodyDiv w:val="1"/>
      <w:marLeft w:val="0"/>
      <w:marRight w:val="0"/>
      <w:marTop w:val="0"/>
      <w:marBottom w:val="0"/>
      <w:divBdr>
        <w:top w:val="none" w:sz="0" w:space="0" w:color="auto"/>
        <w:left w:val="none" w:sz="0" w:space="0" w:color="auto"/>
        <w:bottom w:val="none" w:sz="0" w:space="0" w:color="auto"/>
        <w:right w:val="none" w:sz="0" w:space="0" w:color="auto"/>
      </w:divBdr>
    </w:div>
    <w:div w:id="1619097436">
      <w:bodyDiv w:val="1"/>
      <w:marLeft w:val="0"/>
      <w:marRight w:val="0"/>
      <w:marTop w:val="0"/>
      <w:marBottom w:val="0"/>
      <w:divBdr>
        <w:top w:val="none" w:sz="0" w:space="0" w:color="auto"/>
        <w:left w:val="none" w:sz="0" w:space="0" w:color="auto"/>
        <w:bottom w:val="none" w:sz="0" w:space="0" w:color="auto"/>
        <w:right w:val="none" w:sz="0" w:space="0" w:color="auto"/>
      </w:divBdr>
    </w:div>
    <w:div w:id="1621260755">
      <w:bodyDiv w:val="1"/>
      <w:marLeft w:val="0"/>
      <w:marRight w:val="0"/>
      <w:marTop w:val="0"/>
      <w:marBottom w:val="0"/>
      <w:divBdr>
        <w:top w:val="none" w:sz="0" w:space="0" w:color="auto"/>
        <w:left w:val="none" w:sz="0" w:space="0" w:color="auto"/>
        <w:bottom w:val="none" w:sz="0" w:space="0" w:color="auto"/>
        <w:right w:val="none" w:sz="0" w:space="0" w:color="auto"/>
      </w:divBdr>
    </w:div>
    <w:div w:id="1621720074">
      <w:bodyDiv w:val="1"/>
      <w:marLeft w:val="0"/>
      <w:marRight w:val="0"/>
      <w:marTop w:val="0"/>
      <w:marBottom w:val="0"/>
      <w:divBdr>
        <w:top w:val="none" w:sz="0" w:space="0" w:color="auto"/>
        <w:left w:val="none" w:sz="0" w:space="0" w:color="auto"/>
        <w:bottom w:val="none" w:sz="0" w:space="0" w:color="auto"/>
        <w:right w:val="none" w:sz="0" w:space="0" w:color="auto"/>
      </w:divBdr>
    </w:div>
    <w:div w:id="1621843150">
      <w:bodyDiv w:val="1"/>
      <w:marLeft w:val="0"/>
      <w:marRight w:val="0"/>
      <w:marTop w:val="0"/>
      <w:marBottom w:val="0"/>
      <w:divBdr>
        <w:top w:val="none" w:sz="0" w:space="0" w:color="auto"/>
        <w:left w:val="none" w:sz="0" w:space="0" w:color="auto"/>
        <w:bottom w:val="none" w:sz="0" w:space="0" w:color="auto"/>
        <w:right w:val="none" w:sz="0" w:space="0" w:color="auto"/>
      </w:divBdr>
    </w:div>
    <w:div w:id="1623610058">
      <w:bodyDiv w:val="1"/>
      <w:marLeft w:val="0"/>
      <w:marRight w:val="0"/>
      <w:marTop w:val="0"/>
      <w:marBottom w:val="0"/>
      <w:divBdr>
        <w:top w:val="none" w:sz="0" w:space="0" w:color="auto"/>
        <w:left w:val="none" w:sz="0" w:space="0" w:color="auto"/>
        <w:bottom w:val="none" w:sz="0" w:space="0" w:color="auto"/>
        <w:right w:val="none" w:sz="0" w:space="0" w:color="auto"/>
      </w:divBdr>
    </w:div>
    <w:div w:id="1624535654">
      <w:bodyDiv w:val="1"/>
      <w:marLeft w:val="0"/>
      <w:marRight w:val="0"/>
      <w:marTop w:val="0"/>
      <w:marBottom w:val="0"/>
      <w:divBdr>
        <w:top w:val="none" w:sz="0" w:space="0" w:color="auto"/>
        <w:left w:val="none" w:sz="0" w:space="0" w:color="auto"/>
        <w:bottom w:val="none" w:sz="0" w:space="0" w:color="auto"/>
        <w:right w:val="none" w:sz="0" w:space="0" w:color="auto"/>
      </w:divBdr>
    </w:div>
    <w:div w:id="1624731455">
      <w:bodyDiv w:val="1"/>
      <w:marLeft w:val="0"/>
      <w:marRight w:val="0"/>
      <w:marTop w:val="0"/>
      <w:marBottom w:val="0"/>
      <w:divBdr>
        <w:top w:val="none" w:sz="0" w:space="0" w:color="auto"/>
        <w:left w:val="none" w:sz="0" w:space="0" w:color="auto"/>
        <w:bottom w:val="none" w:sz="0" w:space="0" w:color="auto"/>
        <w:right w:val="none" w:sz="0" w:space="0" w:color="auto"/>
      </w:divBdr>
    </w:div>
    <w:div w:id="1625191469">
      <w:bodyDiv w:val="1"/>
      <w:marLeft w:val="0"/>
      <w:marRight w:val="0"/>
      <w:marTop w:val="0"/>
      <w:marBottom w:val="0"/>
      <w:divBdr>
        <w:top w:val="none" w:sz="0" w:space="0" w:color="auto"/>
        <w:left w:val="none" w:sz="0" w:space="0" w:color="auto"/>
        <w:bottom w:val="none" w:sz="0" w:space="0" w:color="auto"/>
        <w:right w:val="none" w:sz="0" w:space="0" w:color="auto"/>
      </w:divBdr>
    </w:div>
    <w:div w:id="1627394338">
      <w:bodyDiv w:val="1"/>
      <w:marLeft w:val="0"/>
      <w:marRight w:val="0"/>
      <w:marTop w:val="0"/>
      <w:marBottom w:val="0"/>
      <w:divBdr>
        <w:top w:val="none" w:sz="0" w:space="0" w:color="auto"/>
        <w:left w:val="none" w:sz="0" w:space="0" w:color="auto"/>
        <w:bottom w:val="none" w:sz="0" w:space="0" w:color="auto"/>
        <w:right w:val="none" w:sz="0" w:space="0" w:color="auto"/>
      </w:divBdr>
    </w:div>
    <w:div w:id="1627472274">
      <w:bodyDiv w:val="1"/>
      <w:marLeft w:val="0"/>
      <w:marRight w:val="0"/>
      <w:marTop w:val="0"/>
      <w:marBottom w:val="0"/>
      <w:divBdr>
        <w:top w:val="none" w:sz="0" w:space="0" w:color="auto"/>
        <w:left w:val="none" w:sz="0" w:space="0" w:color="auto"/>
        <w:bottom w:val="none" w:sz="0" w:space="0" w:color="auto"/>
        <w:right w:val="none" w:sz="0" w:space="0" w:color="auto"/>
      </w:divBdr>
    </w:div>
    <w:div w:id="1628664098">
      <w:bodyDiv w:val="1"/>
      <w:marLeft w:val="0"/>
      <w:marRight w:val="0"/>
      <w:marTop w:val="0"/>
      <w:marBottom w:val="0"/>
      <w:divBdr>
        <w:top w:val="none" w:sz="0" w:space="0" w:color="auto"/>
        <w:left w:val="none" w:sz="0" w:space="0" w:color="auto"/>
        <w:bottom w:val="none" w:sz="0" w:space="0" w:color="auto"/>
        <w:right w:val="none" w:sz="0" w:space="0" w:color="auto"/>
      </w:divBdr>
    </w:div>
    <w:div w:id="1629630298">
      <w:bodyDiv w:val="1"/>
      <w:marLeft w:val="0"/>
      <w:marRight w:val="0"/>
      <w:marTop w:val="0"/>
      <w:marBottom w:val="0"/>
      <w:divBdr>
        <w:top w:val="none" w:sz="0" w:space="0" w:color="auto"/>
        <w:left w:val="none" w:sz="0" w:space="0" w:color="auto"/>
        <w:bottom w:val="none" w:sz="0" w:space="0" w:color="auto"/>
        <w:right w:val="none" w:sz="0" w:space="0" w:color="auto"/>
      </w:divBdr>
    </w:div>
    <w:div w:id="1630163726">
      <w:bodyDiv w:val="1"/>
      <w:marLeft w:val="0"/>
      <w:marRight w:val="0"/>
      <w:marTop w:val="0"/>
      <w:marBottom w:val="0"/>
      <w:divBdr>
        <w:top w:val="none" w:sz="0" w:space="0" w:color="auto"/>
        <w:left w:val="none" w:sz="0" w:space="0" w:color="auto"/>
        <w:bottom w:val="none" w:sz="0" w:space="0" w:color="auto"/>
        <w:right w:val="none" w:sz="0" w:space="0" w:color="auto"/>
      </w:divBdr>
    </w:div>
    <w:div w:id="1630430253">
      <w:bodyDiv w:val="1"/>
      <w:marLeft w:val="0"/>
      <w:marRight w:val="0"/>
      <w:marTop w:val="0"/>
      <w:marBottom w:val="0"/>
      <w:divBdr>
        <w:top w:val="none" w:sz="0" w:space="0" w:color="auto"/>
        <w:left w:val="none" w:sz="0" w:space="0" w:color="auto"/>
        <w:bottom w:val="none" w:sz="0" w:space="0" w:color="auto"/>
        <w:right w:val="none" w:sz="0" w:space="0" w:color="auto"/>
      </w:divBdr>
    </w:div>
    <w:div w:id="1631469832">
      <w:bodyDiv w:val="1"/>
      <w:marLeft w:val="0"/>
      <w:marRight w:val="0"/>
      <w:marTop w:val="0"/>
      <w:marBottom w:val="0"/>
      <w:divBdr>
        <w:top w:val="none" w:sz="0" w:space="0" w:color="auto"/>
        <w:left w:val="none" w:sz="0" w:space="0" w:color="auto"/>
        <w:bottom w:val="none" w:sz="0" w:space="0" w:color="auto"/>
        <w:right w:val="none" w:sz="0" w:space="0" w:color="auto"/>
      </w:divBdr>
    </w:div>
    <w:div w:id="1632325781">
      <w:bodyDiv w:val="1"/>
      <w:marLeft w:val="0"/>
      <w:marRight w:val="0"/>
      <w:marTop w:val="0"/>
      <w:marBottom w:val="0"/>
      <w:divBdr>
        <w:top w:val="none" w:sz="0" w:space="0" w:color="auto"/>
        <w:left w:val="none" w:sz="0" w:space="0" w:color="auto"/>
        <w:bottom w:val="none" w:sz="0" w:space="0" w:color="auto"/>
        <w:right w:val="none" w:sz="0" w:space="0" w:color="auto"/>
      </w:divBdr>
    </w:div>
    <w:div w:id="1632589718">
      <w:bodyDiv w:val="1"/>
      <w:marLeft w:val="0"/>
      <w:marRight w:val="0"/>
      <w:marTop w:val="0"/>
      <w:marBottom w:val="0"/>
      <w:divBdr>
        <w:top w:val="none" w:sz="0" w:space="0" w:color="auto"/>
        <w:left w:val="none" w:sz="0" w:space="0" w:color="auto"/>
        <w:bottom w:val="none" w:sz="0" w:space="0" w:color="auto"/>
        <w:right w:val="none" w:sz="0" w:space="0" w:color="auto"/>
      </w:divBdr>
    </w:div>
    <w:div w:id="1632903074">
      <w:bodyDiv w:val="1"/>
      <w:marLeft w:val="0"/>
      <w:marRight w:val="0"/>
      <w:marTop w:val="0"/>
      <w:marBottom w:val="0"/>
      <w:divBdr>
        <w:top w:val="none" w:sz="0" w:space="0" w:color="auto"/>
        <w:left w:val="none" w:sz="0" w:space="0" w:color="auto"/>
        <w:bottom w:val="none" w:sz="0" w:space="0" w:color="auto"/>
        <w:right w:val="none" w:sz="0" w:space="0" w:color="auto"/>
      </w:divBdr>
    </w:div>
    <w:div w:id="1635676888">
      <w:bodyDiv w:val="1"/>
      <w:marLeft w:val="0"/>
      <w:marRight w:val="0"/>
      <w:marTop w:val="0"/>
      <w:marBottom w:val="0"/>
      <w:divBdr>
        <w:top w:val="none" w:sz="0" w:space="0" w:color="auto"/>
        <w:left w:val="none" w:sz="0" w:space="0" w:color="auto"/>
        <w:bottom w:val="none" w:sz="0" w:space="0" w:color="auto"/>
        <w:right w:val="none" w:sz="0" w:space="0" w:color="auto"/>
      </w:divBdr>
    </w:div>
    <w:div w:id="1636983449">
      <w:bodyDiv w:val="1"/>
      <w:marLeft w:val="0"/>
      <w:marRight w:val="0"/>
      <w:marTop w:val="0"/>
      <w:marBottom w:val="0"/>
      <w:divBdr>
        <w:top w:val="none" w:sz="0" w:space="0" w:color="auto"/>
        <w:left w:val="none" w:sz="0" w:space="0" w:color="auto"/>
        <w:bottom w:val="none" w:sz="0" w:space="0" w:color="auto"/>
        <w:right w:val="none" w:sz="0" w:space="0" w:color="auto"/>
      </w:divBdr>
    </w:div>
    <w:div w:id="1637493513">
      <w:bodyDiv w:val="1"/>
      <w:marLeft w:val="0"/>
      <w:marRight w:val="0"/>
      <w:marTop w:val="0"/>
      <w:marBottom w:val="0"/>
      <w:divBdr>
        <w:top w:val="none" w:sz="0" w:space="0" w:color="auto"/>
        <w:left w:val="none" w:sz="0" w:space="0" w:color="auto"/>
        <w:bottom w:val="none" w:sz="0" w:space="0" w:color="auto"/>
        <w:right w:val="none" w:sz="0" w:space="0" w:color="auto"/>
      </w:divBdr>
    </w:div>
    <w:div w:id="1638415984">
      <w:bodyDiv w:val="1"/>
      <w:marLeft w:val="0"/>
      <w:marRight w:val="0"/>
      <w:marTop w:val="0"/>
      <w:marBottom w:val="0"/>
      <w:divBdr>
        <w:top w:val="none" w:sz="0" w:space="0" w:color="auto"/>
        <w:left w:val="none" w:sz="0" w:space="0" w:color="auto"/>
        <w:bottom w:val="none" w:sz="0" w:space="0" w:color="auto"/>
        <w:right w:val="none" w:sz="0" w:space="0" w:color="auto"/>
      </w:divBdr>
    </w:div>
    <w:div w:id="1638877364">
      <w:bodyDiv w:val="1"/>
      <w:marLeft w:val="0"/>
      <w:marRight w:val="0"/>
      <w:marTop w:val="0"/>
      <w:marBottom w:val="0"/>
      <w:divBdr>
        <w:top w:val="none" w:sz="0" w:space="0" w:color="auto"/>
        <w:left w:val="none" w:sz="0" w:space="0" w:color="auto"/>
        <w:bottom w:val="none" w:sz="0" w:space="0" w:color="auto"/>
        <w:right w:val="none" w:sz="0" w:space="0" w:color="auto"/>
      </w:divBdr>
    </w:div>
    <w:div w:id="1639649113">
      <w:bodyDiv w:val="1"/>
      <w:marLeft w:val="0"/>
      <w:marRight w:val="0"/>
      <w:marTop w:val="0"/>
      <w:marBottom w:val="0"/>
      <w:divBdr>
        <w:top w:val="none" w:sz="0" w:space="0" w:color="auto"/>
        <w:left w:val="none" w:sz="0" w:space="0" w:color="auto"/>
        <w:bottom w:val="none" w:sz="0" w:space="0" w:color="auto"/>
        <w:right w:val="none" w:sz="0" w:space="0" w:color="auto"/>
      </w:divBdr>
    </w:div>
    <w:div w:id="1639874057">
      <w:bodyDiv w:val="1"/>
      <w:marLeft w:val="0"/>
      <w:marRight w:val="0"/>
      <w:marTop w:val="0"/>
      <w:marBottom w:val="0"/>
      <w:divBdr>
        <w:top w:val="none" w:sz="0" w:space="0" w:color="auto"/>
        <w:left w:val="none" w:sz="0" w:space="0" w:color="auto"/>
        <w:bottom w:val="none" w:sz="0" w:space="0" w:color="auto"/>
        <w:right w:val="none" w:sz="0" w:space="0" w:color="auto"/>
      </w:divBdr>
    </w:div>
    <w:div w:id="1640846303">
      <w:bodyDiv w:val="1"/>
      <w:marLeft w:val="0"/>
      <w:marRight w:val="0"/>
      <w:marTop w:val="0"/>
      <w:marBottom w:val="0"/>
      <w:divBdr>
        <w:top w:val="none" w:sz="0" w:space="0" w:color="auto"/>
        <w:left w:val="none" w:sz="0" w:space="0" w:color="auto"/>
        <w:bottom w:val="none" w:sz="0" w:space="0" w:color="auto"/>
        <w:right w:val="none" w:sz="0" w:space="0" w:color="auto"/>
      </w:divBdr>
    </w:div>
    <w:div w:id="1641113777">
      <w:bodyDiv w:val="1"/>
      <w:marLeft w:val="0"/>
      <w:marRight w:val="0"/>
      <w:marTop w:val="0"/>
      <w:marBottom w:val="0"/>
      <w:divBdr>
        <w:top w:val="none" w:sz="0" w:space="0" w:color="auto"/>
        <w:left w:val="none" w:sz="0" w:space="0" w:color="auto"/>
        <w:bottom w:val="none" w:sz="0" w:space="0" w:color="auto"/>
        <w:right w:val="none" w:sz="0" w:space="0" w:color="auto"/>
      </w:divBdr>
    </w:div>
    <w:div w:id="1641423235">
      <w:bodyDiv w:val="1"/>
      <w:marLeft w:val="0"/>
      <w:marRight w:val="0"/>
      <w:marTop w:val="0"/>
      <w:marBottom w:val="0"/>
      <w:divBdr>
        <w:top w:val="none" w:sz="0" w:space="0" w:color="auto"/>
        <w:left w:val="none" w:sz="0" w:space="0" w:color="auto"/>
        <w:bottom w:val="none" w:sz="0" w:space="0" w:color="auto"/>
        <w:right w:val="none" w:sz="0" w:space="0" w:color="auto"/>
      </w:divBdr>
    </w:div>
    <w:div w:id="1642734392">
      <w:bodyDiv w:val="1"/>
      <w:marLeft w:val="0"/>
      <w:marRight w:val="0"/>
      <w:marTop w:val="0"/>
      <w:marBottom w:val="0"/>
      <w:divBdr>
        <w:top w:val="none" w:sz="0" w:space="0" w:color="auto"/>
        <w:left w:val="none" w:sz="0" w:space="0" w:color="auto"/>
        <w:bottom w:val="none" w:sz="0" w:space="0" w:color="auto"/>
        <w:right w:val="none" w:sz="0" w:space="0" w:color="auto"/>
      </w:divBdr>
    </w:div>
    <w:div w:id="1642808700">
      <w:bodyDiv w:val="1"/>
      <w:marLeft w:val="0"/>
      <w:marRight w:val="0"/>
      <w:marTop w:val="0"/>
      <w:marBottom w:val="0"/>
      <w:divBdr>
        <w:top w:val="none" w:sz="0" w:space="0" w:color="auto"/>
        <w:left w:val="none" w:sz="0" w:space="0" w:color="auto"/>
        <w:bottom w:val="none" w:sz="0" w:space="0" w:color="auto"/>
        <w:right w:val="none" w:sz="0" w:space="0" w:color="auto"/>
      </w:divBdr>
    </w:div>
    <w:div w:id="1643119822">
      <w:bodyDiv w:val="1"/>
      <w:marLeft w:val="0"/>
      <w:marRight w:val="0"/>
      <w:marTop w:val="0"/>
      <w:marBottom w:val="0"/>
      <w:divBdr>
        <w:top w:val="none" w:sz="0" w:space="0" w:color="auto"/>
        <w:left w:val="none" w:sz="0" w:space="0" w:color="auto"/>
        <w:bottom w:val="none" w:sz="0" w:space="0" w:color="auto"/>
        <w:right w:val="none" w:sz="0" w:space="0" w:color="auto"/>
      </w:divBdr>
    </w:div>
    <w:div w:id="1643999810">
      <w:bodyDiv w:val="1"/>
      <w:marLeft w:val="0"/>
      <w:marRight w:val="0"/>
      <w:marTop w:val="0"/>
      <w:marBottom w:val="0"/>
      <w:divBdr>
        <w:top w:val="none" w:sz="0" w:space="0" w:color="auto"/>
        <w:left w:val="none" w:sz="0" w:space="0" w:color="auto"/>
        <w:bottom w:val="none" w:sz="0" w:space="0" w:color="auto"/>
        <w:right w:val="none" w:sz="0" w:space="0" w:color="auto"/>
      </w:divBdr>
    </w:div>
    <w:div w:id="1645230874">
      <w:bodyDiv w:val="1"/>
      <w:marLeft w:val="0"/>
      <w:marRight w:val="0"/>
      <w:marTop w:val="0"/>
      <w:marBottom w:val="0"/>
      <w:divBdr>
        <w:top w:val="none" w:sz="0" w:space="0" w:color="auto"/>
        <w:left w:val="none" w:sz="0" w:space="0" w:color="auto"/>
        <w:bottom w:val="none" w:sz="0" w:space="0" w:color="auto"/>
        <w:right w:val="none" w:sz="0" w:space="0" w:color="auto"/>
      </w:divBdr>
    </w:div>
    <w:div w:id="1646739881">
      <w:bodyDiv w:val="1"/>
      <w:marLeft w:val="0"/>
      <w:marRight w:val="0"/>
      <w:marTop w:val="0"/>
      <w:marBottom w:val="0"/>
      <w:divBdr>
        <w:top w:val="none" w:sz="0" w:space="0" w:color="auto"/>
        <w:left w:val="none" w:sz="0" w:space="0" w:color="auto"/>
        <w:bottom w:val="none" w:sz="0" w:space="0" w:color="auto"/>
        <w:right w:val="none" w:sz="0" w:space="0" w:color="auto"/>
      </w:divBdr>
    </w:div>
    <w:div w:id="1648974188">
      <w:bodyDiv w:val="1"/>
      <w:marLeft w:val="0"/>
      <w:marRight w:val="0"/>
      <w:marTop w:val="0"/>
      <w:marBottom w:val="0"/>
      <w:divBdr>
        <w:top w:val="none" w:sz="0" w:space="0" w:color="auto"/>
        <w:left w:val="none" w:sz="0" w:space="0" w:color="auto"/>
        <w:bottom w:val="none" w:sz="0" w:space="0" w:color="auto"/>
        <w:right w:val="none" w:sz="0" w:space="0" w:color="auto"/>
      </w:divBdr>
    </w:div>
    <w:div w:id="1650674769">
      <w:bodyDiv w:val="1"/>
      <w:marLeft w:val="0"/>
      <w:marRight w:val="0"/>
      <w:marTop w:val="0"/>
      <w:marBottom w:val="0"/>
      <w:divBdr>
        <w:top w:val="none" w:sz="0" w:space="0" w:color="auto"/>
        <w:left w:val="none" w:sz="0" w:space="0" w:color="auto"/>
        <w:bottom w:val="none" w:sz="0" w:space="0" w:color="auto"/>
        <w:right w:val="none" w:sz="0" w:space="0" w:color="auto"/>
      </w:divBdr>
    </w:div>
    <w:div w:id="1651011503">
      <w:bodyDiv w:val="1"/>
      <w:marLeft w:val="0"/>
      <w:marRight w:val="0"/>
      <w:marTop w:val="0"/>
      <w:marBottom w:val="0"/>
      <w:divBdr>
        <w:top w:val="none" w:sz="0" w:space="0" w:color="auto"/>
        <w:left w:val="none" w:sz="0" w:space="0" w:color="auto"/>
        <w:bottom w:val="none" w:sz="0" w:space="0" w:color="auto"/>
        <w:right w:val="none" w:sz="0" w:space="0" w:color="auto"/>
      </w:divBdr>
    </w:div>
    <w:div w:id="1651519224">
      <w:bodyDiv w:val="1"/>
      <w:marLeft w:val="0"/>
      <w:marRight w:val="0"/>
      <w:marTop w:val="0"/>
      <w:marBottom w:val="0"/>
      <w:divBdr>
        <w:top w:val="none" w:sz="0" w:space="0" w:color="auto"/>
        <w:left w:val="none" w:sz="0" w:space="0" w:color="auto"/>
        <w:bottom w:val="none" w:sz="0" w:space="0" w:color="auto"/>
        <w:right w:val="none" w:sz="0" w:space="0" w:color="auto"/>
      </w:divBdr>
    </w:div>
    <w:div w:id="1651900964">
      <w:bodyDiv w:val="1"/>
      <w:marLeft w:val="0"/>
      <w:marRight w:val="0"/>
      <w:marTop w:val="0"/>
      <w:marBottom w:val="0"/>
      <w:divBdr>
        <w:top w:val="none" w:sz="0" w:space="0" w:color="auto"/>
        <w:left w:val="none" w:sz="0" w:space="0" w:color="auto"/>
        <w:bottom w:val="none" w:sz="0" w:space="0" w:color="auto"/>
        <w:right w:val="none" w:sz="0" w:space="0" w:color="auto"/>
      </w:divBdr>
    </w:div>
    <w:div w:id="1651982776">
      <w:bodyDiv w:val="1"/>
      <w:marLeft w:val="0"/>
      <w:marRight w:val="0"/>
      <w:marTop w:val="0"/>
      <w:marBottom w:val="0"/>
      <w:divBdr>
        <w:top w:val="none" w:sz="0" w:space="0" w:color="auto"/>
        <w:left w:val="none" w:sz="0" w:space="0" w:color="auto"/>
        <w:bottom w:val="none" w:sz="0" w:space="0" w:color="auto"/>
        <w:right w:val="none" w:sz="0" w:space="0" w:color="auto"/>
      </w:divBdr>
    </w:div>
    <w:div w:id="1652293944">
      <w:bodyDiv w:val="1"/>
      <w:marLeft w:val="0"/>
      <w:marRight w:val="0"/>
      <w:marTop w:val="0"/>
      <w:marBottom w:val="0"/>
      <w:divBdr>
        <w:top w:val="none" w:sz="0" w:space="0" w:color="auto"/>
        <w:left w:val="none" w:sz="0" w:space="0" w:color="auto"/>
        <w:bottom w:val="none" w:sz="0" w:space="0" w:color="auto"/>
        <w:right w:val="none" w:sz="0" w:space="0" w:color="auto"/>
      </w:divBdr>
    </w:div>
    <w:div w:id="1653097024">
      <w:bodyDiv w:val="1"/>
      <w:marLeft w:val="0"/>
      <w:marRight w:val="0"/>
      <w:marTop w:val="0"/>
      <w:marBottom w:val="0"/>
      <w:divBdr>
        <w:top w:val="none" w:sz="0" w:space="0" w:color="auto"/>
        <w:left w:val="none" w:sz="0" w:space="0" w:color="auto"/>
        <w:bottom w:val="none" w:sz="0" w:space="0" w:color="auto"/>
        <w:right w:val="none" w:sz="0" w:space="0" w:color="auto"/>
      </w:divBdr>
    </w:div>
    <w:div w:id="1653097348">
      <w:bodyDiv w:val="1"/>
      <w:marLeft w:val="0"/>
      <w:marRight w:val="0"/>
      <w:marTop w:val="0"/>
      <w:marBottom w:val="0"/>
      <w:divBdr>
        <w:top w:val="none" w:sz="0" w:space="0" w:color="auto"/>
        <w:left w:val="none" w:sz="0" w:space="0" w:color="auto"/>
        <w:bottom w:val="none" w:sz="0" w:space="0" w:color="auto"/>
        <w:right w:val="none" w:sz="0" w:space="0" w:color="auto"/>
      </w:divBdr>
    </w:div>
    <w:div w:id="1654748639">
      <w:bodyDiv w:val="1"/>
      <w:marLeft w:val="0"/>
      <w:marRight w:val="0"/>
      <w:marTop w:val="0"/>
      <w:marBottom w:val="0"/>
      <w:divBdr>
        <w:top w:val="none" w:sz="0" w:space="0" w:color="auto"/>
        <w:left w:val="none" w:sz="0" w:space="0" w:color="auto"/>
        <w:bottom w:val="none" w:sz="0" w:space="0" w:color="auto"/>
        <w:right w:val="none" w:sz="0" w:space="0" w:color="auto"/>
      </w:divBdr>
    </w:div>
    <w:div w:id="1655259678">
      <w:bodyDiv w:val="1"/>
      <w:marLeft w:val="0"/>
      <w:marRight w:val="0"/>
      <w:marTop w:val="0"/>
      <w:marBottom w:val="0"/>
      <w:divBdr>
        <w:top w:val="none" w:sz="0" w:space="0" w:color="auto"/>
        <w:left w:val="none" w:sz="0" w:space="0" w:color="auto"/>
        <w:bottom w:val="none" w:sz="0" w:space="0" w:color="auto"/>
        <w:right w:val="none" w:sz="0" w:space="0" w:color="auto"/>
      </w:divBdr>
    </w:div>
    <w:div w:id="1655714580">
      <w:bodyDiv w:val="1"/>
      <w:marLeft w:val="0"/>
      <w:marRight w:val="0"/>
      <w:marTop w:val="0"/>
      <w:marBottom w:val="0"/>
      <w:divBdr>
        <w:top w:val="none" w:sz="0" w:space="0" w:color="auto"/>
        <w:left w:val="none" w:sz="0" w:space="0" w:color="auto"/>
        <w:bottom w:val="none" w:sz="0" w:space="0" w:color="auto"/>
        <w:right w:val="none" w:sz="0" w:space="0" w:color="auto"/>
      </w:divBdr>
    </w:div>
    <w:div w:id="1657490763">
      <w:bodyDiv w:val="1"/>
      <w:marLeft w:val="0"/>
      <w:marRight w:val="0"/>
      <w:marTop w:val="0"/>
      <w:marBottom w:val="0"/>
      <w:divBdr>
        <w:top w:val="none" w:sz="0" w:space="0" w:color="auto"/>
        <w:left w:val="none" w:sz="0" w:space="0" w:color="auto"/>
        <w:bottom w:val="none" w:sz="0" w:space="0" w:color="auto"/>
        <w:right w:val="none" w:sz="0" w:space="0" w:color="auto"/>
      </w:divBdr>
    </w:div>
    <w:div w:id="1657537393">
      <w:bodyDiv w:val="1"/>
      <w:marLeft w:val="0"/>
      <w:marRight w:val="0"/>
      <w:marTop w:val="0"/>
      <w:marBottom w:val="0"/>
      <w:divBdr>
        <w:top w:val="none" w:sz="0" w:space="0" w:color="auto"/>
        <w:left w:val="none" w:sz="0" w:space="0" w:color="auto"/>
        <w:bottom w:val="none" w:sz="0" w:space="0" w:color="auto"/>
        <w:right w:val="none" w:sz="0" w:space="0" w:color="auto"/>
      </w:divBdr>
    </w:div>
    <w:div w:id="1657563100">
      <w:bodyDiv w:val="1"/>
      <w:marLeft w:val="0"/>
      <w:marRight w:val="0"/>
      <w:marTop w:val="0"/>
      <w:marBottom w:val="0"/>
      <w:divBdr>
        <w:top w:val="none" w:sz="0" w:space="0" w:color="auto"/>
        <w:left w:val="none" w:sz="0" w:space="0" w:color="auto"/>
        <w:bottom w:val="none" w:sz="0" w:space="0" w:color="auto"/>
        <w:right w:val="none" w:sz="0" w:space="0" w:color="auto"/>
      </w:divBdr>
    </w:div>
    <w:div w:id="1657611018">
      <w:bodyDiv w:val="1"/>
      <w:marLeft w:val="0"/>
      <w:marRight w:val="0"/>
      <w:marTop w:val="0"/>
      <w:marBottom w:val="0"/>
      <w:divBdr>
        <w:top w:val="none" w:sz="0" w:space="0" w:color="auto"/>
        <w:left w:val="none" w:sz="0" w:space="0" w:color="auto"/>
        <w:bottom w:val="none" w:sz="0" w:space="0" w:color="auto"/>
        <w:right w:val="none" w:sz="0" w:space="0" w:color="auto"/>
      </w:divBdr>
    </w:div>
    <w:div w:id="1658026230">
      <w:bodyDiv w:val="1"/>
      <w:marLeft w:val="0"/>
      <w:marRight w:val="0"/>
      <w:marTop w:val="0"/>
      <w:marBottom w:val="0"/>
      <w:divBdr>
        <w:top w:val="none" w:sz="0" w:space="0" w:color="auto"/>
        <w:left w:val="none" w:sz="0" w:space="0" w:color="auto"/>
        <w:bottom w:val="none" w:sz="0" w:space="0" w:color="auto"/>
        <w:right w:val="none" w:sz="0" w:space="0" w:color="auto"/>
      </w:divBdr>
    </w:div>
    <w:div w:id="1659650973">
      <w:bodyDiv w:val="1"/>
      <w:marLeft w:val="0"/>
      <w:marRight w:val="0"/>
      <w:marTop w:val="0"/>
      <w:marBottom w:val="0"/>
      <w:divBdr>
        <w:top w:val="none" w:sz="0" w:space="0" w:color="auto"/>
        <w:left w:val="none" w:sz="0" w:space="0" w:color="auto"/>
        <w:bottom w:val="none" w:sz="0" w:space="0" w:color="auto"/>
        <w:right w:val="none" w:sz="0" w:space="0" w:color="auto"/>
      </w:divBdr>
    </w:div>
    <w:div w:id="1659765510">
      <w:bodyDiv w:val="1"/>
      <w:marLeft w:val="0"/>
      <w:marRight w:val="0"/>
      <w:marTop w:val="0"/>
      <w:marBottom w:val="0"/>
      <w:divBdr>
        <w:top w:val="none" w:sz="0" w:space="0" w:color="auto"/>
        <w:left w:val="none" w:sz="0" w:space="0" w:color="auto"/>
        <w:bottom w:val="none" w:sz="0" w:space="0" w:color="auto"/>
        <w:right w:val="none" w:sz="0" w:space="0" w:color="auto"/>
      </w:divBdr>
    </w:div>
    <w:div w:id="1659923054">
      <w:bodyDiv w:val="1"/>
      <w:marLeft w:val="0"/>
      <w:marRight w:val="0"/>
      <w:marTop w:val="0"/>
      <w:marBottom w:val="0"/>
      <w:divBdr>
        <w:top w:val="none" w:sz="0" w:space="0" w:color="auto"/>
        <w:left w:val="none" w:sz="0" w:space="0" w:color="auto"/>
        <w:bottom w:val="none" w:sz="0" w:space="0" w:color="auto"/>
        <w:right w:val="none" w:sz="0" w:space="0" w:color="auto"/>
      </w:divBdr>
    </w:div>
    <w:div w:id="1659962859">
      <w:bodyDiv w:val="1"/>
      <w:marLeft w:val="0"/>
      <w:marRight w:val="0"/>
      <w:marTop w:val="0"/>
      <w:marBottom w:val="0"/>
      <w:divBdr>
        <w:top w:val="none" w:sz="0" w:space="0" w:color="auto"/>
        <w:left w:val="none" w:sz="0" w:space="0" w:color="auto"/>
        <w:bottom w:val="none" w:sz="0" w:space="0" w:color="auto"/>
        <w:right w:val="none" w:sz="0" w:space="0" w:color="auto"/>
      </w:divBdr>
    </w:div>
    <w:div w:id="1660307318">
      <w:bodyDiv w:val="1"/>
      <w:marLeft w:val="0"/>
      <w:marRight w:val="0"/>
      <w:marTop w:val="0"/>
      <w:marBottom w:val="0"/>
      <w:divBdr>
        <w:top w:val="none" w:sz="0" w:space="0" w:color="auto"/>
        <w:left w:val="none" w:sz="0" w:space="0" w:color="auto"/>
        <w:bottom w:val="none" w:sz="0" w:space="0" w:color="auto"/>
        <w:right w:val="none" w:sz="0" w:space="0" w:color="auto"/>
      </w:divBdr>
    </w:div>
    <w:div w:id="1661424381">
      <w:bodyDiv w:val="1"/>
      <w:marLeft w:val="0"/>
      <w:marRight w:val="0"/>
      <w:marTop w:val="0"/>
      <w:marBottom w:val="0"/>
      <w:divBdr>
        <w:top w:val="none" w:sz="0" w:space="0" w:color="auto"/>
        <w:left w:val="none" w:sz="0" w:space="0" w:color="auto"/>
        <w:bottom w:val="none" w:sz="0" w:space="0" w:color="auto"/>
        <w:right w:val="none" w:sz="0" w:space="0" w:color="auto"/>
      </w:divBdr>
    </w:div>
    <w:div w:id="1662000060">
      <w:bodyDiv w:val="1"/>
      <w:marLeft w:val="0"/>
      <w:marRight w:val="0"/>
      <w:marTop w:val="0"/>
      <w:marBottom w:val="0"/>
      <w:divBdr>
        <w:top w:val="none" w:sz="0" w:space="0" w:color="auto"/>
        <w:left w:val="none" w:sz="0" w:space="0" w:color="auto"/>
        <w:bottom w:val="none" w:sz="0" w:space="0" w:color="auto"/>
        <w:right w:val="none" w:sz="0" w:space="0" w:color="auto"/>
      </w:divBdr>
    </w:div>
    <w:div w:id="1662350822">
      <w:bodyDiv w:val="1"/>
      <w:marLeft w:val="0"/>
      <w:marRight w:val="0"/>
      <w:marTop w:val="0"/>
      <w:marBottom w:val="0"/>
      <w:divBdr>
        <w:top w:val="none" w:sz="0" w:space="0" w:color="auto"/>
        <w:left w:val="none" w:sz="0" w:space="0" w:color="auto"/>
        <w:bottom w:val="none" w:sz="0" w:space="0" w:color="auto"/>
        <w:right w:val="none" w:sz="0" w:space="0" w:color="auto"/>
      </w:divBdr>
    </w:div>
    <w:div w:id="1663463358">
      <w:bodyDiv w:val="1"/>
      <w:marLeft w:val="0"/>
      <w:marRight w:val="0"/>
      <w:marTop w:val="0"/>
      <w:marBottom w:val="0"/>
      <w:divBdr>
        <w:top w:val="none" w:sz="0" w:space="0" w:color="auto"/>
        <w:left w:val="none" w:sz="0" w:space="0" w:color="auto"/>
        <w:bottom w:val="none" w:sz="0" w:space="0" w:color="auto"/>
        <w:right w:val="none" w:sz="0" w:space="0" w:color="auto"/>
      </w:divBdr>
    </w:div>
    <w:div w:id="1663852461">
      <w:bodyDiv w:val="1"/>
      <w:marLeft w:val="0"/>
      <w:marRight w:val="0"/>
      <w:marTop w:val="0"/>
      <w:marBottom w:val="0"/>
      <w:divBdr>
        <w:top w:val="none" w:sz="0" w:space="0" w:color="auto"/>
        <w:left w:val="none" w:sz="0" w:space="0" w:color="auto"/>
        <w:bottom w:val="none" w:sz="0" w:space="0" w:color="auto"/>
        <w:right w:val="none" w:sz="0" w:space="0" w:color="auto"/>
      </w:divBdr>
    </w:div>
    <w:div w:id="1664166580">
      <w:bodyDiv w:val="1"/>
      <w:marLeft w:val="0"/>
      <w:marRight w:val="0"/>
      <w:marTop w:val="0"/>
      <w:marBottom w:val="0"/>
      <w:divBdr>
        <w:top w:val="none" w:sz="0" w:space="0" w:color="auto"/>
        <w:left w:val="none" w:sz="0" w:space="0" w:color="auto"/>
        <w:bottom w:val="none" w:sz="0" w:space="0" w:color="auto"/>
        <w:right w:val="none" w:sz="0" w:space="0" w:color="auto"/>
      </w:divBdr>
    </w:div>
    <w:div w:id="1665551815">
      <w:bodyDiv w:val="1"/>
      <w:marLeft w:val="0"/>
      <w:marRight w:val="0"/>
      <w:marTop w:val="0"/>
      <w:marBottom w:val="0"/>
      <w:divBdr>
        <w:top w:val="none" w:sz="0" w:space="0" w:color="auto"/>
        <w:left w:val="none" w:sz="0" w:space="0" w:color="auto"/>
        <w:bottom w:val="none" w:sz="0" w:space="0" w:color="auto"/>
        <w:right w:val="none" w:sz="0" w:space="0" w:color="auto"/>
      </w:divBdr>
    </w:div>
    <w:div w:id="1672181173">
      <w:bodyDiv w:val="1"/>
      <w:marLeft w:val="0"/>
      <w:marRight w:val="0"/>
      <w:marTop w:val="0"/>
      <w:marBottom w:val="0"/>
      <w:divBdr>
        <w:top w:val="none" w:sz="0" w:space="0" w:color="auto"/>
        <w:left w:val="none" w:sz="0" w:space="0" w:color="auto"/>
        <w:bottom w:val="none" w:sz="0" w:space="0" w:color="auto"/>
        <w:right w:val="none" w:sz="0" w:space="0" w:color="auto"/>
      </w:divBdr>
    </w:div>
    <w:div w:id="1675185974">
      <w:bodyDiv w:val="1"/>
      <w:marLeft w:val="0"/>
      <w:marRight w:val="0"/>
      <w:marTop w:val="0"/>
      <w:marBottom w:val="0"/>
      <w:divBdr>
        <w:top w:val="none" w:sz="0" w:space="0" w:color="auto"/>
        <w:left w:val="none" w:sz="0" w:space="0" w:color="auto"/>
        <w:bottom w:val="none" w:sz="0" w:space="0" w:color="auto"/>
        <w:right w:val="none" w:sz="0" w:space="0" w:color="auto"/>
      </w:divBdr>
    </w:div>
    <w:div w:id="1675569508">
      <w:bodyDiv w:val="1"/>
      <w:marLeft w:val="0"/>
      <w:marRight w:val="0"/>
      <w:marTop w:val="0"/>
      <w:marBottom w:val="0"/>
      <w:divBdr>
        <w:top w:val="none" w:sz="0" w:space="0" w:color="auto"/>
        <w:left w:val="none" w:sz="0" w:space="0" w:color="auto"/>
        <w:bottom w:val="none" w:sz="0" w:space="0" w:color="auto"/>
        <w:right w:val="none" w:sz="0" w:space="0" w:color="auto"/>
      </w:divBdr>
    </w:div>
    <w:div w:id="1675642203">
      <w:bodyDiv w:val="1"/>
      <w:marLeft w:val="0"/>
      <w:marRight w:val="0"/>
      <w:marTop w:val="0"/>
      <w:marBottom w:val="0"/>
      <w:divBdr>
        <w:top w:val="none" w:sz="0" w:space="0" w:color="auto"/>
        <w:left w:val="none" w:sz="0" w:space="0" w:color="auto"/>
        <w:bottom w:val="none" w:sz="0" w:space="0" w:color="auto"/>
        <w:right w:val="none" w:sz="0" w:space="0" w:color="auto"/>
      </w:divBdr>
    </w:div>
    <w:div w:id="1675761826">
      <w:bodyDiv w:val="1"/>
      <w:marLeft w:val="0"/>
      <w:marRight w:val="0"/>
      <w:marTop w:val="0"/>
      <w:marBottom w:val="0"/>
      <w:divBdr>
        <w:top w:val="none" w:sz="0" w:space="0" w:color="auto"/>
        <w:left w:val="none" w:sz="0" w:space="0" w:color="auto"/>
        <w:bottom w:val="none" w:sz="0" w:space="0" w:color="auto"/>
        <w:right w:val="none" w:sz="0" w:space="0" w:color="auto"/>
      </w:divBdr>
    </w:div>
    <w:div w:id="1676951975">
      <w:bodyDiv w:val="1"/>
      <w:marLeft w:val="0"/>
      <w:marRight w:val="0"/>
      <w:marTop w:val="0"/>
      <w:marBottom w:val="0"/>
      <w:divBdr>
        <w:top w:val="none" w:sz="0" w:space="0" w:color="auto"/>
        <w:left w:val="none" w:sz="0" w:space="0" w:color="auto"/>
        <w:bottom w:val="none" w:sz="0" w:space="0" w:color="auto"/>
        <w:right w:val="none" w:sz="0" w:space="0" w:color="auto"/>
      </w:divBdr>
    </w:div>
    <w:div w:id="1678002676">
      <w:bodyDiv w:val="1"/>
      <w:marLeft w:val="0"/>
      <w:marRight w:val="0"/>
      <w:marTop w:val="0"/>
      <w:marBottom w:val="0"/>
      <w:divBdr>
        <w:top w:val="none" w:sz="0" w:space="0" w:color="auto"/>
        <w:left w:val="none" w:sz="0" w:space="0" w:color="auto"/>
        <w:bottom w:val="none" w:sz="0" w:space="0" w:color="auto"/>
        <w:right w:val="none" w:sz="0" w:space="0" w:color="auto"/>
      </w:divBdr>
    </w:div>
    <w:div w:id="1678192515">
      <w:bodyDiv w:val="1"/>
      <w:marLeft w:val="0"/>
      <w:marRight w:val="0"/>
      <w:marTop w:val="0"/>
      <w:marBottom w:val="0"/>
      <w:divBdr>
        <w:top w:val="none" w:sz="0" w:space="0" w:color="auto"/>
        <w:left w:val="none" w:sz="0" w:space="0" w:color="auto"/>
        <w:bottom w:val="none" w:sz="0" w:space="0" w:color="auto"/>
        <w:right w:val="none" w:sz="0" w:space="0" w:color="auto"/>
      </w:divBdr>
    </w:div>
    <w:div w:id="1681077716">
      <w:bodyDiv w:val="1"/>
      <w:marLeft w:val="0"/>
      <w:marRight w:val="0"/>
      <w:marTop w:val="0"/>
      <w:marBottom w:val="0"/>
      <w:divBdr>
        <w:top w:val="none" w:sz="0" w:space="0" w:color="auto"/>
        <w:left w:val="none" w:sz="0" w:space="0" w:color="auto"/>
        <w:bottom w:val="none" w:sz="0" w:space="0" w:color="auto"/>
        <w:right w:val="none" w:sz="0" w:space="0" w:color="auto"/>
      </w:divBdr>
    </w:div>
    <w:div w:id="1681160682">
      <w:bodyDiv w:val="1"/>
      <w:marLeft w:val="0"/>
      <w:marRight w:val="0"/>
      <w:marTop w:val="0"/>
      <w:marBottom w:val="0"/>
      <w:divBdr>
        <w:top w:val="none" w:sz="0" w:space="0" w:color="auto"/>
        <w:left w:val="none" w:sz="0" w:space="0" w:color="auto"/>
        <w:bottom w:val="none" w:sz="0" w:space="0" w:color="auto"/>
        <w:right w:val="none" w:sz="0" w:space="0" w:color="auto"/>
      </w:divBdr>
    </w:div>
    <w:div w:id="1681811119">
      <w:bodyDiv w:val="1"/>
      <w:marLeft w:val="0"/>
      <w:marRight w:val="0"/>
      <w:marTop w:val="0"/>
      <w:marBottom w:val="0"/>
      <w:divBdr>
        <w:top w:val="none" w:sz="0" w:space="0" w:color="auto"/>
        <w:left w:val="none" w:sz="0" w:space="0" w:color="auto"/>
        <w:bottom w:val="none" w:sz="0" w:space="0" w:color="auto"/>
        <w:right w:val="none" w:sz="0" w:space="0" w:color="auto"/>
      </w:divBdr>
    </w:div>
    <w:div w:id="1682657243">
      <w:bodyDiv w:val="1"/>
      <w:marLeft w:val="0"/>
      <w:marRight w:val="0"/>
      <w:marTop w:val="0"/>
      <w:marBottom w:val="0"/>
      <w:divBdr>
        <w:top w:val="none" w:sz="0" w:space="0" w:color="auto"/>
        <w:left w:val="none" w:sz="0" w:space="0" w:color="auto"/>
        <w:bottom w:val="none" w:sz="0" w:space="0" w:color="auto"/>
        <w:right w:val="none" w:sz="0" w:space="0" w:color="auto"/>
      </w:divBdr>
    </w:div>
    <w:div w:id="1683236931">
      <w:bodyDiv w:val="1"/>
      <w:marLeft w:val="0"/>
      <w:marRight w:val="0"/>
      <w:marTop w:val="0"/>
      <w:marBottom w:val="0"/>
      <w:divBdr>
        <w:top w:val="none" w:sz="0" w:space="0" w:color="auto"/>
        <w:left w:val="none" w:sz="0" w:space="0" w:color="auto"/>
        <w:bottom w:val="none" w:sz="0" w:space="0" w:color="auto"/>
        <w:right w:val="none" w:sz="0" w:space="0" w:color="auto"/>
      </w:divBdr>
    </w:div>
    <w:div w:id="1683892666">
      <w:bodyDiv w:val="1"/>
      <w:marLeft w:val="0"/>
      <w:marRight w:val="0"/>
      <w:marTop w:val="0"/>
      <w:marBottom w:val="0"/>
      <w:divBdr>
        <w:top w:val="none" w:sz="0" w:space="0" w:color="auto"/>
        <w:left w:val="none" w:sz="0" w:space="0" w:color="auto"/>
        <w:bottom w:val="none" w:sz="0" w:space="0" w:color="auto"/>
        <w:right w:val="none" w:sz="0" w:space="0" w:color="auto"/>
      </w:divBdr>
    </w:div>
    <w:div w:id="1684236276">
      <w:bodyDiv w:val="1"/>
      <w:marLeft w:val="0"/>
      <w:marRight w:val="0"/>
      <w:marTop w:val="0"/>
      <w:marBottom w:val="0"/>
      <w:divBdr>
        <w:top w:val="none" w:sz="0" w:space="0" w:color="auto"/>
        <w:left w:val="none" w:sz="0" w:space="0" w:color="auto"/>
        <w:bottom w:val="none" w:sz="0" w:space="0" w:color="auto"/>
        <w:right w:val="none" w:sz="0" w:space="0" w:color="auto"/>
      </w:divBdr>
    </w:div>
    <w:div w:id="1684287112">
      <w:bodyDiv w:val="1"/>
      <w:marLeft w:val="0"/>
      <w:marRight w:val="0"/>
      <w:marTop w:val="0"/>
      <w:marBottom w:val="0"/>
      <w:divBdr>
        <w:top w:val="none" w:sz="0" w:space="0" w:color="auto"/>
        <w:left w:val="none" w:sz="0" w:space="0" w:color="auto"/>
        <w:bottom w:val="none" w:sz="0" w:space="0" w:color="auto"/>
        <w:right w:val="none" w:sz="0" w:space="0" w:color="auto"/>
      </w:divBdr>
    </w:div>
    <w:div w:id="1684818673">
      <w:bodyDiv w:val="1"/>
      <w:marLeft w:val="0"/>
      <w:marRight w:val="0"/>
      <w:marTop w:val="0"/>
      <w:marBottom w:val="0"/>
      <w:divBdr>
        <w:top w:val="none" w:sz="0" w:space="0" w:color="auto"/>
        <w:left w:val="none" w:sz="0" w:space="0" w:color="auto"/>
        <w:bottom w:val="none" w:sz="0" w:space="0" w:color="auto"/>
        <w:right w:val="none" w:sz="0" w:space="0" w:color="auto"/>
      </w:divBdr>
    </w:div>
    <w:div w:id="1684940505">
      <w:bodyDiv w:val="1"/>
      <w:marLeft w:val="0"/>
      <w:marRight w:val="0"/>
      <w:marTop w:val="0"/>
      <w:marBottom w:val="0"/>
      <w:divBdr>
        <w:top w:val="none" w:sz="0" w:space="0" w:color="auto"/>
        <w:left w:val="none" w:sz="0" w:space="0" w:color="auto"/>
        <w:bottom w:val="none" w:sz="0" w:space="0" w:color="auto"/>
        <w:right w:val="none" w:sz="0" w:space="0" w:color="auto"/>
      </w:divBdr>
      <w:divsChild>
        <w:div w:id="334958459">
          <w:marLeft w:val="274"/>
          <w:marRight w:val="0"/>
          <w:marTop w:val="0"/>
          <w:marBottom w:val="0"/>
          <w:divBdr>
            <w:top w:val="none" w:sz="0" w:space="0" w:color="auto"/>
            <w:left w:val="none" w:sz="0" w:space="0" w:color="auto"/>
            <w:bottom w:val="none" w:sz="0" w:space="0" w:color="auto"/>
            <w:right w:val="none" w:sz="0" w:space="0" w:color="auto"/>
          </w:divBdr>
        </w:div>
        <w:div w:id="1848251548">
          <w:marLeft w:val="274"/>
          <w:marRight w:val="0"/>
          <w:marTop w:val="0"/>
          <w:marBottom w:val="0"/>
          <w:divBdr>
            <w:top w:val="none" w:sz="0" w:space="0" w:color="auto"/>
            <w:left w:val="none" w:sz="0" w:space="0" w:color="auto"/>
            <w:bottom w:val="none" w:sz="0" w:space="0" w:color="auto"/>
            <w:right w:val="none" w:sz="0" w:space="0" w:color="auto"/>
          </w:divBdr>
        </w:div>
      </w:divsChild>
    </w:div>
    <w:div w:id="1685087274">
      <w:bodyDiv w:val="1"/>
      <w:marLeft w:val="0"/>
      <w:marRight w:val="0"/>
      <w:marTop w:val="0"/>
      <w:marBottom w:val="0"/>
      <w:divBdr>
        <w:top w:val="none" w:sz="0" w:space="0" w:color="auto"/>
        <w:left w:val="none" w:sz="0" w:space="0" w:color="auto"/>
        <w:bottom w:val="none" w:sz="0" w:space="0" w:color="auto"/>
        <w:right w:val="none" w:sz="0" w:space="0" w:color="auto"/>
      </w:divBdr>
    </w:div>
    <w:div w:id="1686010944">
      <w:bodyDiv w:val="1"/>
      <w:marLeft w:val="0"/>
      <w:marRight w:val="0"/>
      <w:marTop w:val="0"/>
      <w:marBottom w:val="0"/>
      <w:divBdr>
        <w:top w:val="none" w:sz="0" w:space="0" w:color="auto"/>
        <w:left w:val="none" w:sz="0" w:space="0" w:color="auto"/>
        <w:bottom w:val="none" w:sz="0" w:space="0" w:color="auto"/>
        <w:right w:val="none" w:sz="0" w:space="0" w:color="auto"/>
      </w:divBdr>
    </w:div>
    <w:div w:id="1686663481">
      <w:bodyDiv w:val="1"/>
      <w:marLeft w:val="0"/>
      <w:marRight w:val="0"/>
      <w:marTop w:val="0"/>
      <w:marBottom w:val="0"/>
      <w:divBdr>
        <w:top w:val="none" w:sz="0" w:space="0" w:color="auto"/>
        <w:left w:val="none" w:sz="0" w:space="0" w:color="auto"/>
        <w:bottom w:val="none" w:sz="0" w:space="0" w:color="auto"/>
        <w:right w:val="none" w:sz="0" w:space="0" w:color="auto"/>
      </w:divBdr>
    </w:div>
    <w:div w:id="1688604318">
      <w:bodyDiv w:val="1"/>
      <w:marLeft w:val="0"/>
      <w:marRight w:val="0"/>
      <w:marTop w:val="0"/>
      <w:marBottom w:val="0"/>
      <w:divBdr>
        <w:top w:val="none" w:sz="0" w:space="0" w:color="auto"/>
        <w:left w:val="none" w:sz="0" w:space="0" w:color="auto"/>
        <w:bottom w:val="none" w:sz="0" w:space="0" w:color="auto"/>
        <w:right w:val="none" w:sz="0" w:space="0" w:color="auto"/>
      </w:divBdr>
    </w:div>
    <w:div w:id="1688746828">
      <w:bodyDiv w:val="1"/>
      <w:marLeft w:val="0"/>
      <w:marRight w:val="0"/>
      <w:marTop w:val="0"/>
      <w:marBottom w:val="0"/>
      <w:divBdr>
        <w:top w:val="none" w:sz="0" w:space="0" w:color="auto"/>
        <w:left w:val="none" w:sz="0" w:space="0" w:color="auto"/>
        <w:bottom w:val="none" w:sz="0" w:space="0" w:color="auto"/>
        <w:right w:val="none" w:sz="0" w:space="0" w:color="auto"/>
      </w:divBdr>
    </w:div>
    <w:div w:id="1689598826">
      <w:bodyDiv w:val="1"/>
      <w:marLeft w:val="0"/>
      <w:marRight w:val="0"/>
      <w:marTop w:val="0"/>
      <w:marBottom w:val="0"/>
      <w:divBdr>
        <w:top w:val="none" w:sz="0" w:space="0" w:color="auto"/>
        <w:left w:val="none" w:sz="0" w:space="0" w:color="auto"/>
        <w:bottom w:val="none" w:sz="0" w:space="0" w:color="auto"/>
        <w:right w:val="none" w:sz="0" w:space="0" w:color="auto"/>
      </w:divBdr>
      <w:divsChild>
        <w:div w:id="17509262">
          <w:marLeft w:val="1166"/>
          <w:marRight w:val="0"/>
          <w:marTop w:val="100"/>
          <w:marBottom w:val="0"/>
          <w:divBdr>
            <w:top w:val="none" w:sz="0" w:space="0" w:color="auto"/>
            <w:left w:val="none" w:sz="0" w:space="0" w:color="auto"/>
            <w:bottom w:val="none" w:sz="0" w:space="0" w:color="auto"/>
            <w:right w:val="none" w:sz="0" w:space="0" w:color="auto"/>
          </w:divBdr>
        </w:div>
        <w:div w:id="100532941">
          <w:marLeft w:val="1166"/>
          <w:marRight w:val="0"/>
          <w:marTop w:val="100"/>
          <w:marBottom w:val="0"/>
          <w:divBdr>
            <w:top w:val="none" w:sz="0" w:space="0" w:color="auto"/>
            <w:left w:val="none" w:sz="0" w:space="0" w:color="auto"/>
            <w:bottom w:val="none" w:sz="0" w:space="0" w:color="auto"/>
            <w:right w:val="none" w:sz="0" w:space="0" w:color="auto"/>
          </w:divBdr>
        </w:div>
        <w:div w:id="1420953233">
          <w:marLeft w:val="1166"/>
          <w:marRight w:val="0"/>
          <w:marTop w:val="100"/>
          <w:marBottom w:val="0"/>
          <w:divBdr>
            <w:top w:val="none" w:sz="0" w:space="0" w:color="auto"/>
            <w:left w:val="none" w:sz="0" w:space="0" w:color="auto"/>
            <w:bottom w:val="none" w:sz="0" w:space="0" w:color="auto"/>
            <w:right w:val="none" w:sz="0" w:space="0" w:color="auto"/>
          </w:divBdr>
        </w:div>
        <w:div w:id="1568494409">
          <w:marLeft w:val="1166"/>
          <w:marRight w:val="0"/>
          <w:marTop w:val="100"/>
          <w:marBottom w:val="0"/>
          <w:divBdr>
            <w:top w:val="none" w:sz="0" w:space="0" w:color="auto"/>
            <w:left w:val="none" w:sz="0" w:space="0" w:color="auto"/>
            <w:bottom w:val="none" w:sz="0" w:space="0" w:color="auto"/>
            <w:right w:val="none" w:sz="0" w:space="0" w:color="auto"/>
          </w:divBdr>
        </w:div>
      </w:divsChild>
    </w:div>
    <w:div w:id="1691682647">
      <w:bodyDiv w:val="1"/>
      <w:marLeft w:val="0"/>
      <w:marRight w:val="0"/>
      <w:marTop w:val="0"/>
      <w:marBottom w:val="0"/>
      <w:divBdr>
        <w:top w:val="none" w:sz="0" w:space="0" w:color="auto"/>
        <w:left w:val="none" w:sz="0" w:space="0" w:color="auto"/>
        <w:bottom w:val="none" w:sz="0" w:space="0" w:color="auto"/>
        <w:right w:val="none" w:sz="0" w:space="0" w:color="auto"/>
      </w:divBdr>
    </w:div>
    <w:div w:id="1692028475">
      <w:bodyDiv w:val="1"/>
      <w:marLeft w:val="0"/>
      <w:marRight w:val="0"/>
      <w:marTop w:val="0"/>
      <w:marBottom w:val="0"/>
      <w:divBdr>
        <w:top w:val="none" w:sz="0" w:space="0" w:color="auto"/>
        <w:left w:val="none" w:sz="0" w:space="0" w:color="auto"/>
        <w:bottom w:val="none" w:sz="0" w:space="0" w:color="auto"/>
        <w:right w:val="none" w:sz="0" w:space="0" w:color="auto"/>
      </w:divBdr>
    </w:div>
    <w:div w:id="1692563776">
      <w:bodyDiv w:val="1"/>
      <w:marLeft w:val="0"/>
      <w:marRight w:val="0"/>
      <w:marTop w:val="0"/>
      <w:marBottom w:val="0"/>
      <w:divBdr>
        <w:top w:val="none" w:sz="0" w:space="0" w:color="auto"/>
        <w:left w:val="none" w:sz="0" w:space="0" w:color="auto"/>
        <w:bottom w:val="none" w:sz="0" w:space="0" w:color="auto"/>
        <w:right w:val="none" w:sz="0" w:space="0" w:color="auto"/>
      </w:divBdr>
    </w:div>
    <w:div w:id="1692682901">
      <w:bodyDiv w:val="1"/>
      <w:marLeft w:val="0"/>
      <w:marRight w:val="0"/>
      <w:marTop w:val="0"/>
      <w:marBottom w:val="0"/>
      <w:divBdr>
        <w:top w:val="none" w:sz="0" w:space="0" w:color="auto"/>
        <w:left w:val="none" w:sz="0" w:space="0" w:color="auto"/>
        <w:bottom w:val="none" w:sz="0" w:space="0" w:color="auto"/>
        <w:right w:val="none" w:sz="0" w:space="0" w:color="auto"/>
      </w:divBdr>
    </w:div>
    <w:div w:id="1694382765">
      <w:bodyDiv w:val="1"/>
      <w:marLeft w:val="0"/>
      <w:marRight w:val="0"/>
      <w:marTop w:val="0"/>
      <w:marBottom w:val="0"/>
      <w:divBdr>
        <w:top w:val="none" w:sz="0" w:space="0" w:color="auto"/>
        <w:left w:val="none" w:sz="0" w:space="0" w:color="auto"/>
        <w:bottom w:val="none" w:sz="0" w:space="0" w:color="auto"/>
        <w:right w:val="none" w:sz="0" w:space="0" w:color="auto"/>
      </w:divBdr>
    </w:div>
    <w:div w:id="1696688388">
      <w:bodyDiv w:val="1"/>
      <w:marLeft w:val="0"/>
      <w:marRight w:val="0"/>
      <w:marTop w:val="0"/>
      <w:marBottom w:val="0"/>
      <w:divBdr>
        <w:top w:val="none" w:sz="0" w:space="0" w:color="auto"/>
        <w:left w:val="none" w:sz="0" w:space="0" w:color="auto"/>
        <w:bottom w:val="none" w:sz="0" w:space="0" w:color="auto"/>
        <w:right w:val="none" w:sz="0" w:space="0" w:color="auto"/>
      </w:divBdr>
    </w:div>
    <w:div w:id="1699357262">
      <w:bodyDiv w:val="1"/>
      <w:marLeft w:val="0"/>
      <w:marRight w:val="0"/>
      <w:marTop w:val="0"/>
      <w:marBottom w:val="0"/>
      <w:divBdr>
        <w:top w:val="none" w:sz="0" w:space="0" w:color="auto"/>
        <w:left w:val="none" w:sz="0" w:space="0" w:color="auto"/>
        <w:bottom w:val="none" w:sz="0" w:space="0" w:color="auto"/>
        <w:right w:val="none" w:sz="0" w:space="0" w:color="auto"/>
      </w:divBdr>
    </w:div>
    <w:div w:id="1700661257">
      <w:bodyDiv w:val="1"/>
      <w:marLeft w:val="0"/>
      <w:marRight w:val="0"/>
      <w:marTop w:val="0"/>
      <w:marBottom w:val="0"/>
      <w:divBdr>
        <w:top w:val="none" w:sz="0" w:space="0" w:color="auto"/>
        <w:left w:val="none" w:sz="0" w:space="0" w:color="auto"/>
        <w:bottom w:val="none" w:sz="0" w:space="0" w:color="auto"/>
        <w:right w:val="none" w:sz="0" w:space="0" w:color="auto"/>
      </w:divBdr>
    </w:div>
    <w:div w:id="1701084290">
      <w:bodyDiv w:val="1"/>
      <w:marLeft w:val="0"/>
      <w:marRight w:val="0"/>
      <w:marTop w:val="0"/>
      <w:marBottom w:val="0"/>
      <w:divBdr>
        <w:top w:val="none" w:sz="0" w:space="0" w:color="auto"/>
        <w:left w:val="none" w:sz="0" w:space="0" w:color="auto"/>
        <w:bottom w:val="none" w:sz="0" w:space="0" w:color="auto"/>
        <w:right w:val="none" w:sz="0" w:space="0" w:color="auto"/>
      </w:divBdr>
    </w:div>
    <w:div w:id="1701784172">
      <w:bodyDiv w:val="1"/>
      <w:marLeft w:val="0"/>
      <w:marRight w:val="0"/>
      <w:marTop w:val="0"/>
      <w:marBottom w:val="0"/>
      <w:divBdr>
        <w:top w:val="none" w:sz="0" w:space="0" w:color="auto"/>
        <w:left w:val="none" w:sz="0" w:space="0" w:color="auto"/>
        <w:bottom w:val="none" w:sz="0" w:space="0" w:color="auto"/>
        <w:right w:val="none" w:sz="0" w:space="0" w:color="auto"/>
      </w:divBdr>
    </w:div>
    <w:div w:id="1702050343">
      <w:bodyDiv w:val="1"/>
      <w:marLeft w:val="0"/>
      <w:marRight w:val="0"/>
      <w:marTop w:val="0"/>
      <w:marBottom w:val="0"/>
      <w:divBdr>
        <w:top w:val="none" w:sz="0" w:space="0" w:color="auto"/>
        <w:left w:val="none" w:sz="0" w:space="0" w:color="auto"/>
        <w:bottom w:val="none" w:sz="0" w:space="0" w:color="auto"/>
        <w:right w:val="none" w:sz="0" w:space="0" w:color="auto"/>
      </w:divBdr>
    </w:div>
    <w:div w:id="1703509596">
      <w:bodyDiv w:val="1"/>
      <w:marLeft w:val="0"/>
      <w:marRight w:val="0"/>
      <w:marTop w:val="0"/>
      <w:marBottom w:val="0"/>
      <w:divBdr>
        <w:top w:val="none" w:sz="0" w:space="0" w:color="auto"/>
        <w:left w:val="none" w:sz="0" w:space="0" w:color="auto"/>
        <w:bottom w:val="none" w:sz="0" w:space="0" w:color="auto"/>
        <w:right w:val="none" w:sz="0" w:space="0" w:color="auto"/>
      </w:divBdr>
    </w:div>
    <w:div w:id="1703633117">
      <w:bodyDiv w:val="1"/>
      <w:marLeft w:val="0"/>
      <w:marRight w:val="0"/>
      <w:marTop w:val="0"/>
      <w:marBottom w:val="0"/>
      <w:divBdr>
        <w:top w:val="none" w:sz="0" w:space="0" w:color="auto"/>
        <w:left w:val="none" w:sz="0" w:space="0" w:color="auto"/>
        <w:bottom w:val="none" w:sz="0" w:space="0" w:color="auto"/>
        <w:right w:val="none" w:sz="0" w:space="0" w:color="auto"/>
      </w:divBdr>
    </w:div>
    <w:div w:id="1704475669">
      <w:bodyDiv w:val="1"/>
      <w:marLeft w:val="0"/>
      <w:marRight w:val="0"/>
      <w:marTop w:val="0"/>
      <w:marBottom w:val="0"/>
      <w:divBdr>
        <w:top w:val="none" w:sz="0" w:space="0" w:color="auto"/>
        <w:left w:val="none" w:sz="0" w:space="0" w:color="auto"/>
        <w:bottom w:val="none" w:sz="0" w:space="0" w:color="auto"/>
        <w:right w:val="none" w:sz="0" w:space="0" w:color="auto"/>
      </w:divBdr>
    </w:div>
    <w:div w:id="1705516172">
      <w:bodyDiv w:val="1"/>
      <w:marLeft w:val="0"/>
      <w:marRight w:val="0"/>
      <w:marTop w:val="0"/>
      <w:marBottom w:val="0"/>
      <w:divBdr>
        <w:top w:val="none" w:sz="0" w:space="0" w:color="auto"/>
        <w:left w:val="none" w:sz="0" w:space="0" w:color="auto"/>
        <w:bottom w:val="none" w:sz="0" w:space="0" w:color="auto"/>
        <w:right w:val="none" w:sz="0" w:space="0" w:color="auto"/>
      </w:divBdr>
    </w:div>
    <w:div w:id="1706053077">
      <w:bodyDiv w:val="1"/>
      <w:marLeft w:val="0"/>
      <w:marRight w:val="0"/>
      <w:marTop w:val="0"/>
      <w:marBottom w:val="0"/>
      <w:divBdr>
        <w:top w:val="none" w:sz="0" w:space="0" w:color="auto"/>
        <w:left w:val="none" w:sz="0" w:space="0" w:color="auto"/>
        <w:bottom w:val="none" w:sz="0" w:space="0" w:color="auto"/>
        <w:right w:val="none" w:sz="0" w:space="0" w:color="auto"/>
      </w:divBdr>
    </w:div>
    <w:div w:id="1706364321">
      <w:bodyDiv w:val="1"/>
      <w:marLeft w:val="0"/>
      <w:marRight w:val="0"/>
      <w:marTop w:val="0"/>
      <w:marBottom w:val="0"/>
      <w:divBdr>
        <w:top w:val="none" w:sz="0" w:space="0" w:color="auto"/>
        <w:left w:val="none" w:sz="0" w:space="0" w:color="auto"/>
        <w:bottom w:val="none" w:sz="0" w:space="0" w:color="auto"/>
        <w:right w:val="none" w:sz="0" w:space="0" w:color="auto"/>
      </w:divBdr>
    </w:div>
    <w:div w:id="1706908764">
      <w:bodyDiv w:val="1"/>
      <w:marLeft w:val="0"/>
      <w:marRight w:val="0"/>
      <w:marTop w:val="0"/>
      <w:marBottom w:val="0"/>
      <w:divBdr>
        <w:top w:val="none" w:sz="0" w:space="0" w:color="auto"/>
        <w:left w:val="none" w:sz="0" w:space="0" w:color="auto"/>
        <w:bottom w:val="none" w:sz="0" w:space="0" w:color="auto"/>
        <w:right w:val="none" w:sz="0" w:space="0" w:color="auto"/>
      </w:divBdr>
    </w:div>
    <w:div w:id="1707026730">
      <w:bodyDiv w:val="1"/>
      <w:marLeft w:val="0"/>
      <w:marRight w:val="0"/>
      <w:marTop w:val="0"/>
      <w:marBottom w:val="0"/>
      <w:divBdr>
        <w:top w:val="none" w:sz="0" w:space="0" w:color="auto"/>
        <w:left w:val="none" w:sz="0" w:space="0" w:color="auto"/>
        <w:bottom w:val="none" w:sz="0" w:space="0" w:color="auto"/>
        <w:right w:val="none" w:sz="0" w:space="0" w:color="auto"/>
      </w:divBdr>
    </w:div>
    <w:div w:id="1707294977">
      <w:bodyDiv w:val="1"/>
      <w:marLeft w:val="0"/>
      <w:marRight w:val="0"/>
      <w:marTop w:val="0"/>
      <w:marBottom w:val="0"/>
      <w:divBdr>
        <w:top w:val="none" w:sz="0" w:space="0" w:color="auto"/>
        <w:left w:val="none" w:sz="0" w:space="0" w:color="auto"/>
        <w:bottom w:val="none" w:sz="0" w:space="0" w:color="auto"/>
        <w:right w:val="none" w:sz="0" w:space="0" w:color="auto"/>
      </w:divBdr>
    </w:div>
    <w:div w:id="1708211907">
      <w:bodyDiv w:val="1"/>
      <w:marLeft w:val="0"/>
      <w:marRight w:val="0"/>
      <w:marTop w:val="0"/>
      <w:marBottom w:val="0"/>
      <w:divBdr>
        <w:top w:val="none" w:sz="0" w:space="0" w:color="auto"/>
        <w:left w:val="none" w:sz="0" w:space="0" w:color="auto"/>
        <w:bottom w:val="none" w:sz="0" w:space="0" w:color="auto"/>
        <w:right w:val="none" w:sz="0" w:space="0" w:color="auto"/>
      </w:divBdr>
    </w:div>
    <w:div w:id="1708720902">
      <w:bodyDiv w:val="1"/>
      <w:marLeft w:val="0"/>
      <w:marRight w:val="0"/>
      <w:marTop w:val="0"/>
      <w:marBottom w:val="0"/>
      <w:divBdr>
        <w:top w:val="none" w:sz="0" w:space="0" w:color="auto"/>
        <w:left w:val="none" w:sz="0" w:space="0" w:color="auto"/>
        <w:bottom w:val="none" w:sz="0" w:space="0" w:color="auto"/>
        <w:right w:val="none" w:sz="0" w:space="0" w:color="auto"/>
      </w:divBdr>
    </w:div>
    <w:div w:id="1709186811">
      <w:bodyDiv w:val="1"/>
      <w:marLeft w:val="0"/>
      <w:marRight w:val="0"/>
      <w:marTop w:val="0"/>
      <w:marBottom w:val="0"/>
      <w:divBdr>
        <w:top w:val="none" w:sz="0" w:space="0" w:color="auto"/>
        <w:left w:val="none" w:sz="0" w:space="0" w:color="auto"/>
        <w:bottom w:val="none" w:sz="0" w:space="0" w:color="auto"/>
        <w:right w:val="none" w:sz="0" w:space="0" w:color="auto"/>
      </w:divBdr>
    </w:div>
    <w:div w:id="1709334765">
      <w:bodyDiv w:val="1"/>
      <w:marLeft w:val="0"/>
      <w:marRight w:val="0"/>
      <w:marTop w:val="0"/>
      <w:marBottom w:val="0"/>
      <w:divBdr>
        <w:top w:val="none" w:sz="0" w:space="0" w:color="auto"/>
        <w:left w:val="none" w:sz="0" w:space="0" w:color="auto"/>
        <w:bottom w:val="none" w:sz="0" w:space="0" w:color="auto"/>
        <w:right w:val="none" w:sz="0" w:space="0" w:color="auto"/>
      </w:divBdr>
    </w:div>
    <w:div w:id="1709454303">
      <w:bodyDiv w:val="1"/>
      <w:marLeft w:val="0"/>
      <w:marRight w:val="0"/>
      <w:marTop w:val="0"/>
      <w:marBottom w:val="0"/>
      <w:divBdr>
        <w:top w:val="none" w:sz="0" w:space="0" w:color="auto"/>
        <w:left w:val="none" w:sz="0" w:space="0" w:color="auto"/>
        <w:bottom w:val="none" w:sz="0" w:space="0" w:color="auto"/>
        <w:right w:val="none" w:sz="0" w:space="0" w:color="auto"/>
      </w:divBdr>
      <w:divsChild>
        <w:div w:id="851916249">
          <w:marLeft w:val="1166"/>
          <w:marRight w:val="0"/>
          <w:marTop w:val="0"/>
          <w:marBottom w:val="0"/>
          <w:divBdr>
            <w:top w:val="none" w:sz="0" w:space="0" w:color="auto"/>
            <w:left w:val="none" w:sz="0" w:space="0" w:color="auto"/>
            <w:bottom w:val="none" w:sz="0" w:space="0" w:color="auto"/>
            <w:right w:val="none" w:sz="0" w:space="0" w:color="auto"/>
          </w:divBdr>
        </w:div>
      </w:divsChild>
    </w:div>
    <w:div w:id="1709834393">
      <w:bodyDiv w:val="1"/>
      <w:marLeft w:val="0"/>
      <w:marRight w:val="0"/>
      <w:marTop w:val="0"/>
      <w:marBottom w:val="0"/>
      <w:divBdr>
        <w:top w:val="none" w:sz="0" w:space="0" w:color="auto"/>
        <w:left w:val="none" w:sz="0" w:space="0" w:color="auto"/>
        <w:bottom w:val="none" w:sz="0" w:space="0" w:color="auto"/>
        <w:right w:val="none" w:sz="0" w:space="0" w:color="auto"/>
      </w:divBdr>
    </w:div>
    <w:div w:id="1711605960">
      <w:bodyDiv w:val="1"/>
      <w:marLeft w:val="0"/>
      <w:marRight w:val="0"/>
      <w:marTop w:val="0"/>
      <w:marBottom w:val="0"/>
      <w:divBdr>
        <w:top w:val="none" w:sz="0" w:space="0" w:color="auto"/>
        <w:left w:val="none" w:sz="0" w:space="0" w:color="auto"/>
        <w:bottom w:val="none" w:sz="0" w:space="0" w:color="auto"/>
        <w:right w:val="none" w:sz="0" w:space="0" w:color="auto"/>
      </w:divBdr>
    </w:div>
    <w:div w:id="1711955827">
      <w:bodyDiv w:val="1"/>
      <w:marLeft w:val="0"/>
      <w:marRight w:val="0"/>
      <w:marTop w:val="0"/>
      <w:marBottom w:val="0"/>
      <w:divBdr>
        <w:top w:val="none" w:sz="0" w:space="0" w:color="auto"/>
        <w:left w:val="none" w:sz="0" w:space="0" w:color="auto"/>
        <w:bottom w:val="none" w:sz="0" w:space="0" w:color="auto"/>
        <w:right w:val="none" w:sz="0" w:space="0" w:color="auto"/>
      </w:divBdr>
    </w:div>
    <w:div w:id="1715345896">
      <w:bodyDiv w:val="1"/>
      <w:marLeft w:val="0"/>
      <w:marRight w:val="0"/>
      <w:marTop w:val="0"/>
      <w:marBottom w:val="0"/>
      <w:divBdr>
        <w:top w:val="none" w:sz="0" w:space="0" w:color="auto"/>
        <w:left w:val="none" w:sz="0" w:space="0" w:color="auto"/>
        <w:bottom w:val="none" w:sz="0" w:space="0" w:color="auto"/>
        <w:right w:val="none" w:sz="0" w:space="0" w:color="auto"/>
      </w:divBdr>
    </w:div>
    <w:div w:id="1715740063">
      <w:bodyDiv w:val="1"/>
      <w:marLeft w:val="0"/>
      <w:marRight w:val="0"/>
      <w:marTop w:val="0"/>
      <w:marBottom w:val="0"/>
      <w:divBdr>
        <w:top w:val="none" w:sz="0" w:space="0" w:color="auto"/>
        <w:left w:val="none" w:sz="0" w:space="0" w:color="auto"/>
        <w:bottom w:val="none" w:sz="0" w:space="0" w:color="auto"/>
        <w:right w:val="none" w:sz="0" w:space="0" w:color="auto"/>
      </w:divBdr>
    </w:div>
    <w:div w:id="1716351203">
      <w:bodyDiv w:val="1"/>
      <w:marLeft w:val="0"/>
      <w:marRight w:val="0"/>
      <w:marTop w:val="0"/>
      <w:marBottom w:val="0"/>
      <w:divBdr>
        <w:top w:val="none" w:sz="0" w:space="0" w:color="auto"/>
        <w:left w:val="none" w:sz="0" w:space="0" w:color="auto"/>
        <w:bottom w:val="none" w:sz="0" w:space="0" w:color="auto"/>
        <w:right w:val="none" w:sz="0" w:space="0" w:color="auto"/>
      </w:divBdr>
    </w:div>
    <w:div w:id="1716613398">
      <w:bodyDiv w:val="1"/>
      <w:marLeft w:val="0"/>
      <w:marRight w:val="0"/>
      <w:marTop w:val="0"/>
      <w:marBottom w:val="0"/>
      <w:divBdr>
        <w:top w:val="none" w:sz="0" w:space="0" w:color="auto"/>
        <w:left w:val="none" w:sz="0" w:space="0" w:color="auto"/>
        <w:bottom w:val="none" w:sz="0" w:space="0" w:color="auto"/>
        <w:right w:val="none" w:sz="0" w:space="0" w:color="auto"/>
      </w:divBdr>
    </w:div>
    <w:div w:id="1718116663">
      <w:bodyDiv w:val="1"/>
      <w:marLeft w:val="0"/>
      <w:marRight w:val="0"/>
      <w:marTop w:val="0"/>
      <w:marBottom w:val="0"/>
      <w:divBdr>
        <w:top w:val="none" w:sz="0" w:space="0" w:color="auto"/>
        <w:left w:val="none" w:sz="0" w:space="0" w:color="auto"/>
        <w:bottom w:val="none" w:sz="0" w:space="0" w:color="auto"/>
        <w:right w:val="none" w:sz="0" w:space="0" w:color="auto"/>
      </w:divBdr>
    </w:div>
    <w:div w:id="1718427566">
      <w:bodyDiv w:val="1"/>
      <w:marLeft w:val="0"/>
      <w:marRight w:val="0"/>
      <w:marTop w:val="0"/>
      <w:marBottom w:val="0"/>
      <w:divBdr>
        <w:top w:val="none" w:sz="0" w:space="0" w:color="auto"/>
        <w:left w:val="none" w:sz="0" w:space="0" w:color="auto"/>
        <w:bottom w:val="none" w:sz="0" w:space="0" w:color="auto"/>
        <w:right w:val="none" w:sz="0" w:space="0" w:color="auto"/>
      </w:divBdr>
    </w:div>
    <w:div w:id="1719091855">
      <w:bodyDiv w:val="1"/>
      <w:marLeft w:val="0"/>
      <w:marRight w:val="0"/>
      <w:marTop w:val="0"/>
      <w:marBottom w:val="0"/>
      <w:divBdr>
        <w:top w:val="none" w:sz="0" w:space="0" w:color="auto"/>
        <w:left w:val="none" w:sz="0" w:space="0" w:color="auto"/>
        <w:bottom w:val="none" w:sz="0" w:space="0" w:color="auto"/>
        <w:right w:val="none" w:sz="0" w:space="0" w:color="auto"/>
      </w:divBdr>
    </w:div>
    <w:div w:id="1719628539">
      <w:bodyDiv w:val="1"/>
      <w:marLeft w:val="0"/>
      <w:marRight w:val="0"/>
      <w:marTop w:val="0"/>
      <w:marBottom w:val="0"/>
      <w:divBdr>
        <w:top w:val="none" w:sz="0" w:space="0" w:color="auto"/>
        <w:left w:val="none" w:sz="0" w:space="0" w:color="auto"/>
        <w:bottom w:val="none" w:sz="0" w:space="0" w:color="auto"/>
        <w:right w:val="none" w:sz="0" w:space="0" w:color="auto"/>
      </w:divBdr>
    </w:div>
    <w:div w:id="1720664106">
      <w:bodyDiv w:val="1"/>
      <w:marLeft w:val="0"/>
      <w:marRight w:val="0"/>
      <w:marTop w:val="0"/>
      <w:marBottom w:val="0"/>
      <w:divBdr>
        <w:top w:val="none" w:sz="0" w:space="0" w:color="auto"/>
        <w:left w:val="none" w:sz="0" w:space="0" w:color="auto"/>
        <w:bottom w:val="none" w:sz="0" w:space="0" w:color="auto"/>
        <w:right w:val="none" w:sz="0" w:space="0" w:color="auto"/>
      </w:divBdr>
    </w:div>
    <w:div w:id="1722485403">
      <w:bodyDiv w:val="1"/>
      <w:marLeft w:val="0"/>
      <w:marRight w:val="0"/>
      <w:marTop w:val="0"/>
      <w:marBottom w:val="0"/>
      <w:divBdr>
        <w:top w:val="none" w:sz="0" w:space="0" w:color="auto"/>
        <w:left w:val="none" w:sz="0" w:space="0" w:color="auto"/>
        <w:bottom w:val="none" w:sz="0" w:space="0" w:color="auto"/>
        <w:right w:val="none" w:sz="0" w:space="0" w:color="auto"/>
      </w:divBdr>
    </w:div>
    <w:div w:id="1723408120">
      <w:bodyDiv w:val="1"/>
      <w:marLeft w:val="0"/>
      <w:marRight w:val="0"/>
      <w:marTop w:val="0"/>
      <w:marBottom w:val="0"/>
      <w:divBdr>
        <w:top w:val="none" w:sz="0" w:space="0" w:color="auto"/>
        <w:left w:val="none" w:sz="0" w:space="0" w:color="auto"/>
        <w:bottom w:val="none" w:sz="0" w:space="0" w:color="auto"/>
        <w:right w:val="none" w:sz="0" w:space="0" w:color="auto"/>
      </w:divBdr>
    </w:div>
    <w:div w:id="1723484510">
      <w:bodyDiv w:val="1"/>
      <w:marLeft w:val="0"/>
      <w:marRight w:val="0"/>
      <w:marTop w:val="0"/>
      <w:marBottom w:val="0"/>
      <w:divBdr>
        <w:top w:val="none" w:sz="0" w:space="0" w:color="auto"/>
        <w:left w:val="none" w:sz="0" w:space="0" w:color="auto"/>
        <w:bottom w:val="none" w:sz="0" w:space="0" w:color="auto"/>
        <w:right w:val="none" w:sz="0" w:space="0" w:color="auto"/>
      </w:divBdr>
    </w:div>
    <w:div w:id="1723868448">
      <w:bodyDiv w:val="1"/>
      <w:marLeft w:val="0"/>
      <w:marRight w:val="0"/>
      <w:marTop w:val="0"/>
      <w:marBottom w:val="0"/>
      <w:divBdr>
        <w:top w:val="none" w:sz="0" w:space="0" w:color="auto"/>
        <w:left w:val="none" w:sz="0" w:space="0" w:color="auto"/>
        <w:bottom w:val="none" w:sz="0" w:space="0" w:color="auto"/>
        <w:right w:val="none" w:sz="0" w:space="0" w:color="auto"/>
      </w:divBdr>
    </w:div>
    <w:div w:id="1724206707">
      <w:bodyDiv w:val="1"/>
      <w:marLeft w:val="0"/>
      <w:marRight w:val="0"/>
      <w:marTop w:val="0"/>
      <w:marBottom w:val="0"/>
      <w:divBdr>
        <w:top w:val="none" w:sz="0" w:space="0" w:color="auto"/>
        <w:left w:val="none" w:sz="0" w:space="0" w:color="auto"/>
        <w:bottom w:val="none" w:sz="0" w:space="0" w:color="auto"/>
        <w:right w:val="none" w:sz="0" w:space="0" w:color="auto"/>
      </w:divBdr>
    </w:div>
    <w:div w:id="1724984881">
      <w:bodyDiv w:val="1"/>
      <w:marLeft w:val="0"/>
      <w:marRight w:val="0"/>
      <w:marTop w:val="0"/>
      <w:marBottom w:val="0"/>
      <w:divBdr>
        <w:top w:val="none" w:sz="0" w:space="0" w:color="auto"/>
        <w:left w:val="none" w:sz="0" w:space="0" w:color="auto"/>
        <w:bottom w:val="none" w:sz="0" w:space="0" w:color="auto"/>
        <w:right w:val="none" w:sz="0" w:space="0" w:color="auto"/>
      </w:divBdr>
    </w:div>
    <w:div w:id="1726181848">
      <w:bodyDiv w:val="1"/>
      <w:marLeft w:val="0"/>
      <w:marRight w:val="0"/>
      <w:marTop w:val="0"/>
      <w:marBottom w:val="0"/>
      <w:divBdr>
        <w:top w:val="none" w:sz="0" w:space="0" w:color="auto"/>
        <w:left w:val="none" w:sz="0" w:space="0" w:color="auto"/>
        <w:bottom w:val="none" w:sz="0" w:space="0" w:color="auto"/>
        <w:right w:val="none" w:sz="0" w:space="0" w:color="auto"/>
      </w:divBdr>
    </w:div>
    <w:div w:id="1726828302">
      <w:bodyDiv w:val="1"/>
      <w:marLeft w:val="0"/>
      <w:marRight w:val="0"/>
      <w:marTop w:val="0"/>
      <w:marBottom w:val="0"/>
      <w:divBdr>
        <w:top w:val="none" w:sz="0" w:space="0" w:color="auto"/>
        <w:left w:val="none" w:sz="0" w:space="0" w:color="auto"/>
        <w:bottom w:val="none" w:sz="0" w:space="0" w:color="auto"/>
        <w:right w:val="none" w:sz="0" w:space="0" w:color="auto"/>
      </w:divBdr>
    </w:div>
    <w:div w:id="1726906093">
      <w:bodyDiv w:val="1"/>
      <w:marLeft w:val="0"/>
      <w:marRight w:val="0"/>
      <w:marTop w:val="0"/>
      <w:marBottom w:val="0"/>
      <w:divBdr>
        <w:top w:val="none" w:sz="0" w:space="0" w:color="auto"/>
        <w:left w:val="none" w:sz="0" w:space="0" w:color="auto"/>
        <w:bottom w:val="none" w:sz="0" w:space="0" w:color="auto"/>
        <w:right w:val="none" w:sz="0" w:space="0" w:color="auto"/>
      </w:divBdr>
    </w:div>
    <w:div w:id="1727148579">
      <w:bodyDiv w:val="1"/>
      <w:marLeft w:val="0"/>
      <w:marRight w:val="0"/>
      <w:marTop w:val="0"/>
      <w:marBottom w:val="0"/>
      <w:divBdr>
        <w:top w:val="none" w:sz="0" w:space="0" w:color="auto"/>
        <w:left w:val="none" w:sz="0" w:space="0" w:color="auto"/>
        <w:bottom w:val="none" w:sz="0" w:space="0" w:color="auto"/>
        <w:right w:val="none" w:sz="0" w:space="0" w:color="auto"/>
      </w:divBdr>
    </w:div>
    <w:div w:id="1727602530">
      <w:bodyDiv w:val="1"/>
      <w:marLeft w:val="0"/>
      <w:marRight w:val="0"/>
      <w:marTop w:val="0"/>
      <w:marBottom w:val="0"/>
      <w:divBdr>
        <w:top w:val="none" w:sz="0" w:space="0" w:color="auto"/>
        <w:left w:val="none" w:sz="0" w:space="0" w:color="auto"/>
        <w:bottom w:val="none" w:sz="0" w:space="0" w:color="auto"/>
        <w:right w:val="none" w:sz="0" w:space="0" w:color="auto"/>
      </w:divBdr>
    </w:div>
    <w:div w:id="1727680084">
      <w:bodyDiv w:val="1"/>
      <w:marLeft w:val="0"/>
      <w:marRight w:val="0"/>
      <w:marTop w:val="0"/>
      <w:marBottom w:val="0"/>
      <w:divBdr>
        <w:top w:val="none" w:sz="0" w:space="0" w:color="auto"/>
        <w:left w:val="none" w:sz="0" w:space="0" w:color="auto"/>
        <w:bottom w:val="none" w:sz="0" w:space="0" w:color="auto"/>
        <w:right w:val="none" w:sz="0" w:space="0" w:color="auto"/>
      </w:divBdr>
    </w:div>
    <w:div w:id="1729497238">
      <w:bodyDiv w:val="1"/>
      <w:marLeft w:val="0"/>
      <w:marRight w:val="0"/>
      <w:marTop w:val="0"/>
      <w:marBottom w:val="0"/>
      <w:divBdr>
        <w:top w:val="none" w:sz="0" w:space="0" w:color="auto"/>
        <w:left w:val="none" w:sz="0" w:space="0" w:color="auto"/>
        <w:bottom w:val="none" w:sz="0" w:space="0" w:color="auto"/>
        <w:right w:val="none" w:sz="0" w:space="0" w:color="auto"/>
      </w:divBdr>
    </w:div>
    <w:div w:id="1729761612">
      <w:bodyDiv w:val="1"/>
      <w:marLeft w:val="0"/>
      <w:marRight w:val="0"/>
      <w:marTop w:val="0"/>
      <w:marBottom w:val="0"/>
      <w:divBdr>
        <w:top w:val="none" w:sz="0" w:space="0" w:color="auto"/>
        <w:left w:val="none" w:sz="0" w:space="0" w:color="auto"/>
        <w:bottom w:val="none" w:sz="0" w:space="0" w:color="auto"/>
        <w:right w:val="none" w:sz="0" w:space="0" w:color="auto"/>
      </w:divBdr>
    </w:div>
    <w:div w:id="1730494917">
      <w:bodyDiv w:val="1"/>
      <w:marLeft w:val="0"/>
      <w:marRight w:val="0"/>
      <w:marTop w:val="0"/>
      <w:marBottom w:val="0"/>
      <w:divBdr>
        <w:top w:val="none" w:sz="0" w:space="0" w:color="auto"/>
        <w:left w:val="none" w:sz="0" w:space="0" w:color="auto"/>
        <w:bottom w:val="none" w:sz="0" w:space="0" w:color="auto"/>
        <w:right w:val="none" w:sz="0" w:space="0" w:color="auto"/>
      </w:divBdr>
    </w:div>
    <w:div w:id="1732340665">
      <w:bodyDiv w:val="1"/>
      <w:marLeft w:val="0"/>
      <w:marRight w:val="0"/>
      <w:marTop w:val="0"/>
      <w:marBottom w:val="0"/>
      <w:divBdr>
        <w:top w:val="none" w:sz="0" w:space="0" w:color="auto"/>
        <w:left w:val="none" w:sz="0" w:space="0" w:color="auto"/>
        <w:bottom w:val="none" w:sz="0" w:space="0" w:color="auto"/>
        <w:right w:val="none" w:sz="0" w:space="0" w:color="auto"/>
      </w:divBdr>
    </w:div>
    <w:div w:id="1732804109">
      <w:bodyDiv w:val="1"/>
      <w:marLeft w:val="0"/>
      <w:marRight w:val="0"/>
      <w:marTop w:val="0"/>
      <w:marBottom w:val="0"/>
      <w:divBdr>
        <w:top w:val="none" w:sz="0" w:space="0" w:color="auto"/>
        <w:left w:val="none" w:sz="0" w:space="0" w:color="auto"/>
        <w:bottom w:val="none" w:sz="0" w:space="0" w:color="auto"/>
        <w:right w:val="none" w:sz="0" w:space="0" w:color="auto"/>
      </w:divBdr>
    </w:div>
    <w:div w:id="1732923086">
      <w:bodyDiv w:val="1"/>
      <w:marLeft w:val="0"/>
      <w:marRight w:val="0"/>
      <w:marTop w:val="0"/>
      <w:marBottom w:val="0"/>
      <w:divBdr>
        <w:top w:val="none" w:sz="0" w:space="0" w:color="auto"/>
        <w:left w:val="none" w:sz="0" w:space="0" w:color="auto"/>
        <w:bottom w:val="none" w:sz="0" w:space="0" w:color="auto"/>
        <w:right w:val="none" w:sz="0" w:space="0" w:color="auto"/>
      </w:divBdr>
    </w:div>
    <w:div w:id="1733458111">
      <w:bodyDiv w:val="1"/>
      <w:marLeft w:val="0"/>
      <w:marRight w:val="0"/>
      <w:marTop w:val="0"/>
      <w:marBottom w:val="0"/>
      <w:divBdr>
        <w:top w:val="none" w:sz="0" w:space="0" w:color="auto"/>
        <w:left w:val="none" w:sz="0" w:space="0" w:color="auto"/>
        <w:bottom w:val="none" w:sz="0" w:space="0" w:color="auto"/>
        <w:right w:val="none" w:sz="0" w:space="0" w:color="auto"/>
      </w:divBdr>
    </w:div>
    <w:div w:id="1735740048">
      <w:bodyDiv w:val="1"/>
      <w:marLeft w:val="0"/>
      <w:marRight w:val="0"/>
      <w:marTop w:val="0"/>
      <w:marBottom w:val="0"/>
      <w:divBdr>
        <w:top w:val="none" w:sz="0" w:space="0" w:color="auto"/>
        <w:left w:val="none" w:sz="0" w:space="0" w:color="auto"/>
        <w:bottom w:val="none" w:sz="0" w:space="0" w:color="auto"/>
        <w:right w:val="none" w:sz="0" w:space="0" w:color="auto"/>
      </w:divBdr>
    </w:div>
    <w:div w:id="1736077538">
      <w:bodyDiv w:val="1"/>
      <w:marLeft w:val="0"/>
      <w:marRight w:val="0"/>
      <w:marTop w:val="0"/>
      <w:marBottom w:val="0"/>
      <w:divBdr>
        <w:top w:val="none" w:sz="0" w:space="0" w:color="auto"/>
        <w:left w:val="none" w:sz="0" w:space="0" w:color="auto"/>
        <w:bottom w:val="none" w:sz="0" w:space="0" w:color="auto"/>
        <w:right w:val="none" w:sz="0" w:space="0" w:color="auto"/>
      </w:divBdr>
    </w:div>
    <w:div w:id="1736391573">
      <w:bodyDiv w:val="1"/>
      <w:marLeft w:val="0"/>
      <w:marRight w:val="0"/>
      <w:marTop w:val="0"/>
      <w:marBottom w:val="0"/>
      <w:divBdr>
        <w:top w:val="none" w:sz="0" w:space="0" w:color="auto"/>
        <w:left w:val="none" w:sz="0" w:space="0" w:color="auto"/>
        <w:bottom w:val="none" w:sz="0" w:space="0" w:color="auto"/>
        <w:right w:val="none" w:sz="0" w:space="0" w:color="auto"/>
      </w:divBdr>
    </w:div>
    <w:div w:id="1737237367">
      <w:bodyDiv w:val="1"/>
      <w:marLeft w:val="0"/>
      <w:marRight w:val="0"/>
      <w:marTop w:val="0"/>
      <w:marBottom w:val="0"/>
      <w:divBdr>
        <w:top w:val="none" w:sz="0" w:space="0" w:color="auto"/>
        <w:left w:val="none" w:sz="0" w:space="0" w:color="auto"/>
        <w:bottom w:val="none" w:sz="0" w:space="0" w:color="auto"/>
        <w:right w:val="none" w:sz="0" w:space="0" w:color="auto"/>
      </w:divBdr>
    </w:div>
    <w:div w:id="1737850306">
      <w:bodyDiv w:val="1"/>
      <w:marLeft w:val="0"/>
      <w:marRight w:val="0"/>
      <w:marTop w:val="0"/>
      <w:marBottom w:val="0"/>
      <w:divBdr>
        <w:top w:val="none" w:sz="0" w:space="0" w:color="auto"/>
        <w:left w:val="none" w:sz="0" w:space="0" w:color="auto"/>
        <w:bottom w:val="none" w:sz="0" w:space="0" w:color="auto"/>
        <w:right w:val="none" w:sz="0" w:space="0" w:color="auto"/>
      </w:divBdr>
    </w:div>
    <w:div w:id="1738358437">
      <w:bodyDiv w:val="1"/>
      <w:marLeft w:val="0"/>
      <w:marRight w:val="0"/>
      <w:marTop w:val="0"/>
      <w:marBottom w:val="0"/>
      <w:divBdr>
        <w:top w:val="none" w:sz="0" w:space="0" w:color="auto"/>
        <w:left w:val="none" w:sz="0" w:space="0" w:color="auto"/>
        <w:bottom w:val="none" w:sz="0" w:space="0" w:color="auto"/>
        <w:right w:val="none" w:sz="0" w:space="0" w:color="auto"/>
      </w:divBdr>
    </w:div>
    <w:div w:id="1738505968">
      <w:bodyDiv w:val="1"/>
      <w:marLeft w:val="0"/>
      <w:marRight w:val="0"/>
      <w:marTop w:val="0"/>
      <w:marBottom w:val="0"/>
      <w:divBdr>
        <w:top w:val="none" w:sz="0" w:space="0" w:color="auto"/>
        <w:left w:val="none" w:sz="0" w:space="0" w:color="auto"/>
        <w:bottom w:val="none" w:sz="0" w:space="0" w:color="auto"/>
        <w:right w:val="none" w:sz="0" w:space="0" w:color="auto"/>
      </w:divBdr>
    </w:div>
    <w:div w:id="1738896472">
      <w:bodyDiv w:val="1"/>
      <w:marLeft w:val="0"/>
      <w:marRight w:val="0"/>
      <w:marTop w:val="0"/>
      <w:marBottom w:val="0"/>
      <w:divBdr>
        <w:top w:val="none" w:sz="0" w:space="0" w:color="auto"/>
        <w:left w:val="none" w:sz="0" w:space="0" w:color="auto"/>
        <w:bottom w:val="none" w:sz="0" w:space="0" w:color="auto"/>
        <w:right w:val="none" w:sz="0" w:space="0" w:color="auto"/>
      </w:divBdr>
    </w:div>
    <w:div w:id="1739522176">
      <w:bodyDiv w:val="1"/>
      <w:marLeft w:val="0"/>
      <w:marRight w:val="0"/>
      <w:marTop w:val="0"/>
      <w:marBottom w:val="0"/>
      <w:divBdr>
        <w:top w:val="none" w:sz="0" w:space="0" w:color="auto"/>
        <w:left w:val="none" w:sz="0" w:space="0" w:color="auto"/>
        <w:bottom w:val="none" w:sz="0" w:space="0" w:color="auto"/>
        <w:right w:val="none" w:sz="0" w:space="0" w:color="auto"/>
      </w:divBdr>
    </w:div>
    <w:div w:id="1740637597">
      <w:bodyDiv w:val="1"/>
      <w:marLeft w:val="0"/>
      <w:marRight w:val="0"/>
      <w:marTop w:val="0"/>
      <w:marBottom w:val="0"/>
      <w:divBdr>
        <w:top w:val="none" w:sz="0" w:space="0" w:color="auto"/>
        <w:left w:val="none" w:sz="0" w:space="0" w:color="auto"/>
        <w:bottom w:val="none" w:sz="0" w:space="0" w:color="auto"/>
        <w:right w:val="none" w:sz="0" w:space="0" w:color="auto"/>
      </w:divBdr>
    </w:div>
    <w:div w:id="1740858921">
      <w:bodyDiv w:val="1"/>
      <w:marLeft w:val="0"/>
      <w:marRight w:val="0"/>
      <w:marTop w:val="0"/>
      <w:marBottom w:val="0"/>
      <w:divBdr>
        <w:top w:val="none" w:sz="0" w:space="0" w:color="auto"/>
        <w:left w:val="none" w:sz="0" w:space="0" w:color="auto"/>
        <w:bottom w:val="none" w:sz="0" w:space="0" w:color="auto"/>
        <w:right w:val="none" w:sz="0" w:space="0" w:color="auto"/>
      </w:divBdr>
    </w:div>
    <w:div w:id="1742024462">
      <w:bodyDiv w:val="1"/>
      <w:marLeft w:val="0"/>
      <w:marRight w:val="0"/>
      <w:marTop w:val="0"/>
      <w:marBottom w:val="0"/>
      <w:divBdr>
        <w:top w:val="none" w:sz="0" w:space="0" w:color="auto"/>
        <w:left w:val="none" w:sz="0" w:space="0" w:color="auto"/>
        <w:bottom w:val="none" w:sz="0" w:space="0" w:color="auto"/>
        <w:right w:val="none" w:sz="0" w:space="0" w:color="auto"/>
      </w:divBdr>
    </w:div>
    <w:div w:id="1742874523">
      <w:bodyDiv w:val="1"/>
      <w:marLeft w:val="0"/>
      <w:marRight w:val="0"/>
      <w:marTop w:val="0"/>
      <w:marBottom w:val="0"/>
      <w:divBdr>
        <w:top w:val="none" w:sz="0" w:space="0" w:color="auto"/>
        <w:left w:val="none" w:sz="0" w:space="0" w:color="auto"/>
        <w:bottom w:val="none" w:sz="0" w:space="0" w:color="auto"/>
        <w:right w:val="none" w:sz="0" w:space="0" w:color="auto"/>
      </w:divBdr>
    </w:div>
    <w:div w:id="1743138911">
      <w:bodyDiv w:val="1"/>
      <w:marLeft w:val="0"/>
      <w:marRight w:val="0"/>
      <w:marTop w:val="0"/>
      <w:marBottom w:val="0"/>
      <w:divBdr>
        <w:top w:val="none" w:sz="0" w:space="0" w:color="auto"/>
        <w:left w:val="none" w:sz="0" w:space="0" w:color="auto"/>
        <w:bottom w:val="none" w:sz="0" w:space="0" w:color="auto"/>
        <w:right w:val="none" w:sz="0" w:space="0" w:color="auto"/>
      </w:divBdr>
    </w:div>
    <w:div w:id="1743287811">
      <w:bodyDiv w:val="1"/>
      <w:marLeft w:val="0"/>
      <w:marRight w:val="0"/>
      <w:marTop w:val="0"/>
      <w:marBottom w:val="0"/>
      <w:divBdr>
        <w:top w:val="none" w:sz="0" w:space="0" w:color="auto"/>
        <w:left w:val="none" w:sz="0" w:space="0" w:color="auto"/>
        <w:bottom w:val="none" w:sz="0" w:space="0" w:color="auto"/>
        <w:right w:val="none" w:sz="0" w:space="0" w:color="auto"/>
      </w:divBdr>
    </w:div>
    <w:div w:id="1743406111">
      <w:bodyDiv w:val="1"/>
      <w:marLeft w:val="0"/>
      <w:marRight w:val="0"/>
      <w:marTop w:val="0"/>
      <w:marBottom w:val="0"/>
      <w:divBdr>
        <w:top w:val="none" w:sz="0" w:space="0" w:color="auto"/>
        <w:left w:val="none" w:sz="0" w:space="0" w:color="auto"/>
        <w:bottom w:val="none" w:sz="0" w:space="0" w:color="auto"/>
        <w:right w:val="none" w:sz="0" w:space="0" w:color="auto"/>
      </w:divBdr>
    </w:div>
    <w:div w:id="1745108894">
      <w:bodyDiv w:val="1"/>
      <w:marLeft w:val="0"/>
      <w:marRight w:val="0"/>
      <w:marTop w:val="0"/>
      <w:marBottom w:val="0"/>
      <w:divBdr>
        <w:top w:val="none" w:sz="0" w:space="0" w:color="auto"/>
        <w:left w:val="none" w:sz="0" w:space="0" w:color="auto"/>
        <w:bottom w:val="none" w:sz="0" w:space="0" w:color="auto"/>
        <w:right w:val="none" w:sz="0" w:space="0" w:color="auto"/>
      </w:divBdr>
    </w:div>
    <w:div w:id="1745371935">
      <w:bodyDiv w:val="1"/>
      <w:marLeft w:val="0"/>
      <w:marRight w:val="0"/>
      <w:marTop w:val="0"/>
      <w:marBottom w:val="0"/>
      <w:divBdr>
        <w:top w:val="none" w:sz="0" w:space="0" w:color="auto"/>
        <w:left w:val="none" w:sz="0" w:space="0" w:color="auto"/>
        <w:bottom w:val="none" w:sz="0" w:space="0" w:color="auto"/>
        <w:right w:val="none" w:sz="0" w:space="0" w:color="auto"/>
      </w:divBdr>
    </w:div>
    <w:div w:id="1745686875">
      <w:bodyDiv w:val="1"/>
      <w:marLeft w:val="0"/>
      <w:marRight w:val="0"/>
      <w:marTop w:val="0"/>
      <w:marBottom w:val="0"/>
      <w:divBdr>
        <w:top w:val="none" w:sz="0" w:space="0" w:color="auto"/>
        <w:left w:val="none" w:sz="0" w:space="0" w:color="auto"/>
        <w:bottom w:val="none" w:sz="0" w:space="0" w:color="auto"/>
        <w:right w:val="none" w:sz="0" w:space="0" w:color="auto"/>
      </w:divBdr>
    </w:div>
    <w:div w:id="1747025371">
      <w:bodyDiv w:val="1"/>
      <w:marLeft w:val="0"/>
      <w:marRight w:val="0"/>
      <w:marTop w:val="0"/>
      <w:marBottom w:val="0"/>
      <w:divBdr>
        <w:top w:val="none" w:sz="0" w:space="0" w:color="auto"/>
        <w:left w:val="none" w:sz="0" w:space="0" w:color="auto"/>
        <w:bottom w:val="none" w:sz="0" w:space="0" w:color="auto"/>
        <w:right w:val="none" w:sz="0" w:space="0" w:color="auto"/>
      </w:divBdr>
    </w:div>
    <w:div w:id="1747805369">
      <w:bodyDiv w:val="1"/>
      <w:marLeft w:val="0"/>
      <w:marRight w:val="0"/>
      <w:marTop w:val="0"/>
      <w:marBottom w:val="0"/>
      <w:divBdr>
        <w:top w:val="none" w:sz="0" w:space="0" w:color="auto"/>
        <w:left w:val="none" w:sz="0" w:space="0" w:color="auto"/>
        <w:bottom w:val="none" w:sz="0" w:space="0" w:color="auto"/>
        <w:right w:val="none" w:sz="0" w:space="0" w:color="auto"/>
      </w:divBdr>
    </w:div>
    <w:div w:id="1748456317">
      <w:bodyDiv w:val="1"/>
      <w:marLeft w:val="0"/>
      <w:marRight w:val="0"/>
      <w:marTop w:val="0"/>
      <w:marBottom w:val="0"/>
      <w:divBdr>
        <w:top w:val="none" w:sz="0" w:space="0" w:color="auto"/>
        <w:left w:val="none" w:sz="0" w:space="0" w:color="auto"/>
        <w:bottom w:val="none" w:sz="0" w:space="0" w:color="auto"/>
        <w:right w:val="none" w:sz="0" w:space="0" w:color="auto"/>
      </w:divBdr>
    </w:div>
    <w:div w:id="1748726477">
      <w:bodyDiv w:val="1"/>
      <w:marLeft w:val="0"/>
      <w:marRight w:val="0"/>
      <w:marTop w:val="0"/>
      <w:marBottom w:val="0"/>
      <w:divBdr>
        <w:top w:val="none" w:sz="0" w:space="0" w:color="auto"/>
        <w:left w:val="none" w:sz="0" w:space="0" w:color="auto"/>
        <w:bottom w:val="none" w:sz="0" w:space="0" w:color="auto"/>
        <w:right w:val="none" w:sz="0" w:space="0" w:color="auto"/>
      </w:divBdr>
    </w:div>
    <w:div w:id="1749036248">
      <w:bodyDiv w:val="1"/>
      <w:marLeft w:val="0"/>
      <w:marRight w:val="0"/>
      <w:marTop w:val="0"/>
      <w:marBottom w:val="0"/>
      <w:divBdr>
        <w:top w:val="none" w:sz="0" w:space="0" w:color="auto"/>
        <w:left w:val="none" w:sz="0" w:space="0" w:color="auto"/>
        <w:bottom w:val="none" w:sz="0" w:space="0" w:color="auto"/>
        <w:right w:val="none" w:sz="0" w:space="0" w:color="auto"/>
      </w:divBdr>
    </w:div>
    <w:div w:id="1749887788">
      <w:bodyDiv w:val="1"/>
      <w:marLeft w:val="0"/>
      <w:marRight w:val="0"/>
      <w:marTop w:val="0"/>
      <w:marBottom w:val="0"/>
      <w:divBdr>
        <w:top w:val="none" w:sz="0" w:space="0" w:color="auto"/>
        <w:left w:val="none" w:sz="0" w:space="0" w:color="auto"/>
        <w:bottom w:val="none" w:sz="0" w:space="0" w:color="auto"/>
        <w:right w:val="none" w:sz="0" w:space="0" w:color="auto"/>
      </w:divBdr>
    </w:div>
    <w:div w:id="1752581911">
      <w:bodyDiv w:val="1"/>
      <w:marLeft w:val="0"/>
      <w:marRight w:val="0"/>
      <w:marTop w:val="0"/>
      <w:marBottom w:val="0"/>
      <w:divBdr>
        <w:top w:val="none" w:sz="0" w:space="0" w:color="auto"/>
        <w:left w:val="none" w:sz="0" w:space="0" w:color="auto"/>
        <w:bottom w:val="none" w:sz="0" w:space="0" w:color="auto"/>
        <w:right w:val="none" w:sz="0" w:space="0" w:color="auto"/>
      </w:divBdr>
    </w:div>
    <w:div w:id="1752966246">
      <w:bodyDiv w:val="1"/>
      <w:marLeft w:val="0"/>
      <w:marRight w:val="0"/>
      <w:marTop w:val="0"/>
      <w:marBottom w:val="0"/>
      <w:divBdr>
        <w:top w:val="none" w:sz="0" w:space="0" w:color="auto"/>
        <w:left w:val="none" w:sz="0" w:space="0" w:color="auto"/>
        <w:bottom w:val="none" w:sz="0" w:space="0" w:color="auto"/>
        <w:right w:val="none" w:sz="0" w:space="0" w:color="auto"/>
      </w:divBdr>
    </w:div>
    <w:div w:id="1753770345">
      <w:bodyDiv w:val="1"/>
      <w:marLeft w:val="0"/>
      <w:marRight w:val="0"/>
      <w:marTop w:val="0"/>
      <w:marBottom w:val="0"/>
      <w:divBdr>
        <w:top w:val="none" w:sz="0" w:space="0" w:color="auto"/>
        <w:left w:val="none" w:sz="0" w:space="0" w:color="auto"/>
        <w:bottom w:val="none" w:sz="0" w:space="0" w:color="auto"/>
        <w:right w:val="none" w:sz="0" w:space="0" w:color="auto"/>
      </w:divBdr>
    </w:div>
    <w:div w:id="1755781367">
      <w:bodyDiv w:val="1"/>
      <w:marLeft w:val="0"/>
      <w:marRight w:val="0"/>
      <w:marTop w:val="0"/>
      <w:marBottom w:val="0"/>
      <w:divBdr>
        <w:top w:val="none" w:sz="0" w:space="0" w:color="auto"/>
        <w:left w:val="none" w:sz="0" w:space="0" w:color="auto"/>
        <w:bottom w:val="none" w:sz="0" w:space="0" w:color="auto"/>
        <w:right w:val="none" w:sz="0" w:space="0" w:color="auto"/>
      </w:divBdr>
    </w:div>
    <w:div w:id="1755783364">
      <w:bodyDiv w:val="1"/>
      <w:marLeft w:val="0"/>
      <w:marRight w:val="0"/>
      <w:marTop w:val="0"/>
      <w:marBottom w:val="0"/>
      <w:divBdr>
        <w:top w:val="none" w:sz="0" w:space="0" w:color="auto"/>
        <w:left w:val="none" w:sz="0" w:space="0" w:color="auto"/>
        <w:bottom w:val="none" w:sz="0" w:space="0" w:color="auto"/>
        <w:right w:val="none" w:sz="0" w:space="0" w:color="auto"/>
      </w:divBdr>
    </w:div>
    <w:div w:id="1756508236">
      <w:bodyDiv w:val="1"/>
      <w:marLeft w:val="0"/>
      <w:marRight w:val="0"/>
      <w:marTop w:val="0"/>
      <w:marBottom w:val="0"/>
      <w:divBdr>
        <w:top w:val="none" w:sz="0" w:space="0" w:color="auto"/>
        <w:left w:val="none" w:sz="0" w:space="0" w:color="auto"/>
        <w:bottom w:val="none" w:sz="0" w:space="0" w:color="auto"/>
        <w:right w:val="none" w:sz="0" w:space="0" w:color="auto"/>
      </w:divBdr>
    </w:div>
    <w:div w:id="1757047423">
      <w:bodyDiv w:val="1"/>
      <w:marLeft w:val="0"/>
      <w:marRight w:val="0"/>
      <w:marTop w:val="0"/>
      <w:marBottom w:val="0"/>
      <w:divBdr>
        <w:top w:val="none" w:sz="0" w:space="0" w:color="auto"/>
        <w:left w:val="none" w:sz="0" w:space="0" w:color="auto"/>
        <w:bottom w:val="none" w:sz="0" w:space="0" w:color="auto"/>
        <w:right w:val="none" w:sz="0" w:space="0" w:color="auto"/>
      </w:divBdr>
    </w:div>
    <w:div w:id="1757051912">
      <w:bodyDiv w:val="1"/>
      <w:marLeft w:val="0"/>
      <w:marRight w:val="0"/>
      <w:marTop w:val="0"/>
      <w:marBottom w:val="0"/>
      <w:divBdr>
        <w:top w:val="none" w:sz="0" w:space="0" w:color="auto"/>
        <w:left w:val="none" w:sz="0" w:space="0" w:color="auto"/>
        <w:bottom w:val="none" w:sz="0" w:space="0" w:color="auto"/>
        <w:right w:val="none" w:sz="0" w:space="0" w:color="auto"/>
      </w:divBdr>
    </w:div>
    <w:div w:id="1757903357">
      <w:bodyDiv w:val="1"/>
      <w:marLeft w:val="0"/>
      <w:marRight w:val="0"/>
      <w:marTop w:val="0"/>
      <w:marBottom w:val="0"/>
      <w:divBdr>
        <w:top w:val="none" w:sz="0" w:space="0" w:color="auto"/>
        <w:left w:val="none" w:sz="0" w:space="0" w:color="auto"/>
        <w:bottom w:val="none" w:sz="0" w:space="0" w:color="auto"/>
        <w:right w:val="none" w:sz="0" w:space="0" w:color="auto"/>
      </w:divBdr>
    </w:div>
    <w:div w:id="1759135917">
      <w:bodyDiv w:val="1"/>
      <w:marLeft w:val="0"/>
      <w:marRight w:val="0"/>
      <w:marTop w:val="0"/>
      <w:marBottom w:val="0"/>
      <w:divBdr>
        <w:top w:val="none" w:sz="0" w:space="0" w:color="auto"/>
        <w:left w:val="none" w:sz="0" w:space="0" w:color="auto"/>
        <w:bottom w:val="none" w:sz="0" w:space="0" w:color="auto"/>
        <w:right w:val="none" w:sz="0" w:space="0" w:color="auto"/>
      </w:divBdr>
    </w:div>
    <w:div w:id="1759978343">
      <w:bodyDiv w:val="1"/>
      <w:marLeft w:val="0"/>
      <w:marRight w:val="0"/>
      <w:marTop w:val="0"/>
      <w:marBottom w:val="0"/>
      <w:divBdr>
        <w:top w:val="none" w:sz="0" w:space="0" w:color="auto"/>
        <w:left w:val="none" w:sz="0" w:space="0" w:color="auto"/>
        <w:bottom w:val="none" w:sz="0" w:space="0" w:color="auto"/>
        <w:right w:val="none" w:sz="0" w:space="0" w:color="auto"/>
      </w:divBdr>
    </w:div>
    <w:div w:id="1763454429">
      <w:bodyDiv w:val="1"/>
      <w:marLeft w:val="0"/>
      <w:marRight w:val="0"/>
      <w:marTop w:val="0"/>
      <w:marBottom w:val="0"/>
      <w:divBdr>
        <w:top w:val="none" w:sz="0" w:space="0" w:color="auto"/>
        <w:left w:val="none" w:sz="0" w:space="0" w:color="auto"/>
        <w:bottom w:val="none" w:sz="0" w:space="0" w:color="auto"/>
        <w:right w:val="none" w:sz="0" w:space="0" w:color="auto"/>
      </w:divBdr>
    </w:div>
    <w:div w:id="1765295154">
      <w:bodyDiv w:val="1"/>
      <w:marLeft w:val="0"/>
      <w:marRight w:val="0"/>
      <w:marTop w:val="0"/>
      <w:marBottom w:val="0"/>
      <w:divBdr>
        <w:top w:val="none" w:sz="0" w:space="0" w:color="auto"/>
        <w:left w:val="none" w:sz="0" w:space="0" w:color="auto"/>
        <w:bottom w:val="none" w:sz="0" w:space="0" w:color="auto"/>
        <w:right w:val="none" w:sz="0" w:space="0" w:color="auto"/>
      </w:divBdr>
    </w:div>
    <w:div w:id="1766412920">
      <w:bodyDiv w:val="1"/>
      <w:marLeft w:val="0"/>
      <w:marRight w:val="0"/>
      <w:marTop w:val="0"/>
      <w:marBottom w:val="0"/>
      <w:divBdr>
        <w:top w:val="none" w:sz="0" w:space="0" w:color="auto"/>
        <w:left w:val="none" w:sz="0" w:space="0" w:color="auto"/>
        <w:bottom w:val="none" w:sz="0" w:space="0" w:color="auto"/>
        <w:right w:val="none" w:sz="0" w:space="0" w:color="auto"/>
      </w:divBdr>
      <w:divsChild>
        <w:div w:id="1012340199">
          <w:marLeft w:val="446"/>
          <w:marRight w:val="0"/>
          <w:marTop w:val="0"/>
          <w:marBottom w:val="0"/>
          <w:divBdr>
            <w:top w:val="none" w:sz="0" w:space="0" w:color="auto"/>
            <w:left w:val="none" w:sz="0" w:space="0" w:color="auto"/>
            <w:bottom w:val="none" w:sz="0" w:space="0" w:color="auto"/>
            <w:right w:val="none" w:sz="0" w:space="0" w:color="auto"/>
          </w:divBdr>
        </w:div>
        <w:div w:id="1160004859">
          <w:marLeft w:val="446"/>
          <w:marRight w:val="0"/>
          <w:marTop w:val="0"/>
          <w:marBottom w:val="0"/>
          <w:divBdr>
            <w:top w:val="none" w:sz="0" w:space="0" w:color="auto"/>
            <w:left w:val="none" w:sz="0" w:space="0" w:color="auto"/>
            <w:bottom w:val="none" w:sz="0" w:space="0" w:color="auto"/>
            <w:right w:val="none" w:sz="0" w:space="0" w:color="auto"/>
          </w:divBdr>
        </w:div>
        <w:div w:id="1786266789">
          <w:marLeft w:val="446"/>
          <w:marRight w:val="0"/>
          <w:marTop w:val="0"/>
          <w:marBottom w:val="0"/>
          <w:divBdr>
            <w:top w:val="none" w:sz="0" w:space="0" w:color="auto"/>
            <w:left w:val="none" w:sz="0" w:space="0" w:color="auto"/>
            <w:bottom w:val="none" w:sz="0" w:space="0" w:color="auto"/>
            <w:right w:val="none" w:sz="0" w:space="0" w:color="auto"/>
          </w:divBdr>
        </w:div>
        <w:div w:id="1855218625">
          <w:marLeft w:val="446"/>
          <w:marRight w:val="0"/>
          <w:marTop w:val="0"/>
          <w:marBottom w:val="0"/>
          <w:divBdr>
            <w:top w:val="none" w:sz="0" w:space="0" w:color="auto"/>
            <w:left w:val="none" w:sz="0" w:space="0" w:color="auto"/>
            <w:bottom w:val="none" w:sz="0" w:space="0" w:color="auto"/>
            <w:right w:val="none" w:sz="0" w:space="0" w:color="auto"/>
          </w:divBdr>
        </w:div>
      </w:divsChild>
    </w:div>
    <w:div w:id="1766413398">
      <w:bodyDiv w:val="1"/>
      <w:marLeft w:val="0"/>
      <w:marRight w:val="0"/>
      <w:marTop w:val="0"/>
      <w:marBottom w:val="0"/>
      <w:divBdr>
        <w:top w:val="none" w:sz="0" w:space="0" w:color="auto"/>
        <w:left w:val="none" w:sz="0" w:space="0" w:color="auto"/>
        <w:bottom w:val="none" w:sz="0" w:space="0" w:color="auto"/>
        <w:right w:val="none" w:sz="0" w:space="0" w:color="auto"/>
      </w:divBdr>
    </w:div>
    <w:div w:id="1767581558">
      <w:bodyDiv w:val="1"/>
      <w:marLeft w:val="0"/>
      <w:marRight w:val="0"/>
      <w:marTop w:val="0"/>
      <w:marBottom w:val="0"/>
      <w:divBdr>
        <w:top w:val="none" w:sz="0" w:space="0" w:color="auto"/>
        <w:left w:val="none" w:sz="0" w:space="0" w:color="auto"/>
        <w:bottom w:val="none" w:sz="0" w:space="0" w:color="auto"/>
        <w:right w:val="none" w:sz="0" w:space="0" w:color="auto"/>
      </w:divBdr>
    </w:div>
    <w:div w:id="1767921207">
      <w:bodyDiv w:val="1"/>
      <w:marLeft w:val="0"/>
      <w:marRight w:val="0"/>
      <w:marTop w:val="0"/>
      <w:marBottom w:val="0"/>
      <w:divBdr>
        <w:top w:val="none" w:sz="0" w:space="0" w:color="auto"/>
        <w:left w:val="none" w:sz="0" w:space="0" w:color="auto"/>
        <w:bottom w:val="none" w:sz="0" w:space="0" w:color="auto"/>
        <w:right w:val="none" w:sz="0" w:space="0" w:color="auto"/>
      </w:divBdr>
    </w:div>
    <w:div w:id="1768767571">
      <w:bodyDiv w:val="1"/>
      <w:marLeft w:val="0"/>
      <w:marRight w:val="0"/>
      <w:marTop w:val="0"/>
      <w:marBottom w:val="0"/>
      <w:divBdr>
        <w:top w:val="none" w:sz="0" w:space="0" w:color="auto"/>
        <w:left w:val="none" w:sz="0" w:space="0" w:color="auto"/>
        <w:bottom w:val="none" w:sz="0" w:space="0" w:color="auto"/>
        <w:right w:val="none" w:sz="0" w:space="0" w:color="auto"/>
      </w:divBdr>
    </w:div>
    <w:div w:id="1769614214">
      <w:bodyDiv w:val="1"/>
      <w:marLeft w:val="0"/>
      <w:marRight w:val="0"/>
      <w:marTop w:val="0"/>
      <w:marBottom w:val="0"/>
      <w:divBdr>
        <w:top w:val="none" w:sz="0" w:space="0" w:color="auto"/>
        <w:left w:val="none" w:sz="0" w:space="0" w:color="auto"/>
        <w:bottom w:val="none" w:sz="0" w:space="0" w:color="auto"/>
        <w:right w:val="none" w:sz="0" w:space="0" w:color="auto"/>
      </w:divBdr>
    </w:div>
    <w:div w:id="1771312765">
      <w:bodyDiv w:val="1"/>
      <w:marLeft w:val="0"/>
      <w:marRight w:val="0"/>
      <w:marTop w:val="0"/>
      <w:marBottom w:val="0"/>
      <w:divBdr>
        <w:top w:val="none" w:sz="0" w:space="0" w:color="auto"/>
        <w:left w:val="none" w:sz="0" w:space="0" w:color="auto"/>
        <w:bottom w:val="none" w:sz="0" w:space="0" w:color="auto"/>
        <w:right w:val="none" w:sz="0" w:space="0" w:color="auto"/>
      </w:divBdr>
    </w:div>
    <w:div w:id="1773671079">
      <w:bodyDiv w:val="1"/>
      <w:marLeft w:val="0"/>
      <w:marRight w:val="0"/>
      <w:marTop w:val="0"/>
      <w:marBottom w:val="0"/>
      <w:divBdr>
        <w:top w:val="none" w:sz="0" w:space="0" w:color="auto"/>
        <w:left w:val="none" w:sz="0" w:space="0" w:color="auto"/>
        <w:bottom w:val="none" w:sz="0" w:space="0" w:color="auto"/>
        <w:right w:val="none" w:sz="0" w:space="0" w:color="auto"/>
      </w:divBdr>
    </w:div>
    <w:div w:id="1773892821">
      <w:bodyDiv w:val="1"/>
      <w:marLeft w:val="0"/>
      <w:marRight w:val="0"/>
      <w:marTop w:val="0"/>
      <w:marBottom w:val="0"/>
      <w:divBdr>
        <w:top w:val="none" w:sz="0" w:space="0" w:color="auto"/>
        <w:left w:val="none" w:sz="0" w:space="0" w:color="auto"/>
        <w:bottom w:val="none" w:sz="0" w:space="0" w:color="auto"/>
        <w:right w:val="none" w:sz="0" w:space="0" w:color="auto"/>
      </w:divBdr>
    </w:div>
    <w:div w:id="1774206641">
      <w:bodyDiv w:val="1"/>
      <w:marLeft w:val="0"/>
      <w:marRight w:val="0"/>
      <w:marTop w:val="0"/>
      <w:marBottom w:val="0"/>
      <w:divBdr>
        <w:top w:val="none" w:sz="0" w:space="0" w:color="auto"/>
        <w:left w:val="none" w:sz="0" w:space="0" w:color="auto"/>
        <w:bottom w:val="none" w:sz="0" w:space="0" w:color="auto"/>
        <w:right w:val="none" w:sz="0" w:space="0" w:color="auto"/>
      </w:divBdr>
    </w:div>
    <w:div w:id="1774472419">
      <w:bodyDiv w:val="1"/>
      <w:marLeft w:val="0"/>
      <w:marRight w:val="0"/>
      <w:marTop w:val="0"/>
      <w:marBottom w:val="0"/>
      <w:divBdr>
        <w:top w:val="none" w:sz="0" w:space="0" w:color="auto"/>
        <w:left w:val="none" w:sz="0" w:space="0" w:color="auto"/>
        <w:bottom w:val="none" w:sz="0" w:space="0" w:color="auto"/>
        <w:right w:val="none" w:sz="0" w:space="0" w:color="auto"/>
      </w:divBdr>
    </w:div>
    <w:div w:id="1775324061">
      <w:bodyDiv w:val="1"/>
      <w:marLeft w:val="0"/>
      <w:marRight w:val="0"/>
      <w:marTop w:val="0"/>
      <w:marBottom w:val="0"/>
      <w:divBdr>
        <w:top w:val="none" w:sz="0" w:space="0" w:color="auto"/>
        <w:left w:val="none" w:sz="0" w:space="0" w:color="auto"/>
        <w:bottom w:val="none" w:sz="0" w:space="0" w:color="auto"/>
        <w:right w:val="none" w:sz="0" w:space="0" w:color="auto"/>
      </w:divBdr>
    </w:div>
    <w:div w:id="1775324154">
      <w:bodyDiv w:val="1"/>
      <w:marLeft w:val="0"/>
      <w:marRight w:val="0"/>
      <w:marTop w:val="0"/>
      <w:marBottom w:val="0"/>
      <w:divBdr>
        <w:top w:val="none" w:sz="0" w:space="0" w:color="auto"/>
        <w:left w:val="none" w:sz="0" w:space="0" w:color="auto"/>
        <w:bottom w:val="none" w:sz="0" w:space="0" w:color="auto"/>
        <w:right w:val="none" w:sz="0" w:space="0" w:color="auto"/>
      </w:divBdr>
    </w:div>
    <w:div w:id="1776170180">
      <w:bodyDiv w:val="1"/>
      <w:marLeft w:val="0"/>
      <w:marRight w:val="0"/>
      <w:marTop w:val="0"/>
      <w:marBottom w:val="0"/>
      <w:divBdr>
        <w:top w:val="none" w:sz="0" w:space="0" w:color="auto"/>
        <w:left w:val="none" w:sz="0" w:space="0" w:color="auto"/>
        <w:bottom w:val="none" w:sz="0" w:space="0" w:color="auto"/>
        <w:right w:val="none" w:sz="0" w:space="0" w:color="auto"/>
      </w:divBdr>
    </w:div>
    <w:div w:id="1776636747">
      <w:bodyDiv w:val="1"/>
      <w:marLeft w:val="0"/>
      <w:marRight w:val="0"/>
      <w:marTop w:val="0"/>
      <w:marBottom w:val="0"/>
      <w:divBdr>
        <w:top w:val="none" w:sz="0" w:space="0" w:color="auto"/>
        <w:left w:val="none" w:sz="0" w:space="0" w:color="auto"/>
        <w:bottom w:val="none" w:sz="0" w:space="0" w:color="auto"/>
        <w:right w:val="none" w:sz="0" w:space="0" w:color="auto"/>
      </w:divBdr>
    </w:div>
    <w:div w:id="1777283727">
      <w:bodyDiv w:val="1"/>
      <w:marLeft w:val="0"/>
      <w:marRight w:val="0"/>
      <w:marTop w:val="0"/>
      <w:marBottom w:val="0"/>
      <w:divBdr>
        <w:top w:val="none" w:sz="0" w:space="0" w:color="auto"/>
        <w:left w:val="none" w:sz="0" w:space="0" w:color="auto"/>
        <w:bottom w:val="none" w:sz="0" w:space="0" w:color="auto"/>
        <w:right w:val="none" w:sz="0" w:space="0" w:color="auto"/>
      </w:divBdr>
    </w:div>
    <w:div w:id="1777947223">
      <w:bodyDiv w:val="1"/>
      <w:marLeft w:val="0"/>
      <w:marRight w:val="0"/>
      <w:marTop w:val="0"/>
      <w:marBottom w:val="0"/>
      <w:divBdr>
        <w:top w:val="none" w:sz="0" w:space="0" w:color="auto"/>
        <w:left w:val="none" w:sz="0" w:space="0" w:color="auto"/>
        <w:bottom w:val="none" w:sz="0" w:space="0" w:color="auto"/>
        <w:right w:val="none" w:sz="0" w:space="0" w:color="auto"/>
      </w:divBdr>
    </w:div>
    <w:div w:id="1778057843">
      <w:bodyDiv w:val="1"/>
      <w:marLeft w:val="0"/>
      <w:marRight w:val="0"/>
      <w:marTop w:val="0"/>
      <w:marBottom w:val="0"/>
      <w:divBdr>
        <w:top w:val="none" w:sz="0" w:space="0" w:color="auto"/>
        <w:left w:val="none" w:sz="0" w:space="0" w:color="auto"/>
        <w:bottom w:val="none" w:sz="0" w:space="0" w:color="auto"/>
        <w:right w:val="none" w:sz="0" w:space="0" w:color="auto"/>
      </w:divBdr>
    </w:div>
    <w:div w:id="1778134150">
      <w:bodyDiv w:val="1"/>
      <w:marLeft w:val="0"/>
      <w:marRight w:val="0"/>
      <w:marTop w:val="0"/>
      <w:marBottom w:val="0"/>
      <w:divBdr>
        <w:top w:val="none" w:sz="0" w:space="0" w:color="auto"/>
        <w:left w:val="none" w:sz="0" w:space="0" w:color="auto"/>
        <w:bottom w:val="none" w:sz="0" w:space="0" w:color="auto"/>
        <w:right w:val="none" w:sz="0" w:space="0" w:color="auto"/>
      </w:divBdr>
    </w:div>
    <w:div w:id="1779326856">
      <w:bodyDiv w:val="1"/>
      <w:marLeft w:val="0"/>
      <w:marRight w:val="0"/>
      <w:marTop w:val="0"/>
      <w:marBottom w:val="0"/>
      <w:divBdr>
        <w:top w:val="none" w:sz="0" w:space="0" w:color="auto"/>
        <w:left w:val="none" w:sz="0" w:space="0" w:color="auto"/>
        <w:bottom w:val="none" w:sz="0" w:space="0" w:color="auto"/>
        <w:right w:val="none" w:sz="0" w:space="0" w:color="auto"/>
      </w:divBdr>
    </w:div>
    <w:div w:id="1779564850">
      <w:bodyDiv w:val="1"/>
      <w:marLeft w:val="0"/>
      <w:marRight w:val="0"/>
      <w:marTop w:val="0"/>
      <w:marBottom w:val="0"/>
      <w:divBdr>
        <w:top w:val="none" w:sz="0" w:space="0" w:color="auto"/>
        <w:left w:val="none" w:sz="0" w:space="0" w:color="auto"/>
        <w:bottom w:val="none" w:sz="0" w:space="0" w:color="auto"/>
        <w:right w:val="none" w:sz="0" w:space="0" w:color="auto"/>
      </w:divBdr>
    </w:div>
    <w:div w:id="1781098761">
      <w:bodyDiv w:val="1"/>
      <w:marLeft w:val="0"/>
      <w:marRight w:val="0"/>
      <w:marTop w:val="0"/>
      <w:marBottom w:val="0"/>
      <w:divBdr>
        <w:top w:val="none" w:sz="0" w:space="0" w:color="auto"/>
        <w:left w:val="none" w:sz="0" w:space="0" w:color="auto"/>
        <w:bottom w:val="none" w:sz="0" w:space="0" w:color="auto"/>
        <w:right w:val="none" w:sz="0" w:space="0" w:color="auto"/>
      </w:divBdr>
    </w:div>
    <w:div w:id="1781561739">
      <w:bodyDiv w:val="1"/>
      <w:marLeft w:val="0"/>
      <w:marRight w:val="0"/>
      <w:marTop w:val="0"/>
      <w:marBottom w:val="0"/>
      <w:divBdr>
        <w:top w:val="none" w:sz="0" w:space="0" w:color="auto"/>
        <w:left w:val="none" w:sz="0" w:space="0" w:color="auto"/>
        <w:bottom w:val="none" w:sz="0" w:space="0" w:color="auto"/>
        <w:right w:val="none" w:sz="0" w:space="0" w:color="auto"/>
      </w:divBdr>
    </w:div>
    <w:div w:id="1782989584">
      <w:bodyDiv w:val="1"/>
      <w:marLeft w:val="0"/>
      <w:marRight w:val="0"/>
      <w:marTop w:val="0"/>
      <w:marBottom w:val="0"/>
      <w:divBdr>
        <w:top w:val="none" w:sz="0" w:space="0" w:color="auto"/>
        <w:left w:val="none" w:sz="0" w:space="0" w:color="auto"/>
        <w:bottom w:val="none" w:sz="0" w:space="0" w:color="auto"/>
        <w:right w:val="none" w:sz="0" w:space="0" w:color="auto"/>
      </w:divBdr>
    </w:div>
    <w:div w:id="1783110349">
      <w:bodyDiv w:val="1"/>
      <w:marLeft w:val="0"/>
      <w:marRight w:val="0"/>
      <w:marTop w:val="0"/>
      <w:marBottom w:val="0"/>
      <w:divBdr>
        <w:top w:val="none" w:sz="0" w:space="0" w:color="auto"/>
        <w:left w:val="none" w:sz="0" w:space="0" w:color="auto"/>
        <w:bottom w:val="none" w:sz="0" w:space="0" w:color="auto"/>
        <w:right w:val="none" w:sz="0" w:space="0" w:color="auto"/>
      </w:divBdr>
    </w:div>
    <w:div w:id="1783498635">
      <w:bodyDiv w:val="1"/>
      <w:marLeft w:val="0"/>
      <w:marRight w:val="0"/>
      <w:marTop w:val="0"/>
      <w:marBottom w:val="0"/>
      <w:divBdr>
        <w:top w:val="none" w:sz="0" w:space="0" w:color="auto"/>
        <w:left w:val="none" w:sz="0" w:space="0" w:color="auto"/>
        <w:bottom w:val="none" w:sz="0" w:space="0" w:color="auto"/>
        <w:right w:val="none" w:sz="0" w:space="0" w:color="auto"/>
      </w:divBdr>
    </w:div>
    <w:div w:id="1783958987">
      <w:bodyDiv w:val="1"/>
      <w:marLeft w:val="0"/>
      <w:marRight w:val="0"/>
      <w:marTop w:val="0"/>
      <w:marBottom w:val="0"/>
      <w:divBdr>
        <w:top w:val="none" w:sz="0" w:space="0" w:color="auto"/>
        <w:left w:val="none" w:sz="0" w:space="0" w:color="auto"/>
        <w:bottom w:val="none" w:sz="0" w:space="0" w:color="auto"/>
        <w:right w:val="none" w:sz="0" w:space="0" w:color="auto"/>
      </w:divBdr>
      <w:divsChild>
        <w:div w:id="114907676">
          <w:marLeft w:val="0"/>
          <w:marRight w:val="0"/>
          <w:marTop w:val="0"/>
          <w:marBottom w:val="0"/>
          <w:divBdr>
            <w:top w:val="none" w:sz="0" w:space="0" w:color="auto"/>
            <w:left w:val="none" w:sz="0" w:space="0" w:color="auto"/>
            <w:bottom w:val="none" w:sz="0" w:space="0" w:color="auto"/>
            <w:right w:val="none" w:sz="0" w:space="0" w:color="auto"/>
          </w:divBdr>
        </w:div>
        <w:div w:id="169175897">
          <w:marLeft w:val="0"/>
          <w:marRight w:val="0"/>
          <w:marTop w:val="0"/>
          <w:marBottom w:val="0"/>
          <w:divBdr>
            <w:top w:val="none" w:sz="0" w:space="0" w:color="auto"/>
            <w:left w:val="none" w:sz="0" w:space="0" w:color="auto"/>
            <w:bottom w:val="none" w:sz="0" w:space="0" w:color="auto"/>
            <w:right w:val="none" w:sz="0" w:space="0" w:color="auto"/>
          </w:divBdr>
        </w:div>
        <w:div w:id="206642990">
          <w:marLeft w:val="0"/>
          <w:marRight w:val="0"/>
          <w:marTop w:val="0"/>
          <w:marBottom w:val="0"/>
          <w:divBdr>
            <w:top w:val="none" w:sz="0" w:space="0" w:color="auto"/>
            <w:left w:val="none" w:sz="0" w:space="0" w:color="auto"/>
            <w:bottom w:val="none" w:sz="0" w:space="0" w:color="auto"/>
            <w:right w:val="none" w:sz="0" w:space="0" w:color="auto"/>
          </w:divBdr>
        </w:div>
        <w:div w:id="273906589">
          <w:marLeft w:val="0"/>
          <w:marRight w:val="0"/>
          <w:marTop w:val="0"/>
          <w:marBottom w:val="0"/>
          <w:divBdr>
            <w:top w:val="none" w:sz="0" w:space="0" w:color="auto"/>
            <w:left w:val="none" w:sz="0" w:space="0" w:color="auto"/>
            <w:bottom w:val="none" w:sz="0" w:space="0" w:color="auto"/>
            <w:right w:val="none" w:sz="0" w:space="0" w:color="auto"/>
          </w:divBdr>
        </w:div>
        <w:div w:id="364714683">
          <w:marLeft w:val="0"/>
          <w:marRight w:val="0"/>
          <w:marTop w:val="0"/>
          <w:marBottom w:val="0"/>
          <w:divBdr>
            <w:top w:val="none" w:sz="0" w:space="0" w:color="auto"/>
            <w:left w:val="none" w:sz="0" w:space="0" w:color="auto"/>
            <w:bottom w:val="none" w:sz="0" w:space="0" w:color="auto"/>
            <w:right w:val="none" w:sz="0" w:space="0" w:color="auto"/>
          </w:divBdr>
        </w:div>
        <w:div w:id="390543400">
          <w:marLeft w:val="0"/>
          <w:marRight w:val="0"/>
          <w:marTop w:val="0"/>
          <w:marBottom w:val="0"/>
          <w:divBdr>
            <w:top w:val="none" w:sz="0" w:space="0" w:color="auto"/>
            <w:left w:val="none" w:sz="0" w:space="0" w:color="auto"/>
            <w:bottom w:val="none" w:sz="0" w:space="0" w:color="auto"/>
            <w:right w:val="none" w:sz="0" w:space="0" w:color="auto"/>
          </w:divBdr>
        </w:div>
        <w:div w:id="601763866">
          <w:marLeft w:val="0"/>
          <w:marRight w:val="0"/>
          <w:marTop w:val="0"/>
          <w:marBottom w:val="0"/>
          <w:divBdr>
            <w:top w:val="none" w:sz="0" w:space="0" w:color="auto"/>
            <w:left w:val="none" w:sz="0" w:space="0" w:color="auto"/>
            <w:bottom w:val="none" w:sz="0" w:space="0" w:color="auto"/>
            <w:right w:val="none" w:sz="0" w:space="0" w:color="auto"/>
          </w:divBdr>
        </w:div>
        <w:div w:id="634025284">
          <w:marLeft w:val="0"/>
          <w:marRight w:val="0"/>
          <w:marTop w:val="0"/>
          <w:marBottom w:val="0"/>
          <w:divBdr>
            <w:top w:val="none" w:sz="0" w:space="0" w:color="auto"/>
            <w:left w:val="none" w:sz="0" w:space="0" w:color="auto"/>
            <w:bottom w:val="none" w:sz="0" w:space="0" w:color="auto"/>
            <w:right w:val="none" w:sz="0" w:space="0" w:color="auto"/>
          </w:divBdr>
        </w:div>
        <w:div w:id="660352036">
          <w:marLeft w:val="0"/>
          <w:marRight w:val="0"/>
          <w:marTop w:val="0"/>
          <w:marBottom w:val="0"/>
          <w:divBdr>
            <w:top w:val="none" w:sz="0" w:space="0" w:color="auto"/>
            <w:left w:val="none" w:sz="0" w:space="0" w:color="auto"/>
            <w:bottom w:val="none" w:sz="0" w:space="0" w:color="auto"/>
            <w:right w:val="none" w:sz="0" w:space="0" w:color="auto"/>
          </w:divBdr>
        </w:div>
        <w:div w:id="680670006">
          <w:marLeft w:val="0"/>
          <w:marRight w:val="0"/>
          <w:marTop w:val="0"/>
          <w:marBottom w:val="0"/>
          <w:divBdr>
            <w:top w:val="none" w:sz="0" w:space="0" w:color="auto"/>
            <w:left w:val="none" w:sz="0" w:space="0" w:color="auto"/>
            <w:bottom w:val="none" w:sz="0" w:space="0" w:color="auto"/>
            <w:right w:val="none" w:sz="0" w:space="0" w:color="auto"/>
          </w:divBdr>
        </w:div>
        <w:div w:id="1037050446">
          <w:marLeft w:val="0"/>
          <w:marRight w:val="0"/>
          <w:marTop w:val="0"/>
          <w:marBottom w:val="0"/>
          <w:divBdr>
            <w:top w:val="none" w:sz="0" w:space="0" w:color="auto"/>
            <w:left w:val="none" w:sz="0" w:space="0" w:color="auto"/>
            <w:bottom w:val="none" w:sz="0" w:space="0" w:color="auto"/>
            <w:right w:val="none" w:sz="0" w:space="0" w:color="auto"/>
          </w:divBdr>
        </w:div>
        <w:div w:id="1477800159">
          <w:marLeft w:val="0"/>
          <w:marRight w:val="0"/>
          <w:marTop w:val="0"/>
          <w:marBottom w:val="0"/>
          <w:divBdr>
            <w:top w:val="none" w:sz="0" w:space="0" w:color="auto"/>
            <w:left w:val="none" w:sz="0" w:space="0" w:color="auto"/>
            <w:bottom w:val="none" w:sz="0" w:space="0" w:color="auto"/>
            <w:right w:val="none" w:sz="0" w:space="0" w:color="auto"/>
          </w:divBdr>
        </w:div>
        <w:div w:id="1519150715">
          <w:marLeft w:val="0"/>
          <w:marRight w:val="0"/>
          <w:marTop w:val="0"/>
          <w:marBottom w:val="0"/>
          <w:divBdr>
            <w:top w:val="none" w:sz="0" w:space="0" w:color="auto"/>
            <w:left w:val="none" w:sz="0" w:space="0" w:color="auto"/>
            <w:bottom w:val="none" w:sz="0" w:space="0" w:color="auto"/>
            <w:right w:val="none" w:sz="0" w:space="0" w:color="auto"/>
          </w:divBdr>
        </w:div>
        <w:div w:id="1645893725">
          <w:marLeft w:val="0"/>
          <w:marRight w:val="0"/>
          <w:marTop w:val="0"/>
          <w:marBottom w:val="0"/>
          <w:divBdr>
            <w:top w:val="none" w:sz="0" w:space="0" w:color="auto"/>
            <w:left w:val="none" w:sz="0" w:space="0" w:color="auto"/>
            <w:bottom w:val="none" w:sz="0" w:space="0" w:color="auto"/>
            <w:right w:val="none" w:sz="0" w:space="0" w:color="auto"/>
          </w:divBdr>
        </w:div>
        <w:div w:id="1957102552">
          <w:marLeft w:val="0"/>
          <w:marRight w:val="0"/>
          <w:marTop w:val="0"/>
          <w:marBottom w:val="0"/>
          <w:divBdr>
            <w:top w:val="none" w:sz="0" w:space="0" w:color="auto"/>
            <w:left w:val="none" w:sz="0" w:space="0" w:color="auto"/>
            <w:bottom w:val="none" w:sz="0" w:space="0" w:color="auto"/>
            <w:right w:val="none" w:sz="0" w:space="0" w:color="auto"/>
          </w:divBdr>
        </w:div>
        <w:div w:id="2023968987">
          <w:marLeft w:val="0"/>
          <w:marRight w:val="0"/>
          <w:marTop w:val="0"/>
          <w:marBottom w:val="0"/>
          <w:divBdr>
            <w:top w:val="none" w:sz="0" w:space="0" w:color="auto"/>
            <w:left w:val="none" w:sz="0" w:space="0" w:color="auto"/>
            <w:bottom w:val="none" w:sz="0" w:space="0" w:color="auto"/>
            <w:right w:val="none" w:sz="0" w:space="0" w:color="auto"/>
          </w:divBdr>
        </w:div>
        <w:div w:id="2111392400">
          <w:marLeft w:val="0"/>
          <w:marRight w:val="0"/>
          <w:marTop w:val="0"/>
          <w:marBottom w:val="0"/>
          <w:divBdr>
            <w:top w:val="none" w:sz="0" w:space="0" w:color="auto"/>
            <w:left w:val="none" w:sz="0" w:space="0" w:color="auto"/>
            <w:bottom w:val="none" w:sz="0" w:space="0" w:color="auto"/>
            <w:right w:val="none" w:sz="0" w:space="0" w:color="auto"/>
          </w:divBdr>
        </w:div>
      </w:divsChild>
    </w:div>
    <w:div w:id="1784571495">
      <w:bodyDiv w:val="1"/>
      <w:marLeft w:val="0"/>
      <w:marRight w:val="0"/>
      <w:marTop w:val="0"/>
      <w:marBottom w:val="0"/>
      <w:divBdr>
        <w:top w:val="none" w:sz="0" w:space="0" w:color="auto"/>
        <w:left w:val="none" w:sz="0" w:space="0" w:color="auto"/>
        <w:bottom w:val="none" w:sz="0" w:space="0" w:color="auto"/>
        <w:right w:val="none" w:sz="0" w:space="0" w:color="auto"/>
      </w:divBdr>
    </w:div>
    <w:div w:id="1784687901">
      <w:bodyDiv w:val="1"/>
      <w:marLeft w:val="0"/>
      <w:marRight w:val="0"/>
      <w:marTop w:val="0"/>
      <w:marBottom w:val="0"/>
      <w:divBdr>
        <w:top w:val="none" w:sz="0" w:space="0" w:color="auto"/>
        <w:left w:val="none" w:sz="0" w:space="0" w:color="auto"/>
        <w:bottom w:val="none" w:sz="0" w:space="0" w:color="auto"/>
        <w:right w:val="none" w:sz="0" w:space="0" w:color="auto"/>
      </w:divBdr>
    </w:div>
    <w:div w:id="1785151984">
      <w:bodyDiv w:val="1"/>
      <w:marLeft w:val="0"/>
      <w:marRight w:val="0"/>
      <w:marTop w:val="0"/>
      <w:marBottom w:val="0"/>
      <w:divBdr>
        <w:top w:val="none" w:sz="0" w:space="0" w:color="auto"/>
        <w:left w:val="none" w:sz="0" w:space="0" w:color="auto"/>
        <w:bottom w:val="none" w:sz="0" w:space="0" w:color="auto"/>
        <w:right w:val="none" w:sz="0" w:space="0" w:color="auto"/>
      </w:divBdr>
    </w:div>
    <w:div w:id="1785345330">
      <w:bodyDiv w:val="1"/>
      <w:marLeft w:val="0"/>
      <w:marRight w:val="0"/>
      <w:marTop w:val="0"/>
      <w:marBottom w:val="0"/>
      <w:divBdr>
        <w:top w:val="none" w:sz="0" w:space="0" w:color="auto"/>
        <w:left w:val="none" w:sz="0" w:space="0" w:color="auto"/>
        <w:bottom w:val="none" w:sz="0" w:space="0" w:color="auto"/>
        <w:right w:val="none" w:sz="0" w:space="0" w:color="auto"/>
      </w:divBdr>
    </w:div>
    <w:div w:id="1787037712">
      <w:bodyDiv w:val="1"/>
      <w:marLeft w:val="0"/>
      <w:marRight w:val="0"/>
      <w:marTop w:val="0"/>
      <w:marBottom w:val="0"/>
      <w:divBdr>
        <w:top w:val="none" w:sz="0" w:space="0" w:color="auto"/>
        <w:left w:val="none" w:sz="0" w:space="0" w:color="auto"/>
        <w:bottom w:val="none" w:sz="0" w:space="0" w:color="auto"/>
        <w:right w:val="none" w:sz="0" w:space="0" w:color="auto"/>
      </w:divBdr>
    </w:div>
    <w:div w:id="1787038409">
      <w:bodyDiv w:val="1"/>
      <w:marLeft w:val="0"/>
      <w:marRight w:val="0"/>
      <w:marTop w:val="0"/>
      <w:marBottom w:val="0"/>
      <w:divBdr>
        <w:top w:val="none" w:sz="0" w:space="0" w:color="auto"/>
        <w:left w:val="none" w:sz="0" w:space="0" w:color="auto"/>
        <w:bottom w:val="none" w:sz="0" w:space="0" w:color="auto"/>
        <w:right w:val="none" w:sz="0" w:space="0" w:color="auto"/>
      </w:divBdr>
    </w:div>
    <w:div w:id="1787194526">
      <w:bodyDiv w:val="1"/>
      <w:marLeft w:val="0"/>
      <w:marRight w:val="0"/>
      <w:marTop w:val="0"/>
      <w:marBottom w:val="0"/>
      <w:divBdr>
        <w:top w:val="none" w:sz="0" w:space="0" w:color="auto"/>
        <w:left w:val="none" w:sz="0" w:space="0" w:color="auto"/>
        <w:bottom w:val="none" w:sz="0" w:space="0" w:color="auto"/>
        <w:right w:val="none" w:sz="0" w:space="0" w:color="auto"/>
      </w:divBdr>
    </w:div>
    <w:div w:id="1787387222">
      <w:bodyDiv w:val="1"/>
      <w:marLeft w:val="0"/>
      <w:marRight w:val="0"/>
      <w:marTop w:val="0"/>
      <w:marBottom w:val="0"/>
      <w:divBdr>
        <w:top w:val="none" w:sz="0" w:space="0" w:color="auto"/>
        <w:left w:val="none" w:sz="0" w:space="0" w:color="auto"/>
        <w:bottom w:val="none" w:sz="0" w:space="0" w:color="auto"/>
        <w:right w:val="none" w:sz="0" w:space="0" w:color="auto"/>
      </w:divBdr>
    </w:div>
    <w:div w:id="1788742883">
      <w:bodyDiv w:val="1"/>
      <w:marLeft w:val="0"/>
      <w:marRight w:val="0"/>
      <w:marTop w:val="0"/>
      <w:marBottom w:val="0"/>
      <w:divBdr>
        <w:top w:val="none" w:sz="0" w:space="0" w:color="auto"/>
        <w:left w:val="none" w:sz="0" w:space="0" w:color="auto"/>
        <w:bottom w:val="none" w:sz="0" w:space="0" w:color="auto"/>
        <w:right w:val="none" w:sz="0" w:space="0" w:color="auto"/>
      </w:divBdr>
    </w:div>
    <w:div w:id="1788891321">
      <w:bodyDiv w:val="1"/>
      <w:marLeft w:val="0"/>
      <w:marRight w:val="0"/>
      <w:marTop w:val="0"/>
      <w:marBottom w:val="0"/>
      <w:divBdr>
        <w:top w:val="none" w:sz="0" w:space="0" w:color="auto"/>
        <w:left w:val="none" w:sz="0" w:space="0" w:color="auto"/>
        <w:bottom w:val="none" w:sz="0" w:space="0" w:color="auto"/>
        <w:right w:val="none" w:sz="0" w:space="0" w:color="auto"/>
      </w:divBdr>
    </w:div>
    <w:div w:id="1789204402">
      <w:bodyDiv w:val="1"/>
      <w:marLeft w:val="0"/>
      <w:marRight w:val="0"/>
      <w:marTop w:val="0"/>
      <w:marBottom w:val="0"/>
      <w:divBdr>
        <w:top w:val="none" w:sz="0" w:space="0" w:color="auto"/>
        <w:left w:val="none" w:sz="0" w:space="0" w:color="auto"/>
        <w:bottom w:val="none" w:sz="0" w:space="0" w:color="auto"/>
        <w:right w:val="none" w:sz="0" w:space="0" w:color="auto"/>
      </w:divBdr>
    </w:div>
    <w:div w:id="1789665350">
      <w:bodyDiv w:val="1"/>
      <w:marLeft w:val="0"/>
      <w:marRight w:val="0"/>
      <w:marTop w:val="0"/>
      <w:marBottom w:val="0"/>
      <w:divBdr>
        <w:top w:val="none" w:sz="0" w:space="0" w:color="auto"/>
        <w:left w:val="none" w:sz="0" w:space="0" w:color="auto"/>
        <w:bottom w:val="none" w:sz="0" w:space="0" w:color="auto"/>
        <w:right w:val="none" w:sz="0" w:space="0" w:color="auto"/>
      </w:divBdr>
    </w:div>
    <w:div w:id="1789815405">
      <w:bodyDiv w:val="1"/>
      <w:marLeft w:val="0"/>
      <w:marRight w:val="0"/>
      <w:marTop w:val="0"/>
      <w:marBottom w:val="0"/>
      <w:divBdr>
        <w:top w:val="none" w:sz="0" w:space="0" w:color="auto"/>
        <w:left w:val="none" w:sz="0" w:space="0" w:color="auto"/>
        <w:bottom w:val="none" w:sz="0" w:space="0" w:color="auto"/>
        <w:right w:val="none" w:sz="0" w:space="0" w:color="auto"/>
      </w:divBdr>
    </w:div>
    <w:div w:id="1790002903">
      <w:bodyDiv w:val="1"/>
      <w:marLeft w:val="0"/>
      <w:marRight w:val="0"/>
      <w:marTop w:val="0"/>
      <w:marBottom w:val="0"/>
      <w:divBdr>
        <w:top w:val="none" w:sz="0" w:space="0" w:color="auto"/>
        <w:left w:val="none" w:sz="0" w:space="0" w:color="auto"/>
        <w:bottom w:val="none" w:sz="0" w:space="0" w:color="auto"/>
        <w:right w:val="none" w:sz="0" w:space="0" w:color="auto"/>
      </w:divBdr>
    </w:div>
    <w:div w:id="1790120415">
      <w:bodyDiv w:val="1"/>
      <w:marLeft w:val="0"/>
      <w:marRight w:val="0"/>
      <w:marTop w:val="0"/>
      <w:marBottom w:val="0"/>
      <w:divBdr>
        <w:top w:val="none" w:sz="0" w:space="0" w:color="auto"/>
        <w:left w:val="none" w:sz="0" w:space="0" w:color="auto"/>
        <w:bottom w:val="none" w:sz="0" w:space="0" w:color="auto"/>
        <w:right w:val="none" w:sz="0" w:space="0" w:color="auto"/>
      </w:divBdr>
    </w:div>
    <w:div w:id="1790926491">
      <w:bodyDiv w:val="1"/>
      <w:marLeft w:val="0"/>
      <w:marRight w:val="0"/>
      <w:marTop w:val="0"/>
      <w:marBottom w:val="0"/>
      <w:divBdr>
        <w:top w:val="none" w:sz="0" w:space="0" w:color="auto"/>
        <w:left w:val="none" w:sz="0" w:space="0" w:color="auto"/>
        <w:bottom w:val="none" w:sz="0" w:space="0" w:color="auto"/>
        <w:right w:val="none" w:sz="0" w:space="0" w:color="auto"/>
      </w:divBdr>
    </w:div>
    <w:div w:id="1791245890">
      <w:bodyDiv w:val="1"/>
      <w:marLeft w:val="0"/>
      <w:marRight w:val="0"/>
      <w:marTop w:val="0"/>
      <w:marBottom w:val="0"/>
      <w:divBdr>
        <w:top w:val="none" w:sz="0" w:space="0" w:color="auto"/>
        <w:left w:val="none" w:sz="0" w:space="0" w:color="auto"/>
        <w:bottom w:val="none" w:sz="0" w:space="0" w:color="auto"/>
        <w:right w:val="none" w:sz="0" w:space="0" w:color="auto"/>
      </w:divBdr>
    </w:div>
    <w:div w:id="1791508501">
      <w:bodyDiv w:val="1"/>
      <w:marLeft w:val="0"/>
      <w:marRight w:val="0"/>
      <w:marTop w:val="0"/>
      <w:marBottom w:val="0"/>
      <w:divBdr>
        <w:top w:val="none" w:sz="0" w:space="0" w:color="auto"/>
        <w:left w:val="none" w:sz="0" w:space="0" w:color="auto"/>
        <w:bottom w:val="none" w:sz="0" w:space="0" w:color="auto"/>
        <w:right w:val="none" w:sz="0" w:space="0" w:color="auto"/>
      </w:divBdr>
    </w:div>
    <w:div w:id="1791515009">
      <w:bodyDiv w:val="1"/>
      <w:marLeft w:val="0"/>
      <w:marRight w:val="0"/>
      <w:marTop w:val="0"/>
      <w:marBottom w:val="0"/>
      <w:divBdr>
        <w:top w:val="none" w:sz="0" w:space="0" w:color="auto"/>
        <w:left w:val="none" w:sz="0" w:space="0" w:color="auto"/>
        <w:bottom w:val="none" w:sz="0" w:space="0" w:color="auto"/>
        <w:right w:val="none" w:sz="0" w:space="0" w:color="auto"/>
      </w:divBdr>
    </w:div>
    <w:div w:id="1791633237">
      <w:bodyDiv w:val="1"/>
      <w:marLeft w:val="0"/>
      <w:marRight w:val="0"/>
      <w:marTop w:val="0"/>
      <w:marBottom w:val="0"/>
      <w:divBdr>
        <w:top w:val="none" w:sz="0" w:space="0" w:color="auto"/>
        <w:left w:val="none" w:sz="0" w:space="0" w:color="auto"/>
        <w:bottom w:val="none" w:sz="0" w:space="0" w:color="auto"/>
        <w:right w:val="none" w:sz="0" w:space="0" w:color="auto"/>
      </w:divBdr>
    </w:div>
    <w:div w:id="1791820607">
      <w:bodyDiv w:val="1"/>
      <w:marLeft w:val="0"/>
      <w:marRight w:val="0"/>
      <w:marTop w:val="0"/>
      <w:marBottom w:val="0"/>
      <w:divBdr>
        <w:top w:val="none" w:sz="0" w:space="0" w:color="auto"/>
        <w:left w:val="none" w:sz="0" w:space="0" w:color="auto"/>
        <w:bottom w:val="none" w:sz="0" w:space="0" w:color="auto"/>
        <w:right w:val="none" w:sz="0" w:space="0" w:color="auto"/>
      </w:divBdr>
    </w:div>
    <w:div w:id="1792551731">
      <w:bodyDiv w:val="1"/>
      <w:marLeft w:val="0"/>
      <w:marRight w:val="0"/>
      <w:marTop w:val="0"/>
      <w:marBottom w:val="0"/>
      <w:divBdr>
        <w:top w:val="none" w:sz="0" w:space="0" w:color="auto"/>
        <w:left w:val="none" w:sz="0" w:space="0" w:color="auto"/>
        <w:bottom w:val="none" w:sz="0" w:space="0" w:color="auto"/>
        <w:right w:val="none" w:sz="0" w:space="0" w:color="auto"/>
      </w:divBdr>
    </w:div>
    <w:div w:id="1792819983">
      <w:bodyDiv w:val="1"/>
      <w:marLeft w:val="0"/>
      <w:marRight w:val="0"/>
      <w:marTop w:val="0"/>
      <w:marBottom w:val="0"/>
      <w:divBdr>
        <w:top w:val="none" w:sz="0" w:space="0" w:color="auto"/>
        <w:left w:val="none" w:sz="0" w:space="0" w:color="auto"/>
        <w:bottom w:val="none" w:sz="0" w:space="0" w:color="auto"/>
        <w:right w:val="none" w:sz="0" w:space="0" w:color="auto"/>
      </w:divBdr>
    </w:div>
    <w:div w:id="1793396547">
      <w:bodyDiv w:val="1"/>
      <w:marLeft w:val="0"/>
      <w:marRight w:val="0"/>
      <w:marTop w:val="0"/>
      <w:marBottom w:val="0"/>
      <w:divBdr>
        <w:top w:val="none" w:sz="0" w:space="0" w:color="auto"/>
        <w:left w:val="none" w:sz="0" w:space="0" w:color="auto"/>
        <w:bottom w:val="none" w:sz="0" w:space="0" w:color="auto"/>
        <w:right w:val="none" w:sz="0" w:space="0" w:color="auto"/>
      </w:divBdr>
    </w:div>
    <w:div w:id="1794058279">
      <w:bodyDiv w:val="1"/>
      <w:marLeft w:val="0"/>
      <w:marRight w:val="0"/>
      <w:marTop w:val="0"/>
      <w:marBottom w:val="0"/>
      <w:divBdr>
        <w:top w:val="none" w:sz="0" w:space="0" w:color="auto"/>
        <w:left w:val="none" w:sz="0" w:space="0" w:color="auto"/>
        <w:bottom w:val="none" w:sz="0" w:space="0" w:color="auto"/>
        <w:right w:val="none" w:sz="0" w:space="0" w:color="auto"/>
      </w:divBdr>
    </w:div>
    <w:div w:id="1794639603">
      <w:bodyDiv w:val="1"/>
      <w:marLeft w:val="0"/>
      <w:marRight w:val="0"/>
      <w:marTop w:val="0"/>
      <w:marBottom w:val="0"/>
      <w:divBdr>
        <w:top w:val="none" w:sz="0" w:space="0" w:color="auto"/>
        <w:left w:val="none" w:sz="0" w:space="0" w:color="auto"/>
        <w:bottom w:val="none" w:sz="0" w:space="0" w:color="auto"/>
        <w:right w:val="none" w:sz="0" w:space="0" w:color="auto"/>
      </w:divBdr>
    </w:div>
    <w:div w:id="1794861084">
      <w:bodyDiv w:val="1"/>
      <w:marLeft w:val="0"/>
      <w:marRight w:val="0"/>
      <w:marTop w:val="0"/>
      <w:marBottom w:val="0"/>
      <w:divBdr>
        <w:top w:val="none" w:sz="0" w:space="0" w:color="auto"/>
        <w:left w:val="none" w:sz="0" w:space="0" w:color="auto"/>
        <w:bottom w:val="none" w:sz="0" w:space="0" w:color="auto"/>
        <w:right w:val="none" w:sz="0" w:space="0" w:color="auto"/>
      </w:divBdr>
    </w:div>
    <w:div w:id="1794861371">
      <w:bodyDiv w:val="1"/>
      <w:marLeft w:val="0"/>
      <w:marRight w:val="0"/>
      <w:marTop w:val="0"/>
      <w:marBottom w:val="0"/>
      <w:divBdr>
        <w:top w:val="none" w:sz="0" w:space="0" w:color="auto"/>
        <w:left w:val="none" w:sz="0" w:space="0" w:color="auto"/>
        <w:bottom w:val="none" w:sz="0" w:space="0" w:color="auto"/>
        <w:right w:val="none" w:sz="0" w:space="0" w:color="auto"/>
      </w:divBdr>
    </w:div>
    <w:div w:id="1795248666">
      <w:bodyDiv w:val="1"/>
      <w:marLeft w:val="0"/>
      <w:marRight w:val="0"/>
      <w:marTop w:val="0"/>
      <w:marBottom w:val="0"/>
      <w:divBdr>
        <w:top w:val="none" w:sz="0" w:space="0" w:color="auto"/>
        <w:left w:val="none" w:sz="0" w:space="0" w:color="auto"/>
        <w:bottom w:val="none" w:sz="0" w:space="0" w:color="auto"/>
        <w:right w:val="none" w:sz="0" w:space="0" w:color="auto"/>
      </w:divBdr>
    </w:div>
    <w:div w:id="1795324742">
      <w:bodyDiv w:val="1"/>
      <w:marLeft w:val="0"/>
      <w:marRight w:val="0"/>
      <w:marTop w:val="0"/>
      <w:marBottom w:val="0"/>
      <w:divBdr>
        <w:top w:val="none" w:sz="0" w:space="0" w:color="auto"/>
        <w:left w:val="none" w:sz="0" w:space="0" w:color="auto"/>
        <w:bottom w:val="none" w:sz="0" w:space="0" w:color="auto"/>
        <w:right w:val="none" w:sz="0" w:space="0" w:color="auto"/>
      </w:divBdr>
    </w:div>
    <w:div w:id="1795441177">
      <w:bodyDiv w:val="1"/>
      <w:marLeft w:val="0"/>
      <w:marRight w:val="0"/>
      <w:marTop w:val="0"/>
      <w:marBottom w:val="0"/>
      <w:divBdr>
        <w:top w:val="none" w:sz="0" w:space="0" w:color="auto"/>
        <w:left w:val="none" w:sz="0" w:space="0" w:color="auto"/>
        <w:bottom w:val="none" w:sz="0" w:space="0" w:color="auto"/>
        <w:right w:val="none" w:sz="0" w:space="0" w:color="auto"/>
      </w:divBdr>
    </w:div>
    <w:div w:id="1795447116">
      <w:bodyDiv w:val="1"/>
      <w:marLeft w:val="0"/>
      <w:marRight w:val="0"/>
      <w:marTop w:val="0"/>
      <w:marBottom w:val="0"/>
      <w:divBdr>
        <w:top w:val="none" w:sz="0" w:space="0" w:color="auto"/>
        <w:left w:val="none" w:sz="0" w:space="0" w:color="auto"/>
        <w:bottom w:val="none" w:sz="0" w:space="0" w:color="auto"/>
        <w:right w:val="none" w:sz="0" w:space="0" w:color="auto"/>
      </w:divBdr>
    </w:div>
    <w:div w:id="1795517110">
      <w:bodyDiv w:val="1"/>
      <w:marLeft w:val="0"/>
      <w:marRight w:val="0"/>
      <w:marTop w:val="0"/>
      <w:marBottom w:val="0"/>
      <w:divBdr>
        <w:top w:val="none" w:sz="0" w:space="0" w:color="auto"/>
        <w:left w:val="none" w:sz="0" w:space="0" w:color="auto"/>
        <w:bottom w:val="none" w:sz="0" w:space="0" w:color="auto"/>
        <w:right w:val="none" w:sz="0" w:space="0" w:color="auto"/>
      </w:divBdr>
    </w:div>
    <w:div w:id="1796675363">
      <w:bodyDiv w:val="1"/>
      <w:marLeft w:val="0"/>
      <w:marRight w:val="0"/>
      <w:marTop w:val="0"/>
      <w:marBottom w:val="0"/>
      <w:divBdr>
        <w:top w:val="none" w:sz="0" w:space="0" w:color="auto"/>
        <w:left w:val="none" w:sz="0" w:space="0" w:color="auto"/>
        <w:bottom w:val="none" w:sz="0" w:space="0" w:color="auto"/>
        <w:right w:val="none" w:sz="0" w:space="0" w:color="auto"/>
      </w:divBdr>
    </w:div>
    <w:div w:id="1796754679">
      <w:bodyDiv w:val="1"/>
      <w:marLeft w:val="0"/>
      <w:marRight w:val="0"/>
      <w:marTop w:val="0"/>
      <w:marBottom w:val="0"/>
      <w:divBdr>
        <w:top w:val="none" w:sz="0" w:space="0" w:color="auto"/>
        <w:left w:val="none" w:sz="0" w:space="0" w:color="auto"/>
        <w:bottom w:val="none" w:sz="0" w:space="0" w:color="auto"/>
        <w:right w:val="none" w:sz="0" w:space="0" w:color="auto"/>
      </w:divBdr>
    </w:div>
    <w:div w:id="1799496604">
      <w:bodyDiv w:val="1"/>
      <w:marLeft w:val="0"/>
      <w:marRight w:val="0"/>
      <w:marTop w:val="0"/>
      <w:marBottom w:val="0"/>
      <w:divBdr>
        <w:top w:val="none" w:sz="0" w:space="0" w:color="auto"/>
        <w:left w:val="none" w:sz="0" w:space="0" w:color="auto"/>
        <w:bottom w:val="none" w:sz="0" w:space="0" w:color="auto"/>
        <w:right w:val="none" w:sz="0" w:space="0" w:color="auto"/>
      </w:divBdr>
    </w:div>
    <w:div w:id="1799639909">
      <w:bodyDiv w:val="1"/>
      <w:marLeft w:val="0"/>
      <w:marRight w:val="0"/>
      <w:marTop w:val="0"/>
      <w:marBottom w:val="0"/>
      <w:divBdr>
        <w:top w:val="none" w:sz="0" w:space="0" w:color="auto"/>
        <w:left w:val="none" w:sz="0" w:space="0" w:color="auto"/>
        <w:bottom w:val="none" w:sz="0" w:space="0" w:color="auto"/>
        <w:right w:val="none" w:sz="0" w:space="0" w:color="auto"/>
      </w:divBdr>
    </w:div>
    <w:div w:id="1799687390">
      <w:bodyDiv w:val="1"/>
      <w:marLeft w:val="0"/>
      <w:marRight w:val="0"/>
      <w:marTop w:val="0"/>
      <w:marBottom w:val="0"/>
      <w:divBdr>
        <w:top w:val="none" w:sz="0" w:space="0" w:color="auto"/>
        <w:left w:val="none" w:sz="0" w:space="0" w:color="auto"/>
        <w:bottom w:val="none" w:sz="0" w:space="0" w:color="auto"/>
        <w:right w:val="none" w:sz="0" w:space="0" w:color="auto"/>
      </w:divBdr>
    </w:div>
    <w:div w:id="1800799157">
      <w:bodyDiv w:val="1"/>
      <w:marLeft w:val="0"/>
      <w:marRight w:val="0"/>
      <w:marTop w:val="0"/>
      <w:marBottom w:val="0"/>
      <w:divBdr>
        <w:top w:val="none" w:sz="0" w:space="0" w:color="auto"/>
        <w:left w:val="none" w:sz="0" w:space="0" w:color="auto"/>
        <w:bottom w:val="none" w:sz="0" w:space="0" w:color="auto"/>
        <w:right w:val="none" w:sz="0" w:space="0" w:color="auto"/>
      </w:divBdr>
    </w:div>
    <w:div w:id="1801070529">
      <w:bodyDiv w:val="1"/>
      <w:marLeft w:val="0"/>
      <w:marRight w:val="0"/>
      <w:marTop w:val="0"/>
      <w:marBottom w:val="0"/>
      <w:divBdr>
        <w:top w:val="none" w:sz="0" w:space="0" w:color="auto"/>
        <w:left w:val="none" w:sz="0" w:space="0" w:color="auto"/>
        <w:bottom w:val="none" w:sz="0" w:space="0" w:color="auto"/>
        <w:right w:val="none" w:sz="0" w:space="0" w:color="auto"/>
      </w:divBdr>
    </w:div>
    <w:div w:id="1801534607">
      <w:bodyDiv w:val="1"/>
      <w:marLeft w:val="0"/>
      <w:marRight w:val="0"/>
      <w:marTop w:val="0"/>
      <w:marBottom w:val="0"/>
      <w:divBdr>
        <w:top w:val="none" w:sz="0" w:space="0" w:color="auto"/>
        <w:left w:val="none" w:sz="0" w:space="0" w:color="auto"/>
        <w:bottom w:val="none" w:sz="0" w:space="0" w:color="auto"/>
        <w:right w:val="none" w:sz="0" w:space="0" w:color="auto"/>
      </w:divBdr>
    </w:div>
    <w:div w:id="1801998908">
      <w:bodyDiv w:val="1"/>
      <w:marLeft w:val="0"/>
      <w:marRight w:val="0"/>
      <w:marTop w:val="0"/>
      <w:marBottom w:val="0"/>
      <w:divBdr>
        <w:top w:val="none" w:sz="0" w:space="0" w:color="auto"/>
        <w:left w:val="none" w:sz="0" w:space="0" w:color="auto"/>
        <w:bottom w:val="none" w:sz="0" w:space="0" w:color="auto"/>
        <w:right w:val="none" w:sz="0" w:space="0" w:color="auto"/>
      </w:divBdr>
    </w:div>
    <w:div w:id="1802654909">
      <w:bodyDiv w:val="1"/>
      <w:marLeft w:val="0"/>
      <w:marRight w:val="0"/>
      <w:marTop w:val="0"/>
      <w:marBottom w:val="0"/>
      <w:divBdr>
        <w:top w:val="none" w:sz="0" w:space="0" w:color="auto"/>
        <w:left w:val="none" w:sz="0" w:space="0" w:color="auto"/>
        <w:bottom w:val="none" w:sz="0" w:space="0" w:color="auto"/>
        <w:right w:val="none" w:sz="0" w:space="0" w:color="auto"/>
      </w:divBdr>
    </w:div>
    <w:div w:id="1802764742">
      <w:bodyDiv w:val="1"/>
      <w:marLeft w:val="0"/>
      <w:marRight w:val="0"/>
      <w:marTop w:val="0"/>
      <w:marBottom w:val="0"/>
      <w:divBdr>
        <w:top w:val="none" w:sz="0" w:space="0" w:color="auto"/>
        <w:left w:val="none" w:sz="0" w:space="0" w:color="auto"/>
        <w:bottom w:val="none" w:sz="0" w:space="0" w:color="auto"/>
        <w:right w:val="none" w:sz="0" w:space="0" w:color="auto"/>
      </w:divBdr>
    </w:div>
    <w:div w:id="1802766423">
      <w:bodyDiv w:val="1"/>
      <w:marLeft w:val="0"/>
      <w:marRight w:val="0"/>
      <w:marTop w:val="0"/>
      <w:marBottom w:val="0"/>
      <w:divBdr>
        <w:top w:val="none" w:sz="0" w:space="0" w:color="auto"/>
        <w:left w:val="none" w:sz="0" w:space="0" w:color="auto"/>
        <w:bottom w:val="none" w:sz="0" w:space="0" w:color="auto"/>
        <w:right w:val="none" w:sz="0" w:space="0" w:color="auto"/>
      </w:divBdr>
    </w:div>
    <w:div w:id="1802843095">
      <w:bodyDiv w:val="1"/>
      <w:marLeft w:val="0"/>
      <w:marRight w:val="0"/>
      <w:marTop w:val="0"/>
      <w:marBottom w:val="0"/>
      <w:divBdr>
        <w:top w:val="none" w:sz="0" w:space="0" w:color="auto"/>
        <w:left w:val="none" w:sz="0" w:space="0" w:color="auto"/>
        <w:bottom w:val="none" w:sz="0" w:space="0" w:color="auto"/>
        <w:right w:val="none" w:sz="0" w:space="0" w:color="auto"/>
      </w:divBdr>
    </w:div>
    <w:div w:id="1804813631">
      <w:bodyDiv w:val="1"/>
      <w:marLeft w:val="0"/>
      <w:marRight w:val="0"/>
      <w:marTop w:val="0"/>
      <w:marBottom w:val="0"/>
      <w:divBdr>
        <w:top w:val="none" w:sz="0" w:space="0" w:color="auto"/>
        <w:left w:val="none" w:sz="0" w:space="0" w:color="auto"/>
        <w:bottom w:val="none" w:sz="0" w:space="0" w:color="auto"/>
        <w:right w:val="none" w:sz="0" w:space="0" w:color="auto"/>
      </w:divBdr>
    </w:div>
    <w:div w:id="1805198338">
      <w:bodyDiv w:val="1"/>
      <w:marLeft w:val="0"/>
      <w:marRight w:val="0"/>
      <w:marTop w:val="0"/>
      <w:marBottom w:val="0"/>
      <w:divBdr>
        <w:top w:val="none" w:sz="0" w:space="0" w:color="auto"/>
        <w:left w:val="none" w:sz="0" w:space="0" w:color="auto"/>
        <w:bottom w:val="none" w:sz="0" w:space="0" w:color="auto"/>
        <w:right w:val="none" w:sz="0" w:space="0" w:color="auto"/>
      </w:divBdr>
    </w:div>
    <w:div w:id="1806963672">
      <w:bodyDiv w:val="1"/>
      <w:marLeft w:val="0"/>
      <w:marRight w:val="0"/>
      <w:marTop w:val="0"/>
      <w:marBottom w:val="0"/>
      <w:divBdr>
        <w:top w:val="none" w:sz="0" w:space="0" w:color="auto"/>
        <w:left w:val="none" w:sz="0" w:space="0" w:color="auto"/>
        <w:bottom w:val="none" w:sz="0" w:space="0" w:color="auto"/>
        <w:right w:val="none" w:sz="0" w:space="0" w:color="auto"/>
      </w:divBdr>
    </w:div>
    <w:div w:id="1807699685">
      <w:bodyDiv w:val="1"/>
      <w:marLeft w:val="0"/>
      <w:marRight w:val="0"/>
      <w:marTop w:val="0"/>
      <w:marBottom w:val="0"/>
      <w:divBdr>
        <w:top w:val="none" w:sz="0" w:space="0" w:color="auto"/>
        <w:left w:val="none" w:sz="0" w:space="0" w:color="auto"/>
        <w:bottom w:val="none" w:sz="0" w:space="0" w:color="auto"/>
        <w:right w:val="none" w:sz="0" w:space="0" w:color="auto"/>
      </w:divBdr>
    </w:div>
    <w:div w:id="1808350146">
      <w:bodyDiv w:val="1"/>
      <w:marLeft w:val="0"/>
      <w:marRight w:val="0"/>
      <w:marTop w:val="0"/>
      <w:marBottom w:val="0"/>
      <w:divBdr>
        <w:top w:val="none" w:sz="0" w:space="0" w:color="auto"/>
        <w:left w:val="none" w:sz="0" w:space="0" w:color="auto"/>
        <w:bottom w:val="none" w:sz="0" w:space="0" w:color="auto"/>
        <w:right w:val="none" w:sz="0" w:space="0" w:color="auto"/>
      </w:divBdr>
    </w:div>
    <w:div w:id="1812481794">
      <w:bodyDiv w:val="1"/>
      <w:marLeft w:val="0"/>
      <w:marRight w:val="0"/>
      <w:marTop w:val="0"/>
      <w:marBottom w:val="0"/>
      <w:divBdr>
        <w:top w:val="none" w:sz="0" w:space="0" w:color="auto"/>
        <w:left w:val="none" w:sz="0" w:space="0" w:color="auto"/>
        <w:bottom w:val="none" w:sz="0" w:space="0" w:color="auto"/>
        <w:right w:val="none" w:sz="0" w:space="0" w:color="auto"/>
      </w:divBdr>
    </w:div>
    <w:div w:id="1812482536">
      <w:bodyDiv w:val="1"/>
      <w:marLeft w:val="0"/>
      <w:marRight w:val="0"/>
      <w:marTop w:val="0"/>
      <w:marBottom w:val="0"/>
      <w:divBdr>
        <w:top w:val="none" w:sz="0" w:space="0" w:color="auto"/>
        <w:left w:val="none" w:sz="0" w:space="0" w:color="auto"/>
        <w:bottom w:val="none" w:sz="0" w:space="0" w:color="auto"/>
        <w:right w:val="none" w:sz="0" w:space="0" w:color="auto"/>
      </w:divBdr>
    </w:div>
    <w:div w:id="1812600876">
      <w:bodyDiv w:val="1"/>
      <w:marLeft w:val="0"/>
      <w:marRight w:val="0"/>
      <w:marTop w:val="0"/>
      <w:marBottom w:val="0"/>
      <w:divBdr>
        <w:top w:val="none" w:sz="0" w:space="0" w:color="auto"/>
        <w:left w:val="none" w:sz="0" w:space="0" w:color="auto"/>
        <w:bottom w:val="none" w:sz="0" w:space="0" w:color="auto"/>
        <w:right w:val="none" w:sz="0" w:space="0" w:color="auto"/>
      </w:divBdr>
    </w:div>
    <w:div w:id="1812940357">
      <w:bodyDiv w:val="1"/>
      <w:marLeft w:val="0"/>
      <w:marRight w:val="0"/>
      <w:marTop w:val="0"/>
      <w:marBottom w:val="0"/>
      <w:divBdr>
        <w:top w:val="none" w:sz="0" w:space="0" w:color="auto"/>
        <w:left w:val="none" w:sz="0" w:space="0" w:color="auto"/>
        <w:bottom w:val="none" w:sz="0" w:space="0" w:color="auto"/>
        <w:right w:val="none" w:sz="0" w:space="0" w:color="auto"/>
      </w:divBdr>
    </w:div>
    <w:div w:id="1816412090">
      <w:bodyDiv w:val="1"/>
      <w:marLeft w:val="0"/>
      <w:marRight w:val="0"/>
      <w:marTop w:val="0"/>
      <w:marBottom w:val="0"/>
      <w:divBdr>
        <w:top w:val="none" w:sz="0" w:space="0" w:color="auto"/>
        <w:left w:val="none" w:sz="0" w:space="0" w:color="auto"/>
        <w:bottom w:val="none" w:sz="0" w:space="0" w:color="auto"/>
        <w:right w:val="none" w:sz="0" w:space="0" w:color="auto"/>
      </w:divBdr>
    </w:div>
    <w:div w:id="1816413455">
      <w:bodyDiv w:val="1"/>
      <w:marLeft w:val="0"/>
      <w:marRight w:val="0"/>
      <w:marTop w:val="0"/>
      <w:marBottom w:val="0"/>
      <w:divBdr>
        <w:top w:val="none" w:sz="0" w:space="0" w:color="auto"/>
        <w:left w:val="none" w:sz="0" w:space="0" w:color="auto"/>
        <w:bottom w:val="none" w:sz="0" w:space="0" w:color="auto"/>
        <w:right w:val="none" w:sz="0" w:space="0" w:color="auto"/>
      </w:divBdr>
    </w:div>
    <w:div w:id="1816798751">
      <w:bodyDiv w:val="1"/>
      <w:marLeft w:val="0"/>
      <w:marRight w:val="0"/>
      <w:marTop w:val="0"/>
      <w:marBottom w:val="0"/>
      <w:divBdr>
        <w:top w:val="none" w:sz="0" w:space="0" w:color="auto"/>
        <w:left w:val="none" w:sz="0" w:space="0" w:color="auto"/>
        <w:bottom w:val="none" w:sz="0" w:space="0" w:color="auto"/>
        <w:right w:val="none" w:sz="0" w:space="0" w:color="auto"/>
      </w:divBdr>
    </w:div>
    <w:div w:id="1816874412">
      <w:bodyDiv w:val="1"/>
      <w:marLeft w:val="0"/>
      <w:marRight w:val="0"/>
      <w:marTop w:val="0"/>
      <w:marBottom w:val="0"/>
      <w:divBdr>
        <w:top w:val="none" w:sz="0" w:space="0" w:color="auto"/>
        <w:left w:val="none" w:sz="0" w:space="0" w:color="auto"/>
        <w:bottom w:val="none" w:sz="0" w:space="0" w:color="auto"/>
        <w:right w:val="none" w:sz="0" w:space="0" w:color="auto"/>
      </w:divBdr>
    </w:div>
    <w:div w:id="1818111203">
      <w:bodyDiv w:val="1"/>
      <w:marLeft w:val="0"/>
      <w:marRight w:val="0"/>
      <w:marTop w:val="0"/>
      <w:marBottom w:val="0"/>
      <w:divBdr>
        <w:top w:val="none" w:sz="0" w:space="0" w:color="auto"/>
        <w:left w:val="none" w:sz="0" w:space="0" w:color="auto"/>
        <w:bottom w:val="none" w:sz="0" w:space="0" w:color="auto"/>
        <w:right w:val="none" w:sz="0" w:space="0" w:color="auto"/>
      </w:divBdr>
    </w:div>
    <w:div w:id="1819371369">
      <w:bodyDiv w:val="1"/>
      <w:marLeft w:val="0"/>
      <w:marRight w:val="0"/>
      <w:marTop w:val="0"/>
      <w:marBottom w:val="0"/>
      <w:divBdr>
        <w:top w:val="none" w:sz="0" w:space="0" w:color="auto"/>
        <w:left w:val="none" w:sz="0" w:space="0" w:color="auto"/>
        <w:bottom w:val="none" w:sz="0" w:space="0" w:color="auto"/>
        <w:right w:val="none" w:sz="0" w:space="0" w:color="auto"/>
      </w:divBdr>
    </w:div>
    <w:div w:id="1820608300">
      <w:bodyDiv w:val="1"/>
      <w:marLeft w:val="0"/>
      <w:marRight w:val="0"/>
      <w:marTop w:val="0"/>
      <w:marBottom w:val="0"/>
      <w:divBdr>
        <w:top w:val="none" w:sz="0" w:space="0" w:color="auto"/>
        <w:left w:val="none" w:sz="0" w:space="0" w:color="auto"/>
        <w:bottom w:val="none" w:sz="0" w:space="0" w:color="auto"/>
        <w:right w:val="none" w:sz="0" w:space="0" w:color="auto"/>
      </w:divBdr>
    </w:div>
    <w:div w:id="1821771063">
      <w:bodyDiv w:val="1"/>
      <w:marLeft w:val="0"/>
      <w:marRight w:val="0"/>
      <w:marTop w:val="0"/>
      <w:marBottom w:val="0"/>
      <w:divBdr>
        <w:top w:val="none" w:sz="0" w:space="0" w:color="auto"/>
        <w:left w:val="none" w:sz="0" w:space="0" w:color="auto"/>
        <w:bottom w:val="none" w:sz="0" w:space="0" w:color="auto"/>
        <w:right w:val="none" w:sz="0" w:space="0" w:color="auto"/>
      </w:divBdr>
    </w:div>
    <w:div w:id="1822765885">
      <w:bodyDiv w:val="1"/>
      <w:marLeft w:val="0"/>
      <w:marRight w:val="0"/>
      <w:marTop w:val="0"/>
      <w:marBottom w:val="0"/>
      <w:divBdr>
        <w:top w:val="none" w:sz="0" w:space="0" w:color="auto"/>
        <w:left w:val="none" w:sz="0" w:space="0" w:color="auto"/>
        <w:bottom w:val="none" w:sz="0" w:space="0" w:color="auto"/>
        <w:right w:val="none" w:sz="0" w:space="0" w:color="auto"/>
      </w:divBdr>
    </w:div>
    <w:div w:id="1822891802">
      <w:bodyDiv w:val="1"/>
      <w:marLeft w:val="0"/>
      <w:marRight w:val="0"/>
      <w:marTop w:val="0"/>
      <w:marBottom w:val="0"/>
      <w:divBdr>
        <w:top w:val="none" w:sz="0" w:space="0" w:color="auto"/>
        <w:left w:val="none" w:sz="0" w:space="0" w:color="auto"/>
        <w:bottom w:val="none" w:sz="0" w:space="0" w:color="auto"/>
        <w:right w:val="none" w:sz="0" w:space="0" w:color="auto"/>
      </w:divBdr>
    </w:div>
    <w:div w:id="1823883108">
      <w:bodyDiv w:val="1"/>
      <w:marLeft w:val="0"/>
      <w:marRight w:val="0"/>
      <w:marTop w:val="0"/>
      <w:marBottom w:val="0"/>
      <w:divBdr>
        <w:top w:val="none" w:sz="0" w:space="0" w:color="auto"/>
        <w:left w:val="none" w:sz="0" w:space="0" w:color="auto"/>
        <w:bottom w:val="none" w:sz="0" w:space="0" w:color="auto"/>
        <w:right w:val="none" w:sz="0" w:space="0" w:color="auto"/>
      </w:divBdr>
    </w:div>
    <w:div w:id="1825006915">
      <w:bodyDiv w:val="1"/>
      <w:marLeft w:val="0"/>
      <w:marRight w:val="0"/>
      <w:marTop w:val="0"/>
      <w:marBottom w:val="0"/>
      <w:divBdr>
        <w:top w:val="none" w:sz="0" w:space="0" w:color="auto"/>
        <w:left w:val="none" w:sz="0" w:space="0" w:color="auto"/>
        <w:bottom w:val="none" w:sz="0" w:space="0" w:color="auto"/>
        <w:right w:val="none" w:sz="0" w:space="0" w:color="auto"/>
      </w:divBdr>
    </w:div>
    <w:div w:id="1825856086">
      <w:bodyDiv w:val="1"/>
      <w:marLeft w:val="0"/>
      <w:marRight w:val="0"/>
      <w:marTop w:val="0"/>
      <w:marBottom w:val="0"/>
      <w:divBdr>
        <w:top w:val="none" w:sz="0" w:space="0" w:color="auto"/>
        <w:left w:val="none" w:sz="0" w:space="0" w:color="auto"/>
        <w:bottom w:val="none" w:sz="0" w:space="0" w:color="auto"/>
        <w:right w:val="none" w:sz="0" w:space="0" w:color="auto"/>
      </w:divBdr>
    </w:div>
    <w:div w:id="1826166923">
      <w:bodyDiv w:val="1"/>
      <w:marLeft w:val="0"/>
      <w:marRight w:val="0"/>
      <w:marTop w:val="0"/>
      <w:marBottom w:val="0"/>
      <w:divBdr>
        <w:top w:val="none" w:sz="0" w:space="0" w:color="auto"/>
        <w:left w:val="none" w:sz="0" w:space="0" w:color="auto"/>
        <w:bottom w:val="none" w:sz="0" w:space="0" w:color="auto"/>
        <w:right w:val="none" w:sz="0" w:space="0" w:color="auto"/>
      </w:divBdr>
    </w:div>
    <w:div w:id="1826244607">
      <w:bodyDiv w:val="1"/>
      <w:marLeft w:val="0"/>
      <w:marRight w:val="0"/>
      <w:marTop w:val="0"/>
      <w:marBottom w:val="0"/>
      <w:divBdr>
        <w:top w:val="none" w:sz="0" w:space="0" w:color="auto"/>
        <w:left w:val="none" w:sz="0" w:space="0" w:color="auto"/>
        <w:bottom w:val="none" w:sz="0" w:space="0" w:color="auto"/>
        <w:right w:val="none" w:sz="0" w:space="0" w:color="auto"/>
      </w:divBdr>
    </w:div>
    <w:div w:id="1827356471">
      <w:bodyDiv w:val="1"/>
      <w:marLeft w:val="0"/>
      <w:marRight w:val="0"/>
      <w:marTop w:val="0"/>
      <w:marBottom w:val="0"/>
      <w:divBdr>
        <w:top w:val="none" w:sz="0" w:space="0" w:color="auto"/>
        <w:left w:val="none" w:sz="0" w:space="0" w:color="auto"/>
        <w:bottom w:val="none" w:sz="0" w:space="0" w:color="auto"/>
        <w:right w:val="none" w:sz="0" w:space="0" w:color="auto"/>
      </w:divBdr>
    </w:div>
    <w:div w:id="1827699248">
      <w:bodyDiv w:val="1"/>
      <w:marLeft w:val="0"/>
      <w:marRight w:val="0"/>
      <w:marTop w:val="0"/>
      <w:marBottom w:val="0"/>
      <w:divBdr>
        <w:top w:val="none" w:sz="0" w:space="0" w:color="auto"/>
        <w:left w:val="none" w:sz="0" w:space="0" w:color="auto"/>
        <w:bottom w:val="none" w:sz="0" w:space="0" w:color="auto"/>
        <w:right w:val="none" w:sz="0" w:space="0" w:color="auto"/>
      </w:divBdr>
    </w:div>
    <w:div w:id="1828549148">
      <w:bodyDiv w:val="1"/>
      <w:marLeft w:val="0"/>
      <w:marRight w:val="0"/>
      <w:marTop w:val="0"/>
      <w:marBottom w:val="0"/>
      <w:divBdr>
        <w:top w:val="none" w:sz="0" w:space="0" w:color="auto"/>
        <w:left w:val="none" w:sz="0" w:space="0" w:color="auto"/>
        <w:bottom w:val="none" w:sz="0" w:space="0" w:color="auto"/>
        <w:right w:val="none" w:sz="0" w:space="0" w:color="auto"/>
      </w:divBdr>
    </w:div>
    <w:div w:id="1829207934">
      <w:bodyDiv w:val="1"/>
      <w:marLeft w:val="0"/>
      <w:marRight w:val="0"/>
      <w:marTop w:val="0"/>
      <w:marBottom w:val="0"/>
      <w:divBdr>
        <w:top w:val="none" w:sz="0" w:space="0" w:color="auto"/>
        <w:left w:val="none" w:sz="0" w:space="0" w:color="auto"/>
        <w:bottom w:val="none" w:sz="0" w:space="0" w:color="auto"/>
        <w:right w:val="none" w:sz="0" w:space="0" w:color="auto"/>
      </w:divBdr>
    </w:div>
    <w:div w:id="1829859907">
      <w:bodyDiv w:val="1"/>
      <w:marLeft w:val="0"/>
      <w:marRight w:val="0"/>
      <w:marTop w:val="0"/>
      <w:marBottom w:val="0"/>
      <w:divBdr>
        <w:top w:val="none" w:sz="0" w:space="0" w:color="auto"/>
        <w:left w:val="none" w:sz="0" w:space="0" w:color="auto"/>
        <w:bottom w:val="none" w:sz="0" w:space="0" w:color="auto"/>
        <w:right w:val="none" w:sz="0" w:space="0" w:color="auto"/>
      </w:divBdr>
    </w:div>
    <w:div w:id="1831748181">
      <w:bodyDiv w:val="1"/>
      <w:marLeft w:val="0"/>
      <w:marRight w:val="0"/>
      <w:marTop w:val="0"/>
      <w:marBottom w:val="0"/>
      <w:divBdr>
        <w:top w:val="none" w:sz="0" w:space="0" w:color="auto"/>
        <w:left w:val="none" w:sz="0" w:space="0" w:color="auto"/>
        <w:bottom w:val="none" w:sz="0" w:space="0" w:color="auto"/>
        <w:right w:val="none" w:sz="0" w:space="0" w:color="auto"/>
      </w:divBdr>
    </w:div>
    <w:div w:id="1833913488">
      <w:bodyDiv w:val="1"/>
      <w:marLeft w:val="0"/>
      <w:marRight w:val="0"/>
      <w:marTop w:val="0"/>
      <w:marBottom w:val="0"/>
      <w:divBdr>
        <w:top w:val="none" w:sz="0" w:space="0" w:color="auto"/>
        <w:left w:val="none" w:sz="0" w:space="0" w:color="auto"/>
        <w:bottom w:val="none" w:sz="0" w:space="0" w:color="auto"/>
        <w:right w:val="none" w:sz="0" w:space="0" w:color="auto"/>
      </w:divBdr>
    </w:div>
    <w:div w:id="1834100476">
      <w:bodyDiv w:val="1"/>
      <w:marLeft w:val="0"/>
      <w:marRight w:val="0"/>
      <w:marTop w:val="0"/>
      <w:marBottom w:val="0"/>
      <w:divBdr>
        <w:top w:val="none" w:sz="0" w:space="0" w:color="auto"/>
        <w:left w:val="none" w:sz="0" w:space="0" w:color="auto"/>
        <w:bottom w:val="none" w:sz="0" w:space="0" w:color="auto"/>
        <w:right w:val="none" w:sz="0" w:space="0" w:color="auto"/>
      </w:divBdr>
    </w:div>
    <w:div w:id="1834566218">
      <w:bodyDiv w:val="1"/>
      <w:marLeft w:val="0"/>
      <w:marRight w:val="0"/>
      <w:marTop w:val="0"/>
      <w:marBottom w:val="0"/>
      <w:divBdr>
        <w:top w:val="none" w:sz="0" w:space="0" w:color="auto"/>
        <w:left w:val="none" w:sz="0" w:space="0" w:color="auto"/>
        <w:bottom w:val="none" w:sz="0" w:space="0" w:color="auto"/>
        <w:right w:val="none" w:sz="0" w:space="0" w:color="auto"/>
      </w:divBdr>
    </w:div>
    <w:div w:id="1835491022">
      <w:bodyDiv w:val="1"/>
      <w:marLeft w:val="0"/>
      <w:marRight w:val="0"/>
      <w:marTop w:val="0"/>
      <w:marBottom w:val="0"/>
      <w:divBdr>
        <w:top w:val="none" w:sz="0" w:space="0" w:color="auto"/>
        <w:left w:val="none" w:sz="0" w:space="0" w:color="auto"/>
        <w:bottom w:val="none" w:sz="0" w:space="0" w:color="auto"/>
        <w:right w:val="none" w:sz="0" w:space="0" w:color="auto"/>
      </w:divBdr>
    </w:div>
    <w:div w:id="1836455185">
      <w:bodyDiv w:val="1"/>
      <w:marLeft w:val="0"/>
      <w:marRight w:val="0"/>
      <w:marTop w:val="0"/>
      <w:marBottom w:val="0"/>
      <w:divBdr>
        <w:top w:val="none" w:sz="0" w:space="0" w:color="auto"/>
        <w:left w:val="none" w:sz="0" w:space="0" w:color="auto"/>
        <w:bottom w:val="none" w:sz="0" w:space="0" w:color="auto"/>
        <w:right w:val="none" w:sz="0" w:space="0" w:color="auto"/>
      </w:divBdr>
    </w:div>
    <w:div w:id="1838839228">
      <w:bodyDiv w:val="1"/>
      <w:marLeft w:val="0"/>
      <w:marRight w:val="0"/>
      <w:marTop w:val="0"/>
      <w:marBottom w:val="0"/>
      <w:divBdr>
        <w:top w:val="none" w:sz="0" w:space="0" w:color="auto"/>
        <w:left w:val="none" w:sz="0" w:space="0" w:color="auto"/>
        <w:bottom w:val="none" w:sz="0" w:space="0" w:color="auto"/>
        <w:right w:val="none" w:sz="0" w:space="0" w:color="auto"/>
      </w:divBdr>
    </w:div>
    <w:div w:id="1839811557">
      <w:bodyDiv w:val="1"/>
      <w:marLeft w:val="0"/>
      <w:marRight w:val="0"/>
      <w:marTop w:val="0"/>
      <w:marBottom w:val="0"/>
      <w:divBdr>
        <w:top w:val="none" w:sz="0" w:space="0" w:color="auto"/>
        <w:left w:val="none" w:sz="0" w:space="0" w:color="auto"/>
        <w:bottom w:val="none" w:sz="0" w:space="0" w:color="auto"/>
        <w:right w:val="none" w:sz="0" w:space="0" w:color="auto"/>
      </w:divBdr>
    </w:div>
    <w:div w:id="1839924522">
      <w:bodyDiv w:val="1"/>
      <w:marLeft w:val="0"/>
      <w:marRight w:val="0"/>
      <w:marTop w:val="0"/>
      <w:marBottom w:val="0"/>
      <w:divBdr>
        <w:top w:val="none" w:sz="0" w:space="0" w:color="auto"/>
        <w:left w:val="none" w:sz="0" w:space="0" w:color="auto"/>
        <w:bottom w:val="none" w:sz="0" w:space="0" w:color="auto"/>
        <w:right w:val="none" w:sz="0" w:space="0" w:color="auto"/>
      </w:divBdr>
    </w:div>
    <w:div w:id="1840195137">
      <w:bodyDiv w:val="1"/>
      <w:marLeft w:val="0"/>
      <w:marRight w:val="0"/>
      <w:marTop w:val="0"/>
      <w:marBottom w:val="0"/>
      <w:divBdr>
        <w:top w:val="none" w:sz="0" w:space="0" w:color="auto"/>
        <w:left w:val="none" w:sz="0" w:space="0" w:color="auto"/>
        <w:bottom w:val="none" w:sz="0" w:space="0" w:color="auto"/>
        <w:right w:val="none" w:sz="0" w:space="0" w:color="auto"/>
      </w:divBdr>
    </w:div>
    <w:div w:id="1840348850">
      <w:bodyDiv w:val="1"/>
      <w:marLeft w:val="0"/>
      <w:marRight w:val="0"/>
      <w:marTop w:val="0"/>
      <w:marBottom w:val="0"/>
      <w:divBdr>
        <w:top w:val="none" w:sz="0" w:space="0" w:color="auto"/>
        <w:left w:val="none" w:sz="0" w:space="0" w:color="auto"/>
        <w:bottom w:val="none" w:sz="0" w:space="0" w:color="auto"/>
        <w:right w:val="none" w:sz="0" w:space="0" w:color="auto"/>
      </w:divBdr>
    </w:div>
    <w:div w:id="1840925611">
      <w:bodyDiv w:val="1"/>
      <w:marLeft w:val="0"/>
      <w:marRight w:val="0"/>
      <w:marTop w:val="0"/>
      <w:marBottom w:val="0"/>
      <w:divBdr>
        <w:top w:val="none" w:sz="0" w:space="0" w:color="auto"/>
        <w:left w:val="none" w:sz="0" w:space="0" w:color="auto"/>
        <w:bottom w:val="none" w:sz="0" w:space="0" w:color="auto"/>
        <w:right w:val="none" w:sz="0" w:space="0" w:color="auto"/>
      </w:divBdr>
    </w:div>
    <w:div w:id="1842349390">
      <w:bodyDiv w:val="1"/>
      <w:marLeft w:val="0"/>
      <w:marRight w:val="0"/>
      <w:marTop w:val="0"/>
      <w:marBottom w:val="0"/>
      <w:divBdr>
        <w:top w:val="none" w:sz="0" w:space="0" w:color="auto"/>
        <w:left w:val="none" w:sz="0" w:space="0" w:color="auto"/>
        <w:bottom w:val="none" w:sz="0" w:space="0" w:color="auto"/>
        <w:right w:val="none" w:sz="0" w:space="0" w:color="auto"/>
      </w:divBdr>
    </w:div>
    <w:div w:id="1842700689">
      <w:bodyDiv w:val="1"/>
      <w:marLeft w:val="0"/>
      <w:marRight w:val="0"/>
      <w:marTop w:val="0"/>
      <w:marBottom w:val="0"/>
      <w:divBdr>
        <w:top w:val="none" w:sz="0" w:space="0" w:color="auto"/>
        <w:left w:val="none" w:sz="0" w:space="0" w:color="auto"/>
        <w:bottom w:val="none" w:sz="0" w:space="0" w:color="auto"/>
        <w:right w:val="none" w:sz="0" w:space="0" w:color="auto"/>
      </w:divBdr>
    </w:div>
    <w:div w:id="1842742418">
      <w:bodyDiv w:val="1"/>
      <w:marLeft w:val="0"/>
      <w:marRight w:val="0"/>
      <w:marTop w:val="0"/>
      <w:marBottom w:val="0"/>
      <w:divBdr>
        <w:top w:val="none" w:sz="0" w:space="0" w:color="auto"/>
        <w:left w:val="none" w:sz="0" w:space="0" w:color="auto"/>
        <w:bottom w:val="none" w:sz="0" w:space="0" w:color="auto"/>
        <w:right w:val="none" w:sz="0" w:space="0" w:color="auto"/>
      </w:divBdr>
    </w:div>
    <w:div w:id="1843927887">
      <w:bodyDiv w:val="1"/>
      <w:marLeft w:val="0"/>
      <w:marRight w:val="0"/>
      <w:marTop w:val="0"/>
      <w:marBottom w:val="0"/>
      <w:divBdr>
        <w:top w:val="none" w:sz="0" w:space="0" w:color="auto"/>
        <w:left w:val="none" w:sz="0" w:space="0" w:color="auto"/>
        <w:bottom w:val="none" w:sz="0" w:space="0" w:color="auto"/>
        <w:right w:val="none" w:sz="0" w:space="0" w:color="auto"/>
      </w:divBdr>
    </w:div>
    <w:div w:id="1844709108">
      <w:bodyDiv w:val="1"/>
      <w:marLeft w:val="0"/>
      <w:marRight w:val="0"/>
      <w:marTop w:val="0"/>
      <w:marBottom w:val="0"/>
      <w:divBdr>
        <w:top w:val="none" w:sz="0" w:space="0" w:color="auto"/>
        <w:left w:val="none" w:sz="0" w:space="0" w:color="auto"/>
        <w:bottom w:val="none" w:sz="0" w:space="0" w:color="auto"/>
        <w:right w:val="none" w:sz="0" w:space="0" w:color="auto"/>
      </w:divBdr>
    </w:div>
    <w:div w:id="1844974930">
      <w:bodyDiv w:val="1"/>
      <w:marLeft w:val="0"/>
      <w:marRight w:val="0"/>
      <w:marTop w:val="0"/>
      <w:marBottom w:val="0"/>
      <w:divBdr>
        <w:top w:val="none" w:sz="0" w:space="0" w:color="auto"/>
        <w:left w:val="none" w:sz="0" w:space="0" w:color="auto"/>
        <w:bottom w:val="none" w:sz="0" w:space="0" w:color="auto"/>
        <w:right w:val="none" w:sz="0" w:space="0" w:color="auto"/>
      </w:divBdr>
    </w:div>
    <w:div w:id="1845897961">
      <w:bodyDiv w:val="1"/>
      <w:marLeft w:val="0"/>
      <w:marRight w:val="0"/>
      <w:marTop w:val="0"/>
      <w:marBottom w:val="0"/>
      <w:divBdr>
        <w:top w:val="none" w:sz="0" w:space="0" w:color="auto"/>
        <w:left w:val="none" w:sz="0" w:space="0" w:color="auto"/>
        <w:bottom w:val="none" w:sz="0" w:space="0" w:color="auto"/>
        <w:right w:val="none" w:sz="0" w:space="0" w:color="auto"/>
      </w:divBdr>
    </w:div>
    <w:div w:id="1847211572">
      <w:bodyDiv w:val="1"/>
      <w:marLeft w:val="0"/>
      <w:marRight w:val="0"/>
      <w:marTop w:val="0"/>
      <w:marBottom w:val="0"/>
      <w:divBdr>
        <w:top w:val="none" w:sz="0" w:space="0" w:color="auto"/>
        <w:left w:val="none" w:sz="0" w:space="0" w:color="auto"/>
        <w:bottom w:val="none" w:sz="0" w:space="0" w:color="auto"/>
        <w:right w:val="none" w:sz="0" w:space="0" w:color="auto"/>
      </w:divBdr>
    </w:div>
    <w:div w:id="1847556977">
      <w:bodyDiv w:val="1"/>
      <w:marLeft w:val="0"/>
      <w:marRight w:val="0"/>
      <w:marTop w:val="0"/>
      <w:marBottom w:val="0"/>
      <w:divBdr>
        <w:top w:val="none" w:sz="0" w:space="0" w:color="auto"/>
        <w:left w:val="none" w:sz="0" w:space="0" w:color="auto"/>
        <w:bottom w:val="none" w:sz="0" w:space="0" w:color="auto"/>
        <w:right w:val="none" w:sz="0" w:space="0" w:color="auto"/>
      </w:divBdr>
    </w:div>
    <w:div w:id="1848133614">
      <w:bodyDiv w:val="1"/>
      <w:marLeft w:val="0"/>
      <w:marRight w:val="0"/>
      <w:marTop w:val="0"/>
      <w:marBottom w:val="0"/>
      <w:divBdr>
        <w:top w:val="none" w:sz="0" w:space="0" w:color="auto"/>
        <w:left w:val="none" w:sz="0" w:space="0" w:color="auto"/>
        <w:bottom w:val="none" w:sz="0" w:space="0" w:color="auto"/>
        <w:right w:val="none" w:sz="0" w:space="0" w:color="auto"/>
      </w:divBdr>
    </w:div>
    <w:div w:id="1849565601">
      <w:bodyDiv w:val="1"/>
      <w:marLeft w:val="0"/>
      <w:marRight w:val="0"/>
      <w:marTop w:val="0"/>
      <w:marBottom w:val="0"/>
      <w:divBdr>
        <w:top w:val="none" w:sz="0" w:space="0" w:color="auto"/>
        <w:left w:val="none" w:sz="0" w:space="0" w:color="auto"/>
        <w:bottom w:val="none" w:sz="0" w:space="0" w:color="auto"/>
        <w:right w:val="none" w:sz="0" w:space="0" w:color="auto"/>
      </w:divBdr>
    </w:div>
    <w:div w:id="1849978577">
      <w:bodyDiv w:val="1"/>
      <w:marLeft w:val="0"/>
      <w:marRight w:val="0"/>
      <w:marTop w:val="0"/>
      <w:marBottom w:val="0"/>
      <w:divBdr>
        <w:top w:val="none" w:sz="0" w:space="0" w:color="auto"/>
        <w:left w:val="none" w:sz="0" w:space="0" w:color="auto"/>
        <w:bottom w:val="none" w:sz="0" w:space="0" w:color="auto"/>
        <w:right w:val="none" w:sz="0" w:space="0" w:color="auto"/>
      </w:divBdr>
    </w:div>
    <w:div w:id="1850370849">
      <w:bodyDiv w:val="1"/>
      <w:marLeft w:val="0"/>
      <w:marRight w:val="0"/>
      <w:marTop w:val="0"/>
      <w:marBottom w:val="0"/>
      <w:divBdr>
        <w:top w:val="none" w:sz="0" w:space="0" w:color="auto"/>
        <w:left w:val="none" w:sz="0" w:space="0" w:color="auto"/>
        <w:bottom w:val="none" w:sz="0" w:space="0" w:color="auto"/>
        <w:right w:val="none" w:sz="0" w:space="0" w:color="auto"/>
      </w:divBdr>
    </w:div>
    <w:div w:id="1851411056">
      <w:bodyDiv w:val="1"/>
      <w:marLeft w:val="0"/>
      <w:marRight w:val="0"/>
      <w:marTop w:val="0"/>
      <w:marBottom w:val="0"/>
      <w:divBdr>
        <w:top w:val="none" w:sz="0" w:space="0" w:color="auto"/>
        <w:left w:val="none" w:sz="0" w:space="0" w:color="auto"/>
        <w:bottom w:val="none" w:sz="0" w:space="0" w:color="auto"/>
        <w:right w:val="none" w:sz="0" w:space="0" w:color="auto"/>
      </w:divBdr>
    </w:div>
    <w:div w:id="1854031213">
      <w:bodyDiv w:val="1"/>
      <w:marLeft w:val="0"/>
      <w:marRight w:val="0"/>
      <w:marTop w:val="0"/>
      <w:marBottom w:val="0"/>
      <w:divBdr>
        <w:top w:val="none" w:sz="0" w:space="0" w:color="auto"/>
        <w:left w:val="none" w:sz="0" w:space="0" w:color="auto"/>
        <w:bottom w:val="none" w:sz="0" w:space="0" w:color="auto"/>
        <w:right w:val="none" w:sz="0" w:space="0" w:color="auto"/>
      </w:divBdr>
    </w:div>
    <w:div w:id="1854761056">
      <w:bodyDiv w:val="1"/>
      <w:marLeft w:val="0"/>
      <w:marRight w:val="0"/>
      <w:marTop w:val="0"/>
      <w:marBottom w:val="0"/>
      <w:divBdr>
        <w:top w:val="none" w:sz="0" w:space="0" w:color="auto"/>
        <w:left w:val="none" w:sz="0" w:space="0" w:color="auto"/>
        <w:bottom w:val="none" w:sz="0" w:space="0" w:color="auto"/>
        <w:right w:val="none" w:sz="0" w:space="0" w:color="auto"/>
      </w:divBdr>
    </w:div>
    <w:div w:id="1855339535">
      <w:bodyDiv w:val="1"/>
      <w:marLeft w:val="0"/>
      <w:marRight w:val="0"/>
      <w:marTop w:val="0"/>
      <w:marBottom w:val="0"/>
      <w:divBdr>
        <w:top w:val="none" w:sz="0" w:space="0" w:color="auto"/>
        <w:left w:val="none" w:sz="0" w:space="0" w:color="auto"/>
        <w:bottom w:val="none" w:sz="0" w:space="0" w:color="auto"/>
        <w:right w:val="none" w:sz="0" w:space="0" w:color="auto"/>
      </w:divBdr>
    </w:div>
    <w:div w:id="1855919385">
      <w:bodyDiv w:val="1"/>
      <w:marLeft w:val="0"/>
      <w:marRight w:val="0"/>
      <w:marTop w:val="0"/>
      <w:marBottom w:val="0"/>
      <w:divBdr>
        <w:top w:val="none" w:sz="0" w:space="0" w:color="auto"/>
        <w:left w:val="none" w:sz="0" w:space="0" w:color="auto"/>
        <w:bottom w:val="none" w:sz="0" w:space="0" w:color="auto"/>
        <w:right w:val="none" w:sz="0" w:space="0" w:color="auto"/>
      </w:divBdr>
    </w:div>
    <w:div w:id="1855921017">
      <w:bodyDiv w:val="1"/>
      <w:marLeft w:val="0"/>
      <w:marRight w:val="0"/>
      <w:marTop w:val="0"/>
      <w:marBottom w:val="0"/>
      <w:divBdr>
        <w:top w:val="none" w:sz="0" w:space="0" w:color="auto"/>
        <w:left w:val="none" w:sz="0" w:space="0" w:color="auto"/>
        <w:bottom w:val="none" w:sz="0" w:space="0" w:color="auto"/>
        <w:right w:val="none" w:sz="0" w:space="0" w:color="auto"/>
      </w:divBdr>
    </w:div>
    <w:div w:id="1856339176">
      <w:bodyDiv w:val="1"/>
      <w:marLeft w:val="0"/>
      <w:marRight w:val="0"/>
      <w:marTop w:val="0"/>
      <w:marBottom w:val="0"/>
      <w:divBdr>
        <w:top w:val="none" w:sz="0" w:space="0" w:color="auto"/>
        <w:left w:val="none" w:sz="0" w:space="0" w:color="auto"/>
        <w:bottom w:val="none" w:sz="0" w:space="0" w:color="auto"/>
        <w:right w:val="none" w:sz="0" w:space="0" w:color="auto"/>
      </w:divBdr>
    </w:div>
    <w:div w:id="1857112593">
      <w:bodyDiv w:val="1"/>
      <w:marLeft w:val="0"/>
      <w:marRight w:val="0"/>
      <w:marTop w:val="0"/>
      <w:marBottom w:val="0"/>
      <w:divBdr>
        <w:top w:val="none" w:sz="0" w:space="0" w:color="auto"/>
        <w:left w:val="none" w:sz="0" w:space="0" w:color="auto"/>
        <w:bottom w:val="none" w:sz="0" w:space="0" w:color="auto"/>
        <w:right w:val="none" w:sz="0" w:space="0" w:color="auto"/>
      </w:divBdr>
    </w:div>
    <w:div w:id="1857116045">
      <w:bodyDiv w:val="1"/>
      <w:marLeft w:val="0"/>
      <w:marRight w:val="0"/>
      <w:marTop w:val="0"/>
      <w:marBottom w:val="0"/>
      <w:divBdr>
        <w:top w:val="none" w:sz="0" w:space="0" w:color="auto"/>
        <w:left w:val="none" w:sz="0" w:space="0" w:color="auto"/>
        <w:bottom w:val="none" w:sz="0" w:space="0" w:color="auto"/>
        <w:right w:val="none" w:sz="0" w:space="0" w:color="auto"/>
      </w:divBdr>
    </w:div>
    <w:div w:id="1857186778">
      <w:bodyDiv w:val="1"/>
      <w:marLeft w:val="0"/>
      <w:marRight w:val="0"/>
      <w:marTop w:val="0"/>
      <w:marBottom w:val="0"/>
      <w:divBdr>
        <w:top w:val="none" w:sz="0" w:space="0" w:color="auto"/>
        <w:left w:val="none" w:sz="0" w:space="0" w:color="auto"/>
        <w:bottom w:val="none" w:sz="0" w:space="0" w:color="auto"/>
        <w:right w:val="none" w:sz="0" w:space="0" w:color="auto"/>
      </w:divBdr>
    </w:div>
    <w:div w:id="1857889438">
      <w:bodyDiv w:val="1"/>
      <w:marLeft w:val="0"/>
      <w:marRight w:val="0"/>
      <w:marTop w:val="0"/>
      <w:marBottom w:val="0"/>
      <w:divBdr>
        <w:top w:val="none" w:sz="0" w:space="0" w:color="auto"/>
        <w:left w:val="none" w:sz="0" w:space="0" w:color="auto"/>
        <w:bottom w:val="none" w:sz="0" w:space="0" w:color="auto"/>
        <w:right w:val="none" w:sz="0" w:space="0" w:color="auto"/>
      </w:divBdr>
    </w:div>
    <w:div w:id="1857960463">
      <w:bodyDiv w:val="1"/>
      <w:marLeft w:val="0"/>
      <w:marRight w:val="0"/>
      <w:marTop w:val="0"/>
      <w:marBottom w:val="0"/>
      <w:divBdr>
        <w:top w:val="none" w:sz="0" w:space="0" w:color="auto"/>
        <w:left w:val="none" w:sz="0" w:space="0" w:color="auto"/>
        <w:bottom w:val="none" w:sz="0" w:space="0" w:color="auto"/>
        <w:right w:val="none" w:sz="0" w:space="0" w:color="auto"/>
      </w:divBdr>
    </w:div>
    <w:div w:id="1858083883">
      <w:bodyDiv w:val="1"/>
      <w:marLeft w:val="0"/>
      <w:marRight w:val="0"/>
      <w:marTop w:val="0"/>
      <w:marBottom w:val="0"/>
      <w:divBdr>
        <w:top w:val="none" w:sz="0" w:space="0" w:color="auto"/>
        <w:left w:val="none" w:sz="0" w:space="0" w:color="auto"/>
        <w:bottom w:val="none" w:sz="0" w:space="0" w:color="auto"/>
        <w:right w:val="none" w:sz="0" w:space="0" w:color="auto"/>
      </w:divBdr>
    </w:div>
    <w:div w:id="1858084321">
      <w:bodyDiv w:val="1"/>
      <w:marLeft w:val="0"/>
      <w:marRight w:val="0"/>
      <w:marTop w:val="0"/>
      <w:marBottom w:val="0"/>
      <w:divBdr>
        <w:top w:val="none" w:sz="0" w:space="0" w:color="auto"/>
        <w:left w:val="none" w:sz="0" w:space="0" w:color="auto"/>
        <w:bottom w:val="none" w:sz="0" w:space="0" w:color="auto"/>
        <w:right w:val="none" w:sz="0" w:space="0" w:color="auto"/>
      </w:divBdr>
    </w:div>
    <w:div w:id="1858305059">
      <w:bodyDiv w:val="1"/>
      <w:marLeft w:val="0"/>
      <w:marRight w:val="0"/>
      <w:marTop w:val="0"/>
      <w:marBottom w:val="0"/>
      <w:divBdr>
        <w:top w:val="none" w:sz="0" w:space="0" w:color="auto"/>
        <w:left w:val="none" w:sz="0" w:space="0" w:color="auto"/>
        <w:bottom w:val="none" w:sz="0" w:space="0" w:color="auto"/>
        <w:right w:val="none" w:sz="0" w:space="0" w:color="auto"/>
      </w:divBdr>
    </w:div>
    <w:div w:id="1859346428">
      <w:bodyDiv w:val="1"/>
      <w:marLeft w:val="0"/>
      <w:marRight w:val="0"/>
      <w:marTop w:val="0"/>
      <w:marBottom w:val="0"/>
      <w:divBdr>
        <w:top w:val="none" w:sz="0" w:space="0" w:color="auto"/>
        <w:left w:val="none" w:sz="0" w:space="0" w:color="auto"/>
        <w:bottom w:val="none" w:sz="0" w:space="0" w:color="auto"/>
        <w:right w:val="none" w:sz="0" w:space="0" w:color="auto"/>
      </w:divBdr>
    </w:div>
    <w:div w:id="1859655041">
      <w:bodyDiv w:val="1"/>
      <w:marLeft w:val="0"/>
      <w:marRight w:val="0"/>
      <w:marTop w:val="0"/>
      <w:marBottom w:val="0"/>
      <w:divBdr>
        <w:top w:val="none" w:sz="0" w:space="0" w:color="auto"/>
        <w:left w:val="none" w:sz="0" w:space="0" w:color="auto"/>
        <w:bottom w:val="none" w:sz="0" w:space="0" w:color="auto"/>
        <w:right w:val="none" w:sz="0" w:space="0" w:color="auto"/>
      </w:divBdr>
    </w:div>
    <w:div w:id="1861048568">
      <w:bodyDiv w:val="1"/>
      <w:marLeft w:val="0"/>
      <w:marRight w:val="0"/>
      <w:marTop w:val="0"/>
      <w:marBottom w:val="0"/>
      <w:divBdr>
        <w:top w:val="none" w:sz="0" w:space="0" w:color="auto"/>
        <w:left w:val="none" w:sz="0" w:space="0" w:color="auto"/>
        <w:bottom w:val="none" w:sz="0" w:space="0" w:color="auto"/>
        <w:right w:val="none" w:sz="0" w:space="0" w:color="auto"/>
      </w:divBdr>
    </w:div>
    <w:div w:id="1861894980">
      <w:bodyDiv w:val="1"/>
      <w:marLeft w:val="0"/>
      <w:marRight w:val="0"/>
      <w:marTop w:val="0"/>
      <w:marBottom w:val="0"/>
      <w:divBdr>
        <w:top w:val="none" w:sz="0" w:space="0" w:color="auto"/>
        <w:left w:val="none" w:sz="0" w:space="0" w:color="auto"/>
        <w:bottom w:val="none" w:sz="0" w:space="0" w:color="auto"/>
        <w:right w:val="none" w:sz="0" w:space="0" w:color="auto"/>
      </w:divBdr>
    </w:div>
    <w:div w:id="1862012346">
      <w:bodyDiv w:val="1"/>
      <w:marLeft w:val="0"/>
      <w:marRight w:val="0"/>
      <w:marTop w:val="0"/>
      <w:marBottom w:val="0"/>
      <w:divBdr>
        <w:top w:val="none" w:sz="0" w:space="0" w:color="auto"/>
        <w:left w:val="none" w:sz="0" w:space="0" w:color="auto"/>
        <w:bottom w:val="none" w:sz="0" w:space="0" w:color="auto"/>
        <w:right w:val="none" w:sz="0" w:space="0" w:color="auto"/>
      </w:divBdr>
    </w:div>
    <w:div w:id="1862085620">
      <w:bodyDiv w:val="1"/>
      <w:marLeft w:val="0"/>
      <w:marRight w:val="0"/>
      <w:marTop w:val="0"/>
      <w:marBottom w:val="0"/>
      <w:divBdr>
        <w:top w:val="none" w:sz="0" w:space="0" w:color="auto"/>
        <w:left w:val="none" w:sz="0" w:space="0" w:color="auto"/>
        <w:bottom w:val="none" w:sz="0" w:space="0" w:color="auto"/>
        <w:right w:val="none" w:sz="0" w:space="0" w:color="auto"/>
      </w:divBdr>
    </w:div>
    <w:div w:id="1862551022">
      <w:bodyDiv w:val="1"/>
      <w:marLeft w:val="0"/>
      <w:marRight w:val="0"/>
      <w:marTop w:val="0"/>
      <w:marBottom w:val="0"/>
      <w:divBdr>
        <w:top w:val="none" w:sz="0" w:space="0" w:color="auto"/>
        <w:left w:val="none" w:sz="0" w:space="0" w:color="auto"/>
        <w:bottom w:val="none" w:sz="0" w:space="0" w:color="auto"/>
        <w:right w:val="none" w:sz="0" w:space="0" w:color="auto"/>
      </w:divBdr>
    </w:div>
    <w:div w:id="1862739683">
      <w:bodyDiv w:val="1"/>
      <w:marLeft w:val="0"/>
      <w:marRight w:val="0"/>
      <w:marTop w:val="0"/>
      <w:marBottom w:val="0"/>
      <w:divBdr>
        <w:top w:val="none" w:sz="0" w:space="0" w:color="auto"/>
        <w:left w:val="none" w:sz="0" w:space="0" w:color="auto"/>
        <w:bottom w:val="none" w:sz="0" w:space="0" w:color="auto"/>
        <w:right w:val="none" w:sz="0" w:space="0" w:color="auto"/>
      </w:divBdr>
    </w:div>
    <w:div w:id="1862740307">
      <w:bodyDiv w:val="1"/>
      <w:marLeft w:val="0"/>
      <w:marRight w:val="0"/>
      <w:marTop w:val="0"/>
      <w:marBottom w:val="0"/>
      <w:divBdr>
        <w:top w:val="none" w:sz="0" w:space="0" w:color="auto"/>
        <w:left w:val="none" w:sz="0" w:space="0" w:color="auto"/>
        <w:bottom w:val="none" w:sz="0" w:space="0" w:color="auto"/>
        <w:right w:val="none" w:sz="0" w:space="0" w:color="auto"/>
      </w:divBdr>
    </w:div>
    <w:div w:id="1863206689">
      <w:bodyDiv w:val="1"/>
      <w:marLeft w:val="0"/>
      <w:marRight w:val="0"/>
      <w:marTop w:val="0"/>
      <w:marBottom w:val="0"/>
      <w:divBdr>
        <w:top w:val="none" w:sz="0" w:space="0" w:color="auto"/>
        <w:left w:val="none" w:sz="0" w:space="0" w:color="auto"/>
        <w:bottom w:val="none" w:sz="0" w:space="0" w:color="auto"/>
        <w:right w:val="none" w:sz="0" w:space="0" w:color="auto"/>
      </w:divBdr>
    </w:div>
    <w:div w:id="1864130104">
      <w:bodyDiv w:val="1"/>
      <w:marLeft w:val="0"/>
      <w:marRight w:val="0"/>
      <w:marTop w:val="0"/>
      <w:marBottom w:val="0"/>
      <w:divBdr>
        <w:top w:val="none" w:sz="0" w:space="0" w:color="auto"/>
        <w:left w:val="none" w:sz="0" w:space="0" w:color="auto"/>
        <w:bottom w:val="none" w:sz="0" w:space="0" w:color="auto"/>
        <w:right w:val="none" w:sz="0" w:space="0" w:color="auto"/>
      </w:divBdr>
    </w:div>
    <w:div w:id="1865023694">
      <w:bodyDiv w:val="1"/>
      <w:marLeft w:val="0"/>
      <w:marRight w:val="0"/>
      <w:marTop w:val="0"/>
      <w:marBottom w:val="0"/>
      <w:divBdr>
        <w:top w:val="none" w:sz="0" w:space="0" w:color="auto"/>
        <w:left w:val="none" w:sz="0" w:space="0" w:color="auto"/>
        <w:bottom w:val="none" w:sz="0" w:space="0" w:color="auto"/>
        <w:right w:val="none" w:sz="0" w:space="0" w:color="auto"/>
      </w:divBdr>
    </w:div>
    <w:div w:id="1865508866">
      <w:bodyDiv w:val="1"/>
      <w:marLeft w:val="0"/>
      <w:marRight w:val="0"/>
      <w:marTop w:val="0"/>
      <w:marBottom w:val="0"/>
      <w:divBdr>
        <w:top w:val="none" w:sz="0" w:space="0" w:color="auto"/>
        <w:left w:val="none" w:sz="0" w:space="0" w:color="auto"/>
        <w:bottom w:val="none" w:sz="0" w:space="0" w:color="auto"/>
        <w:right w:val="none" w:sz="0" w:space="0" w:color="auto"/>
      </w:divBdr>
    </w:div>
    <w:div w:id="1865895552">
      <w:bodyDiv w:val="1"/>
      <w:marLeft w:val="0"/>
      <w:marRight w:val="0"/>
      <w:marTop w:val="0"/>
      <w:marBottom w:val="0"/>
      <w:divBdr>
        <w:top w:val="none" w:sz="0" w:space="0" w:color="auto"/>
        <w:left w:val="none" w:sz="0" w:space="0" w:color="auto"/>
        <w:bottom w:val="none" w:sz="0" w:space="0" w:color="auto"/>
        <w:right w:val="none" w:sz="0" w:space="0" w:color="auto"/>
      </w:divBdr>
    </w:div>
    <w:div w:id="1866089354">
      <w:bodyDiv w:val="1"/>
      <w:marLeft w:val="0"/>
      <w:marRight w:val="0"/>
      <w:marTop w:val="0"/>
      <w:marBottom w:val="0"/>
      <w:divBdr>
        <w:top w:val="none" w:sz="0" w:space="0" w:color="auto"/>
        <w:left w:val="none" w:sz="0" w:space="0" w:color="auto"/>
        <w:bottom w:val="none" w:sz="0" w:space="0" w:color="auto"/>
        <w:right w:val="none" w:sz="0" w:space="0" w:color="auto"/>
      </w:divBdr>
    </w:div>
    <w:div w:id="1866407315">
      <w:bodyDiv w:val="1"/>
      <w:marLeft w:val="0"/>
      <w:marRight w:val="0"/>
      <w:marTop w:val="0"/>
      <w:marBottom w:val="0"/>
      <w:divBdr>
        <w:top w:val="none" w:sz="0" w:space="0" w:color="auto"/>
        <w:left w:val="none" w:sz="0" w:space="0" w:color="auto"/>
        <w:bottom w:val="none" w:sz="0" w:space="0" w:color="auto"/>
        <w:right w:val="none" w:sz="0" w:space="0" w:color="auto"/>
      </w:divBdr>
    </w:div>
    <w:div w:id="1867019396">
      <w:bodyDiv w:val="1"/>
      <w:marLeft w:val="0"/>
      <w:marRight w:val="0"/>
      <w:marTop w:val="0"/>
      <w:marBottom w:val="0"/>
      <w:divBdr>
        <w:top w:val="none" w:sz="0" w:space="0" w:color="auto"/>
        <w:left w:val="none" w:sz="0" w:space="0" w:color="auto"/>
        <w:bottom w:val="none" w:sz="0" w:space="0" w:color="auto"/>
        <w:right w:val="none" w:sz="0" w:space="0" w:color="auto"/>
      </w:divBdr>
    </w:div>
    <w:div w:id="1867408698">
      <w:bodyDiv w:val="1"/>
      <w:marLeft w:val="0"/>
      <w:marRight w:val="0"/>
      <w:marTop w:val="0"/>
      <w:marBottom w:val="0"/>
      <w:divBdr>
        <w:top w:val="none" w:sz="0" w:space="0" w:color="auto"/>
        <w:left w:val="none" w:sz="0" w:space="0" w:color="auto"/>
        <w:bottom w:val="none" w:sz="0" w:space="0" w:color="auto"/>
        <w:right w:val="none" w:sz="0" w:space="0" w:color="auto"/>
      </w:divBdr>
    </w:div>
    <w:div w:id="1868174616">
      <w:bodyDiv w:val="1"/>
      <w:marLeft w:val="0"/>
      <w:marRight w:val="0"/>
      <w:marTop w:val="0"/>
      <w:marBottom w:val="0"/>
      <w:divBdr>
        <w:top w:val="none" w:sz="0" w:space="0" w:color="auto"/>
        <w:left w:val="none" w:sz="0" w:space="0" w:color="auto"/>
        <w:bottom w:val="none" w:sz="0" w:space="0" w:color="auto"/>
        <w:right w:val="none" w:sz="0" w:space="0" w:color="auto"/>
      </w:divBdr>
    </w:div>
    <w:div w:id="1869180259">
      <w:bodyDiv w:val="1"/>
      <w:marLeft w:val="0"/>
      <w:marRight w:val="0"/>
      <w:marTop w:val="0"/>
      <w:marBottom w:val="0"/>
      <w:divBdr>
        <w:top w:val="none" w:sz="0" w:space="0" w:color="auto"/>
        <w:left w:val="none" w:sz="0" w:space="0" w:color="auto"/>
        <w:bottom w:val="none" w:sz="0" w:space="0" w:color="auto"/>
        <w:right w:val="none" w:sz="0" w:space="0" w:color="auto"/>
      </w:divBdr>
    </w:div>
    <w:div w:id="1870101796">
      <w:bodyDiv w:val="1"/>
      <w:marLeft w:val="0"/>
      <w:marRight w:val="0"/>
      <w:marTop w:val="0"/>
      <w:marBottom w:val="0"/>
      <w:divBdr>
        <w:top w:val="none" w:sz="0" w:space="0" w:color="auto"/>
        <w:left w:val="none" w:sz="0" w:space="0" w:color="auto"/>
        <w:bottom w:val="none" w:sz="0" w:space="0" w:color="auto"/>
        <w:right w:val="none" w:sz="0" w:space="0" w:color="auto"/>
      </w:divBdr>
    </w:div>
    <w:div w:id="1871723092">
      <w:bodyDiv w:val="1"/>
      <w:marLeft w:val="0"/>
      <w:marRight w:val="0"/>
      <w:marTop w:val="0"/>
      <w:marBottom w:val="0"/>
      <w:divBdr>
        <w:top w:val="none" w:sz="0" w:space="0" w:color="auto"/>
        <w:left w:val="none" w:sz="0" w:space="0" w:color="auto"/>
        <w:bottom w:val="none" w:sz="0" w:space="0" w:color="auto"/>
        <w:right w:val="none" w:sz="0" w:space="0" w:color="auto"/>
      </w:divBdr>
    </w:div>
    <w:div w:id="1872062029">
      <w:bodyDiv w:val="1"/>
      <w:marLeft w:val="0"/>
      <w:marRight w:val="0"/>
      <w:marTop w:val="0"/>
      <w:marBottom w:val="0"/>
      <w:divBdr>
        <w:top w:val="none" w:sz="0" w:space="0" w:color="auto"/>
        <w:left w:val="none" w:sz="0" w:space="0" w:color="auto"/>
        <w:bottom w:val="none" w:sz="0" w:space="0" w:color="auto"/>
        <w:right w:val="none" w:sz="0" w:space="0" w:color="auto"/>
      </w:divBdr>
    </w:div>
    <w:div w:id="1872068340">
      <w:bodyDiv w:val="1"/>
      <w:marLeft w:val="0"/>
      <w:marRight w:val="0"/>
      <w:marTop w:val="0"/>
      <w:marBottom w:val="0"/>
      <w:divBdr>
        <w:top w:val="none" w:sz="0" w:space="0" w:color="auto"/>
        <w:left w:val="none" w:sz="0" w:space="0" w:color="auto"/>
        <w:bottom w:val="none" w:sz="0" w:space="0" w:color="auto"/>
        <w:right w:val="none" w:sz="0" w:space="0" w:color="auto"/>
      </w:divBdr>
    </w:div>
    <w:div w:id="1872257647">
      <w:bodyDiv w:val="1"/>
      <w:marLeft w:val="0"/>
      <w:marRight w:val="0"/>
      <w:marTop w:val="0"/>
      <w:marBottom w:val="0"/>
      <w:divBdr>
        <w:top w:val="none" w:sz="0" w:space="0" w:color="auto"/>
        <w:left w:val="none" w:sz="0" w:space="0" w:color="auto"/>
        <w:bottom w:val="none" w:sz="0" w:space="0" w:color="auto"/>
        <w:right w:val="none" w:sz="0" w:space="0" w:color="auto"/>
      </w:divBdr>
    </w:div>
    <w:div w:id="1872261588">
      <w:bodyDiv w:val="1"/>
      <w:marLeft w:val="0"/>
      <w:marRight w:val="0"/>
      <w:marTop w:val="0"/>
      <w:marBottom w:val="0"/>
      <w:divBdr>
        <w:top w:val="none" w:sz="0" w:space="0" w:color="auto"/>
        <w:left w:val="none" w:sz="0" w:space="0" w:color="auto"/>
        <w:bottom w:val="none" w:sz="0" w:space="0" w:color="auto"/>
        <w:right w:val="none" w:sz="0" w:space="0" w:color="auto"/>
      </w:divBdr>
    </w:div>
    <w:div w:id="1872917007">
      <w:bodyDiv w:val="1"/>
      <w:marLeft w:val="0"/>
      <w:marRight w:val="0"/>
      <w:marTop w:val="0"/>
      <w:marBottom w:val="0"/>
      <w:divBdr>
        <w:top w:val="none" w:sz="0" w:space="0" w:color="auto"/>
        <w:left w:val="none" w:sz="0" w:space="0" w:color="auto"/>
        <w:bottom w:val="none" w:sz="0" w:space="0" w:color="auto"/>
        <w:right w:val="none" w:sz="0" w:space="0" w:color="auto"/>
      </w:divBdr>
    </w:div>
    <w:div w:id="1873103620">
      <w:bodyDiv w:val="1"/>
      <w:marLeft w:val="0"/>
      <w:marRight w:val="0"/>
      <w:marTop w:val="0"/>
      <w:marBottom w:val="0"/>
      <w:divBdr>
        <w:top w:val="none" w:sz="0" w:space="0" w:color="auto"/>
        <w:left w:val="none" w:sz="0" w:space="0" w:color="auto"/>
        <w:bottom w:val="none" w:sz="0" w:space="0" w:color="auto"/>
        <w:right w:val="none" w:sz="0" w:space="0" w:color="auto"/>
      </w:divBdr>
    </w:div>
    <w:div w:id="1874611642">
      <w:bodyDiv w:val="1"/>
      <w:marLeft w:val="0"/>
      <w:marRight w:val="0"/>
      <w:marTop w:val="0"/>
      <w:marBottom w:val="0"/>
      <w:divBdr>
        <w:top w:val="none" w:sz="0" w:space="0" w:color="auto"/>
        <w:left w:val="none" w:sz="0" w:space="0" w:color="auto"/>
        <w:bottom w:val="none" w:sz="0" w:space="0" w:color="auto"/>
        <w:right w:val="none" w:sz="0" w:space="0" w:color="auto"/>
      </w:divBdr>
    </w:div>
    <w:div w:id="1875539154">
      <w:bodyDiv w:val="1"/>
      <w:marLeft w:val="0"/>
      <w:marRight w:val="0"/>
      <w:marTop w:val="0"/>
      <w:marBottom w:val="0"/>
      <w:divBdr>
        <w:top w:val="none" w:sz="0" w:space="0" w:color="auto"/>
        <w:left w:val="none" w:sz="0" w:space="0" w:color="auto"/>
        <w:bottom w:val="none" w:sz="0" w:space="0" w:color="auto"/>
        <w:right w:val="none" w:sz="0" w:space="0" w:color="auto"/>
      </w:divBdr>
    </w:div>
    <w:div w:id="1875993576">
      <w:bodyDiv w:val="1"/>
      <w:marLeft w:val="0"/>
      <w:marRight w:val="0"/>
      <w:marTop w:val="0"/>
      <w:marBottom w:val="0"/>
      <w:divBdr>
        <w:top w:val="none" w:sz="0" w:space="0" w:color="auto"/>
        <w:left w:val="none" w:sz="0" w:space="0" w:color="auto"/>
        <w:bottom w:val="none" w:sz="0" w:space="0" w:color="auto"/>
        <w:right w:val="none" w:sz="0" w:space="0" w:color="auto"/>
      </w:divBdr>
    </w:div>
    <w:div w:id="1876575954">
      <w:bodyDiv w:val="1"/>
      <w:marLeft w:val="0"/>
      <w:marRight w:val="0"/>
      <w:marTop w:val="0"/>
      <w:marBottom w:val="0"/>
      <w:divBdr>
        <w:top w:val="none" w:sz="0" w:space="0" w:color="auto"/>
        <w:left w:val="none" w:sz="0" w:space="0" w:color="auto"/>
        <w:bottom w:val="none" w:sz="0" w:space="0" w:color="auto"/>
        <w:right w:val="none" w:sz="0" w:space="0" w:color="auto"/>
      </w:divBdr>
    </w:div>
    <w:div w:id="1877230852">
      <w:bodyDiv w:val="1"/>
      <w:marLeft w:val="0"/>
      <w:marRight w:val="0"/>
      <w:marTop w:val="0"/>
      <w:marBottom w:val="0"/>
      <w:divBdr>
        <w:top w:val="none" w:sz="0" w:space="0" w:color="auto"/>
        <w:left w:val="none" w:sz="0" w:space="0" w:color="auto"/>
        <w:bottom w:val="none" w:sz="0" w:space="0" w:color="auto"/>
        <w:right w:val="none" w:sz="0" w:space="0" w:color="auto"/>
      </w:divBdr>
    </w:div>
    <w:div w:id="1877965664">
      <w:bodyDiv w:val="1"/>
      <w:marLeft w:val="0"/>
      <w:marRight w:val="0"/>
      <w:marTop w:val="0"/>
      <w:marBottom w:val="0"/>
      <w:divBdr>
        <w:top w:val="none" w:sz="0" w:space="0" w:color="auto"/>
        <w:left w:val="none" w:sz="0" w:space="0" w:color="auto"/>
        <w:bottom w:val="none" w:sz="0" w:space="0" w:color="auto"/>
        <w:right w:val="none" w:sz="0" w:space="0" w:color="auto"/>
      </w:divBdr>
      <w:divsChild>
        <w:div w:id="1497039471">
          <w:marLeft w:val="1166"/>
          <w:marRight w:val="0"/>
          <w:marTop w:val="0"/>
          <w:marBottom w:val="0"/>
          <w:divBdr>
            <w:top w:val="none" w:sz="0" w:space="0" w:color="auto"/>
            <w:left w:val="none" w:sz="0" w:space="0" w:color="auto"/>
            <w:bottom w:val="none" w:sz="0" w:space="0" w:color="auto"/>
            <w:right w:val="none" w:sz="0" w:space="0" w:color="auto"/>
          </w:divBdr>
        </w:div>
      </w:divsChild>
    </w:div>
    <w:div w:id="1878663245">
      <w:bodyDiv w:val="1"/>
      <w:marLeft w:val="0"/>
      <w:marRight w:val="0"/>
      <w:marTop w:val="0"/>
      <w:marBottom w:val="0"/>
      <w:divBdr>
        <w:top w:val="none" w:sz="0" w:space="0" w:color="auto"/>
        <w:left w:val="none" w:sz="0" w:space="0" w:color="auto"/>
        <w:bottom w:val="none" w:sz="0" w:space="0" w:color="auto"/>
        <w:right w:val="none" w:sz="0" w:space="0" w:color="auto"/>
      </w:divBdr>
    </w:div>
    <w:div w:id="1881166826">
      <w:bodyDiv w:val="1"/>
      <w:marLeft w:val="0"/>
      <w:marRight w:val="0"/>
      <w:marTop w:val="0"/>
      <w:marBottom w:val="0"/>
      <w:divBdr>
        <w:top w:val="none" w:sz="0" w:space="0" w:color="auto"/>
        <w:left w:val="none" w:sz="0" w:space="0" w:color="auto"/>
        <w:bottom w:val="none" w:sz="0" w:space="0" w:color="auto"/>
        <w:right w:val="none" w:sz="0" w:space="0" w:color="auto"/>
      </w:divBdr>
    </w:div>
    <w:div w:id="1882091972">
      <w:bodyDiv w:val="1"/>
      <w:marLeft w:val="0"/>
      <w:marRight w:val="0"/>
      <w:marTop w:val="0"/>
      <w:marBottom w:val="0"/>
      <w:divBdr>
        <w:top w:val="none" w:sz="0" w:space="0" w:color="auto"/>
        <w:left w:val="none" w:sz="0" w:space="0" w:color="auto"/>
        <w:bottom w:val="none" w:sz="0" w:space="0" w:color="auto"/>
        <w:right w:val="none" w:sz="0" w:space="0" w:color="auto"/>
      </w:divBdr>
    </w:div>
    <w:div w:id="1882477451">
      <w:bodyDiv w:val="1"/>
      <w:marLeft w:val="0"/>
      <w:marRight w:val="0"/>
      <w:marTop w:val="0"/>
      <w:marBottom w:val="0"/>
      <w:divBdr>
        <w:top w:val="none" w:sz="0" w:space="0" w:color="auto"/>
        <w:left w:val="none" w:sz="0" w:space="0" w:color="auto"/>
        <w:bottom w:val="none" w:sz="0" w:space="0" w:color="auto"/>
        <w:right w:val="none" w:sz="0" w:space="0" w:color="auto"/>
      </w:divBdr>
    </w:div>
    <w:div w:id="1882748390">
      <w:bodyDiv w:val="1"/>
      <w:marLeft w:val="0"/>
      <w:marRight w:val="0"/>
      <w:marTop w:val="0"/>
      <w:marBottom w:val="0"/>
      <w:divBdr>
        <w:top w:val="none" w:sz="0" w:space="0" w:color="auto"/>
        <w:left w:val="none" w:sz="0" w:space="0" w:color="auto"/>
        <w:bottom w:val="none" w:sz="0" w:space="0" w:color="auto"/>
        <w:right w:val="none" w:sz="0" w:space="0" w:color="auto"/>
      </w:divBdr>
    </w:div>
    <w:div w:id="1883325680">
      <w:bodyDiv w:val="1"/>
      <w:marLeft w:val="0"/>
      <w:marRight w:val="0"/>
      <w:marTop w:val="0"/>
      <w:marBottom w:val="0"/>
      <w:divBdr>
        <w:top w:val="none" w:sz="0" w:space="0" w:color="auto"/>
        <w:left w:val="none" w:sz="0" w:space="0" w:color="auto"/>
        <w:bottom w:val="none" w:sz="0" w:space="0" w:color="auto"/>
        <w:right w:val="none" w:sz="0" w:space="0" w:color="auto"/>
      </w:divBdr>
    </w:div>
    <w:div w:id="1884251839">
      <w:bodyDiv w:val="1"/>
      <w:marLeft w:val="0"/>
      <w:marRight w:val="0"/>
      <w:marTop w:val="0"/>
      <w:marBottom w:val="0"/>
      <w:divBdr>
        <w:top w:val="none" w:sz="0" w:space="0" w:color="auto"/>
        <w:left w:val="none" w:sz="0" w:space="0" w:color="auto"/>
        <w:bottom w:val="none" w:sz="0" w:space="0" w:color="auto"/>
        <w:right w:val="none" w:sz="0" w:space="0" w:color="auto"/>
      </w:divBdr>
    </w:div>
    <w:div w:id="1886260132">
      <w:bodyDiv w:val="1"/>
      <w:marLeft w:val="0"/>
      <w:marRight w:val="0"/>
      <w:marTop w:val="0"/>
      <w:marBottom w:val="0"/>
      <w:divBdr>
        <w:top w:val="none" w:sz="0" w:space="0" w:color="auto"/>
        <w:left w:val="none" w:sz="0" w:space="0" w:color="auto"/>
        <w:bottom w:val="none" w:sz="0" w:space="0" w:color="auto"/>
        <w:right w:val="none" w:sz="0" w:space="0" w:color="auto"/>
      </w:divBdr>
    </w:div>
    <w:div w:id="1887133052">
      <w:bodyDiv w:val="1"/>
      <w:marLeft w:val="0"/>
      <w:marRight w:val="0"/>
      <w:marTop w:val="0"/>
      <w:marBottom w:val="0"/>
      <w:divBdr>
        <w:top w:val="none" w:sz="0" w:space="0" w:color="auto"/>
        <w:left w:val="none" w:sz="0" w:space="0" w:color="auto"/>
        <w:bottom w:val="none" w:sz="0" w:space="0" w:color="auto"/>
        <w:right w:val="none" w:sz="0" w:space="0" w:color="auto"/>
      </w:divBdr>
    </w:div>
    <w:div w:id="1887183537">
      <w:bodyDiv w:val="1"/>
      <w:marLeft w:val="0"/>
      <w:marRight w:val="0"/>
      <w:marTop w:val="0"/>
      <w:marBottom w:val="0"/>
      <w:divBdr>
        <w:top w:val="none" w:sz="0" w:space="0" w:color="auto"/>
        <w:left w:val="none" w:sz="0" w:space="0" w:color="auto"/>
        <w:bottom w:val="none" w:sz="0" w:space="0" w:color="auto"/>
        <w:right w:val="none" w:sz="0" w:space="0" w:color="auto"/>
      </w:divBdr>
    </w:div>
    <w:div w:id="1887639786">
      <w:bodyDiv w:val="1"/>
      <w:marLeft w:val="0"/>
      <w:marRight w:val="0"/>
      <w:marTop w:val="0"/>
      <w:marBottom w:val="0"/>
      <w:divBdr>
        <w:top w:val="none" w:sz="0" w:space="0" w:color="auto"/>
        <w:left w:val="none" w:sz="0" w:space="0" w:color="auto"/>
        <w:bottom w:val="none" w:sz="0" w:space="0" w:color="auto"/>
        <w:right w:val="none" w:sz="0" w:space="0" w:color="auto"/>
      </w:divBdr>
    </w:div>
    <w:div w:id="1887792874">
      <w:bodyDiv w:val="1"/>
      <w:marLeft w:val="0"/>
      <w:marRight w:val="0"/>
      <w:marTop w:val="0"/>
      <w:marBottom w:val="0"/>
      <w:divBdr>
        <w:top w:val="none" w:sz="0" w:space="0" w:color="auto"/>
        <w:left w:val="none" w:sz="0" w:space="0" w:color="auto"/>
        <w:bottom w:val="none" w:sz="0" w:space="0" w:color="auto"/>
        <w:right w:val="none" w:sz="0" w:space="0" w:color="auto"/>
      </w:divBdr>
    </w:div>
    <w:div w:id="1888487753">
      <w:bodyDiv w:val="1"/>
      <w:marLeft w:val="0"/>
      <w:marRight w:val="0"/>
      <w:marTop w:val="0"/>
      <w:marBottom w:val="0"/>
      <w:divBdr>
        <w:top w:val="none" w:sz="0" w:space="0" w:color="auto"/>
        <w:left w:val="none" w:sz="0" w:space="0" w:color="auto"/>
        <w:bottom w:val="none" w:sz="0" w:space="0" w:color="auto"/>
        <w:right w:val="none" w:sz="0" w:space="0" w:color="auto"/>
      </w:divBdr>
    </w:div>
    <w:div w:id="1888953186">
      <w:bodyDiv w:val="1"/>
      <w:marLeft w:val="0"/>
      <w:marRight w:val="0"/>
      <w:marTop w:val="0"/>
      <w:marBottom w:val="0"/>
      <w:divBdr>
        <w:top w:val="none" w:sz="0" w:space="0" w:color="auto"/>
        <w:left w:val="none" w:sz="0" w:space="0" w:color="auto"/>
        <w:bottom w:val="none" w:sz="0" w:space="0" w:color="auto"/>
        <w:right w:val="none" w:sz="0" w:space="0" w:color="auto"/>
      </w:divBdr>
    </w:div>
    <w:div w:id="1889492214">
      <w:bodyDiv w:val="1"/>
      <w:marLeft w:val="0"/>
      <w:marRight w:val="0"/>
      <w:marTop w:val="0"/>
      <w:marBottom w:val="0"/>
      <w:divBdr>
        <w:top w:val="none" w:sz="0" w:space="0" w:color="auto"/>
        <w:left w:val="none" w:sz="0" w:space="0" w:color="auto"/>
        <w:bottom w:val="none" w:sz="0" w:space="0" w:color="auto"/>
        <w:right w:val="none" w:sz="0" w:space="0" w:color="auto"/>
      </w:divBdr>
    </w:div>
    <w:div w:id="1889949032">
      <w:bodyDiv w:val="1"/>
      <w:marLeft w:val="0"/>
      <w:marRight w:val="0"/>
      <w:marTop w:val="0"/>
      <w:marBottom w:val="0"/>
      <w:divBdr>
        <w:top w:val="none" w:sz="0" w:space="0" w:color="auto"/>
        <w:left w:val="none" w:sz="0" w:space="0" w:color="auto"/>
        <w:bottom w:val="none" w:sz="0" w:space="0" w:color="auto"/>
        <w:right w:val="none" w:sz="0" w:space="0" w:color="auto"/>
      </w:divBdr>
    </w:div>
    <w:div w:id="1890797128">
      <w:bodyDiv w:val="1"/>
      <w:marLeft w:val="0"/>
      <w:marRight w:val="0"/>
      <w:marTop w:val="0"/>
      <w:marBottom w:val="0"/>
      <w:divBdr>
        <w:top w:val="none" w:sz="0" w:space="0" w:color="auto"/>
        <w:left w:val="none" w:sz="0" w:space="0" w:color="auto"/>
        <w:bottom w:val="none" w:sz="0" w:space="0" w:color="auto"/>
        <w:right w:val="none" w:sz="0" w:space="0" w:color="auto"/>
      </w:divBdr>
    </w:div>
    <w:div w:id="1893228579">
      <w:bodyDiv w:val="1"/>
      <w:marLeft w:val="0"/>
      <w:marRight w:val="0"/>
      <w:marTop w:val="0"/>
      <w:marBottom w:val="0"/>
      <w:divBdr>
        <w:top w:val="none" w:sz="0" w:space="0" w:color="auto"/>
        <w:left w:val="none" w:sz="0" w:space="0" w:color="auto"/>
        <w:bottom w:val="none" w:sz="0" w:space="0" w:color="auto"/>
        <w:right w:val="none" w:sz="0" w:space="0" w:color="auto"/>
      </w:divBdr>
    </w:div>
    <w:div w:id="1893417453">
      <w:bodyDiv w:val="1"/>
      <w:marLeft w:val="0"/>
      <w:marRight w:val="0"/>
      <w:marTop w:val="0"/>
      <w:marBottom w:val="0"/>
      <w:divBdr>
        <w:top w:val="none" w:sz="0" w:space="0" w:color="auto"/>
        <w:left w:val="none" w:sz="0" w:space="0" w:color="auto"/>
        <w:bottom w:val="none" w:sz="0" w:space="0" w:color="auto"/>
        <w:right w:val="none" w:sz="0" w:space="0" w:color="auto"/>
      </w:divBdr>
    </w:div>
    <w:div w:id="1893692550">
      <w:bodyDiv w:val="1"/>
      <w:marLeft w:val="0"/>
      <w:marRight w:val="0"/>
      <w:marTop w:val="0"/>
      <w:marBottom w:val="0"/>
      <w:divBdr>
        <w:top w:val="none" w:sz="0" w:space="0" w:color="auto"/>
        <w:left w:val="none" w:sz="0" w:space="0" w:color="auto"/>
        <w:bottom w:val="none" w:sz="0" w:space="0" w:color="auto"/>
        <w:right w:val="none" w:sz="0" w:space="0" w:color="auto"/>
      </w:divBdr>
    </w:div>
    <w:div w:id="1894196520">
      <w:bodyDiv w:val="1"/>
      <w:marLeft w:val="0"/>
      <w:marRight w:val="0"/>
      <w:marTop w:val="0"/>
      <w:marBottom w:val="0"/>
      <w:divBdr>
        <w:top w:val="none" w:sz="0" w:space="0" w:color="auto"/>
        <w:left w:val="none" w:sz="0" w:space="0" w:color="auto"/>
        <w:bottom w:val="none" w:sz="0" w:space="0" w:color="auto"/>
        <w:right w:val="none" w:sz="0" w:space="0" w:color="auto"/>
      </w:divBdr>
    </w:div>
    <w:div w:id="1894539529">
      <w:bodyDiv w:val="1"/>
      <w:marLeft w:val="0"/>
      <w:marRight w:val="0"/>
      <w:marTop w:val="0"/>
      <w:marBottom w:val="0"/>
      <w:divBdr>
        <w:top w:val="none" w:sz="0" w:space="0" w:color="auto"/>
        <w:left w:val="none" w:sz="0" w:space="0" w:color="auto"/>
        <w:bottom w:val="none" w:sz="0" w:space="0" w:color="auto"/>
        <w:right w:val="none" w:sz="0" w:space="0" w:color="auto"/>
      </w:divBdr>
    </w:div>
    <w:div w:id="1895703315">
      <w:bodyDiv w:val="1"/>
      <w:marLeft w:val="0"/>
      <w:marRight w:val="0"/>
      <w:marTop w:val="0"/>
      <w:marBottom w:val="0"/>
      <w:divBdr>
        <w:top w:val="none" w:sz="0" w:space="0" w:color="auto"/>
        <w:left w:val="none" w:sz="0" w:space="0" w:color="auto"/>
        <w:bottom w:val="none" w:sz="0" w:space="0" w:color="auto"/>
        <w:right w:val="none" w:sz="0" w:space="0" w:color="auto"/>
      </w:divBdr>
    </w:div>
    <w:div w:id="1896306519">
      <w:bodyDiv w:val="1"/>
      <w:marLeft w:val="0"/>
      <w:marRight w:val="0"/>
      <w:marTop w:val="0"/>
      <w:marBottom w:val="0"/>
      <w:divBdr>
        <w:top w:val="none" w:sz="0" w:space="0" w:color="auto"/>
        <w:left w:val="none" w:sz="0" w:space="0" w:color="auto"/>
        <w:bottom w:val="none" w:sz="0" w:space="0" w:color="auto"/>
        <w:right w:val="none" w:sz="0" w:space="0" w:color="auto"/>
      </w:divBdr>
    </w:div>
    <w:div w:id="1896547563">
      <w:bodyDiv w:val="1"/>
      <w:marLeft w:val="0"/>
      <w:marRight w:val="0"/>
      <w:marTop w:val="0"/>
      <w:marBottom w:val="0"/>
      <w:divBdr>
        <w:top w:val="none" w:sz="0" w:space="0" w:color="auto"/>
        <w:left w:val="none" w:sz="0" w:space="0" w:color="auto"/>
        <w:bottom w:val="none" w:sz="0" w:space="0" w:color="auto"/>
        <w:right w:val="none" w:sz="0" w:space="0" w:color="auto"/>
      </w:divBdr>
    </w:div>
    <w:div w:id="1897083932">
      <w:bodyDiv w:val="1"/>
      <w:marLeft w:val="0"/>
      <w:marRight w:val="0"/>
      <w:marTop w:val="0"/>
      <w:marBottom w:val="0"/>
      <w:divBdr>
        <w:top w:val="none" w:sz="0" w:space="0" w:color="auto"/>
        <w:left w:val="none" w:sz="0" w:space="0" w:color="auto"/>
        <w:bottom w:val="none" w:sz="0" w:space="0" w:color="auto"/>
        <w:right w:val="none" w:sz="0" w:space="0" w:color="auto"/>
      </w:divBdr>
    </w:div>
    <w:div w:id="1897545991">
      <w:bodyDiv w:val="1"/>
      <w:marLeft w:val="0"/>
      <w:marRight w:val="0"/>
      <w:marTop w:val="0"/>
      <w:marBottom w:val="0"/>
      <w:divBdr>
        <w:top w:val="none" w:sz="0" w:space="0" w:color="auto"/>
        <w:left w:val="none" w:sz="0" w:space="0" w:color="auto"/>
        <w:bottom w:val="none" w:sz="0" w:space="0" w:color="auto"/>
        <w:right w:val="none" w:sz="0" w:space="0" w:color="auto"/>
      </w:divBdr>
    </w:div>
    <w:div w:id="1898976903">
      <w:bodyDiv w:val="1"/>
      <w:marLeft w:val="0"/>
      <w:marRight w:val="0"/>
      <w:marTop w:val="0"/>
      <w:marBottom w:val="0"/>
      <w:divBdr>
        <w:top w:val="none" w:sz="0" w:space="0" w:color="auto"/>
        <w:left w:val="none" w:sz="0" w:space="0" w:color="auto"/>
        <w:bottom w:val="none" w:sz="0" w:space="0" w:color="auto"/>
        <w:right w:val="none" w:sz="0" w:space="0" w:color="auto"/>
      </w:divBdr>
    </w:div>
    <w:div w:id="1900431570">
      <w:bodyDiv w:val="1"/>
      <w:marLeft w:val="0"/>
      <w:marRight w:val="0"/>
      <w:marTop w:val="0"/>
      <w:marBottom w:val="0"/>
      <w:divBdr>
        <w:top w:val="none" w:sz="0" w:space="0" w:color="auto"/>
        <w:left w:val="none" w:sz="0" w:space="0" w:color="auto"/>
        <w:bottom w:val="none" w:sz="0" w:space="0" w:color="auto"/>
        <w:right w:val="none" w:sz="0" w:space="0" w:color="auto"/>
      </w:divBdr>
    </w:div>
    <w:div w:id="1900479632">
      <w:bodyDiv w:val="1"/>
      <w:marLeft w:val="0"/>
      <w:marRight w:val="0"/>
      <w:marTop w:val="0"/>
      <w:marBottom w:val="0"/>
      <w:divBdr>
        <w:top w:val="none" w:sz="0" w:space="0" w:color="auto"/>
        <w:left w:val="none" w:sz="0" w:space="0" w:color="auto"/>
        <w:bottom w:val="none" w:sz="0" w:space="0" w:color="auto"/>
        <w:right w:val="none" w:sz="0" w:space="0" w:color="auto"/>
      </w:divBdr>
    </w:div>
    <w:div w:id="1901212683">
      <w:bodyDiv w:val="1"/>
      <w:marLeft w:val="0"/>
      <w:marRight w:val="0"/>
      <w:marTop w:val="0"/>
      <w:marBottom w:val="0"/>
      <w:divBdr>
        <w:top w:val="none" w:sz="0" w:space="0" w:color="auto"/>
        <w:left w:val="none" w:sz="0" w:space="0" w:color="auto"/>
        <w:bottom w:val="none" w:sz="0" w:space="0" w:color="auto"/>
        <w:right w:val="none" w:sz="0" w:space="0" w:color="auto"/>
      </w:divBdr>
    </w:div>
    <w:div w:id="1901745509">
      <w:bodyDiv w:val="1"/>
      <w:marLeft w:val="0"/>
      <w:marRight w:val="0"/>
      <w:marTop w:val="0"/>
      <w:marBottom w:val="0"/>
      <w:divBdr>
        <w:top w:val="none" w:sz="0" w:space="0" w:color="auto"/>
        <w:left w:val="none" w:sz="0" w:space="0" w:color="auto"/>
        <w:bottom w:val="none" w:sz="0" w:space="0" w:color="auto"/>
        <w:right w:val="none" w:sz="0" w:space="0" w:color="auto"/>
      </w:divBdr>
    </w:div>
    <w:div w:id="1903371226">
      <w:bodyDiv w:val="1"/>
      <w:marLeft w:val="0"/>
      <w:marRight w:val="0"/>
      <w:marTop w:val="0"/>
      <w:marBottom w:val="0"/>
      <w:divBdr>
        <w:top w:val="none" w:sz="0" w:space="0" w:color="auto"/>
        <w:left w:val="none" w:sz="0" w:space="0" w:color="auto"/>
        <w:bottom w:val="none" w:sz="0" w:space="0" w:color="auto"/>
        <w:right w:val="none" w:sz="0" w:space="0" w:color="auto"/>
      </w:divBdr>
    </w:div>
    <w:div w:id="1903637425">
      <w:bodyDiv w:val="1"/>
      <w:marLeft w:val="0"/>
      <w:marRight w:val="0"/>
      <w:marTop w:val="0"/>
      <w:marBottom w:val="0"/>
      <w:divBdr>
        <w:top w:val="none" w:sz="0" w:space="0" w:color="auto"/>
        <w:left w:val="none" w:sz="0" w:space="0" w:color="auto"/>
        <w:bottom w:val="none" w:sz="0" w:space="0" w:color="auto"/>
        <w:right w:val="none" w:sz="0" w:space="0" w:color="auto"/>
      </w:divBdr>
    </w:div>
    <w:div w:id="1904825195">
      <w:bodyDiv w:val="1"/>
      <w:marLeft w:val="0"/>
      <w:marRight w:val="0"/>
      <w:marTop w:val="0"/>
      <w:marBottom w:val="0"/>
      <w:divBdr>
        <w:top w:val="none" w:sz="0" w:space="0" w:color="auto"/>
        <w:left w:val="none" w:sz="0" w:space="0" w:color="auto"/>
        <w:bottom w:val="none" w:sz="0" w:space="0" w:color="auto"/>
        <w:right w:val="none" w:sz="0" w:space="0" w:color="auto"/>
      </w:divBdr>
    </w:div>
    <w:div w:id="1906600771">
      <w:bodyDiv w:val="1"/>
      <w:marLeft w:val="0"/>
      <w:marRight w:val="0"/>
      <w:marTop w:val="0"/>
      <w:marBottom w:val="0"/>
      <w:divBdr>
        <w:top w:val="none" w:sz="0" w:space="0" w:color="auto"/>
        <w:left w:val="none" w:sz="0" w:space="0" w:color="auto"/>
        <w:bottom w:val="none" w:sz="0" w:space="0" w:color="auto"/>
        <w:right w:val="none" w:sz="0" w:space="0" w:color="auto"/>
      </w:divBdr>
    </w:div>
    <w:div w:id="1906648104">
      <w:bodyDiv w:val="1"/>
      <w:marLeft w:val="0"/>
      <w:marRight w:val="0"/>
      <w:marTop w:val="0"/>
      <w:marBottom w:val="0"/>
      <w:divBdr>
        <w:top w:val="none" w:sz="0" w:space="0" w:color="auto"/>
        <w:left w:val="none" w:sz="0" w:space="0" w:color="auto"/>
        <w:bottom w:val="none" w:sz="0" w:space="0" w:color="auto"/>
        <w:right w:val="none" w:sz="0" w:space="0" w:color="auto"/>
      </w:divBdr>
    </w:div>
    <w:div w:id="1907497292">
      <w:bodyDiv w:val="1"/>
      <w:marLeft w:val="0"/>
      <w:marRight w:val="0"/>
      <w:marTop w:val="0"/>
      <w:marBottom w:val="0"/>
      <w:divBdr>
        <w:top w:val="none" w:sz="0" w:space="0" w:color="auto"/>
        <w:left w:val="none" w:sz="0" w:space="0" w:color="auto"/>
        <w:bottom w:val="none" w:sz="0" w:space="0" w:color="auto"/>
        <w:right w:val="none" w:sz="0" w:space="0" w:color="auto"/>
      </w:divBdr>
    </w:div>
    <w:div w:id="1907564658">
      <w:bodyDiv w:val="1"/>
      <w:marLeft w:val="0"/>
      <w:marRight w:val="0"/>
      <w:marTop w:val="0"/>
      <w:marBottom w:val="0"/>
      <w:divBdr>
        <w:top w:val="none" w:sz="0" w:space="0" w:color="auto"/>
        <w:left w:val="none" w:sz="0" w:space="0" w:color="auto"/>
        <w:bottom w:val="none" w:sz="0" w:space="0" w:color="auto"/>
        <w:right w:val="none" w:sz="0" w:space="0" w:color="auto"/>
      </w:divBdr>
    </w:div>
    <w:div w:id="1907646469">
      <w:bodyDiv w:val="1"/>
      <w:marLeft w:val="0"/>
      <w:marRight w:val="0"/>
      <w:marTop w:val="0"/>
      <w:marBottom w:val="0"/>
      <w:divBdr>
        <w:top w:val="none" w:sz="0" w:space="0" w:color="auto"/>
        <w:left w:val="none" w:sz="0" w:space="0" w:color="auto"/>
        <w:bottom w:val="none" w:sz="0" w:space="0" w:color="auto"/>
        <w:right w:val="none" w:sz="0" w:space="0" w:color="auto"/>
      </w:divBdr>
    </w:div>
    <w:div w:id="1907833005">
      <w:bodyDiv w:val="1"/>
      <w:marLeft w:val="0"/>
      <w:marRight w:val="0"/>
      <w:marTop w:val="0"/>
      <w:marBottom w:val="0"/>
      <w:divBdr>
        <w:top w:val="none" w:sz="0" w:space="0" w:color="auto"/>
        <w:left w:val="none" w:sz="0" w:space="0" w:color="auto"/>
        <w:bottom w:val="none" w:sz="0" w:space="0" w:color="auto"/>
        <w:right w:val="none" w:sz="0" w:space="0" w:color="auto"/>
      </w:divBdr>
    </w:div>
    <w:div w:id="1908030077">
      <w:bodyDiv w:val="1"/>
      <w:marLeft w:val="0"/>
      <w:marRight w:val="0"/>
      <w:marTop w:val="0"/>
      <w:marBottom w:val="0"/>
      <w:divBdr>
        <w:top w:val="none" w:sz="0" w:space="0" w:color="auto"/>
        <w:left w:val="none" w:sz="0" w:space="0" w:color="auto"/>
        <w:bottom w:val="none" w:sz="0" w:space="0" w:color="auto"/>
        <w:right w:val="none" w:sz="0" w:space="0" w:color="auto"/>
      </w:divBdr>
    </w:div>
    <w:div w:id="1908178475">
      <w:bodyDiv w:val="1"/>
      <w:marLeft w:val="0"/>
      <w:marRight w:val="0"/>
      <w:marTop w:val="0"/>
      <w:marBottom w:val="0"/>
      <w:divBdr>
        <w:top w:val="none" w:sz="0" w:space="0" w:color="auto"/>
        <w:left w:val="none" w:sz="0" w:space="0" w:color="auto"/>
        <w:bottom w:val="none" w:sz="0" w:space="0" w:color="auto"/>
        <w:right w:val="none" w:sz="0" w:space="0" w:color="auto"/>
      </w:divBdr>
    </w:div>
    <w:div w:id="1908803019">
      <w:bodyDiv w:val="1"/>
      <w:marLeft w:val="0"/>
      <w:marRight w:val="0"/>
      <w:marTop w:val="0"/>
      <w:marBottom w:val="0"/>
      <w:divBdr>
        <w:top w:val="none" w:sz="0" w:space="0" w:color="auto"/>
        <w:left w:val="none" w:sz="0" w:space="0" w:color="auto"/>
        <w:bottom w:val="none" w:sz="0" w:space="0" w:color="auto"/>
        <w:right w:val="none" w:sz="0" w:space="0" w:color="auto"/>
      </w:divBdr>
    </w:div>
    <w:div w:id="1909536726">
      <w:bodyDiv w:val="1"/>
      <w:marLeft w:val="0"/>
      <w:marRight w:val="0"/>
      <w:marTop w:val="0"/>
      <w:marBottom w:val="0"/>
      <w:divBdr>
        <w:top w:val="none" w:sz="0" w:space="0" w:color="auto"/>
        <w:left w:val="none" w:sz="0" w:space="0" w:color="auto"/>
        <w:bottom w:val="none" w:sz="0" w:space="0" w:color="auto"/>
        <w:right w:val="none" w:sz="0" w:space="0" w:color="auto"/>
      </w:divBdr>
    </w:div>
    <w:div w:id="1910534686">
      <w:bodyDiv w:val="1"/>
      <w:marLeft w:val="0"/>
      <w:marRight w:val="0"/>
      <w:marTop w:val="0"/>
      <w:marBottom w:val="0"/>
      <w:divBdr>
        <w:top w:val="none" w:sz="0" w:space="0" w:color="auto"/>
        <w:left w:val="none" w:sz="0" w:space="0" w:color="auto"/>
        <w:bottom w:val="none" w:sz="0" w:space="0" w:color="auto"/>
        <w:right w:val="none" w:sz="0" w:space="0" w:color="auto"/>
      </w:divBdr>
    </w:div>
    <w:div w:id="1912737199">
      <w:bodyDiv w:val="1"/>
      <w:marLeft w:val="0"/>
      <w:marRight w:val="0"/>
      <w:marTop w:val="0"/>
      <w:marBottom w:val="0"/>
      <w:divBdr>
        <w:top w:val="none" w:sz="0" w:space="0" w:color="auto"/>
        <w:left w:val="none" w:sz="0" w:space="0" w:color="auto"/>
        <w:bottom w:val="none" w:sz="0" w:space="0" w:color="auto"/>
        <w:right w:val="none" w:sz="0" w:space="0" w:color="auto"/>
      </w:divBdr>
    </w:div>
    <w:div w:id="1913198445">
      <w:bodyDiv w:val="1"/>
      <w:marLeft w:val="0"/>
      <w:marRight w:val="0"/>
      <w:marTop w:val="0"/>
      <w:marBottom w:val="0"/>
      <w:divBdr>
        <w:top w:val="none" w:sz="0" w:space="0" w:color="auto"/>
        <w:left w:val="none" w:sz="0" w:space="0" w:color="auto"/>
        <w:bottom w:val="none" w:sz="0" w:space="0" w:color="auto"/>
        <w:right w:val="none" w:sz="0" w:space="0" w:color="auto"/>
      </w:divBdr>
    </w:div>
    <w:div w:id="1913463805">
      <w:bodyDiv w:val="1"/>
      <w:marLeft w:val="0"/>
      <w:marRight w:val="0"/>
      <w:marTop w:val="0"/>
      <w:marBottom w:val="0"/>
      <w:divBdr>
        <w:top w:val="none" w:sz="0" w:space="0" w:color="auto"/>
        <w:left w:val="none" w:sz="0" w:space="0" w:color="auto"/>
        <w:bottom w:val="none" w:sz="0" w:space="0" w:color="auto"/>
        <w:right w:val="none" w:sz="0" w:space="0" w:color="auto"/>
      </w:divBdr>
    </w:div>
    <w:div w:id="1913587499">
      <w:bodyDiv w:val="1"/>
      <w:marLeft w:val="0"/>
      <w:marRight w:val="0"/>
      <w:marTop w:val="0"/>
      <w:marBottom w:val="0"/>
      <w:divBdr>
        <w:top w:val="none" w:sz="0" w:space="0" w:color="auto"/>
        <w:left w:val="none" w:sz="0" w:space="0" w:color="auto"/>
        <w:bottom w:val="none" w:sz="0" w:space="0" w:color="auto"/>
        <w:right w:val="none" w:sz="0" w:space="0" w:color="auto"/>
      </w:divBdr>
    </w:div>
    <w:div w:id="1914125368">
      <w:bodyDiv w:val="1"/>
      <w:marLeft w:val="0"/>
      <w:marRight w:val="0"/>
      <w:marTop w:val="0"/>
      <w:marBottom w:val="0"/>
      <w:divBdr>
        <w:top w:val="none" w:sz="0" w:space="0" w:color="auto"/>
        <w:left w:val="none" w:sz="0" w:space="0" w:color="auto"/>
        <w:bottom w:val="none" w:sz="0" w:space="0" w:color="auto"/>
        <w:right w:val="none" w:sz="0" w:space="0" w:color="auto"/>
      </w:divBdr>
    </w:div>
    <w:div w:id="1914394497">
      <w:bodyDiv w:val="1"/>
      <w:marLeft w:val="0"/>
      <w:marRight w:val="0"/>
      <w:marTop w:val="0"/>
      <w:marBottom w:val="0"/>
      <w:divBdr>
        <w:top w:val="none" w:sz="0" w:space="0" w:color="auto"/>
        <w:left w:val="none" w:sz="0" w:space="0" w:color="auto"/>
        <w:bottom w:val="none" w:sz="0" w:space="0" w:color="auto"/>
        <w:right w:val="none" w:sz="0" w:space="0" w:color="auto"/>
      </w:divBdr>
    </w:div>
    <w:div w:id="1914779611">
      <w:bodyDiv w:val="1"/>
      <w:marLeft w:val="0"/>
      <w:marRight w:val="0"/>
      <w:marTop w:val="0"/>
      <w:marBottom w:val="0"/>
      <w:divBdr>
        <w:top w:val="none" w:sz="0" w:space="0" w:color="auto"/>
        <w:left w:val="none" w:sz="0" w:space="0" w:color="auto"/>
        <w:bottom w:val="none" w:sz="0" w:space="0" w:color="auto"/>
        <w:right w:val="none" w:sz="0" w:space="0" w:color="auto"/>
      </w:divBdr>
    </w:div>
    <w:div w:id="1914897019">
      <w:bodyDiv w:val="1"/>
      <w:marLeft w:val="0"/>
      <w:marRight w:val="0"/>
      <w:marTop w:val="0"/>
      <w:marBottom w:val="0"/>
      <w:divBdr>
        <w:top w:val="none" w:sz="0" w:space="0" w:color="auto"/>
        <w:left w:val="none" w:sz="0" w:space="0" w:color="auto"/>
        <w:bottom w:val="none" w:sz="0" w:space="0" w:color="auto"/>
        <w:right w:val="none" w:sz="0" w:space="0" w:color="auto"/>
      </w:divBdr>
    </w:div>
    <w:div w:id="1915509003">
      <w:bodyDiv w:val="1"/>
      <w:marLeft w:val="0"/>
      <w:marRight w:val="0"/>
      <w:marTop w:val="0"/>
      <w:marBottom w:val="0"/>
      <w:divBdr>
        <w:top w:val="none" w:sz="0" w:space="0" w:color="auto"/>
        <w:left w:val="none" w:sz="0" w:space="0" w:color="auto"/>
        <w:bottom w:val="none" w:sz="0" w:space="0" w:color="auto"/>
        <w:right w:val="none" w:sz="0" w:space="0" w:color="auto"/>
      </w:divBdr>
    </w:div>
    <w:div w:id="1915771847">
      <w:bodyDiv w:val="1"/>
      <w:marLeft w:val="0"/>
      <w:marRight w:val="0"/>
      <w:marTop w:val="0"/>
      <w:marBottom w:val="0"/>
      <w:divBdr>
        <w:top w:val="none" w:sz="0" w:space="0" w:color="auto"/>
        <w:left w:val="none" w:sz="0" w:space="0" w:color="auto"/>
        <w:bottom w:val="none" w:sz="0" w:space="0" w:color="auto"/>
        <w:right w:val="none" w:sz="0" w:space="0" w:color="auto"/>
      </w:divBdr>
    </w:div>
    <w:div w:id="1915776873">
      <w:bodyDiv w:val="1"/>
      <w:marLeft w:val="0"/>
      <w:marRight w:val="0"/>
      <w:marTop w:val="0"/>
      <w:marBottom w:val="0"/>
      <w:divBdr>
        <w:top w:val="none" w:sz="0" w:space="0" w:color="auto"/>
        <w:left w:val="none" w:sz="0" w:space="0" w:color="auto"/>
        <w:bottom w:val="none" w:sz="0" w:space="0" w:color="auto"/>
        <w:right w:val="none" w:sz="0" w:space="0" w:color="auto"/>
      </w:divBdr>
    </w:div>
    <w:div w:id="1915973510">
      <w:bodyDiv w:val="1"/>
      <w:marLeft w:val="0"/>
      <w:marRight w:val="0"/>
      <w:marTop w:val="0"/>
      <w:marBottom w:val="0"/>
      <w:divBdr>
        <w:top w:val="none" w:sz="0" w:space="0" w:color="auto"/>
        <w:left w:val="none" w:sz="0" w:space="0" w:color="auto"/>
        <w:bottom w:val="none" w:sz="0" w:space="0" w:color="auto"/>
        <w:right w:val="none" w:sz="0" w:space="0" w:color="auto"/>
      </w:divBdr>
    </w:div>
    <w:div w:id="1916235664">
      <w:bodyDiv w:val="1"/>
      <w:marLeft w:val="0"/>
      <w:marRight w:val="0"/>
      <w:marTop w:val="0"/>
      <w:marBottom w:val="0"/>
      <w:divBdr>
        <w:top w:val="none" w:sz="0" w:space="0" w:color="auto"/>
        <w:left w:val="none" w:sz="0" w:space="0" w:color="auto"/>
        <w:bottom w:val="none" w:sz="0" w:space="0" w:color="auto"/>
        <w:right w:val="none" w:sz="0" w:space="0" w:color="auto"/>
      </w:divBdr>
    </w:div>
    <w:div w:id="1916892182">
      <w:bodyDiv w:val="1"/>
      <w:marLeft w:val="0"/>
      <w:marRight w:val="0"/>
      <w:marTop w:val="0"/>
      <w:marBottom w:val="0"/>
      <w:divBdr>
        <w:top w:val="none" w:sz="0" w:space="0" w:color="auto"/>
        <w:left w:val="none" w:sz="0" w:space="0" w:color="auto"/>
        <w:bottom w:val="none" w:sz="0" w:space="0" w:color="auto"/>
        <w:right w:val="none" w:sz="0" w:space="0" w:color="auto"/>
      </w:divBdr>
    </w:div>
    <w:div w:id="1916893000">
      <w:bodyDiv w:val="1"/>
      <w:marLeft w:val="0"/>
      <w:marRight w:val="0"/>
      <w:marTop w:val="0"/>
      <w:marBottom w:val="0"/>
      <w:divBdr>
        <w:top w:val="none" w:sz="0" w:space="0" w:color="auto"/>
        <w:left w:val="none" w:sz="0" w:space="0" w:color="auto"/>
        <w:bottom w:val="none" w:sz="0" w:space="0" w:color="auto"/>
        <w:right w:val="none" w:sz="0" w:space="0" w:color="auto"/>
      </w:divBdr>
    </w:div>
    <w:div w:id="1918594882">
      <w:bodyDiv w:val="1"/>
      <w:marLeft w:val="0"/>
      <w:marRight w:val="0"/>
      <w:marTop w:val="0"/>
      <w:marBottom w:val="0"/>
      <w:divBdr>
        <w:top w:val="none" w:sz="0" w:space="0" w:color="auto"/>
        <w:left w:val="none" w:sz="0" w:space="0" w:color="auto"/>
        <w:bottom w:val="none" w:sz="0" w:space="0" w:color="auto"/>
        <w:right w:val="none" w:sz="0" w:space="0" w:color="auto"/>
      </w:divBdr>
    </w:div>
    <w:div w:id="1921598308">
      <w:bodyDiv w:val="1"/>
      <w:marLeft w:val="0"/>
      <w:marRight w:val="0"/>
      <w:marTop w:val="0"/>
      <w:marBottom w:val="0"/>
      <w:divBdr>
        <w:top w:val="none" w:sz="0" w:space="0" w:color="auto"/>
        <w:left w:val="none" w:sz="0" w:space="0" w:color="auto"/>
        <w:bottom w:val="none" w:sz="0" w:space="0" w:color="auto"/>
        <w:right w:val="none" w:sz="0" w:space="0" w:color="auto"/>
      </w:divBdr>
    </w:div>
    <w:div w:id="1922836071">
      <w:bodyDiv w:val="1"/>
      <w:marLeft w:val="0"/>
      <w:marRight w:val="0"/>
      <w:marTop w:val="0"/>
      <w:marBottom w:val="0"/>
      <w:divBdr>
        <w:top w:val="none" w:sz="0" w:space="0" w:color="auto"/>
        <w:left w:val="none" w:sz="0" w:space="0" w:color="auto"/>
        <w:bottom w:val="none" w:sz="0" w:space="0" w:color="auto"/>
        <w:right w:val="none" w:sz="0" w:space="0" w:color="auto"/>
      </w:divBdr>
    </w:div>
    <w:div w:id="1922981315">
      <w:bodyDiv w:val="1"/>
      <w:marLeft w:val="0"/>
      <w:marRight w:val="0"/>
      <w:marTop w:val="0"/>
      <w:marBottom w:val="0"/>
      <w:divBdr>
        <w:top w:val="none" w:sz="0" w:space="0" w:color="auto"/>
        <w:left w:val="none" w:sz="0" w:space="0" w:color="auto"/>
        <w:bottom w:val="none" w:sz="0" w:space="0" w:color="auto"/>
        <w:right w:val="none" w:sz="0" w:space="0" w:color="auto"/>
      </w:divBdr>
    </w:div>
    <w:div w:id="1923442620">
      <w:bodyDiv w:val="1"/>
      <w:marLeft w:val="0"/>
      <w:marRight w:val="0"/>
      <w:marTop w:val="0"/>
      <w:marBottom w:val="0"/>
      <w:divBdr>
        <w:top w:val="none" w:sz="0" w:space="0" w:color="auto"/>
        <w:left w:val="none" w:sz="0" w:space="0" w:color="auto"/>
        <w:bottom w:val="none" w:sz="0" w:space="0" w:color="auto"/>
        <w:right w:val="none" w:sz="0" w:space="0" w:color="auto"/>
      </w:divBdr>
    </w:div>
    <w:div w:id="1923680674">
      <w:bodyDiv w:val="1"/>
      <w:marLeft w:val="0"/>
      <w:marRight w:val="0"/>
      <w:marTop w:val="0"/>
      <w:marBottom w:val="0"/>
      <w:divBdr>
        <w:top w:val="none" w:sz="0" w:space="0" w:color="auto"/>
        <w:left w:val="none" w:sz="0" w:space="0" w:color="auto"/>
        <w:bottom w:val="none" w:sz="0" w:space="0" w:color="auto"/>
        <w:right w:val="none" w:sz="0" w:space="0" w:color="auto"/>
      </w:divBdr>
    </w:div>
    <w:div w:id="1923831438">
      <w:bodyDiv w:val="1"/>
      <w:marLeft w:val="0"/>
      <w:marRight w:val="0"/>
      <w:marTop w:val="0"/>
      <w:marBottom w:val="0"/>
      <w:divBdr>
        <w:top w:val="none" w:sz="0" w:space="0" w:color="auto"/>
        <w:left w:val="none" w:sz="0" w:space="0" w:color="auto"/>
        <w:bottom w:val="none" w:sz="0" w:space="0" w:color="auto"/>
        <w:right w:val="none" w:sz="0" w:space="0" w:color="auto"/>
      </w:divBdr>
    </w:div>
    <w:div w:id="1925333638">
      <w:bodyDiv w:val="1"/>
      <w:marLeft w:val="0"/>
      <w:marRight w:val="0"/>
      <w:marTop w:val="0"/>
      <w:marBottom w:val="0"/>
      <w:divBdr>
        <w:top w:val="none" w:sz="0" w:space="0" w:color="auto"/>
        <w:left w:val="none" w:sz="0" w:space="0" w:color="auto"/>
        <w:bottom w:val="none" w:sz="0" w:space="0" w:color="auto"/>
        <w:right w:val="none" w:sz="0" w:space="0" w:color="auto"/>
      </w:divBdr>
    </w:div>
    <w:div w:id="1926380566">
      <w:bodyDiv w:val="1"/>
      <w:marLeft w:val="0"/>
      <w:marRight w:val="0"/>
      <w:marTop w:val="0"/>
      <w:marBottom w:val="0"/>
      <w:divBdr>
        <w:top w:val="none" w:sz="0" w:space="0" w:color="auto"/>
        <w:left w:val="none" w:sz="0" w:space="0" w:color="auto"/>
        <w:bottom w:val="none" w:sz="0" w:space="0" w:color="auto"/>
        <w:right w:val="none" w:sz="0" w:space="0" w:color="auto"/>
      </w:divBdr>
    </w:div>
    <w:div w:id="1928071135">
      <w:bodyDiv w:val="1"/>
      <w:marLeft w:val="0"/>
      <w:marRight w:val="0"/>
      <w:marTop w:val="0"/>
      <w:marBottom w:val="0"/>
      <w:divBdr>
        <w:top w:val="none" w:sz="0" w:space="0" w:color="auto"/>
        <w:left w:val="none" w:sz="0" w:space="0" w:color="auto"/>
        <w:bottom w:val="none" w:sz="0" w:space="0" w:color="auto"/>
        <w:right w:val="none" w:sz="0" w:space="0" w:color="auto"/>
      </w:divBdr>
    </w:div>
    <w:div w:id="1928491111">
      <w:bodyDiv w:val="1"/>
      <w:marLeft w:val="0"/>
      <w:marRight w:val="0"/>
      <w:marTop w:val="0"/>
      <w:marBottom w:val="0"/>
      <w:divBdr>
        <w:top w:val="none" w:sz="0" w:space="0" w:color="auto"/>
        <w:left w:val="none" w:sz="0" w:space="0" w:color="auto"/>
        <w:bottom w:val="none" w:sz="0" w:space="0" w:color="auto"/>
        <w:right w:val="none" w:sz="0" w:space="0" w:color="auto"/>
      </w:divBdr>
    </w:div>
    <w:div w:id="1929382423">
      <w:bodyDiv w:val="1"/>
      <w:marLeft w:val="0"/>
      <w:marRight w:val="0"/>
      <w:marTop w:val="0"/>
      <w:marBottom w:val="0"/>
      <w:divBdr>
        <w:top w:val="none" w:sz="0" w:space="0" w:color="auto"/>
        <w:left w:val="none" w:sz="0" w:space="0" w:color="auto"/>
        <w:bottom w:val="none" w:sz="0" w:space="0" w:color="auto"/>
        <w:right w:val="none" w:sz="0" w:space="0" w:color="auto"/>
      </w:divBdr>
    </w:div>
    <w:div w:id="1930384754">
      <w:bodyDiv w:val="1"/>
      <w:marLeft w:val="0"/>
      <w:marRight w:val="0"/>
      <w:marTop w:val="0"/>
      <w:marBottom w:val="0"/>
      <w:divBdr>
        <w:top w:val="none" w:sz="0" w:space="0" w:color="auto"/>
        <w:left w:val="none" w:sz="0" w:space="0" w:color="auto"/>
        <w:bottom w:val="none" w:sz="0" w:space="0" w:color="auto"/>
        <w:right w:val="none" w:sz="0" w:space="0" w:color="auto"/>
      </w:divBdr>
    </w:div>
    <w:div w:id="1931112925">
      <w:bodyDiv w:val="1"/>
      <w:marLeft w:val="0"/>
      <w:marRight w:val="0"/>
      <w:marTop w:val="0"/>
      <w:marBottom w:val="0"/>
      <w:divBdr>
        <w:top w:val="none" w:sz="0" w:space="0" w:color="auto"/>
        <w:left w:val="none" w:sz="0" w:space="0" w:color="auto"/>
        <w:bottom w:val="none" w:sz="0" w:space="0" w:color="auto"/>
        <w:right w:val="none" w:sz="0" w:space="0" w:color="auto"/>
      </w:divBdr>
    </w:div>
    <w:div w:id="1931232741">
      <w:bodyDiv w:val="1"/>
      <w:marLeft w:val="0"/>
      <w:marRight w:val="0"/>
      <w:marTop w:val="0"/>
      <w:marBottom w:val="0"/>
      <w:divBdr>
        <w:top w:val="none" w:sz="0" w:space="0" w:color="auto"/>
        <w:left w:val="none" w:sz="0" w:space="0" w:color="auto"/>
        <w:bottom w:val="none" w:sz="0" w:space="0" w:color="auto"/>
        <w:right w:val="none" w:sz="0" w:space="0" w:color="auto"/>
      </w:divBdr>
    </w:div>
    <w:div w:id="1931499290">
      <w:bodyDiv w:val="1"/>
      <w:marLeft w:val="0"/>
      <w:marRight w:val="0"/>
      <w:marTop w:val="0"/>
      <w:marBottom w:val="0"/>
      <w:divBdr>
        <w:top w:val="none" w:sz="0" w:space="0" w:color="auto"/>
        <w:left w:val="none" w:sz="0" w:space="0" w:color="auto"/>
        <w:bottom w:val="none" w:sz="0" w:space="0" w:color="auto"/>
        <w:right w:val="none" w:sz="0" w:space="0" w:color="auto"/>
      </w:divBdr>
    </w:div>
    <w:div w:id="1931695996">
      <w:bodyDiv w:val="1"/>
      <w:marLeft w:val="0"/>
      <w:marRight w:val="0"/>
      <w:marTop w:val="0"/>
      <w:marBottom w:val="0"/>
      <w:divBdr>
        <w:top w:val="none" w:sz="0" w:space="0" w:color="auto"/>
        <w:left w:val="none" w:sz="0" w:space="0" w:color="auto"/>
        <w:bottom w:val="none" w:sz="0" w:space="0" w:color="auto"/>
        <w:right w:val="none" w:sz="0" w:space="0" w:color="auto"/>
      </w:divBdr>
    </w:div>
    <w:div w:id="1932082817">
      <w:bodyDiv w:val="1"/>
      <w:marLeft w:val="0"/>
      <w:marRight w:val="0"/>
      <w:marTop w:val="0"/>
      <w:marBottom w:val="0"/>
      <w:divBdr>
        <w:top w:val="none" w:sz="0" w:space="0" w:color="auto"/>
        <w:left w:val="none" w:sz="0" w:space="0" w:color="auto"/>
        <w:bottom w:val="none" w:sz="0" w:space="0" w:color="auto"/>
        <w:right w:val="none" w:sz="0" w:space="0" w:color="auto"/>
      </w:divBdr>
    </w:div>
    <w:div w:id="1933195437">
      <w:bodyDiv w:val="1"/>
      <w:marLeft w:val="0"/>
      <w:marRight w:val="0"/>
      <w:marTop w:val="0"/>
      <w:marBottom w:val="0"/>
      <w:divBdr>
        <w:top w:val="none" w:sz="0" w:space="0" w:color="auto"/>
        <w:left w:val="none" w:sz="0" w:space="0" w:color="auto"/>
        <w:bottom w:val="none" w:sz="0" w:space="0" w:color="auto"/>
        <w:right w:val="none" w:sz="0" w:space="0" w:color="auto"/>
      </w:divBdr>
    </w:div>
    <w:div w:id="1933198424">
      <w:bodyDiv w:val="1"/>
      <w:marLeft w:val="0"/>
      <w:marRight w:val="0"/>
      <w:marTop w:val="0"/>
      <w:marBottom w:val="0"/>
      <w:divBdr>
        <w:top w:val="none" w:sz="0" w:space="0" w:color="auto"/>
        <w:left w:val="none" w:sz="0" w:space="0" w:color="auto"/>
        <w:bottom w:val="none" w:sz="0" w:space="0" w:color="auto"/>
        <w:right w:val="none" w:sz="0" w:space="0" w:color="auto"/>
      </w:divBdr>
    </w:div>
    <w:div w:id="1933540083">
      <w:bodyDiv w:val="1"/>
      <w:marLeft w:val="0"/>
      <w:marRight w:val="0"/>
      <w:marTop w:val="0"/>
      <w:marBottom w:val="0"/>
      <w:divBdr>
        <w:top w:val="none" w:sz="0" w:space="0" w:color="auto"/>
        <w:left w:val="none" w:sz="0" w:space="0" w:color="auto"/>
        <w:bottom w:val="none" w:sz="0" w:space="0" w:color="auto"/>
        <w:right w:val="none" w:sz="0" w:space="0" w:color="auto"/>
      </w:divBdr>
    </w:div>
    <w:div w:id="1934585525">
      <w:bodyDiv w:val="1"/>
      <w:marLeft w:val="0"/>
      <w:marRight w:val="0"/>
      <w:marTop w:val="0"/>
      <w:marBottom w:val="0"/>
      <w:divBdr>
        <w:top w:val="none" w:sz="0" w:space="0" w:color="auto"/>
        <w:left w:val="none" w:sz="0" w:space="0" w:color="auto"/>
        <w:bottom w:val="none" w:sz="0" w:space="0" w:color="auto"/>
        <w:right w:val="none" w:sz="0" w:space="0" w:color="auto"/>
      </w:divBdr>
    </w:div>
    <w:div w:id="1934705824">
      <w:bodyDiv w:val="1"/>
      <w:marLeft w:val="0"/>
      <w:marRight w:val="0"/>
      <w:marTop w:val="0"/>
      <w:marBottom w:val="0"/>
      <w:divBdr>
        <w:top w:val="none" w:sz="0" w:space="0" w:color="auto"/>
        <w:left w:val="none" w:sz="0" w:space="0" w:color="auto"/>
        <w:bottom w:val="none" w:sz="0" w:space="0" w:color="auto"/>
        <w:right w:val="none" w:sz="0" w:space="0" w:color="auto"/>
      </w:divBdr>
    </w:div>
    <w:div w:id="1935168277">
      <w:bodyDiv w:val="1"/>
      <w:marLeft w:val="0"/>
      <w:marRight w:val="0"/>
      <w:marTop w:val="0"/>
      <w:marBottom w:val="0"/>
      <w:divBdr>
        <w:top w:val="none" w:sz="0" w:space="0" w:color="auto"/>
        <w:left w:val="none" w:sz="0" w:space="0" w:color="auto"/>
        <w:bottom w:val="none" w:sz="0" w:space="0" w:color="auto"/>
        <w:right w:val="none" w:sz="0" w:space="0" w:color="auto"/>
      </w:divBdr>
    </w:div>
    <w:div w:id="1935699963">
      <w:bodyDiv w:val="1"/>
      <w:marLeft w:val="0"/>
      <w:marRight w:val="0"/>
      <w:marTop w:val="0"/>
      <w:marBottom w:val="0"/>
      <w:divBdr>
        <w:top w:val="none" w:sz="0" w:space="0" w:color="auto"/>
        <w:left w:val="none" w:sz="0" w:space="0" w:color="auto"/>
        <w:bottom w:val="none" w:sz="0" w:space="0" w:color="auto"/>
        <w:right w:val="none" w:sz="0" w:space="0" w:color="auto"/>
      </w:divBdr>
    </w:div>
    <w:div w:id="1937327638">
      <w:bodyDiv w:val="1"/>
      <w:marLeft w:val="0"/>
      <w:marRight w:val="0"/>
      <w:marTop w:val="0"/>
      <w:marBottom w:val="0"/>
      <w:divBdr>
        <w:top w:val="none" w:sz="0" w:space="0" w:color="auto"/>
        <w:left w:val="none" w:sz="0" w:space="0" w:color="auto"/>
        <w:bottom w:val="none" w:sz="0" w:space="0" w:color="auto"/>
        <w:right w:val="none" w:sz="0" w:space="0" w:color="auto"/>
      </w:divBdr>
    </w:div>
    <w:div w:id="1938100306">
      <w:bodyDiv w:val="1"/>
      <w:marLeft w:val="0"/>
      <w:marRight w:val="0"/>
      <w:marTop w:val="0"/>
      <w:marBottom w:val="0"/>
      <w:divBdr>
        <w:top w:val="none" w:sz="0" w:space="0" w:color="auto"/>
        <w:left w:val="none" w:sz="0" w:space="0" w:color="auto"/>
        <w:bottom w:val="none" w:sz="0" w:space="0" w:color="auto"/>
        <w:right w:val="none" w:sz="0" w:space="0" w:color="auto"/>
      </w:divBdr>
    </w:div>
    <w:div w:id="1938175898">
      <w:bodyDiv w:val="1"/>
      <w:marLeft w:val="0"/>
      <w:marRight w:val="0"/>
      <w:marTop w:val="0"/>
      <w:marBottom w:val="0"/>
      <w:divBdr>
        <w:top w:val="none" w:sz="0" w:space="0" w:color="auto"/>
        <w:left w:val="none" w:sz="0" w:space="0" w:color="auto"/>
        <w:bottom w:val="none" w:sz="0" w:space="0" w:color="auto"/>
        <w:right w:val="none" w:sz="0" w:space="0" w:color="auto"/>
      </w:divBdr>
    </w:div>
    <w:div w:id="1938369201">
      <w:bodyDiv w:val="1"/>
      <w:marLeft w:val="0"/>
      <w:marRight w:val="0"/>
      <w:marTop w:val="0"/>
      <w:marBottom w:val="0"/>
      <w:divBdr>
        <w:top w:val="none" w:sz="0" w:space="0" w:color="auto"/>
        <w:left w:val="none" w:sz="0" w:space="0" w:color="auto"/>
        <w:bottom w:val="none" w:sz="0" w:space="0" w:color="auto"/>
        <w:right w:val="none" w:sz="0" w:space="0" w:color="auto"/>
      </w:divBdr>
      <w:divsChild>
        <w:div w:id="387263482">
          <w:marLeft w:val="1714"/>
          <w:marRight w:val="0"/>
          <w:marTop w:val="0"/>
          <w:marBottom w:val="0"/>
          <w:divBdr>
            <w:top w:val="none" w:sz="0" w:space="0" w:color="auto"/>
            <w:left w:val="none" w:sz="0" w:space="0" w:color="auto"/>
            <w:bottom w:val="none" w:sz="0" w:space="0" w:color="auto"/>
            <w:right w:val="none" w:sz="0" w:space="0" w:color="auto"/>
          </w:divBdr>
        </w:div>
        <w:div w:id="662002672">
          <w:marLeft w:val="1714"/>
          <w:marRight w:val="0"/>
          <w:marTop w:val="0"/>
          <w:marBottom w:val="0"/>
          <w:divBdr>
            <w:top w:val="none" w:sz="0" w:space="0" w:color="auto"/>
            <w:left w:val="none" w:sz="0" w:space="0" w:color="auto"/>
            <w:bottom w:val="none" w:sz="0" w:space="0" w:color="auto"/>
            <w:right w:val="none" w:sz="0" w:space="0" w:color="auto"/>
          </w:divBdr>
        </w:div>
        <w:div w:id="678850404">
          <w:marLeft w:val="1714"/>
          <w:marRight w:val="0"/>
          <w:marTop w:val="0"/>
          <w:marBottom w:val="0"/>
          <w:divBdr>
            <w:top w:val="none" w:sz="0" w:space="0" w:color="auto"/>
            <w:left w:val="none" w:sz="0" w:space="0" w:color="auto"/>
            <w:bottom w:val="none" w:sz="0" w:space="0" w:color="auto"/>
            <w:right w:val="none" w:sz="0" w:space="0" w:color="auto"/>
          </w:divBdr>
        </w:div>
        <w:div w:id="958991361">
          <w:marLeft w:val="994"/>
          <w:marRight w:val="0"/>
          <w:marTop w:val="0"/>
          <w:marBottom w:val="0"/>
          <w:divBdr>
            <w:top w:val="none" w:sz="0" w:space="0" w:color="auto"/>
            <w:left w:val="none" w:sz="0" w:space="0" w:color="auto"/>
            <w:bottom w:val="none" w:sz="0" w:space="0" w:color="auto"/>
            <w:right w:val="none" w:sz="0" w:space="0" w:color="auto"/>
          </w:divBdr>
        </w:div>
        <w:div w:id="1411386830">
          <w:marLeft w:val="994"/>
          <w:marRight w:val="0"/>
          <w:marTop w:val="0"/>
          <w:marBottom w:val="0"/>
          <w:divBdr>
            <w:top w:val="none" w:sz="0" w:space="0" w:color="auto"/>
            <w:left w:val="none" w:sz="0" w:space="0" w:color="auto"/>
            <w:bottom w:val="none" w:sz="0" w:space="0" w:color="auto"/>
            <w:right w:val="none" w:sz="0" w:space="0" w:color="auto"/>
          </w:divBdr>
        </w:div>
        <w:div w:id="1582250717">
          <w:marLeft w:val="994"/>
          <w:marRight w:val="0"/>
          <w:marTop w:val="0"/>
          <w:marBottom w:val="0"/>
          <w:divBdr>
            <w:top w:val="none" w:sz="0" w:space="0" w:color="auto"/>
            <w:left w:val="none" w:sz="0" w:space="0" w:color="auto"/>
            <w:bottom w:val="none" w:sz="0" w:space="0" w:color="auto"/>
            <w:right w:val="none" w:sz="0" w:space="0" w:color="auto"/>
          </w:divBdr>
        </w:div>
      </w:divsChild>
    </w:div>
    <w:div w:id="1939480885">
      <w:bodyDiv w:val="1"/>
      <w:marLeft w:val="0"/>
      <w:marRight w:val="0"/>
      <w:marTop w:val="0"/>
      <w:marBottom w:val="0"/>
      <w:divBdr>
        <w:top w:val="none" w:sz="0" w:space="0" w:color="auto"/>
        <w:left w:val="none" w:sz="0" w:space="0" w:color="auto"/>
        <w:bottom w:val="none" w:sz="0" w:space="0" w:color="auto"/>
        <w:right w:val="none" w:sz="0" w:space="0" w:color="auto"/>
      </w:divBdr>
    </w:div>
    <w:div w:id="1940599738">
      <w:bodyDiv w:val="1"/>
      <w:marLeft w:val="0"/>
      <w:marRight w:val="0"/>
      <w:marTop w:val="0"/>
      <w:marBottom w:val="0"/>
      <w:divBdr>
        <w:top w:val="none" w:sz="0" w:space="0" w:color="auto"/>
        <w:left w:val="none" w:sz="0" w:space="0" w:color="auto"/>
        <w:bottom w:val="none" w:sz="0" w:space="0" w:color="auto"/>
        <w:right w:val="none" w:sz="0" w:space="0" w:color="auto"/>
      </w:divBdr>
    </w:div>
    <w:div w:id="1941258295">
      <w:bodyDiv w:val="1"/>
      <w:marLeft w:val="0"/>
      <w:marRight w:val="0"/>
      <w:marTop w:val="0"/>
      <w:marBottom w:val="0"/>
      <w:divBdr>
        <w:top w:val="none" w:sz="0" w:space="0" w:color="auto"/>
        <w:left w:val="none" w:sz="0" w:space="0" w:color="auto"/>
        <w:bottom w:val="none" w:sz="0" w:space="0" w:color="auto"/>
        <w:right w:val="none" w:sz="0" w:space="0" w:color="auto"/>
      </w:divBdr>
    </w:div>
    <w:div w:id="1941528534">
      <w:bodyDiv w:val="1"/>
      <w:marLeft w:val="0"/>
      <w:marRight w:val="0"/>
      <w:marTop w:val="0"/>
      <w:marBottom w:val="0"/>
      <w:divBdr>
        <w:top w:val="none" w:sz="0" w:space="0" w:color="auto"/>
        <w:left w:val="none" w:sz="0" w:space="0" w:color="auto"/>
        <w:bottom w:val="none" w:sz="0" w:space="0" w:color="auto"/>
        <w:right w:val="none" w:sz="0" w:space="0" w:color="auto"/>
      </w:divBdr>
    </w:div>
    <w:div w:id="1942955778">
      <w:bodyDiv w:val="1"/>
      <w:marLeft w:val="0"/>
      <w:marRight w:val="0"/>
      <w:marTop w:val="0"/>
      <w:marBottom w:val="0"/>
      <w:divBdr>
        <w:top w:val="none" w:sz="0" w:space="0" w:color="auto"/>
        <w:left w:val="none" w:sz="0" w:space="0" w:color="auto"/>
        <w:bottom w:val="none" w:sz="0" w:space="0" w:color="auto"/>
        <w:right w:val="none" w:sz="0" w:space="0" w:color="auto"/>
      </w:divBdr>
    </w:div>
    <w:div w:id="1943220909">
      <w:bodyDiv w:val="1"/>
      <w:marLeft w:val="0"/>
      <w:marRight w:val="0"/>
      <w:marTop w:val="0"/>
      <w:marBottom w:val="0"/>
      <w:divBdr>
        <w:top w:val="none" w:sz="0" w:space="0" w:color="auto"/>
        <w:left w:val="none" w:sz="0" w:space="0" w:color="auto"/>
        <w:bottom w:val="none" w:sz="0" w:space="0" w:color="auto"/>
        <w:right w:val="none" w:sz="0" w:space="0" w:color="auto"/>
      </w:divBdr>
    </w:div>
    <w:div w:id="1943490852">
      <w:bodyDiv w:val="1"/>
      <w:marLeft w:val="0"/>
      <w:marRight w:val="0"/>
      <w:marTop w:val="0"/>
      <w:marBottom w:val="0"/>
      <w:divBdr>
        <w:top w:val="none" w:sz="0" w:space="0" w:color="auto"/>
        <w:left w:val="none" w:sz="0" w:space="0" w:color="auto"/>
        <w:bottom w:val="none" w:sz="0" w:space="0" w:color="auto"/>
        <w:right w:val="none" w:sz="0" w:space="0" w:color="auto"/>
      </w:divBdr>
    </w:div>
    <w:div w:id="1944075163">
      <w:bodyDiv w:val="1"/>
      <w:marLeft w:val="0"/>
      <w:marRight w:val="0"/>
      <w:marTop w:val="0"/>
      <w:marBottom w:val="0"/>
      <w:divBdr>
        <w:top w:val="none" w:sz="0" w:space="0" w:color="auto"/>
        <w:left w:val="none" w:sz="0" w:space="0" w:color="auto"/>
        <w:bottom w:val="none" w:sz="0" w:space="0" w:color="auto"/>
        <w:right w:val="none" w:sz="0" w:space="0" w:color="auto"/>
      </w:divBdr>
    </w:div>
    <w:div w:id="1944338414">
      <w:bodyDiv w:val="1"/>
      <w:marLeft w:val="0"/>
      <w:marRight w:val="0"/>
      <w:marTop w:val="0"/>
      <w:marBottom w:val="0"/>
      <w:divBdr>
        <w:top w:val="none" w:sz="0" w:space="0" w:color="auto"/>
        <w:left w:val="none" w:sz="0" w:space="0" w:color="auto"/>
        <w:bottom w:val="none" w:sz="0" w:space="0" w:color="auto"/>
        <w:right w:val="none" w:sz="0" w:space="0" w:color="auto"/>
      </w:divBdr>
    </w:div>
    <w:div w:id="1944611067">
      <w:bodyDiv w:val="1"/>
      <w:marLeft w:val="0"/>
      <w:marRight w:val="0"/>
      <w:marTop w:val="0"/>
      <w:marBottom w:val="0"/>
      <w:divBdr>
        <w:top w:val="none" w:sz="0" w:space="0" w:color="auto"/>
        <w:left w:val="none" w:sz="0" w:space="0" w:color="auto"/>
        <w:bottom w:val="none" w:sz="0" w:space="0" w:color="auto"/>
        <w:right w:val="none" w:sz="0" w:space="0" w:color="auto"/>
      </w:divBdr>
    </w:div>
    <w:div w:id="1945187758">
      <w:bodyDiv w:val="1"/>
      <w:marLeft w:val="0"/>
      <w:marRight w:val="0"/>
      <w:marTop w:val="0"/>
      <w:marBottom w:val="0"/>
      <w:divBdr>
        <w:top w:val="none" w:sz="0" w:space="0" w:color="auto"/>
        <w:left w:val="none" w:sz="0" w:space="0" w:color="auto"/>
        <w:bottom w:val="none" w:sz="0" w:space="0" w:color="auto"/>
        <w:right w:val="none" w:sz="0" w:space="0" w:color="auto"/>
      </w:divBdr>
    </w:div>
    <w:div w:id="1947151973">
      <w:bodyDiv w:val="1"/>
      <w:marLeft w:val="0"/>
      <w:marRight w:val="0"/>
      <w:marTop w:val="0"/>
      <w:marBottom w:val="0"/>
      <w:divBdr>
        <w:top w:val="none" w:sz="0" w:space="0" w:color="auto"/>
        <w:left w:val="none" w:sz="0" w:space="0" w:color="auto"/>
        <w:bottom w:val="none" w:sz="0" w:space="0" w:color="auto"/>
        <w:right w:val="none" w:sz="0" w:space="0" w:color="auto"/>
      </w:divBdr>
    </w:div>
    <w:div w:id="1949119109">
      <w:bodyDiv w:val="1"/>
      <w:marLeft w:val="0"/>
      <w:marRight w:val="0"/>
      <w:marTop w:val="0"/>
      <w:marBottom w:val="0"/>
      <w:divBdr>
        <w:top w:val="none" w:sz="0" w:space="0" w:color="auto"/>
        <w:left w:val="none" w:sz="0" w:space="0" w:color="auto"/>
        <w:bottom w:val="none" w:sz="0" w:space="0" w:color="auto"/>
        <w:right w:val="none" w:sz="0" w:space="0" w:color="auto"/>
      </w:divBdr>
    </w:div>
    <w:div w:id="1949580206">
      <w:bodyDiv w:val="1"/>
      <w:marLeft w:val="0"/>
      <w:marRight w:val="0"/>
      <w:marTop w:val="0"/>
      <w:marBottom w:val="0"/>
      <w:divBdr>
        <w:top w:val="none" w:sz="0" w:space="0" w:color="auto"/>
        <w:left w:val="none" w:sz="0" w:space="0" w:color="auto"/>
        <w:bottom w:val="none" w:sz="0" w:space="0" w:color="auto"/>
        <w:right w:val="none" w:sz="0" w:space="0" w:color="auto"/>
      </w:divBdr>
    </w:div>
    <w:div w:id="1950744665">
      <w:bodyDiv w:val="1"/>
      <w:marLeft w:val="0"/>
      <w:marRight w:val="0"/>
      <w:marTop w:val="0"/>
      <w:marBottom w:val="0"/>
      <w:divBdr>
        <w:top w:val="none" w:sz="0" w:space="0" w:color="auto"/>
        <w:left w:val="none" w:sz="0" w:space="0" w:color="auto"/>
        <w:bottom w:val="none" w:sz="0" w:space="0" w:color="auto"/>
        <w:right w:val="none" w:sz="0" w:space="0" w:color="auto"/>
      </w:divBdr>
    </w:div>
    <w:div w:id="1951232862">
      <w:bodyDiv w:val="1"/>
      <w:marLeft w:val="0"/>
      <w:marRight w:val="0"/>
      <w:marTop w:val="0"/>
      <w:marBottom w:val="0"/>
      <w:divBdr>
        <w:top w:val="none" w:sz="0" w:space="0" w:color="auto"/>
        <w:left w:val="none" w:sz="0" w:space="0" w:color="auto"/>
        <w:bottom w:val="none" w:sz="0" w:space="0" w:color="auto"/>
        <w:right w:val="none" w:sz="0" w:space="0" w:color="auto"/>
      </w:divBdr>
    </w:div>
    <w:div w:id="1951812528">
      <w:bodyDiv w:val="1"/>
      <w:marLeft w:val="0"/>
      <w:marRight w:val="0"/>
      <w:marTop w:val="0"/>
      <w:marBottom w:val="0"/>
      <w:divBdr>
        <w:top w:val="none" w:sz="0" w:space="0" w:color="auto"/>
        <w:left w:val="none" w:sz="0" w:space="0" w:color="auto"/>
        <w:bottom w:val="none" w:sz="0" w:space="0" w:color="auto"/>
        <w:right w:val="none" w:sz="0" w:space="0" w:color="auto"/>
      </w:divBdr>
    </w:div>
    <w:div w:id="1952080079">
      <w:bodyDiv w:val="1"/>
      <w:marLeft w:val="0"/>
      <w:marRight w:val="0"/>
      <w:marTop w:val="0"/>
      <w:marBottom w:val="0"/>
      <w:divBdr>
        <w:top w:val="none" w:sz="0" w:space="0" w:color="auto"/>
        <w:left w:val="none" w:sz="0" w:space="0" w:color="auto"/>
        <w:bottom w:val="none" w:sz="0" w:space="0" w:color="auto"/>
        <w:right w:val="none" w:sz="0" w:space="0" w:color="auto"/>
      </w:divBdr>
    </w:div>
    <w:div w:id="1954512035">
      <w:bodyDiv w:val="1"/>
      <w:marLeft w:val="0"/>
      <w:marRight w:val="0"/>
      <w:marTop w:val="0"/>
      <w:marBottom w:val="0"/>
      <w:divBdr>
        <w:top w:val="none" w:sz="0" w:space="0" w:color="auto"/>
        <w:left w:val="none" w:sz="0" w:space="0" w:color="auto"/>
        <w:bottom w:val="none" w:sz="0" w:space="0" w:color="auto"/>
        <w:right w:val="none" w:sz="0" w:space="0" w:color="auto"/>
      </w:divBdr>
    </w:div>
    <w:div w:id="1954633917">
      <w:bodyDiv w:val="1"/>
      <w:marLeft w:val="0"/>
      <w:marRight w:val="0"/>
      <w:marTop w:val="0"/>
      <w:marBottom w:val="0"/>
      <w:divBdr>
        <w:top w:val="none" w:sz="0" w:space="0" w:color="auto"/>
        <w:left w:val="none" w:sz="0" w:space="0" w:color="auto"/>
        <w:bottom w:val="none" w:sz="0" w:space="0" w:color="auto"/>
        <w:right w:val="none" w:sz="0" w:space="0" w:color="auto"/>
      </w:divBdr>
    </w:div>
    <w:div w:id="1954822976">
      <w:bodyDiv w:val="1"/>
      <w:marLeft w:val="0"/>
      <w:marRight w:val="0"/>
      <w:marTop w:val="0"/>
      <w:marBottom w:val="0"/>
      <w:divBdr>
        <w:top w:val="none" w:sz="0" w:space="0" w:color="auto"/>
        <w:left w:val="none" w:sz="0" w:space="0" w:color="auto"/>
        <w:bottom w:val="none" w:sz="0" w:space="0" w:color="auto"/>
        <w:right w:val="none" w:sz="0" w:space="0" w:color="auto"/>
      </w:divBdr>
    </w:div>
    <w:div w:id="1957322254">
      <w:bodyDiv w:val="1"/>
      <w:marLeft w:val="0"/>
      <w:marRight w:val="0"/>
      <w:marTop w:val="0"/>
      <w:marBottom w:val="0"/>
      <w:divBdr>
        <w:top w:val="none" w:sz="0" w:space="0" w:color="auto"/>
        <w:left w:val="none" w:sz="0" w:space="0" w:color="auto"/>
        <w:bottom w:val="none" w:sz="0" w:space="0" w:color="auto"/>
        <w:right w:val="none" w:sz="0" w:space="0" w:color="auto"/>
      </w:divBdr>
    </w:div>
    <w:div w:id="1957563407">
      <w:bodyDiv w:val="1"/>
      <w:marLeft w:val="0"/>
      <w:marRight w:val="0"/>
      <w:marTop w:val="0"/>
      <w:marBottom w:val="0"/>
      <w:divBdr>
        <w:top w:val="none" w:sz="0" w:space="0" w:color="auto"/>
        <w:left w:val="none" w:sz="0" w:space="0" w:color="auto"/>
        <w:bottom w:val="none" w:sz="0" w:space="0" w:color="auto"/>
        <w:right w:val="none" w:sz="0" w:space="0" w:color="auto"/>
      </w:divBdr>
    </w:div>
    <w:div w:id="1957902698">
      <w:bodyDiv w:val="1"/>
      <w:marLeft w:val="0"/>
      <w:marRight w:val="0"/>
      <w:marTop w:val="0"/>
      <w:marBottom w:val="0"/>
      <w:divBdr>
        <w:top w:val="none" w:sz="0" w:space="0" w:color="auto"/>
        <w:left w:val="none" w:sz="0" w:space="0" w:color="auto"/>
        <w:bottom w:val="none" w:sz="0" w:space="0" w:color="auto"/>
        <w:right w:val="none" w:sz="0" w:space="0" w:color="auto"/>
      </w:divBdr>
    </w:div>
    <w:div w:id="1959023862">
      <w:bodyDiv w:val="1"/>
      <w:marLeft w:val="0"/>
      <w:marRight w:val="0"/>
      <w:marTop w:val="0"/>
      <w:marBottom w:val="0"/>
      <w:divBdr>
        <w:top w:val="none" w:sz="0" w:space="0" w:color="auto"/>
        <w:left w:val="none" w:sz="0" w:space="0" w:color="auto"/>
        <w:bottom w:val="none" w:sz="0" w:space="0" w:color="auto"/>
        <w:right w:val="none" w:sz="0" w:space="0" w:color="auto"/>
      </w:divBdr>
    </w:div>
    <w:div w:id="1959682756">
      <w:bodyDiv w:val="1"/>
      <w:marLeft w:val="0"/>
      <w:marRight w:val="0"/>
      <w:marTop w:val="0"/>
      <w:marBottom w:val="0"/>
      <w:divBdr>
        <w:top w:val="none" w:sz="0" w:space="0" w:color="auto"/>
        <w:left w:val="none" w:sz="0" w:space="0" w:color="auto"/>
        <w:bottom w:val="none" w:sz="0" w:space="0" w:color="auto"/>
        <w:right w:val="none" w:sz="0" w:space="0" w:color="auto"/>
      </w:divBdr>
    </w:div>
    <w:div w:id="1961111183">
      <w:bodyDiv w:val="1"/>
      <w:marLeft w:val="0"/>
      <w:marRight w:val="0"/>
      <w:marTop w:val="0"/>
      <w:marBottom w:val="0"/>
      <w:divBdr>
        <w:top w:val="none" w:sz="0" w:space="0" w:color="auto"/>
        <w:left w:val="none" w:sz="0" w:space="0" w:color="auto"/>
        <w:bottom w:val="none" w:sz="0" w:space="0" w:color="auto"/>
        <w:right w:val="none" w:sz="0" w:space="0" w:color="auto"/>
      </w:divBdr>
    </w:div>
    <w:div w:id="1961296803">
      <w:bodyDiv w:val="1"/>
      <w:marLeft w:val="0"/>
      <w:marRight w:val="0"/>
      <w:marTop w:val="0"/>
      <w:marBottom w:val="0"/>
      <w:divBdr>
        <w:top w:val="none" w:sz="0" w:space="0" w:color="auto"/>
        <w:left w:val="none" w:sz="0" w:space="0" w:color="auto"/>
        <w:bottom w:val="none" w:sz="0" w:space="0" w:color="auto"/>
        <w:right w:val="none" w:sz="0" w:space="0" w:color="auto"/>
      </w:divBdr>
    </w:div>
    <w:div w:id="1961957088">
      <w:bodyDiv w:val="1"/>
      <w:marLeft w:val="0"/>
      <w:marRight w:val="0"/>
      <w:marTop w:val="0"/>
      <w:marBottom w:val="0"/>
      <w:divBdr>
        <w:top w:val="none" w:sz="0" w:space="0" w:color="auto"/>
        <w:left w:val="none" w:sz="0" w:space="0" w:color="auto"/>
        <w:bottom w:val="none" w:sz="0" w:space="0" w:color="auto"/>
        <w:right w:val="none" w:sz="0" w:space="0" w:color="auto"/>
      </w:divBdr>
    </w:div>
    <w:div w:id="1963687294">
      <w:bodyDiv w:val="1"/>
      <w:marLeft w:val="0"/>
      <w:marRight w:val="0"/>
      <w:marTop w:val="0"/>
      <w:marBottom w:val="0"/>
      <w:divBdr>
        <w:top w:val="none" w:sz="0" w:space="0" w:color="auto"/>
        <w:left w:val="none" w:sz="0" w:space="0" w:color="auto"/>
        <w:bottom w:val="none" w:sz="0" w:space="0" w:color="auto"/>
        <w:right w:val="none" w:sz="0" w:space="0" w:color="auto"/>
      </w:divBdr>
    </w:div>
    <w:div w:id="1964119149">
      <w:bodyDiv w:val="1"/>
      <w:marLeft w:val="0"/>
      <w:marRight w:val="0"/>
      <w:marTop w:val="0"/>
      <w:marBottom w:val="0"/>
      <w:divBdr>
        <w:top w:val="none" w:sz="0" w:space="0" w:color="auto"/>
        <w:left w:val="none" w:sz="0" w:space="0" w:color="auto"/>
        <w:bottom w:val="none" w:sz="0" w:space="0" w:color="auto"/>
        <w:right w:val="none" w:sz="0" w:space="0" w:color="auto"/>
      </w:divBdr>
    </w:div>
    <w:div w:id="1965312424">
      <w:bodyDiv w:val="1"/>
      <w:marLeft w:val="0"/>
      <w:marRight w:val="0"/>
      <w:marTop w:val="0"/>
      <w:marBottom w:val="0"/>
      <w:divBdr>
        <w:top w:val="none" w:sz="0" w:space="0" w:color="auto"/>
        <w:left w:val="none" w:sz="0" w:space="0" w:color="auto"/>
        <w:bottom w:val="none" w:sz="0" w:space="0" w:color="auto"/>
        <w:right w:val="none" w:sz="0" w:space="0" w:color="auto"/>
      </w:divBdr>
    </w:div>
    <w:div w:id="1965765161">
      <w:bodyDiv w:val="1"/>
      <w:marLeft w:val="0"/>
      <w:marRight w:val="0"/>
      <w:marTop w:val="0"/>
      <w:marBottom w:val="0"/>
      <w:divBdr>
        <w:top w:val="none" w:sz="0" w:space="0" w:color="auto"/>
        <w:left w:val="none" w:sz="0" w:space="0" w:color="auto"/>
        <w:bottom w:val="none" w:sz="0" w:space="0" w:color="auto"/>
        <w:right w:val="none" w:sz="0" w:space="0" w:color="auto"/>
      </w:divBdr>
    </w:div>
    <w:div w:id="1966041424">
      <w:bodyDiv w:val="1"/>
      <w:marLeft w:val="0"/>
      <w:marRight w:val="0"/>
      <w:marTop w:val="0"/>
      <w:marBottom w:val="0"/>
      <w:divBdr>
        <w:top w:val="none" w:sz="0" w:space="0" w:color="auto"/>
        <w:left w:val="none" w:sz="0" w:space="0" w:color="auto"/>
        <w:bottom w:val="none" w:sz="0" w:space="0" w:color="auto"/>
        <w:right w:val="none" w:sz="0" w:space="0" w:color="auto"/>
      </w:divBdr>
    </w:div>
    <w:div w:id="1967470794">
      <w:bodyDiv w:val="1"/>
      <w:marLeft w:val="0"/>
      <w:marRight w:val="0"/>
      <w:marTop w:val="0"/>
      <w:marBottom w:val="0"/>
      <w:divBdr>
        <w:top w:val="none" w:sz="0" w:space="0" w:color="auto"/>
        <w:left w:val="none" w:sz="0" w:space="0" w:color="auto"/>
        <w:bottom w:val="none" w:sz="0" w:space="0" w:color="auto"/>
        <w:right w:val="none" w:sz="0" w:space="0" w:color="auto"/>
      </w:divBdr>
    </w:div>
    <w:div w:id="1967814558">
      <w:bodyDiv w:val="1"/>
      <w:marLeft w:val="0"/>
      <w:marRight w:val="0"/>
      <w:marTop w:val="0"/>
      <w:marBottom w:val="0"/>
      <w:divBdr>
        <w:top w:val="none" w:sz="0" w:space="0" w:color="auto"/>
        <w:left w:val="none" w:sz="0" w:space="0" w:color="auto"/>
        <w:bottom w:val="none" w:sz="0" w:space="0" w:color="auto"/>
        <w:right w:val="none" w:sz="0" w:space="0" w:color="auto"/>
      </w:divBdr>
    </w:div>
    <w:div w:id="1968124733">
      <w:bodyDiv w:val="1"/>
      <w:marLeft w:val="0"/>
      <w:marRight w:val="0"/>
      <w:marTop w:val="0"/>
      <w:marBottom w:val="0"/>
      <w:divBdr>
        <w:top w:val="none" w:sz="0" w:space="0" w:color="auto"/>
        <w:left w:val="none" w:sz="0" w:space="0" w:color="auto"/>
        <w:bottom w:val="none" w:sz="0" w:space="0" w:color="auto"/>
        <w:right w:val="none" w:sz="0" w:space="0" w:color="auto"/>
      </w:divBdr>
    </w:div>
    <w:div w:id="1969046312">
      <w:bodyDiv w:val="1"/>
      <w:marLeft w:val="0"/>
      <w:marRight w:val="0"/>
      <w:marTop w:val="0"/>
      <w:marBottom w:val="0"/>
      <w:divBdr>
        <w:top w:val="none" w:sz="0" w:space="0" w:color="auto"/>
        <w:left w:val="none" w:sz="0" w:space="0" w:color="auto"/>
        <w:bottom w:val="none" w:sz="0" w:space="0" w:color="auto"/>
        <w:right w:val="none" w:sz="0" w:space="0" w:color="auto"/>
      </w:divBdr>
    </w:div>
    <w:div w:id="1969050089">
      <w:bodyDiv w:val="1"/>
      <w:marLeft w:val="0"/>
      <w:marRight w:val="0"/>
      <w:marTop w:val="0"/>
      <w:marBottom w:val="0"/>
      <w:divBdr>
        <w:top w:val="none" w:sz="0" w:space="0" w:color="auto"/>
        <w:left w:val="none" w:sz="0" w:space="0" w:color="auto"/>
        <w:bottom w:val="none" w:sz="0" w:space="0" w:color="auto"/>
        <w:right w:val="none" w:sz="0" w:space="0" w:color="auto"/>
      </w:divBdr>
    </w:div>
    <w:div w:id="1969385509">
      <w:bodyDiv w:val="1"/>
      <w:marLeft w:val="0"/>
      <w:marRight w:val="0"/>
      <w:marTop w:val="0"/>
      <w:marBottom w:val="0"/>
      <w:divBdr>
        <w:top w:val="none" w:sz="0" w:space="0" w:color="auto"/>
        <w:left w:val="none" w:sz="0" w:space="0" w:color="auto"/>
        <w:bottom w:val="none" w:sz="0" w:space="0" w:color="auto"/>
        <w:right w:val="none" w:sz="0" w:space="0" w:color="auto"/>
      </w:divBdr>
    </w:div>
    <w:div w:id="1970475658">
      <w:bodyDiv w:val="1"/>
      <w:marLeft w:val="0"/>
      <w:marRight w:val="0"/>
      <w:marTop w:val="0"/>
      <w:marBottom w:val="0"/>
      <w:divBdr>
        <w:top w:val="none" w:sz="0" w:space="0" w:color="auto"/>
        <w:left w:val="none" w:sz="0" w:space="0" w:color="auto"/>
        <w:bottom w:val="none" w:sz="0" w:space="0" w:color="auto"/>
        <w:right w:val="none" w:sz="0" w:space="0" w:color="auto"/>
      </w:divBdr>
    </w:div>
    <w:div w:id="1971591733">
      <w:bodyDiv w:val="1"/>
      <w:marLeft w:val="0"/>
      <w:marRight w:val="0"/>
      <w:marTop w:val="0"/>
      <w:marBottom w:val="0"/>
      <w:divBdr>
        <w:top w:val="none" w:sz="0" w:space="0" w:color="auto"/>
        <w:left w:val="none" w:sz="0" w:space="0" w:color="auto"/>
        <w:bottom w:val="none" w:sz="0" w:space="0" w:color="auto"/>
        <w:right w:val="none" w:sz="0" w:space="0" w:color="auto"/>
      </w:divBdr>
    </w:div>
    <w:div w:id="1971593283">
      <w:bodyDiv w:val="1"/>
      <w:marLeft w:val="0"/>
      <w:marRight w:val="0"/>
      <w:marTop w:val="0"/>
      <w:marBottom w:val="0"/>
      <w:divBdr>
        <w:top w:val="none" w:sz="0" w:space="0" w:color="auto"/>
        <w:left w:val="none" w:sz="0" w:space="0" w:color="auto"/>
        <w:bottom w:val="none" w:sz="0" w:space="0" w:color="auto"/>
        <w:right w:val="none" w:sz="0" w:space="0" w:color="auto"/>
      </w:divBdr>
    </w:div>
    <w:div w:id="1972058264">
      <w:bodyDiv w:val="1"/>
      <w:marLeft w:val="0"/>
      <w:marRight w:val="0"/>
      <w:marTop w:val="0"/>
      <w:marBottom w:val="0"/>
      <w:divBdr>
        <w:top w:val="none" w:sz="0" w:space="0" w:color="auto"/>
        <w:left w:val="none" w:sz="0" w:space="0" w:color="auto"/>
        <w:bottom w:val="none" w:sz="0" w:space="0" w:color="auto"/>
        <w:right w:val="none" w:sz="0" w:space="0" w:color="auto"/>
      </w:divBdr>
    </w:div>
    <w:div w:id="1972513517">
      <w:bodyDiv w:val="1"/>
      <w:marLeft w:val="0"/>
      <w:marRight w:val="0"/>
      <w:marTop w:val="0"/>
      <w:marBottom w:val="0"/>
      <w:divBdr>
        <w:top w:val="none" w:sz="0" w:space="0" w:color="auto"/>
        <w:left w:val="none" w:sz="0" w:space="0" w:color="auto"/>
        <w:bottom w:val="none" w:sz="0" w:space="0" w:color="auto"/>
        <w:right w:val="none" w:sz="0" w:space="0" w:color="auto"/>
      </w:divBdr>
    </w:div>
    <w:div w:id="1975481136">
      <w:bodyDiv w:val="1"/>
      <w:marLeft w:val="0"/>
      <w:marRight w:val="0"/>
      <w:marTop w:val="0"/>
      <w:marBottom w:val="0"/>
      <w:divBdr>
        <w:top w:val="none" w:sz="0" w:space="0" w:color="auto"/>
        <w:left w:val="none" w:sz="0" w:space="0" w:color="auto"/>
        <w:bottom w:val="none" w:sz="0" w:space="0" w:color="auto"/>
        <w:right w:val="none" w:sz="0" w:space="0" w:color="auto"/>
      </w:divBdr>
    </w:div>
    <w:div w:id="1976912672">
      <w:bodyDiv w:val="1"/>
      <w:marLeft w:val="0"/>
      <w:marRight w:val="0"/>
      <w:marTop w:val="0"/>
      <w:marBottom w:val="0"/>
      <w:divBdr>
        <w:top w:val="none" w:sz="0" w:space="0" w:color="auto"/>
        <w:left w:val="none" w:sz="0" w:space="0" w:color="auto"/>
        <w:bottom w:val="none" w:sz="0" w:space="0" w:color="auto"/>
        <w:right w:val="none" w:sz="0" w:space="0" w:color="auto"/>
      </w:divBdr>
      <w:divsChild>
        <w:div w:id="1104879269">
          <w:marLeft w:val="274"/>
          <w:marRight w:val="0"/>
          <w:marTop w:val="0"/>
          <w:marBottom w:val="0"/>
          <w:divBdr>
            <w:top w:val="none" w:sz="0" w:space="0" w:color="auto"/>
            <w:left w:val="none" w:sz="0" w:space="0" w:color="auto"/>
            <w:bottom w:val="none" w:sz="0" w:space="0" w:color="auto"/>
            <w:right w:val="none" w:sz="0" w:space="0" w:color="auto"/>
          </w:divBdr>
        </w:div>
        <w:div w:id="1140422570">
          <w:marLeft w:val="274"/>
          <w:marRight w:val="0"/>
          <w:marTop w:val="0"/>
          <w:marBottom w:val="0"/>
          <w:divBdr>
            <w:top w:val="none" w:sz="0" w:space="0" w:color="auto"/>
            <w:left w:val="none" w:sz="0" w:space="0" w:color="auto"/>
            <w:bottom w:val="none" w:sz="0" w:space="0" w:color="auto"/>
            <w:right w:val="none" w:sz="0" w:space="0" w:color="auto"/>
          </w:divBdr>
        </w:div>
        <w:div w:id="1806072939">
          <w:marLeft w:val="274"/>
          <w:marRight w:val="0"/>
          <w:marTop w:val="0"/>
          <w:marBottom w:val="0"/>
          <w:divBdr>
            <w:top w:val="none" w:sz="0" w:space="0" w:color="auto"/>
            <w:left w:val="none" w:sz="0" w:space="0" w:color="auto"/>
            <w:bottom w:val="none" w:sz="0" w:space="0" w:color="auto"/>
            <w:right w:val="none" w:sz="0" w:space="0" w:color="auto"/>
          </w:divBdr>
        </w:div>
        <w:div w:id="2095324438">
          <w:marLeft w:val="274"/>
          <w:marRight w:val="0"/>
          <w:marTop w:val="0"/>
          <w:marBottom w:val="0"/>
          <w:divBdr>
            <w:top w:val="none" w:sz="0" w:space="0" w:color="auto"/>
            <w:left w:val="none" w:sz="0" w:space="0" w:color="auto"/>
            <w:bottom w:val="none" w:sz="0" w:space="0" w:color="auto"/>
            <w:right w:val="none" w:sz="0" w:space="0" w:color="auto"/>
          </w:divBdr>
        </w:div>
      </w:divsChild>
    </w:div>
    <w:div w:id="1977223098">
      <w:bodyDiv w:val="1"/>
      <w:marLeft w:val="0"/>
      <w:marRight w:val="0"/>
      <w:marTop w:val="0"/>
      <w:marBottom w:val="0"/>
      <w:divBdr>
        <w:top w:val="none" w:sz="0" w:space="0" w:color="auto"/>
        <w:left w:val="none" w:sz="0" w:space="0" w:color="auto"/>
        <w:bottom w:val="none" w:sz="0" w:space="0" w:color="auto"/>
        <w:right w:val="none" w:sz="0" w:space="0" w:color="auto"/>
      </w:divBdr>
    </w:div>
    <w:div w:id="1977683690">
      <w:bodyDiv w:val="1"/>
      <w:marLeft w:val="0"/>
      <w:marRight w:val="0"/>
      <w:marTop w:val="0"/>
      <w:marBottom w:val="0"/>
      <w:divBdr>
        <w:top w:val="none" w:sz="0" w:space="0" w:color="auto"/>
        <w:left w:val="none" w:sz="0" w:space="0" w:color="auto"/>
        <w:bottom w:val="none" w:sz="0" w:space="0" w:color="auto"/>
        <w:right w:val="none" w:sz="0" w:space="0" w:color="auto"/>
      </w:divBdr>
    </w:div>
    <w:div w:id="1978029587">
      <w:bodyDiv w:val="1"/>
      <w:marLeft w:val="0"/>
      <w:marRight w:val="0"/>
      <w:marTop w:val="0"/>
      <w:marBottom w:val="0"/>
      <w:divBdr>
        <w:top w:val="none" w:sz="0" w:space="0" w:color="auto"/>
        <w:left w:val="none" w:sz="0" w:space="0" w:color="auto"/>
        <w:bottom w:val="none" w:sz="0" w:space="0" w:color="auto"/>
        <w:right w:val="none" w:sz="0" w:space="0" w:color="auto"/>
      </w:divBdr>
    </w:div>
    <w:div w:id="1981302511">
      <w:bodyDiv w:val="1"/>
      <w:marLeft w:val="0"/>
      <w:marRight w:val="0"/>
      <w:marTop w:val="0"/>
      <w:marBottom w:val="0"/>
      <w:divBdr>
        <w:top w:val="none" w:sz="0" w:space="0" w:color="auto"/>
        <w:left w:val="none" w:sz="0" w:space="0" w:color="auto"/>
        <w:bottom w:val="none" w:sz="0" w:space="0" w:color="auto"/>
        <w:right w:val="none" w:sz="0" w:space="0" w:color="auto"/>
      </w:divBdr>
    </w:div>
    <w:div w:id="1982037123">
      <w:bodyDiv w:val="1"/>
      <w:marLeft w:val="0"/>
      <w:marRight w:val="0"/>
      <w:marTop w:val="0"/>
      <w:marBottom w:val="0"/>
      <w:divBdr>
        <w:top w:val="none" w:sz="0" w:space="0" w:color="auto"/>
        <w:left w:val="none" w:sz="0" w:space="0" w:color="auto"/>
        <w:bottom w:val="none" w:sz="0" w:space="0" w:color="auto"/>
        <w:right w:val="none" w:sz="0" w:space="0" w:color="auto"/>
      </w:divBdr>
    </w:div>
    <w:div w:id="1982077834">
      <w:bodyDiv w:val="1"/>
      <w:marLeft w:val="0"/>
      <w:marRight w:val="0"/>
      <w:marTop w:val="0"/>
      <w:marBottom w:val="0"/>
      <w:divBdr>
        <w:top w:val="none" w:sz="0" w:space="0" w:color="auto"/>
        <w:left w:val="none" w:sz="0" w:space="0" w:color="auto"/>
        <w:bottom w:val="none" w:sz="0" w:space="0" w:color="auto"/>
        <w:right w:val="none" w:sz="0" w:space="0" w:color="auto"/>
      </w:divBdr>
    </w:div>
    <w:div w:id="1983264865">
      <w:bodyDiv w:val="1"/>
      <w:marLeft w:val="0"/>
      <w:marRight w:val="0"/>
      <w:marTop w:val="0"/>
      <w:marBottom w:val="0"/>
      <w:divBdr>
        <w:top w:val="none" w:sz="0" w:space="0" w:color="auto"/>
        <w:left w:val="none" w:sz="0" w:space="0" w:color="auto"/>
        <w:bottom w:val="none" w:sz="0" w:space="0" w:color="auto"/>
        <w:right w:val="none" w:sz="0" w:space="0" w:color="auto"/>
      </w:divBdr>
    </w:div>
    <w:div w:id="1983849252">
      <w:bodyDiv w:val="1"/>
      <w:marLeft w:val="0"/>
      <w:marRight w:val="0"/>
      <w:marTop w:val="0"/>
      <w:marBottom w:val="0"/>
      <w:divBdr>
        <w:top w:val="none" w:sz="0" w:space="0" w:color="auto"/>
        <w:left w:val="none" w:sz="0" w:space="0" w:color="auto"/>
        <w:bottom w:val="none" w:sz="0" w:space="0" w:color="auto"/>
        <w:right w:val="none" w:sz="0" w:space="0" w:color="auto"/>
      </w:divBdr>
    </w:div>
    <w:div w:id="1985698038">
      <w:bodyDiv w:val="1"/>
      <w:marLeft w:val="0"/>
      <w:marRight w:val="0"/>
      <w:marTop w:val="0"/>
      <w:marBottom w:val="0"/>
      <w:divBdr>
        <w:top w:val="none" w:sz="0" w:space="0" w:color="auto"/>
        <w:left w:val="none" w:sz="0" w:space="0" w:color="auto"/>
        <w:bottom w:val="none" w:sz="0" w:space="0" w:color="auto"/>
        <w:right w:val="none" w:sz="0" w:space="0" w:color="auto"/>
      </w:divBdr>
    </w:div>
    <w:div w:id="1985743103">
      <w:bodyDiv w:val="1"/>
      <w:marLeft w:val="0"/>
      <w:marRight w:val="0"/>
      <w:marTop w:val="0"/>
      <w:marBottom w:val="0"/>
      <w:divBdr>
        <w:top w:val="none" w:sz="0" w:space="0" w:color="auto"/>
        <w:left w:val="none" w:sz="0" w:space="0" w:color="auto"/>
        <w:bottom w:val="none" w:sz="0" w:space="0" w:color="auto"/>
        <w:right w:val="none" w:sz="0" w:space="0" w:color="auto"/>
      </w:divBdr>
    </w:div>
    <w:div w:id="1985961627">
      <w:bodyDiv w:val="1"/>
      <w:marLeft w:val="0"/>
      <w:marRight w:val="0"/>
      <w:marTop w:val="0"/>
      <w:marBottom w:val="0"/>
      <w:divBdr>
        <w:top w:val="none" w:sz="0" w:space="0" w:color="auto"/>
        <w:left w:val="none" w:sz="0" w:space="0" w:color="auto"/>
        <w:bottom w:val="none" w:sz="0" w:space="0" w:color="auto"/>
        <w:right w:val="none" w:sz="0" w:space="0" w:color="auto"/>
      </w:divBdr>
    </w:div>
    <w:div w:id="1987319025">
      <w:bodyDiv w:val="1"/>
      <w:marLeft w:val="0"/>
      <w:marRight w:val="0"/>
      <w:marTop w:val="0"/>
      <w:marBottom w:val="0"/>
      <w:divBdr>
        <w:top w:val="none" w:sz="0" w:space="0" w:color="auto"/>
        <w:left w:val="none" w:sz="0" w:space="0" w:color="auto"/>
        <w:bottom w:val="none" w:sz="0" w:space="0" w:color="auto"/>
        <w:right w:val="none" w:sz="0" w:space="0" w:color="auto"/>
      </w:divBdr>
    </w:div>
    <w:div w:id="1987470774">
      <w:bodyDiv w:val="1"/>
      <w:marLeft w:val="0"/>
      <w:marRight w:val="0"/>
      <w:marTop w:val="0"/>
      <w:marBottom w:val="0"/>
      <w:divBdr>
        <w:top w:val="none" w:sz="0" w:space="0" w:color="auto"/>
        <w:left w:val="none" w:sz="0" w:space="0" w:color="auto"/>
        <w:bottom w:val="none" w:sz="0" w:space="0" w:color="auto"/>
        <w:right w:val="none" w:sz="0" w:space="0" w:color="auto"/>
      </w:divBdr>
    </w:div>
    <w:div w:id="1988976568">
      <w:bodyDiv w:val="1"/>
      <w:marLeft w:val="0"/>
      <w:marRight w:val="0"/>
      <w:marTop w:val="0"/>
      <w:marBottom w:val="0"/>
      <w:divBdr>
        <w:top w:val="none" w:sz="0" w:space="0" w:color="auto"/>
        <w:left w:val="none" w:sz="0" w:space="0" w:color="auto"/>
        <w:bottom w:val="none" w:sz="0" w:space="0" w:color="auto"/>
        <w:right w:val="none" w:sz="0" w:space="0" w:color="auto"/>
      </w:divBdr>
    </w:div>
    <w:div w:id="1990018972">
      <w:bodyDiv w:val="1"/>
      <w:marLeft w:val="0"/>
      <w:marRight w:val="0"/>
      <w:marTop w:val="0"/>
      <w:marBottom w:val="0"/>
      <w:divBdr>
        <w:top w:val="none" w:sz="0" w:space="0" w:color="auto"/>
        <w:left w:val="none" w:sz="0" w:space="0" w:color="auto"/>
        <w:bottom w:val="none" w:sz="0" w:space="0" w:color="auto"/>
        <w:right w:val="none" w:sz="0" w:space="0" w:color="auto"/>
      </w:divBdr>
    </w:div>
    <w:div w:id="1990401032">
      <w:bodyDiv w:val="1"/>
      <w:marLeft w:val="0"/>
      <w:marRight w:val="0"/>
      <w:marTop w:val="0"/>
      <w:marBottom w:val="0"/>
      <w:divBdr>
        <w:top w:val="none" w:sz="0" w:space="0" w:color="auto"/>
        <w:left w:val="none" w:sz="0" w:space="0" w:color="auto"/>
        <w:bottom w:val="none" w:sz="0" w:space="0" w:color="auto"/>
        <w:right w:val="none" w:sz="0" w:space="0" w:color="auto"/>
      </w:divBdr>
    </w:div>
    <w:div w:id="1990481313">
      <w:bodyDiv w:val="1"/>
      <w:marLeft w:val="0"/>
      <w:marRight w:val="0"/>
      <w:marTop w:val="0"/>
      <w:marBottom w:val="0"/>
      <w:divBdr>
        <w:top w:val="none" w:sz="0" w:space="0" w:color="auto"/>
        <w:left w:val="none" w:sz="0" w:space="0" w:color="auto"/>
        <w:bottom w:val="none" w:sz="0" w:space="0" w:color="auto"/>
        <w:right w:val="none" w:sz="0" w:space="0" w:color="auto"/>
      </w:divBdr>
    </w:div>
    <w:div w:id="1991210767">
      <w:bodyDiv w:val="1"/>
      <w:marLeft w:val="0"/>
      <w:marRight w:val="0"/>
      <w:marTop w:val="0"/>
      <w:marBottom w:val="0"/>
      <w:divBdr>
        <w:top w:val="none" w:sz="0" w:space="0" w:color="auto"/>
        <w:left w:val="none" w:sz="0" w:space="0" w:color="auto"/>
        <w:bottom w:val="none" w:sz="0" w:space="0" w:color="auto"/>
        <w:right w:val="none" w:sz="0" w:space="0" w:color="auto"/>
      </w:divBdr>
    </w:div>
    <w:div w:id="1991981112">
      <w:bodyDiv w:val="1"/>
      <w:marLeft w:val="0"/>
      <w:marRight w:val="0"/>
      <w:marTop w:val="0"/>
      <w:marBottom w:val="0"/>
      <w:divBdr>
        <w:top w:val="none" w:sz="0" w:space="0" w:color="auto"/>
        <w:left w:val="none" w:sz="0" w:space="0" w:color="auto"/>
        <w:bottom w:val="none" w:sz="0" w:space="0" w:color="auto"/>
        <w:right w:val="none" w:sz="0" w:space="0" w:color="auto"/>
      </w:divBdr>
      <w:divsChild>
        <w:div w:id="1011372438">
          <w:marLeft w:val="0"/>
          <w:marRight w:val="0"/>
          <w:marTop w:val="0"/>
          <w:marBottom w:val="0"/>
          <w:divBdr>
            <w:top w:val="none" w:sz="0" w:space="0" w:color="auto"/>
            <w:left w:val="none" w:sz="0" w:space="0" w:color="auto"/>
            <w:bottom w:val="none" w:sz="0" w:space="0" w:color="auto"/>
            <w:right w:val="none" w:sz="0" w:space="0" w:color="auto"/>
          </w:divBdr>
        </w:div>
        <w:div w:id="2115902182">
          <w:marLeft w:val="0"/>
          <w:marRight w:val="0"/>
          <w:marTop w:val="0"/>
          <w:marBottom w:val="0"/>
          <w:divBdr>
            <w:top w:val="none" w:sz="0" w:space="0" w:color="auto"/>
            <w:left w:val="none" w:sz="0" w:space="0" w:color="auto"/>
            <w:bottom w:val="none" w:sz="0" w:space="0" w:color="auto"/>
            <w:right w:val="none" w:sz="0" w:space="0" w:color="auto"/>
          </w:divBdr>
        </w:div>
      </w:divsChild>
    </w:div>
    <w:div w:id="1992170120">
      <w:bodyDiv w:val="1"/>
      <w:marLeft w:val="0"/>
      <w:marRight w:val="0"/>
      <w:marTop w:val="0"/>
      <w:marBottom w:val="0"/>
      <w:divBdr>
        <w:top w:val="none" w:sz="0" w:space="0" w:color="auto"/>
        <w:left w:val="none" w:sz="0" w:space="0" w:color="auto"/>
        <w:bottom w:val="none" w:sz="0" w:space="0" w:color="auto"/>
        <w:right w:val="none" w:sz="0" w:space="0" w:color="auto"/>
      </w:divBdr>
    </w:div>
    <w:div w:id="1992710265">
      <w:bodyDiv w:val="1"/>
      <w:marLeft w:val="0"/>
      <w:marRight w:val="0"/>
      <w:marTop w:val="0"/>
      <w:marBottom w:val="0"/>
      <w:divBdr>
        <w:top w:val="none" w:sz="0" w:space="0" w:color="auto"/>
        <w:left w:val="none" w:sz="0" w:space="0" w:color="auto"/>
        <w:bottom w:val="none" w:sz="0" w:space="0" w:color="auto"/>
        <w:right w:val="none" w:sz="0" w:space="0" w:color="auto"/>
      </w:divBdr>
    </w:div>
    <w:div w:id="1992976653">
      <w:bodyDiv w:val="1"/>
      <w:marLeft w:val="0"/>
      <w:marRight w:val="0"/>
      <w:marTop w:val="0"/>
      <w:marBottom w:val="0"/>
      <w:divBdr>
        <w:top w:val="none" w:sz="0" w:space="0" w:color="auto"/>
        <w:left w:val="none" w:sz="0" w:space="0" w:color="auto"/>
        <w:bottom w:val="none" w:sz="0" w:space="0" w:color="auto"/>
        <w:right w:val="none" w:sz="0" w:space="0" w:color="auto"/>
      </w:divBdr>
    </w:div>
    <w:div w:id="1993022427">
      <w:bodyDiv w:val="1"/>
      <w:marLeft w:val="0"/>
      <w:marRight w:val="0"/>
      <w:marTop w:val="0"/>
      <w:marBottom w:val="0"/>
      <w:divBdr>
        <w:top w:val="none" w:sz="0" w:space="0" w:color="auto"/>
        <w:left w:val="none" w:sz="0" w:space="0" w:color="auto"/>
        <w:bottom w:val="none" w:sz="0" w:space="0" w:color="auto"/>
        <w:right w:val="none" w:sz="0" w:space="0" w:color="auto"/>
      </w:divBdr>
    </w:div>
    <w:div w:id="1994603531">
      <w:bodyDiv w:val="1"/>
      <w:marLeft w:val="0"/>
      <w:marRight w:val="0"/>
      <w:marTop w:val="0"/>
      <w:marBottom w:val="0"/>
      <w:divBdr>
        <w:top w:val="none" w:sz="0" w:space="0" w:color="auto"/>
        <w:left w:val="none" w:sz="0" w:space="0" w:color="auto"/>
        <w:bottom w:val="none" w:sz="0" w:space="0" w:color="auto"/>
        <w:right w:val="none" w:sz="0" w:space="0" w:color="auto"/>
      </w:divBdr>
    </w:div>
    <w:div w:id="1995258145">
      <w:bodyDiv w:val="1"/>
      <w:marLeft w:val="0"/>
      <w:marRight w:val="0"/>
      <w:marTop w:val="0"/>
      <w:marBottom w:val="0"/>
      <w:divBdr>
        <w:top w:val="none" w:sz="0" w:space="0" w:color="auto"/>
        <w:left w:val="none" w:sz="0" w:space="0" w:color="auto"/>
        <w:bottom w:val="none" w:sz="0" w:space="0" w:color="auto"/>
        <w:right w:val="none" w:sz="0" w:space="0" w:color="auto"/>
      </w:divBdr>
    </w:div>
    <w:div w:id="1995258306">
      <w:bodyDiv w:val="1"/>
      <w:marLeft w:val="0"/>
      <w:marRight w:val="0"/>
      <w:marTop w:val="0"/>
      <w:marBottom w:val="0"/>
      <w:divBdr>
        <w:top w:val="none" w:sz="0" w:space="0" w:color="auto"/>
        <w:left w:val="none" w:sz="0" w:space="0" w:color="auto"/>
        <w:bottom w:val="none" w:sz="0" w:space="0" w:color="auto"/>
        <w:right w:val="none" w:sz="0" w:space="0" w:color="auto"/>
      </w:divBdr>
    </w:div>
    <w:div w:id="1995328117">
      <w:bodyDiv w:val="1"/>
      <w:marLeft w:val="0"/>
      <w:marRight w:val="0"/>
      <w:marTop w:val="0"/>
      <w:marBottom w:val="0"/>
      <w:divBdr>
        <w:top w:val="none" w:sz="0" w:space="0" w:color="auto"/>
        <w:left w:val="none" w:sz="0" w:space="0" w:color="auto"/>
        <w:bottom w:val="none" w:sz="0" w:space="0" w:color="auto"/>
        <w:right w:val="none" w:sz="0" w:space="0" w:color="auto"/>
      </w:divBdr>
    </w:div>
    <w:div w:id="1995333861">
      <w:bodyDiv w:val="1"/>
      <w:marLeft w:val="0"/>
      <w:marRight w:val="0"/>
      <w:marTop w:val="0"/>
      <w:marBottom w:val="0"/>
      <w:divBdr>
        <w:top w:val="none" w:sz="0" w:space="0" w:color="auto"/>
        <w:left w:val="none" w:sz="0" w:space="0" w:color="auto"/>
        <w:bottom w:val="none" w:sz="0" w:space="0" w:color="auto"/>
        <w:right w:val="none" w:sz="0" w:space="0" w:color="auto"/>
      </w:divBdr>
    </w:div>
    <w:div w:id="1995714862">
      <w:bodyDiv w:val="1"/>
      <w:marLeft w:val="0"/>
      <w:marRight w:val="0"/>
      <w:marTop w:val="0"/>
      <w:marBottom w:val="0"/>
      <w:divBdr>
        <w:top w:val="none" w:sz="0" w:space="0" w:color="auto"/>
        <w:left w:val="none" w:sz="0" w:space="0" w:color="auto"/>
        <w:bottom w:val="none" w:sz="0" w:space="0" w:color="auto"/>
        <w:right w:val="none" w:sz="0" w:space="0" w:color="auto"/>
      </w:divBdr>
    </w:div>
    <w:div w:id="1997033597">
      <w:bodyDiv w:val="1"/>
      <w:marLeft w:val="0"/>
      <w:marRight w:val="0"/>
      <w:marTop w:val="0"/>
      <w:marBottom w:val="0"/>
      <w:divBdr>
        <w:top w:val="none" w:sz="0" w:space="0" w:color="auto"/>
        <w:left w:val="none" w:sz="0" w:space="0" w:color="auto"/>
        <w:bottom w:val="none" w:sz="0" w:space="0" w:color="auto"/>
        <w:right w:val="none" w:sz="0" w:space="0" w:color="auto"/>
      </w:divBdr>
    </w:div>
    <w:div w:id="1998067143">
      <w:bodyDiv w:val="1"/>
      <w:marLeft w:val="0"/>
      <w:marRight w:val="0"/>
      <w:marTop w:val="0"/>
      <w:marBottom w:val="0"/>
      <w:divBdr>
        <w:top w:val="none" w:sz="0" w:space="0" w:color="auto"/>
        <w:left w:val="none" w:sz="0" w:space="0" w:color="auto"/>
        <w:bottom w:val="none" w:sz="0" w:space="0" w:color="auto"/>
        <w:right w:val="none" w:sz="0" w:space="0" w:color="auto"/>
      </w:divBdr>
    </w:div>
    <w:div w:id="1998419760">
      <w:bodyDiv w:val="1"/>
      <w:marLeft w:val="0"/>
      <w:marRight w:val="0"/>
      <w:marTop w:val="0"/>
      <w:marBottom w:val="0"/>
      <w:divBdr>
        <w:top w:val="none" w:sz="0" w:space="0" w:color="auto"/>
        <w:left w:val="none" w:sz="0" w:space="0" w:color="auto"/>
        <w:bottom w:val="none" w:sz="0" w:space="0" w:color="auto"/>
        <w:right w:val="none" w:sz="0" w:space="0" w:color="auto"/>
      </w:divBdr>
    </w:div>
    <w:div w:id="1999647599">
      <w:bodyDiv w:val="1"/>
      <w:marLeft w:val="0"/>
      <w:marRight w:val="0"/>
      <w:marTop w:val="0"/>
      <w:marBottom w:val="0"/>
      <w:divBdr>
        <w:top w:val="none" w:sz="0" w:space="0" w:color="auto"/>
        <w:left w:val="none" w:sz="0" w:space="0" w:color="auto"/>
        <w:bottom w:val="none" w:sz="0" w:space="0" w:color="auto"/>
        <w:right w:val="none" w:sz="0" w:space="0" w:color="auto"/>
      </w:divBdr>
    </w:div>
    <w:div w:id="2001957166">
      <w:bodyDiv w:val="1"/>
      <w:marLeft w:val="0"/>
      <w:marRight w:val="0"/>
      <w:marTop w:val="0"/>
      <w:marBottom w:val="0"/>
      <w:divBdr>
        <w:top w:val="none" w:sz="0" w:space="0" w:color="auto"/>
        <w:left w:val="none" w:sz="0" w:space="0" w:color="auto"/>
        <w:bottom w:val="none" w:sz="0" w:space="0" w:color="auto"/>
        <w:right w:val="none" w:sz="0" w:space="0" w:color="auto"/>
      </w:divBdr>
    </w:div>
    <w:div w:id="2002196275">
      <w:bodyDiv w:val="1"/>
      <w:marLeft w:val="0"/>
      <w:marRight w:val="0"/>
      <w:marTop w:val="0"/>
      <w:marBottom w:val="0"/>
      <w:divBdr>
        <w:top w:val="none" w:sz="0" w:space="0" w:color="auto"/>
        <w:left w:val="none" w:sz="0" w:space="0" w:color="auto"/>
        <w:bottom w:val="none" w:sz="0" w:space="0" w:color="auto"/>
        <w:right w:val="none" w:sz="0" w:space="0" w:color="auto"/>
      </w:divBdr>
    </w:div>
    <w:div w:id="2004699145">
      <w:bodyDiv w:val="1"/>
      <w:marLeft w:val="0"/>
      <w:marRight w:val="0"/>
      <w:marTop w:val="0"/>
      <w:marBottom w:val="0"/>
      <w:divBdr>
        <w:top w:val="none" w:sz="0" w:space="0" w:color="auto"/>
        <w:left w:val="none" w:sz="0" w:space="0" w:color="auto"/>
        <w:bottom w:val="none" w:sz="0" w:space="0" w:color="auto"/>
        <w:right w:val="none" w:sz="0" w:space="0" w:color="auto"/>
      </w:divBdr>
    </w:div>
    <w:div w:id="2006471991">
      <w:bodyDiv w:val="1"/>
      <w:marLeft w:val="0"/>
      <w:marRight w:val="0"/>
      <w:marTop w:val="0"/>
      <w:marBottom w:val="0"/>
      <w:divBdr>
        <w:top w:val="none" w:sz="0" w:space="0" w:color="auto"/>
        <w:left w:val="none" w:sz="0" w:space="0" w:color="auto"/>
        <w:bottom w:val="none" w:sz="0" w:space="0" w:color="auto"/>
        <w:right w:val="none" w:sz="0" w:space="0" w:color="auto"/>
      </w:divBdr>
    </w:div>
    <w:div w:id="2007050715">
      <w:bodyDiv w:val="1"/>
      <w:marLeft w:val="0"/>
      <w:marRight w:val="0"/>
      <w:marTop w:val="0"/>
      <w:marBottom w:val="0"/>
      <w:divBdr>
        <w:top w:val="none" w:sz="0" w:space="0" w:color="auto"/>
        <w:left w:val="none" w:sz="0" w:space="0" w:color="auto"/>
        <w:bottom w:val="none" w:sz="0" w:space="0" w:color="auto"/>
        <w:right w:val="none" w:sz="0" w:space="0" w:color="auto"/>
      </w:divBdr>
    </w:div>
    <w:div w:id="2008164352">
      <w:bodyDiv w:val="1"/>
      <w:marLeft w:val="0"/>
      <w:marRight w:val="0"/>
      <w:marTop w:val="0"/>
      <w:marBottom w:val="0"/>
      <w:divBdr>
        <w:top w:val="none" w:sz="0" w:space="0" w:color="auto"/>
        <w:left w:val="none" w:sz="0" w:space="0" w:color="auto"/>
        <w:bottom w:val="none" w:sz="0" w:space="0" w:color="auto"/>
        <w:right w:val="none" w:sz="0" w:space="0" w:color="auto"/>
      </w:divBdr>
    </w:div>
    <w:div w:id="2008635501">
      <w:bodyDiv w:val="1"/>
      <w:marLeft w:val="0"/>
      <w:marRight w:val="0"/>
      <w:marTop w:val="0"/>
      <w:marBottom w:val="0"/>
      <w:divBdr>
        <w:top w:val="none" w:sz="0" w:space="0" w:color="auto"/>
        <w:left w:val="none" w:sz="0" w:space="0" w:color="auto"/>
        <w:bottom w:val="none" w:sz="0" w:space="0" w:color="auto"/>
        <w:right w:val="none" w:sz="0" w:space="0" w:color="auto"/>
      </w:divBdr>
    </w:div>
    <w:div w:id="2009093725">
      <w:bodyDiv w:val="1"/>
      <w:marLeft w:val="0"/>
      <w:marRight w:val="0"/>
      <w:marTop w:val="0"/>
      <w:marBottom w:val="0"/>
      <w:divBdr>
        <w:top w:val="none" w:sz="0" w:space="0" w:color="auto"/>
        <w:left w:val="none" w:sz="0" w:space="0" w:color="auto"/>
        <w:bottom w:val="none" w:sz="0" w:space="0" w:color="auto"/>
        <w:right w:val="none" w:sz="0" w:space="0" w:color="auto"/>
      </w:divBdr>
    </w:div>
    <w:div w:id="2010476994">
      <w:bodyDiv w:val="1"/>
      <w:marLeft w:val="0"/>
      <w:marRight w:val="0"/>
      <w:marTop w:val="0"/>
      <w:marBottom w:val="0"/>
      <w:divBdr>
        <w:top w:val="none" w:sz="0" w:space="0" w:color="auto"/>
        <w:left w:val="none" w:sz="0" w:space="0" w:color="auto"/>
        <w:bottom w:val="none" w:sz="0" w:space="0" w:color="auto"/>
        <w:right w:val="none" w:sz="0" w:space="0" w:color="auto"/>
      </w:divBdr>
    </w:div>
    <w:div w:id="2011370355">
      <w:bodyDiv w:val="1"/>
      <w:marLeft w:val="0"/>
      <w:marRight w:val="0"/>
      <w:marTop w:val="0"/>
      <w:marBottom w:val="0"/>
      <w:divBdr>
        <w:top w:val="none" w:sz="0" w:space="0" w:color="auto"/>
        <w:left w:val="none" w:sz="0" w:space="0" w:color="auto"/>
        <w:bottom w:val="none" w:sz="0" w:space="0" w:color="auto"/>
        <w:right w:val="none" w:sz="0" w:space="0" w:color="auto"/>
      </w:divBdr>
    </w:div>
    <w:div w:id="2013290995">
      <w:bodyDiv w:val="1"/>
      <w:marLeft w:val="0"/>
      <w:marRight w:val="0"/>
      <w:marTop w:val="0"/>
      <w:marBottom w:val="0"/>
      <w:divBdr>
        <w:top w:val="none" w:sz="0" w:space="0" w:color="auto"/>
        <w:left w:val="none" w:sz="0" w:space="0" w:color="auto"/>
        <w:bottom w:val="none" w:sz="0" w:space="0" w:color="auto"/>
        <w:right w:val="none" w:sz="0" w:space="0" w:color="auto"/>
      </w:divBdr>
    </w:div>
    <w:div w:id="2014140018">
      <w:bodyDiv w:val="1"/>
      <w:marLeft w:val="0"/>
      <w:marRight w:val="0"/>
      <w:marTop w:val="0"/>
      <w:marBottom w:val="0"/>
      <w:divBdr>
        <w:top w:val="none" w:sz="0" w:space="0" w:color="auto"/>
        <w:left w:val="none" w:sz="0" w:space="0" w:color="auto"/>
        <w:bottom w:val="none" w:sz="0" w:space="0" w:color="auto"/>
        <w:right w:val="none" w:sz="0" w:space="0" w:color="auto"/>
      </w:divBdr>
    </w:div>
    <w:div w:id="2014650997">
      <w:bodyDiv w:val="1"/>
      <w:marLeft w:val="0"/>
      <w:marRight w:val="0"/>
      <w:marTop w:val="0"/>
      <w:marBottom w:val="0"/>
      <w:divBdr>
        <w:top w:val="none" w:sz="0" w:space="0" w:color="auto"/>
        <w:left w:val="none" w:sz="0" w:space="0" w:color="auto"/>
        <w:bottom w:val="none" w:sz="0" w:space="0" w:color="auto"/>
        <w:right w:val="none" w:sz="0" w:space="0" w:color="auto"/>
      </w:divBdr>
    </w:div>
    <w:div w:id="2015261927">
      <w:bodyDiv w:val="1"/>
      <w:marLeft w:val="0"/>
      <w:marRight w:val="0"/>
      <w:marTop w:val="0"/>
      <w:marBottom w:val="0"/>
      <w:divBdr>
        <w:top w:val="none" w:sz="0" w:space="0" w:color="auto"/>
        <w:left w:val="none" w:sz="0" w:space="0" w:color="auto"/>
        <w:bottom w:val="none" w:sz="0" w:space="0" w:color="auto"/>
        <w:right w:val="none" w:sz="0" w:space="0" w:color="auto"/>
      </w:divBdr>
    </w:div>
    <w:div w:id="2016298652">
      <w:bodyDiv w:val="1"/>
      <w:marLeft w:val="0"/>
      <w:marRight w:val="0"/>
      <w:marTop w:val="0"/>
      <w:marBottom w:val="0"/>
      <w:divBdr>
        <w:top w:val="none" w:sz="0" w:space="0" w:color="auto"/>
        <w:left w:val="none" w:sz="0" w:space="0" w:color="auto"/>
        <w:bottom w:val="none" w:sz="0" w:space="0" w:color="auto"/>
        <w:right w:val="none" w:sz="0" w:space="0" w:color="auto"/>
      </w:divBdr>
    </w:div>
    <w:div w:id="2016690835">
      <w:bodyDiv w:val="1"/>
      <w:marLeft w:val="0"/>
      <w:marRight w:val="0"/>
      <w:marTop w:val="0"/>
      <w:marBottom w:val="0"/>
      <w:divBdr>
        <w:top w:val="none" w:sz="0" w:space="0" w:color="auto"/>
        <w:left w:val="none" w:sz="0" w:space="0" w:color="auto"/>
        <w:bottom w:val="none" w:sz="0" w:space="0" w:color="auto"/>
        <w:right w:val="none" w:sz="0" w:space="0" w:color="auto"/>
      </w:divBdr>
    </w:div>
    <w:div w:id="2017228799">
      <w:bodyDiv w:val="1"/>
      <w:marLeft w:val="0"/>
      <w:marRight w:val="0"/>
      <w:marTop w:val="0"/>
      <w:marBottom w:val="0"/>
      <w:divBdr>
        <w:top w:val="none" w:sz="0" w:space="0" w:color="auto"/>
        <w:left w:val="none" w:sz="0" w:space="0" w:color="auto"/>
        <w:bottom w:val="none" w:sz="0" w:space="0" w:color="auto"/>
        <w:right w:val="none" w:sz="0" w:space="0" w:color="auto"/>
      </w:divBdr>
      <w:divsChild>
        <w:div w:id="22177118">
          <w:marLeft w:val="0"/>
          <w:marRight w:val="0"/>
          <w:marTop w:val="0"/>
          <w:marBottom w:val="0"/>
          <w:divBdr>
            <w:top w:val="none" w:sz="0" w:space="0" w:color="auto"/>
            <w:left w:val="none" w:sz="0" w:space="0" w:color="auto"/>
            <w:bottom w:val="none" w:sz="0" w:space="0" w:color="auto"/>
            <w:right w:val="none" w:sz="0" w:space="0" w:color="auto"/>
          </w:divBdr>
        </w:div>
        <w:div w:id="118309169">
          <w:marLeft w:val="0"/>
          <w:marRight w:val="0"/>
          <w:marTop w:val="0"/>
          <w:marBottom w:val="0"/>
          <w:divBdr>
            <w:top w:val="none" w:sz="0" w:space="0" w:color="auto"/>
            <w:left w:val="none" w:sz="0" w:space="0" w:color="auto"/>
            <w:bottom w:val="none" w:sz="0" w:space="0" w:color="auto"/>
            <w:right w:val="none" w:sz="0" w:space="0" w:color="auto"/>
          </w:divBdr>
        </w:div>
        <w:div w:id="367679949">
          <w:marLeft w:val="0"/>
          <w:marRight w:val="0"/>
          <w:marTop w:val="0"/>
          <w:marBottom w:val="0"/>
          <w:divBdr>
            <w:top w:val="none" w:sz="0" w:space="0" w:color="auto"/>
            <w:left w:val="none" w:sz="0" w:space="0" w:color="auto"/>
            <w:bottom w:val="none" w:sz="0" w:space="0" w:color="auto"/>
            <w:right w:val="none" w:sz="0" w:space="0" w:color="auto"/>
          </w:divBdr>
        </w:div>
        <w:div w:id="576061778">
          <w:marLeft w:val="0"/>
          <w:marRight w:val="0"/>
          <w:marTop w:val="0"/>
          <w:marBottom w:val="0"/>
          <w:divBdr>
            <w:top w:val="none" w:sz="0" w:space="0" w:color="auto"/>
            <w:left w:val="none" w:sz="0" w:space="0" w:color="auto"/>
            <w:bottom w:val="none" w:sz="0" w:space="0" w:color="auto"/>
            <w:right w:val="none" w:sz="0" w:space="0" w:color="auto"/>
          </w:divBdr>
        </w:div>
        <w:div w:id="617836744">
          <w:marLeft w:val="0"/>
          <w:marRight w:val="0"/>
          <w:marTop w:val="0"/>
          <w:marBottom w:val="0"/>
          <w:divBdr>
            <w:top w:val="none" w:sz="0" w:space="0" w:color="auto"/>
            <w:left w:val="none" w:sz="0" w:space="0" w:color="auto"/>
            <w:bottom w:val="none" w:sz="0" w:space="0" w:color="auto"/>
            <w:right w:val="none" w:sz="0" w:space="0" w:color="auto"/>
          </w:divBdr>
        </w:div>
        <w:div w:id="629479384">
          <w:marLeft w:val="0"/>
          <w:marRight w:val="0"/>
          <w:marTop w:val="0"/>
          <w:marBottom w:val="0"/>
          <w:divBdr>
            <w:top w:val="none" w:sz="0" w:space="0" w:color="auto"/>
            <w:left w:val="none" w:sz="0" w:space="0" w:color="auto"/>
            <w:bottom w:val="none" w:sz="0" w:space="0" w:color="auto"/>
            <w:right w:val="none" w:sz="0" w:space="0" w:color="auto"/>
          </w:divBdr>
        </w:div>
        <w:div w:id="710686383">
          <w:marLeft w:val="0"/>
          <w:marRight w:val="0"/>
          <w:marTop w:val="0"/>
          <w:marBottom w:val="0"/>
          <w:divBdr>
            <w:top w:val="none" w:sz="0" w:space="0" w:color="auto"/>
            <w:left w:val="none" w:sz="0" w:space="0" w:color="auto"/>
            <w:bottom w:val="none" w:sz="0" w:space="0" w:color="auto"/>
            <w:right w:val="none" w:sz="0" w:space="0" w:color="auto"/>
          </w:divBdr>
        </w:div>
        <w:div w:id="1121653268">
          <w:marLeft w:val="0"/>
          <w:marRight w:val="0"/>
          <w:marTop w:val="0"/>
          <w:marBottom w:val="0"/>
          <w:divBdr>
            <w:top w:val="none" w:sz="0" w:space="0" w:color="auto"/>
            <w:left w:val="none" w:sz="0" w:space="0" w:color="auto"/>
            <w:bottom w:val="none" w:sz="0" w:space="0" w:color="auto"/>
            <w:right w:val="none" w:sz="0" w:space="0" w:color="auto"/>
          </w:divBdr>
        </w:div>
        <w:div w:id="1322154853">
          <w:marLeft w:val="0"/>
          <w:marRight w:val="0"/>
          <w:marTop w:val="0"/>
          <w:marBottom w:val="0"/>
          <w:divBdr>
            <w:top w:val="none" w:sz="0" w:space="0" w:color="auto"/>
            <w:left w:val="none" w:sz="0" w:space="0" w:color="auto"/>
            <w:bottom w:val="none" w:sz="0" w:space="0" w:color="auto"/>
            <w:right w:val="none" w:sz="0" w:space="0" w:color="auto"/>
          </w:divBdr>
        </w:div>
        <w:div w:id="1629051311">
          <w:marLeft w:val="0"/>
          <w:marRight w:val="0"/>
          <w:marTop w:val="0"/>
          <w:marBottom w:val="0"/>
          <w:divBdr>
            <w:top w:val="none" w:sz="0" w:space="0" w:color="auto"/>
            <w:left w:val="none" w:sz="0" w:space="0" w:color="auto"/>
            <w:bottom w:val="none" w:sz="0" w:space="0" w:color="auto"/>
            <w:right w:val="none" w:sz="0" w:space="0" w:color="auto"/>
          </w:divBdr>
        </w:div>
        <w:div w:id="2140756596">
          <w:marLeft w:val="0"/>
          <w:marRight w:val="0"/>
          <w:marTop w:val="0"/>
          <w:marBottom w:val="0"/>
          <w:divBdr>
            <w:top w:val="none" w:sz="0" w:space="0" w:color="auto"/>
            <w:left w:val="none" w:sz="0" w:space="0" w:color="auto"/>
            <w:bottom w:val="none" w:sz="0" w:space="0" w:color="auto"/>
            <w:right w:val="none" w:sz="0" w:space="0" w:color="auto"/>
          </w:divBdr>
        </w:div>
      </w:divsChild>
    </w:div>
    <w:div w:id="2019114220">
      <w:bodyDiv w:val="1"/>
      <w:marLeft w:val="0"/>
      <w:marRight w:val="0"/>
      <w:marTop w:val="0"/>
      <w:marBottom w:val="0"/>
      <w:divBdr>
        <w:top w:val="none" w:sz="0" w:space="0" w:color="auto"/>
        <w:left w:val="none" w:sz="0" w:space="0" w:color="auto"/>
        <w:bottom w:val="none" w:sz="0" w:space="0" w:color="auto"/>
        <w:right w:val="none" w:sz="0" w:space="0" w:color="auto"/>
      </w:divBdr>
    </w:div>
    <w:div w:id="2020543415">
      <w:bodyDiv w:val="1"/>
      <w:marLeft w:val="0"/>
      <w:marRight w:val="0"/>
      <w:marTop w:val="0"/>
      <w:marBottom w:val="0"/>
      <w:divBdr>
        <w:top w:val="none" w:sz="0" w:space="0" w:color="auto"/>
        <w:left w:val="none" w:sz="0" w:space="0" w:color="auto"/>
        <w:bottom w:val="none" w:sz="0" w:space="0" w:color="auto"/>
        <w:right w:val="none" w:sz="0" w:space="0" w:color="auto"/>
      </w:divBdr>
    </w:div>
    <w:div w:id="2020546458">
      <w:bodyDiv w:val="1"/>
      <w:marLeft w:val="0"/>
      <w:marRight w:val="0"/>
      <w:marTop w:val="0"/>
      <w:marBottom w:val="0"/>
      <w:divBdr>
        <w:top w:val="none" w:sz="0" w:space="0" w:color="auto"/>
        <w:left w:val="none" w:sz="0" w:space="0" w:color="auto"/>
        <w:bottom w:val="none" w:sz="0" w:space="0" w:color="auto"/>
        <w:right w:val="none" w:sz="0" w:space="0" w:color="auto"/>
      </w:divBdr>
    </w:div>
    <w:div w:id="2022512512">
      <w:bodyDiv w:val="1"/>
      <w:marLeft w:val="0"/>
      <w:marRight w:val="0"/>
      <w:marTop w:val="0"/>
      <w:marBottom w:val="0"/>
      <w:divBdr>
        <w:top w:val="none" w:sz="0" w:space="0" w:color="auto"/>
        <w:left w:val="none" w:sz="0" w:space="0" w:color="auto"/>
        <w:bottom w:val="none" w:sz="0" w:space="0" w:color="auto"/>
        <w:right w:val="none" w:sz="0" w:space="0" w:color="auto"/>
      </w:divBdr>
    </w:div>
    <w:div w:id="2022514035">
      <w:bodyDiv w:val="1"/>
      <w:marLeft w:val="0"/>
      <w:marRight w:val="0"/>
      <w:marTop w:val="0"/>
      <w:marBottom w:val="0"/>
      <w:divBdr>
        <w:top w:val="none" w:sz="0" w:space="0" w:color="auto"/>
        <w:left w:val="none" w:sz="0" w:space="0" w:color="auto"/>
        <w:bottom w:val="none" w:sz="0" w:space="0" w:color="auto"/>
        <w:right w:val="none" w:sz="0" w:space="0" w:color="auto"/>
      </w:divBdr>
    </w:div>
    <w:div w:id="2023162104">
      <w:bodyDiv w:val="1"/>
      <w:marLeft w:val="0"/>
      <w:marRight w:val="0"/>
      <w:marTop w:val="0"/>
      <w:marBottom w:val="0"/>
      <w:divBdr>
        <w:top w:val="none" w:sz="0" w:space="0" w:color="auto"/>
        <w:left w:val="none" w:sz="0" w:space="0" w:color="auto"/>
        <w:bottom w:val="none" w:sz="0" w:space="0" w:color="auto"/>
        <w:right w:val="none" w:sz="0" w:space="0" w:color="auto"/>
      </w:divBdr>
    </w:div>
    <w:div w:id="2023169483">
      <w:bodyDiv w:val="1"/>
      <w:marLeft w:val="0"/>
      <w:marRight w:val="0"/>
      <w:marTop w:val="0"/>
      <w:marBottom w:val="0"/>
      <w:divBdr>
        <w:top w:val="none" w:sz="0" w:space="0" w:color="auto"/>
        <w:left w:val="none" w:sz="0" w:space="0" w:color="auto"/>
        <w:bottom w:val="none" w:sz="0" w:space="0" w:color="auto"/>
        <w:right w:val="none" w:sz="0" w:space="0" w:color="auto"/>
      </w:divBdr>
    </w:div>
    <w:div w:id="2024477054">
      <w:bodyDiv w:val="1"/>
      <w:marLeft w:val="0"/>
      <w:marRight w:val="0"/>
      <w:marTop w:val="0"/>
      <w:marBottom w:val="0"/>
      <w:divBdr>
        <w:top w:val="none" w:sz="0" w:space="0" w:color="auto"/>
        <w:left w:val="none" w:sz="0" w:space="0" w:color="auto"/>
        <w:bottom w:val="none" w:sz="0" w:space="0" w:color="auto"/>
        <w:right w:val="none" w:sz="0" w:space="0" w:color="auto"/>
      </w:divBdr>
    </w:div>
    <w:div w:id="2024625368">
      <w:bodyDiv w:val="1"/>
      <w:marLeft w:val="0"/>
      <w:marRight w:val="0"/>
      <w:marTop w:val="0"/>
      <w:marBottom w:val="0"/>
      <w:divBdr>
        <w:top w:val="none" w:sz="0" w:space="0" w:color="auto"/>
        <w:left w:val="none" w:sz="0" w:space="0" w:color="auto"/>
        <w:bottom w:val="none" w:sz="0" w:space="0" w:color="auto"/>
        <w:right w:val="none" w:sz="0" w:space="0" w:color="auto"/>
      </w:divBdr>
    </w:div>
    <w:div w:id="2025478916">
      <w:bodyDiv w:val="1"/>
      <w:marLeft w:val="0"/>
      <w:marRight w:val="0"/>
      <w:marTop w:val="0"/>
      <w:marBottom w:val="0"/>
      <w:divBdr>
        <w:top w:val="none" w:sz="0" w:space="0" w:color="auto"/>
        <w:left w:val="none" w:sz="0" w:space="0" w:color="auto"/>
        <w:bottom w:val="none" w:sz="0" w:space="0" w:color="auto"/>
        <w:right w:val="none" w:sz="0" w:space="0" w:color="auto"/>
      </w:divBdr>
    </w:div>
    <w:div w:id="2026055405">
      <w:bodyDiv w:val="1"/>
      <w:marLeft w:val="0"/>
      <w:marRight w:val="0"/>
      <w:marTop w:val="0"/>
      <w:marBottom w:val="0"/>
      <w:divBdr>
        <w:top w:val="none" w:sz="0" w:space="0" w:color="auto"/>
        <w:left w:val="none" w:sz="0" w:space="0" w:color="auto"/>
        <w:bottom w:val="none" w:sz="0" w:space="0" w:color="auto"/>
        <w:right w:val="none" w:sz="0" w:space="0" w:color="auto"/>
      </w:divBdr>
    </w:div>
    <w:div w:id="2029066054">
      <w:bodyDiv w:val="1"/>
      <w:marLeft w:val="0"/>
      <w:marRight w:val="0"/>
      <w:marTop w:val="0"/>
      <w:marBottom w:val="0"/>
      <w:divBdr>
        <w:top w:val="none" w:sz="0" w:space="0" w:color="auto"/>
        <w:left w:val="none" w:sz="0" w:space="0" w:color="auto"/>
        <w:bottom w:val="none" w:sz="0" w:space="0" w:color="auto"/>
        <w:right w:val="none" w:sz="0" w:space="0" w:color="auto"/>
      </w:divBdr>
    </w:div>
    <w:div w:id="2029091565">
      <w:bodyDiv w:val="1"/>
      <w:marLeft w:val="0"/>
      <w:marRight w:val="0"/>
      <w:marTop w:val="0"/>
      <w:marBottom w:val="0"/>
      <w:divBdr>
        <w:top w:val="none" w:sz="0" w:space="0" w:color="auto"/>
        <w:left w:val="none" w:sz="0" w:space="0" w:color="auto"/>
        <w:bottom w:val="none" w:sz="0" w:space="0" w:color="auto"/>
        <w:right w:val="none" w:sz="0" w:space="0" w:color="auto"/>
      </w:divBdr>
    </w:div>
    <w:div w:id="2029133281">
      <w:bodyDiv w:val="1"/>
      <w:marLeft w:val="0"/>
      <w:marRight w:val="0"/>
      <w:marTop w:val="0"/>
      <w:marBottom w:val="0"/>
      <w:divBdr>
        <w:top w:val="none" w:sz="0" w:space="0" w:color="auto"/>
        <w:left w:val="none" w:sz="0" w:space="0" w:color="auto"/>
        <w:bottom w:val="none" w:sz="0" w:space="0" w:color="auto"/>
        <w:right w:val="none" w:sz="0" w:space="0" w:color="auto"/>
      </w:divBdr>
    </w:div>
    <w:div w:id="2029943912">
      <w:bodyDiv w:val="1"/>
      <w:marLeft w:val="0"/>
      <w:marRight w:val="0"/>
      <w:marTop w:val="0"/>
      <w:marBottom w:val="0"/>
      <w:divBdr>
        <w:top w:val="none" w:sz="0" w:space="0" w:color="auto"/>
        <w:left w:val="none" w:sz="0" w:space="0" w:color="auto"/>
        <w:bottom w:val="none" w:sz="0" w:space="0" w:color="auto"/>
        <w:right w:val="none" w:sz="0" w:space="0" w:color="auto"/>
      </w:divBdr>
    </w:div>
    <w:div w:id="2030250708">
      <w:bodyDiv w:val="1"/>
      <w:marLeft w:val="0"/>
      <w:marRight w:val="0"/>
      <w:marTop w:val="0"/>
      <w:marBottom w:val="0"/>
      <w:divBdr>
        <w:top w:val="none" w:sz="0" w:space="0" w:color="auto"/>
        <w:left w:val="none" w:sz="0" w:space="0" w:color="auto"/>
        <w:bottom w:val="none" w:sz="0" w:space="0" w:color="auto"/>
        <w:right w:val="none" w:sz="0" w:space="0" w:color="auto"/>
      </w:divBdr>
    </w:div>
    <w:div w:id="2031639949">
      <w:bodyDiv w:val="1"/>
      <w:marLeft w:val="0"/>
      <w:marRight w:val="0"/>
      <w:marTop w:val="0"/>
      <w:marBottom w:val="0"/>
      <w:divBdr>
        <w:top w:val="none" w:sz="0" w:space="0" w:color="auto"/>
        <w:left w:val="none" w:sz="0" w:space="0" w:color="auto"/>
        <w:bottom w:val="none" w:sz="0" w:space="0" w:color="auto"/>
        <w:right w:val="none" w:sz="0" w:space="0" w:color="auto"/>
      </w:divBdr>
    </w:div>
    <w:div w:id="2032147613">
      <w:bodyDiv w:val="1"/>
      <w:marLeft w:val="0"/>
      <w:marRight w:val="0"/>
      <w:marTop w:val="0"/>
      <w:marBottom w:val="0"/>
      <w:divBdr>
        <w:top w:val="none" w:sz="0" w:space="0" w:color="auto"/>
        <w:left w:val="none" w:sz="0" w:space="0" w:color="auto"/>
        <w:bottom w:val="none" w:sz="0" w:space="0" w:color="auto"/>
        <w:right w:val="none" w:sz="0" w:space="0" w:color="auto"/>
      </w:divBdr>
    </w:div>
    <w:div w:id="2032340822">
      <w:bodyDiv w:val="1"/>
      <w:marLeft w:val="0"/>
      <w:marRight w:val="0"/>
      <w:marTop w:val="0"/>
      <w:marBottom w:val="0"/>
      <w:divBdr>
        <w:top w:val="none" w:sz="0" w:space="0" w:color="auto"/>
        <w:left w:val="none" w:sz="0" w:space="0" w:color="auto"/>
        <w:bottom w:val="none" w:sz="0" w:space="0" w:color="auto"/>
        <w:right w:val="none" w:sz="0" w:space="0" w:color="auto"/>
      </w:divBdr>
    </w:div>
    <w:div w:id="2033919677">
      <w:bodyDiv w:val="1"/>
      <w:marLeft w:val="0"/>
      <w:marRight w:val="0"/>
      <w:marTop w:val="0"/>
      <w:marBottom w:val="0"/>
      <w:divBdr>
        <w:top w:val="none" w:sz="0" w:space="0" w:color="auto"/>
        <w:left w:val="none" w:sz="0" w:space="0" w:color="auto"/>
        <w:bottom w:val="none" w:sz="0" w:space="0" w:color="auto"/>
        <w:right w:val="none" w:sz="0" w:space="0" w:color="auto"/>
      </w:divBdr>
    </w:div>
    <w:div w:id="2034333625">
      <w:bodyDiv w:val="1"/>
      <w:marLeft w:val="0"/>
      <w:marRight w:val="0"/>
      <w:marTop w:val="0"/>
      <w:marBottom w:val="0"/>
      <w:divBdr>
        <w:top w:val="none" w:sz="0" w:space="0" w:color="auto"/>
        <w:left w:val="none" w:sz="0" w:space="0" w:color="auto"/>
        <w:bottom w:val="none" w:sz="0" w:space="0" w:color="auto"/>
        <w:right w:val="none" w:sz="0" w:space="0" w:color="auto"/>
      </w:divBdr>
    </w:div>
    <w:div w:id="2034918679">
      <w:bodyDiv w:val="1"/>
      <w:marLeft w:val="0"/>
      <w:marRight w:val="0"/>
      <w:marTop w:val="0"/>
      <w:marBottom w:val="0"/>
      <w:divBdr>
        <w:top w:val="none" w:sz="0" w:space="0" w:color="auto"/>
        <w:left w:val="none" w:sz="0" w:space="0" w:color="auto"/>
        <w:bottom w:val="none" w:sz="0" w:space="0" w:color="auto"/>
        <w:right w:val="none" w:sz="0" w:space="0" w:color="auto"/>
      </w:divBdr>
    </w:div>
    <w:div w:id="2035956004">
      <w:bodyDiv w:val="1"/>
      <w:marLeft w:val="0"/>
      <w:marRight w:val="0"/>
      <w:marTop w:val="0"/>
      <w:marBottom w:val="0"/>
      <w:divBdr>
        <w:top w:val="none" w:sz="0" w:space="0" w:color="auto"/>
        <w:left w:val="none" w:sz="0" w:space="0" w:color="auto"/>
        <w:bottom w:val="none" w:sz="0" w:space="0" w:color="auto"/>
        <w:right w:val="none" w:sz="0" w:space="0" w:color="auto"/>
      </w:divBdr>
    </w:div>
    <w:div w:id="2036924992">
      <w:bodyDiv w:val="1"/>
      <w:marLeft w:val="0"/>
      <w:marRight w:val="0"/>
      <w:marTop w:val="0"/>
      <w:marBottom w:val="0"/>
      <w:divBdr>
        <w:top w:val="none" w:sz="0" w:space="0" w:color="auto"/>
        <w:left w:val="none" w:sz="0" w:space="0" w:color="auto"/>
        <w:bottom w:val="none" w:sz="0" w:space="0" w:color="auto"/>
        <w:right w:val="none" w:sz="0" w:space="0" w:color="auto"/>
      </w:divBdr>
      <w:divsChild>
        <w:div w:id="475269268">
          <w:marLeft w:val="533"/>
          <w:marRight w:val="0"/>
          <w:marTop w:val="82"/>
          <w:marBottom w:val="0"/>
          <w:divBdr>
            <w:top w:val="none" w:sz="0" w:space="0" w:color="auto"/>
            <w:left w:val="none" w:sz="0" w:space="0" w:color="auto"/>
            <w:bottom w:val="none" w:sz="0" w:space="0" w:color="auto"/>
            <w:right w:val="none" w:sz="0" w:space="0" w:color="auto"/>
          </w:divBdr>
        </w:div>
        <w:div w:id="622157154">
          <w:marLeft w:val="533"/>
          <w:marRight w:val="0"/>
          <w:marTop w:val="82"/>
          <w:marBottom w:val="0"/>
          <w:divBdr>
            <w:top w:val="none" w:sz="0" w:space="0" w:color="auto"/>
            <w:left w:val="none" w:sz="0" w:space="0" w:color="auto"/>
            <w:bottom w:val="none" w:sz="0" w:space="0" w:color="auto"/>
            <w:right w:val="none" w:sz="0" w:space="0" w:color="auto"/>
          </w:divBdr>
        </w:div>
        <w:div w:id="1422993038">
          <w:marLeft w:val="533"/>
          <w:marRight w:val="0"/>
          <w:marTop w:val="82"/>
          <w:marBottom w:val="0"/>
          <w:divBdr>
            <w:top w:val="none" w:sz="0" w:space="0" w:color="auto"/>
            <w:left w:val="none" w:sz="0" w:space="0" w:color="auto"/>
            <w:bottom w:val="none" w:sz="0" w:space="0" w:color="auto"/>
            <w:right w:val="none" w:sz="0" w:space="0" w:color="auto"/>
          </w:divBdr>
        </w:div>
        <w:div w:id="1698459749">
          <w:marLeft w:val="533"/>
          <w:marRight w:val="0"/>
          <w:marTop w:val="82"/>
          <w:marBottom w:val="0"/>
          <w:divBdr>
            <w:top w:val="none" w:sz="0" w:space="0" w:color="auto"/>
            <w:left w:val="none" w:sz="0" w:space="0" w:color="auto"/>
            <w:bottom w:val="none" w:sz="0" w:space="0" w:color="auto"/>
            <w:right w:val="none" w:sz="0" w:space="0" w:color="auto"/>
          </w:divBdr>
        </w:div>
        <w:div w:id="2142260923">
          <w:marLeft w:val="533"/>
          <w:marRight w:val="0"/>
          <w:marTop w:val="82"/>
          <w:marBottom w:val="0"/>
          <w:divBdr>
            <w:top w:val="none" w:sz="0" w:space="0" w:color="auto"/>
            <w:left w:val="none" w:sz="0" w:space="0" w:color="auto"/>
            <w:bottom w:val="none" w:sz="0" w:space="0" w:color="auto"/>
            <w:right w:val="none" w:sz="0" w:space="0" w:color="auto"/>
          </w:divBdr>
        </w:div>
      </w:divsChild>
    </w:div>
    <w:div w:id="2037343476">
      <w:bodyDiv w:val="1"/>
      <w:marLeft w:val="0"/>
      <w:marRight w:val="0"/>
      <w:marTop w:val="0"/>
      <w:marBottom w:val="0"/>
      <w:divBdr>
        <w:top w:val="none" w:sz="0" w:space="0" w:color="auto"/>
        <w:left w:val="none" w:sz="0" w:space="0" w:color="auto"/>
        <w:bottom w:val="none" w:sz="0" w:space="0" w:color="auto"/>
        <w:right w:val="none" w:sz="0" w:space="0" w:color="auto"/>
      </w:divBdr>
    </w:div>
    <w:div w:id="2037608643">
      <w:bodyDiv w:val="1"/>
      <w:marLeft w:val="0"/>
      <w:marRight w:val="0"/>
      <w:marTop w:val="0"/>
      <w:marBottom w:val="0"/>
      <w:divBdr>
        <w:top w:val="none" w:sz="0" w:space="0" w:color="auto"/>
        <w:left w:val="none" w:sz="0" w:space="0" w:color="auto"/>
        <w:bottom w:val="none" w:sz="0" w:space="0" w:color="auto"/>
        <w:right w:val="none" w:sz="0" w:space="0" w:color="auto"/>
      </w:divBdr>
    </w:div>
    <w:div w:id="2037735107">
      <w:bodyDiv w:val="1"/>
      <w:marLeft w:val="0"/>
      <w:marRight w:val="0"/>
      <w:marTop w:val="0"/>
      <w:marBottom w:val="0"/>
      <w:divBdr>
        <w:top w:val="none" w:sz="0" w:space="0" w:color="auto"/>
        <w:left w:val="none" w:sz="0" w:space="0" w:color="auto"/>
        <w:bottom w:val="none" w:sz="0" w:space="0" w:color="auto"/>
        <w:right w:val="none" w:sz="0" w:space="0" w:color="auto"/>
      </w:divBdr>
    </w:div>
    <w:div w:id="2038845593">
      <w:bodyDiv w:val="1"/>
      <w:marLeft w:val="0"/>
      <w:marRight w:val="0"/>
      <w:marTop w:val="0"/>
      <w:marBottom w:val="0"/>
      <w:divBdr>
        <w:top w:val="none" w:sz="0" w:space="0" w:color="auto"/>
        <w:left w:val="none" w:sz="0" w:space="0" w:color="auto"/>
        <w:bottom w:val="none" w:sz="0" w:space="0" w:color="auto"/>
        <w:right w:val="none" w:sz="0" w:space="0" w:color="auto"/>
      </w:divBdr>
    </w:div>
    <w:div w:id="2039159525">
      <w:bodyDiv w:val="1"/>
      <w:marLeft w:val="0"/>
      <w:marRight w:val="0"/>
      <w:marTop w:val="0"/>
      <w:marBottom w:val="0"/>
      <w:divBdr>
        <w:top w:val="none" w:sz="0" w:space="0" w:color="auto"/>
        <w:left w:val="none" w:sz="0" w:space="0" w:color="auto"/>
        <w:bottom w:val="none" w:sz="0" w:space="0" w:color="auto"/>
        <w:right w:val="none" w:sz="0" w:space="0" w:color="auto"/>
      </w:divBdr>
    </w:div>
    <w:div w:id="2041739009">
      <w:bodyDiv w:val="1"/>
      <w:marLeft w:val="0"/>
      <w:marRight w:val="0"/>
      <w:marTop w:val="0"/>
      <w:marBottom w:val="0"/>
      <w:divBdr>
        <w:top w:val="none" w:sz="0" w:space="0" w:color="auto"/>
        <w:left w:val="none" w:sz="0" w:space="0" w:color="auto"/>
        <w:bottom w:val="none" w:sz="0" w:space="0" w:color="auto"/>
        <w:right w:val="none" w:sz="0" w:space="0" w:color="auto"/>
      </w:divBdr>
    </w:div>
    <w:div w:id="2042243177">
      <w:bodyDiv w:val="1"/>
      <w:marLeft w:val="0"/>
      <w:marRight w:val="0"/>
      <w:marTop w:val="0"/>
      <w:marBottom w:val="0"/>
      <w:divBdr>
        <w:top w:val="none" w:sz="0" w:space="0" w:color="auto"/>
        <w:left w:val="none" w:sz="0" w:space="0" w:color="auto"/>
        <w:bottom w:val="none" w:sz="0" w:space="0" w:color="auto"/>
        <w:right w:val="none" w:sz="0" w:space="0" w:color="auto"/>
      </w:divBdr>
    </w:div>
    <w:div w:id="2043044595">
      <w:bodyDiv w:val="1"/>
      <w:marLeft w:val="0"/>
      <w:marRight w:val="0"/>
      <w:marTop w:val="0"/>
      <w:marBottom w:val="0"/>
      <w:divBdr>
        <w:top w:val="none" w:sz="0" w:space="0" w:color="auto"/>
        <w:left w:val="none" w:sz="0" w:space="0" w:color="auto"/>
        <w:bottom w:val="none" w:sz="0" w:space="0" w:color="auto"/>
        <w:right w:val="none" w:sz="0" w:space="0" w:color="auto"/>
      </w:divBdr>
    </w:div>
    <w:div w:id="2043624744">
      <w:bodyDiv w:val="1"/>
      <w:marLeft w:val="0"/>
      <w:marRight w:val="0"/>
      <w:marTop w:val="0"/>
      <w:marBottom w:val="0"/>
      <w:divBdr>
        <w:top w:val="none" w:sz="0" w:space="0" w:color="auto"/>
        <w:left w:val="none" w:sz="0" w:space="0" w:color="auto"/>
        <w:bottom w:val="none" w:sz="0" w:space="0" w:color="auto"/>
        <w:right w:val="none" w:sz="0" w:space="0" w:color="auto"/>
      </w:divBdr>
    </w:div>
    <w:div w:id="2043894693">
      <w:bodyDiv w:val="1"/>
      <w:marLeft w:val="0"/>
      <w:marRight w:val="0"/>
      <w:marTop w:val="0"/>
      <w:marBottom w:val="0"/>
      <w:divBdr>
        <w:top w:val="none" w:sz="0" w:space="0" w:color="auto"/>
        <w:left w:val="none" w:sz="0" w:space="0" w:color="auto"/>
        <w:bottom w:val="none" w:sz="0" w:space="0" w:color="auto"/>
        <w:right w:val="none" w:sz="0" w:space="0" w:color="auto"/>
      </w:divBdr>
    </w:div>
    <w:div w:id="2045129609">
      <w:bodyDiv w:val="1"/>
      <w:marLeft w:val="0"/>
      <w:marRight w:val="0"/>
      <w:marTop w:val="0"/>
      <w:marBottom w:val="0"/>
      <w:divBdr>
        <w:top w:val="none" w:sz="0" w:space="0" w:color="auto"/>
        <w:left w:val="none" w:sz="0" w:space="0" w:color="auto"/>
        <w:bottom w:val="none" w:sz="0" w:space="0" w:color="auto"/>
        <w:right w:val="none" w:sz="0" w:space="0" w:color="auto"/>
      </w:divBdr>
    </w:div>
    <w:div w:id="2045986046">
      <w:bodyDiv w:val="1"/>
      <w:marLeft w:val="0"/>
      <w:marRight w:val="0"/>
      <w:marTop w:val="0"/>
      <w:marBottom w:val="0"/>
      <w:divBdr>
        <w:top w:val="none" w:sz="0" w:space="0" w:color="auto"/>
        <w:left w:val="none" w:sz="0" w:space="0" w:color="auto"/>
        <w:bottom w:val="none" w:sz="0" w:space="0" w:color="auto"/>
        <w:right w:val="none" w:sz="0" w:space="0" w:color="auto"/>
      </w:divBdr>
    </w:div>
    <w:div w:id="2046826432">
      <w:bodyDiv w:val="1"/>
      <w:marLeft w:val="0"/>
      <w:marRight w:val="0"/>
      <w:marTop w:val="0"/>
      <w:marBottom w:val="0"/>
      <w:divBdr>
        <w:top w:val="none" w:sz="0" w:space="0" w:color="auto"/>
        <w:left w:val="none" w:sz="0" w:space="0" w:color="auto"/>
        <w:bottom w:val="none" w:sz="0" w:space="0" w:color="auto"/>
        <w:right w:val="none" w:sz="0" w:space="0" w:color="auto"/>
      </w:divBdr>
    </w:div>
    <w:div w:id="2047174492">
      <w:bodyDiv w:val="1"/>
      <w:marLeft w:val="0"/>
      <w:marRight w:val="0"/>
      <w:marTop w:val="0"/>
      <w:marBottom w:val="0"/>
      <w:divBdr>
        <w:top w:val="none" w:sz="0" w:space="0" w:color="auto"/>
        <w:left w:val="none" w:sz="0" w:space="0" w:color="auto"/>
        <w:bottom w:val="none" w:sz="0" w:space="0" w:color="auto"/>
        <w:right w:val="none" w:sz="0" w:space="0" w:color="auto"/>
      </w:divBdr>
    </w:div>
    <w:div w:id="2047437747">
      <w:bodyDiv w:val="1"/>
      <w:marLeft w:val="0"/>
      <w:marRight w:val="0"/>
      <w:marTop w:val="0"/>
      <w:marBottom w:val="0"/>
      <w:divBdr>
        <w:top w:val="none" w:sz="0" w:space="0" w:color="auto"/>
        <w:left w:val="none" w:sz="0" w:space="0" w:color="auto"/>
        <w:bottom w:val="none" w:sz="0" w:space="0" w:color="auto"/>
        <w:right w:val="none" w:sz="0" w:space="0" w:color="auto"/>
      </w:divBdr>
    </w:div>
    <w:div w:id="2047681950">
      <w:bodyDiv w:val="1"/>
      <w:marLeft w:val="0"/>
      <w:marRight w:val="0"/>
      <w:marTop w:val="0"/>
      <w:marBottom w:val="0"/>
      <w:divBdr>
        <w:top w:val="none" w:sz="0" w:space="0" w:color="auto"/>
        <w:left w:val="none" w:sz="0" w:space="0" w:color="auto"/>
        <w:bottom w:val="none" w:sz="0" w:space="0" w:color="auto"/>
        <w:right w:val="none" w:sz="0" w:space="0" w:color="auto"/>
      </w:divBdr>
    </w:div>
    <w:div w:id="2047869474">
      <w:bodyDiv w:val="1"/>
      <w:marLeft w:val="0"/>
      <w:marRight w:val="0"/>
      <w:marTop w:val="0"/>
      <w:marBottom w:val="0"/>
      <w:divBdr>
        <w:top w:val="none" w:sz="0" w:space="0" w:color="auto"/>
        <w:left w:val="none" w:sz="0" w:space="0" w:color="auto"/>
        <w:bottom w:val="none" w:sz="0" w:space="0" w:color="auto"/>
        <w:right w:val="none" w:sz="0" w:space="0" w:color="auto"/>
      </w:divBdr>
    </w:div>
    <w:div w:id="2048677088">
      <w:bodyDiv w:val="1"/>
      <w:marLeft w:val="0"/>
      <w:marRight w:val="0"/>
      <w:marTop w:val="0"/>
      <w:marBottom w:val="0"/>
      <w:divBdr>
        <w:top w:val="none" w:sz="0" w:space="0" w:color="auto"/>
        <w:left w:val="none" w:sz="0" w:space="0" w:color="auto"/>
        <w:bottom w:val="none" w:sz="0" w:space="0" w:color="auto"/>
        <w:right w:val="none" w:sz="0" w:space="0" w:color="auto"/>
      </w:divBdr>
    </w:div>
    <w:div w:id="2048917881">
      <w:bodyDiv w:val="1"/>
      <w:marLeft w:val="0"/>
      <w:marRight w:val="0"/>
      <w:marTop w:val="0"/>
      <w:marBottom w:val="0"/>
      <w:divBdr>
        <w:top w:val="none" w:sz="0" w:space="0" w:color="auto"/>
        <w:left w:val="none" w:sz="0" w:space="0" w:color="auto"/>
        <w:bottom w:val="none" w:sz="0" w:space="0" w:color="auto"/>
        <w:right w:val="none" w:sz="0" w:space="0" w:color="auto"/>
      </w:divBdr>
    </w:div>
    <w:div w:id="2048947169">
      <w:bodyDiv w:val="1"/>
      <w:marLeft w:val="0"/>
      <w:marRight w:val="0"/>
      <w:marTop w:val="0"/>
      <w:marBottom w:val="0"/>
      <w:divBdr>
        <w:top w:val="none" w:sz="0" w:space="0" w:color="auto"/>
        <w:left w:val="none" w:sz="0" w:space="0" w:color="auto"/>
        <w:bottom w:val="none" w:sz="0" w:space="0" w:color="auto"/>
        <w:right w:val="none" w:sz="0" w:space="0" w:color="auto"/>
      </w:divBdr>
    </w:div>
    <w:div w:id="2049404806">
      <w:bodyDiv w:val="1"/>
      <w:marLeft w:val="0"/>
      <w:marRight w:val="0"/>
      <w:marTop w:val="0"/>
      <w:marBottom w:val="0"/>
      <w:divBdr>
        <w:top w:val="none" w:sz="0" w:space="0" w:color="auto"/>
        <w:left w:val="none" w:sz="0" w:space="0" w:color="auto"/>
        <w:bottom w:val="none" w:sz="0" w:space="0" w:color="auto"/>
        <w:right w:val="none" w:sz="0" w:space="0" w:color="auto"/>
      </w:divBdr>
    </w:div>
    <w:div w:id="2049835888">
      <w:bodyDiv w:val="1"/>
      <w:marLeft w:val="0"/>
      <w:marRight w:val="0"/>
      <w:marTop w:val="0"/>
      <w:marBottom w:val="0"/>
      <w:divBdr>
        <w:top w:val="none" w:sz="0" w:space="0" w:color="auto"/>
        <w:left w:val="none" w:sz="0" w:space="0" w:color="auto"/>
        <w:bottom w:val="none" w:sz="0" w:space="0" w:color="auto"/>
        <w:right w:val="none" w:sz="0" w:space="0" w:color="auto"/>
      </w:divBdr>
    </w:div>
    <w:div w:id="2049988622">
      <w:bodyDiv w:val="1"/>
      <w:marLeft w:val="0"/>
      <w:marRight w:val="0"/>
      <w:marTop w:val="0"/>
      <w:marBottom w:val="0"/>
      <w:divBdr>
        <w:top w:val="none" w:sz="0" w:space="0" w:color="auto"/>
        <w:left w:val="none" w:sz="0" w:space="0" w:color="auto"/>
        <w:bottom w:val="none" w:sz="0" w:space="0" w:color="auto"/>
        <w:right w:val="none" w:sz="0" w:space="0" w:color="auto"/>
      </w:divBdr>
    </w:div>
    <w:div w:id="2050059600">
      <w:bodyDiv w:val="1"/>
      <w:marLeft w:val="0"/>
      <w:marRight w:val="0"/>
      <w:marTop w:val="0"/>
      <w:marBottom w:val="0"/>
      <w:divBdr>
        <w:top w:val="none" w:sz="0" w:space="0" w:color="auto"/>
        <w:left w:val="none" w:sz="0" w:space="0" w:color="auto"/>
        <w:bottom w:val="none" w:sz="0" w:space="0" w:color="auto"/>
        <w:right w:val="none" w:sz="0" w:space="0" w:color="auto"/>
      </w:divBdr>
    </w:div>
    <w:div w:id="2051298420">
      <w:bodyDiv w:val="1"/>
      <w:marLeft w:val="0"/>
      <w:marRight w:val="0"/>
      <w:marTop w:val="0"/>
      <w:marBottom w:val="0"/>
      <w:divBdr>
        <w:top w:val="none" w:sz="0" w:space="0" w:color="auto"/>
        <w:left w:val="none" w:sz="0" w:space="0" w:color="auto"/>
        <w:bottom w:val="none" w:sz="0" w:space="0" w:color="auto"/>
        <w:right w:val="none" w:sz="0" w:space="0" w:color="auto"/>
      </w:divBdr>
    </w:div>
    <w:div w:id="2052996159">
      <w:bodyDiv w:val="1"/>
      <w:marLeft w:val="0"/>
      <w:marRight w:val="0"/>
      <w:marTop w:val="0"/>
      <w:marBottom w:val="0"/>
      <w:divBdr>
        <w:top w:val="none" w:sz="0" w:space="0" w:color="auto"/>
        <w:left w:val="none" w:sz="0" w:space="0" w:color="auto"/>
        <w:bottom w:val="none" w:sz="0" w:space="0" w:color="auto"/>
        <w:right w:val="none" w:sz="0" w:space="0" w:color="auto"/>
      </w:divBdr>
    </w:div>
    <w:div w:id="2053117596">
      <w:bodyDiv w:val="1"/>
      <w:marLeft w:val="0"/>
      <w:marRight w:val="0"/>
      <w:marTop w:val="0"/>
      <w:marBottom w:val="0"/>
      <w:divBdr>
        <w:top w:val="none" w:sz="0" w:space="0" w:color="auto"/>
        <w:left w:val="none" w:sz="0" w:space="0" w:color="auto"/>
        <w:bottom w:val="none" w:sz="0" w:space="0" w:color="auto"/>
        <w:right w:val="none" w:sz="0" w:space="0" w:color="auto"/>
      </w:divBdr>
    </w:div>
    <w:div w:id="2053185251">
      <w:bodyDiv w:val="1"/>
      <w:marLeft w:val="0"/>
      <w:marRight w:val="0"/>
      <w:marTop w:val="0"/>
      <w:marBottom w:val="0"/>
      <w:divBdr>
        <w:top w:val="none" w:sz="0" w:space="0" w:color="auto"/>
        <w:left w:val="none" w:sz="0" w:space="0" w:color="auto"/>
        <w:bottom w:val="none" w:sz="0" w:space="0" w:color="auto"/>
        <w:right w:val="none" w:sz="0" w:space="0" w:color="auto"/>
      </w:divBdr>
    </w:div>
    <w:div w:id="2053723736">
      <w:bodyDiv w:val="1"/>
      <w:marLeft w:val="0"/>
      <w:marRight w:val="0"/>
      <w:marTop w:val="0"/>
      <w:marBottom w:val="0"/>
      <w:divBdr>
        <w:top w:val="none" w:sz="0" w:space="0" w:color="auto"/>
        <w:left w:val="none" w:sz="0" w:space="0" w:color="auto"/>
        <w:bottom w:val="none" w:sz="0" w:space="0" w:color="auto"/>
        <w:right w:val="none" w:sz="0" w:space="0" w:color="auto"/>
      </w:divBdr>
    </w:div>
    <w:div w:id="2055230026">
      <w:bodyDiv w:val="1"/>
      <w:marLeft w:val="0"/>
      <w:marRight w:val="0"/>
      <w:marTop w:val="0"/>
      <w:marBottom w:val="0"/>
      <w:divBdr>
        <w:top w:val="none" w:sz="0" w:space="0" w:color="auto"/>
        <w:left w:val="none" w:sz="0" w:space="0" w:color="auto"/>
        <w:bottom w:val="none" w:sz="0" w:space="0" w:color="auto"/>
        <w:right w:val="none" w:sz="0" w:space="0" w:color="auto"/>
      </w:divBdr>
    </w:div>
    <w:div w:id="2056467031">
      <w:bodyDiv w:val="1"/>
      <w:marLeft w:val="0"/>
      <w:marRight w:val="0"/>
      <w:marTop w:val="0"/>
      <w:marBottom w:val="0"/>
      <w:divBdr>
        <w:top w:val="none" w:sz="0" w:space="0" w:color="auto"/>
        <w:left w:val="none" w:sz="0" w:space="0" w:color="auto"/>
        <w:bottom w:val="none" w:sz="0" w:space="0" w:color="auto"/>
        <w:right w:val="none" w:sz="0" w:space="0" w:color="auto"/>
      </w:divBdr>
    </w:div>
    <w:div w:id="2056810497">
      <w:bodyDiv w:val="1"/>
      <w:marLeft w:val="0"/>
      <w:marRight w:val="0"/>
      <w:marTop w:val="0"/>
      <w:marBottom w:val="0"/>
      <w:divBdr>
        <w:top w:val="none" w:sz="0" w:space="0" w:color="auto"/>
        <w:left w:val="none" w:sz="0" w:space="0" w:color="auto"/>
        <w:bottom w:val="none" w:sz="0" w:space="0" w:color="auto"/>
        <w:right w:val="none" w:sz="0" w:space="0" w:color="auto"/>
      </w:divBdr>
    </w:div>
    <w:div w:id="2058040084">
      <w:bodyDiv w:val="1"/>
      <w:marLeft w:val="0"/>
      <w:marRight w:val="0"/>
      <w:marTop w:val="0"/>
      <w:marBottom w:val="0"/>
      <w:divBdr>
        <w:top w:val="none" w:sz="0" w:space="0" w:color="auto"/>
        <w:left w:val="none" w:sz="0" w:space="0" w:color="auto"/>
        <w:bottom w:val="none" w:sz="0" w:space="0" w:color="auto"/>
        <w:right w:val="none" w:sz="0" w:space="0" w:color="auto"/>
      </w:divBdr>
    </w:div>
    <w:div w:id="2058242339">
      <w:bodyDiv w:val="1"/>
      <w:marLeft w:val="0"/>
      <w:marRight w:val="0"/>
      <w:marTop w:val="0"/>
      <w:marBottom w:val="0"/>
      <w:divBdr>
        <w:top w:val="none" w:sz="0" w:space="0" w:color="auto"/>
        <w:left w:val="none" w:sz="0" w:space="0" w:color="auto"/>
        <w:bottom w:val="none" w:sz="0" w:space="0" w:color="auto"/>
        <w:right w:val="none" w:sz="0" w:space="0" w:color="auto"/>
      </w:divBdr>
    </w:div>
    <w:div w:id="2062437719">
      <w:bodyDiv w:val="1"/>
      <w:marLeft w:val="0"/>
      <w:marRight w:val="0"/>
      <w:marTop w:val="0"/>
      <w:marBottom w:val="0"/>
      <w:divBdr>
        <w:top w:val="none" w:sz="0" w:space="0" w:color="auto"/>
        <w:left w:val="none" w:sz="0" w:space="0" w:color="auto"/>
        <w:bottom w:val="none" w:sz="0" w:space="0" w:color="auto"/>
        <w:right w:val="none" w:sz="0" w:space="0" w:color="auto"/>
      </w:divBdr>
      <w:divsChild>
        <w:div w:id="127478012">
          <w:marLeft w:val="0"/>
          <w:marRight w:val="0"/>
          <w:marTop w:val="0"/>
          <w:marBottom w:val="0"/>
          <w:divBdr>
            <w:top w:val="none" w:sz="0" w:space="0" w:color="auto"/>
            <w:left w:val="none" w:sz="0" w:space="0" w:color="auto"/>
            <w:bottom w:val="none" w:sz="0" w:space="0" w:color="auto"/>
            <w:right w:val="none" w:sz="0" w:space="0" w:color="auto"/>
          </w:divBdr>
        </w:div>
        <w:div w:id="460459433">
          <w:marLeft w:val="0"/>
          <w:marRight w:val="0"/>
          <w:marTop w:val="0"/>
          <w:marBottom w:val="0"/>
          <w:divBdr>
            <w:top w:val="none" w:sz="0" w:space="0" w:color="auto"/>
            <w:left w:val="none" w:sz="0" w:space="0" w:color="auto"/>
            <w:bottom w:val="none" w:sz="0" w:space="0" w:color="auto"/>
            <w:right w:val="none" w:sz="0" w:space="0" w:color="auto"/>
          </w:divBdr>
        </w:div>
        <w:div w:id="534775031">
          <w:marLeft w:val="0"/>
          <w:marRight w:val="0"/>
          <w:marTop w:val="0"/>
          <w:marBottom w:val="0"/>
          <w:divBdr>
            <w:top w:val="none" w:sz="0" w:space="0" w:color="auto"/>
            <w:left w:val="none" w:sz="0" w:space="0" w:color="auto"/>
            <w:bottom w:val="none" w:sz="0" w:space="0" w:color="auto"/>
            <w:right w:val="none" w:sz="0" w:space="0" w:color="auto"/>
          </w:divBdr>
        </w:div>
        <w:div w:id="1055855063">
          <w:marLeft w:val="0"/>
          <w:marRight w:val="0"/>
          <w:marTop w:val="0"/>
          <w:marBottom w:val="0"/>
          <w:divBdr>
            <w:top w:val="none" w:sz="0" w:space="0" w:color="auto"/>
            <w:left w:val="none" w:sz="0" w:space="0" w:color="auto"/>
            <w:bottom w:val="none" w:sz="0" w:space="0" w:color="auto"/>
            <w:right w:val="none" w:sz="0" w:space="0" w:color="auto"/>
          </w:divBdr>
        </w:div>
        <w:div w:id="1509906224">
          <w:marLeft w:val="0"/>
          <w:marRight w:val="0"/>
          <w:marTop w:val="0"/>
          <w:marBottom w:val="0"/>
          <w:divBdr>
            <w:top w:val="none" w:sz="0" w:space="0" w:color="auto"/>
            <w:left w:val="none" w:sz="0" w:space="0" w:color="auto"/>
            <w:bottom w:val="none" w:sz="0" w:space="0" w:color="auto"/>
            <w:right w:val="none" w:sz="0" w:space="0" w:color="auto"/>
          </w:divBdr>
        </w:div>
      </w:divsChild>
    </w:div>
    <w:div w:id="2064785950">
      <w:bodyDiv w:val="1"/>
      <w:marLeft w:val="0"/>
      <w:marRight w:val="0"/>
      <w:marTop w:val="0"/>
      <w:marBottom w:val="0"/>
      <w:divBdr>
        <w:top w:val="none" w:sz="0" w:space="0" w:color="auto"/>
        <w:left w:val="none" w:sz="0" w:space="0" w:color="auto"/>
        <w:bottom w:val="none" w:sz="0" w:space="0" w:color="auto"/>
        <w:right w:val="none" w:sz="0" w:space="0" w:color="auto"/>
      </w:divBdr>
    </w:div>
    <w:div w:id="2066485022">
      <w:bodyDiv w:val="1"/>
      <w:marLeft w:val="0"/>
      <w:marRight w:val="0"/>
      <w:marTop w:val="0"/>
      <w:marBottom w:val="0"/>
      <w:divBdr>
        <w:top w:val="none" w:sz="0" w:space="0" w:color="auto"/>
        <w:left w:val="none" w:sz="0" w:space="0" w:color="auto"/>
        <w:bottom w:val="none" w:sz="0" w:space="0" w:color="auto"/>
        <w:right w:val="none" w:sz="0" w:space="0" w:color="auto"/>
      </w:divBdr>
    </w:div>
    <w:div w:id="2067531750">
      <w:bodyDiv w:val="1"/>
      <w:marLeft w:val="0"/>
      <w:marRight w:val="0"/>
      <w:marTop w:val="0"/>
      <w:marBottom w:val="0"/>
      <w:divBdr>
        <w:top w:val="none" w:sz="0" w:space="0" w:color="auto"/>
        <w:left w:val="none" w:sz="0" w:space="0" w:color="auto"/>
        <w:bottom w:val="none" w:sz="0" w:space="0" w:color="auto"/>
        <w:right w:val="none" w:sz="0" w:space="0" w:color="auto"/>
      </w:divBdr>
    </w:div>
    <w:div w:id="2067798111">
      <w:bodyDiv w:val="1"/>
      <w:marLeft w:val="0"/>
      <w:marRight w:val="0"/>
      <w:marTop w:val="0"/>
      <w:marBottom w:val="0"/>
      <w:divBdr>
        <w:top w:val="none" w:sz="0" w:space="0" w:color="auto"/>
        <w:left w:val="none" w:sz="0" w:space="0" w:color="auto"/>
        <w:bottom w:val="none" w:sz="0" w:space="0" w:color="auto"/>
        <w:right w:val="none" w:sz="0" w:space="0" w:color="auto"/>
      </w:divBdr>
    </w:div>
    <w:div w:id="2068064200">
      <w:bodyDiv w:val="1"/>
      <w:marLeft w:val="0"/>
      <w:marRight w:val="0"/>
      <w:marTop w:val="0"/>
      <w:marBottom w:val="0"/>
      <w:divBdr>
        <w:top w:val="none" w:sz="0" w:space="0" w:color="auto"/>
        <w:left w:val="none" w:sz="0" w:space="0" w:color="auto"/>
        <w:bottom w:val="none" w:sz="0" w:space="0" w:color="auto"/>
        <w:right w:val="none" w:sz="0" w:space="0" w:color="auto"/>
      </w:divBdr>
    </w:div>
    <w:div w:id="2068188762">
      <w:bodyDiv w:val="1"/>
      <w:marLeft w:val="0"/>
      <w:marRight w:val="0"/>
      <w:marTop w:val="0"/>
      <w:marBottom w:val="0"/>
      <w:divBdr>
        <w:top w:val="none" w:sz="0" w:space="0" w:color="auto"/>
        <w:left w:val="none" w:sz="0" w:space="0" w:color="auto"/>
        <w:bottom w:val="none" w:sz="0" w:space="0" w:color="auto"/>
        <w:right w:val="none" w:sz="0" w:space="0" w:color="auto"/>
      </w:divBdr>
    </w:div>
    <w:div w:id="2070957253">
      <w:bodyDiv w:val="1"/>
      <w:marLeft w:val="0"/>
      <w:marRight w:val="0"/>
      <w:marTop w:val="0"/>
      <w:marBottom w:val="0"/>
      <w:divBdr>
        <w:top w:val="none" w:sz="0" w:space="0" w:color="auto"/>
        <w:left w:val="none" w:sz="0" w:space="0" w:color="auto"/>
        <w:bottom w:val="none" w:sz="0" w:space="0" w:color="auto"/>
        <w:right w:val="none" w:sz="0" w:space="0" w:color="auto"/>
      </w:divBdr>
    </w:div>
    <w:div w:id="2071924909">
      <w:bodyDiv w:val="1"/>
      <w:marLeft w:val="0"/>
      <w:marRight w:val="0"/>
      <w:marTop w:val="0"/>
      <w:marBottom w:val="0"/>
      <w:divBdr>
        <w:top w:val="none" w:sz="0" w:space="0" w:color="auto"/>
        <w:left w:val="none" w:sz="0" w:space="0" w:color="auto"/>
        <w:bottom w:val="none" w:sz="0" w:space="0" w:color="auto"/>
        <w:right w:val="none" w:sz="0" w:space="0" w:color="auto"/>
      </w:divBdr>
    </w:div>
    <w:div w:id="2072117742">
      <w:bodyDiv w:val="1"/>
      <w:marLeft w:val="0"/>
      <w:marRight w:val="0"/>
      <w:marTop w:val="0"/>
      <w:marBottom w:val="0"/>
      <w:divBdr>
        <w:top w:val="none" w:sz="0" w:space="0" w:color="auto"/>
        <w:left w:val="none" w:sz="0" w:space="0" w:color="auto"/>
        <w:bottom w:val="none" w:sz="0" w:space="0" w:color="auto"/>
        <w:right w:val="none" w:sz="0" w:space="0" w:color="auto"/>
      </w:divBdr>
    </w:div>
    <w:div w:id="2073499145">
      <w:bodyDiv w:val="1"/>
      <w:marLeft w:val="0"/>
      <w:marRight w:val="0"/>
      <w:marTop w:val="0"/>
      <w:marBottom w:val="0"/>
      <w:divBdr>
        <w:top w:val="none" w:sz="0" w:space="0" w:color="auto"/>
        <w:left w:val="none" w:sz="0" w:space="0" w:color="auto"/>
        <w:bottom w:val="none" w:sz="0" w:space="0" w:color="auto"/>
        <w:right w:val="none" w:sz="0" w:space="0" w:color="auto"/>
      </w:divBdr>
    </w:div>
    <w:div w:id="2073576114">
      <w:bodyDiv w:val="1"/>
      <w:marLeft w:val="0"/>
      <w:marRight w:val="0"/>
      <w:marTop w:val="0"/>
      <w:marBottom w:val="0"/>
      <w:divBdr>
        <w:top w:val="none" w:sz="0" w:space="0" w:color="auto"/>
        <w:left w:val="none" w:sz="0" w:space="0" w:color="auto"/>
        <w:bottom w:val="none" w:sz="0" w:space="0" w:color="auto"/>
        <w:right w:val="none" w:sz="0" w:space="0" w:color="auto"/>
      </w:divBdr>
    </w:div>
    <w:div w:id="2074158665">
      <w:bodyDiv w:val="1"/>
      <w:marLeft w:val="0"/>
      <w:marRight w:val="0"/>
      <w:marTop w:val="0"/>
      <w:marBottom w:val="0"/>
      <w:divBdr>
        <w:top w:val="none" w:sz="0" w:space="0" w:color="auto"/>
        <w:left w:val="none" w:sz="0" w:space="0" w:color="auto"/>
        <w:bottom w:val="none" w:sz="0" w:space="0" w:color="auto"/>
        <w:right w:val="none" w:sz="0" w:space="0" w:color="auto"/>
      </w:divBdr>
    </w:div>
    <w:div w:id="2074572833">
      <w:bodyDiv w:val="1"/>
      <w:marLeft w:val="0"/>
      <w:marRight w:val="0"/>
      <w:marTop w:val="0"/>
      <w:marBottom w:val="0"/>
      <w:divBdr>
        <w:top w:val="none" w:sz="0" w:space="0" w:color="auto"/>
        <w:left w:val="none" w:sz="0" w:space="0" w:color="auto"/>
        <w:bottom w:val="none" w:sz="0" w:space="0" w:color="auto"/>
        <w:right w:val="none" w:sz="0" w:space="0" w:color="auto"/>
      </w:divBdr>
    </w:div>
    <w:div w:id="2074817419">
      <w:bodyDiv w:val="1"/>
      <w:marLeft w:val="0"/>
      <w:marRight w:val="0"/>
      <w:marTop w:val="0"/>
      <w:marBottom w:val="0"/>
      <w:divBdr>
        <w:top w:val="none" w:sz="0" w:space="0" w:color="auto"/>
        <w:left w:val="none" w:sz="0" w:space="0" w:color="auto"/>
        <w:bottom w:val="none" w:sz="0" w:space="0" w:color="auto"/>
        <w:right w:val="none" w:sz="0" w:space="0" w:color="auto"/>
      </w:divBdr>
    </w:div>
    <w:div w:id="2076321199">
      <w:bodyDiv w:val="1"/>
      <w:marLeft w:val="0"/>
      <w:marRight w:val="0"/>
      <w:marTop w:val="0"/>
      <w:marBottom w:val="0"/>
      <w:divBdr>
        <w:top w:val="none" w:sz="0" w:space="0" w:color="auto"/>
        <w:left w:val="none" w:sz="0" w:space="0" w:color="auto"/>
        <w:bottom w:val="none" w:sz="0" w:space="0" w:color="auto"/>
        <w:right w:val="none" w:sz="0" w:space="0" w:color="auto"/>
      </w:divBdr>
    </w:div>
    <w:div w:id="2076849980">
      <w:bodyDiv w:val="1"/>
      <w:marLeft w:val="0"/>
      <w:marRight w:val="0"/>
      <w:marTop w:val="0"/>
      <w:marBottom w:val="0"/>
      <w:divBdr>
        <w:top w:val="none" w:sz="0" w:space="0" w:color="auto"/>
        <w:left w:val="none" w:sz="0" w:space="0" w:color="auto"/>
        <w:bottom w:val="none" w:sz="0" w:space="0" w:color="auto"/>
        <w:right w:val="none" w:sz="0" w:space="0" w:color="auto"/>
      </w:divBdr>
    </w:div>
    <w:div w:id="2077820180">
      <w:bodyDiv w:val="1"/>
      <w:marLeft w:val="0"/>
      <w:marRight w:val="0"/>
      <w:marTop w:val="0"/>
      <w:marBottom w:val="0"/>
      <w:divBdr>
        <w:top w:val="none" w:sz="0" w:space="0" w:color="auto"/>
        <w:left w:val="none" w:sz="0" w:space="0" w:color="auto"/>
        <w:bottom w:val="none" w:sz="0" w:space="0" w:color="auto"/>
        <w:right w:val="none" w:sz="0" w:space="0" w:color="auto"/>
      </w:divBdr>
    </w:div>
    <w:div w:id="2078168749">
      <w:bodyDiv w:val="1"/>
      <w:marLeft w:val="0"/>
      <w:marRight w:val="0"/>
      <w:marTop w:val="0"/>
      <w:marBottom w:val="0"/>
      <w:divBdr>
        <w:top w:val="none" w:sz="0" w:space="0" w:color="auto"/>
        <w:left w:val="none" w:sz="0" w:space="0" w:color="auto"/>
        <w:bottom w:val="none" w:sz="0" w:space="0" w:color="auto"/>
        <w:right w:val="none" w:sz="0" w:space="0" w:color="auto"/>
      </w:divBdr>
    </w:div>
    <w:div w:id="2082411519">
      <w:bodyDiv w:val="1"/>
      <w:marLeft w:val="0"/>
      <w:marRight w:val="0"/>
      <w:marTop w:val="0"/>
      <w:marBottom w:val="0"/>
      <w:divBdr>
        <w:top w:val="none" w:sz="0" w:space="0" w:color="auto"/>
        <w:left w:val="none" w:sz="0" w:space="0" w:color="auto"/>
        <w:bottom w:val="none" w:sz="0" w:space="0" w:color="auto"/>
        <w:right w:val="none" w:sz="0" w:space="0" w:color="auto"/>
      </w:divBdr>
    </w:div>
    <w:div w:id="2082869877">
      <w:bodyDiv w:val="1"/>
      <w:marLeft w:val="0"/>
      <w:marRight w:val="0"/>
      <w:marTop w:val="0"/>
      <w:marBottom w:val="0"/>
      <w:divBdr>
        <w:top w:val="none" w:sz="0" w:space="0" w:color="auto"/>
        <w:left w:val="none" w:sz="0" w:space="0" w:color="auto"/>
        <w:bottom w:val="none" w:sz="0" w:space="0" w:color="auto"/>
        <w:right w:val="none" w:sz="0" w:space="0" w:color="auto"/>
      </w:divBdr>
    </w:div>
    <w:div w:id="2086025080">
      <w:bodyDiv w:val="1"/>
      <w:marLeft w:val="0"/>
      <w:marRight w:val="0"/>
      <w:marTop w:val="0"/>
      <w:marBottom w:val="0"/>
      <w:divBdr>
        <w:top w:val="none" w:sz="0" w:space="0" w:color="auto"/>
        <w:left w:val="none" w:sz="0" w:space="0" w:color="auto"/>
        <w:bottom w:val="none" w:sz="0" w:space="0" w:color="auto"/>
        <w:right w:val="none" w:sz="0" w:space="0" w:color="auto"/>
      </w:divBdr>
    </w:div>
    <w:div w:id="2086148527">
      <w:bodyDiv w:val="1"/>
      <w:marLeft w:val="0"/>
      <w:marRight w:val="0"/>
      <w:marTop w:val="0"/>
      <w:marBottom w:val="0"/>
      <w:divBdr>
        <w:top w:val="none" w:sz="0" w:space="0" w:color="auto"/>
        <w:left w:val="none" w:sz="0" w:space="0" w:color="auto"/>
        <w:bottom w:val="none" w:sz="0" w:space="0" w:color="auto"/>
        <w:right w:val="none" w:sz="0" w:space="0" w:color="auto"/>
      </w:divBdr>
    </w:div>
    <w:div w:id="2087604795">
      <w:bodyDiv w:val="1"/>
      <w:marLeft w:val="0"/>
      <w:marRight w:val="0"/>
      <w:marTop w:val="0"/>
      <w:marBottom w:val="0"/>
      <w:divBdr>
        <w:top w:val="none" w:sz="0" w:space="0" w:color="auto"/>
        <w:left w:val="none" w:sz="0" w:space="0" w:color="auto"/>
        <w:bottom w:val="none" w:sz="0" w:space="0" w:color="auto"/>
        <w:right w:val="none" w:sz="0" w:space="0" w:color="auto"/>
      </w:divBdr>
    </w:div>
    <w:div w:id="2088259118">
      <w:bodyDiv w:val="1"/>
      <w:marLeft w:val="0"/>
      <w:marRight w:val="0"/>
      <w:marTop w:val="0"/>
      <w:marBottom w:val="0"/>
      <w:divBdr>
        <w:top w:val="none" w:sz="0" w:space="0" w:color="auto"/>
        <w:left w:val="none" w:sz="0" w:space="0" w:color="auto"/>
        <w:bottom w:val="none" w:sz="0" w:space="0" w:color="auto"/>
        <w:right w:val="none" w:sz="0" w:space="0" w:color="auto"/>
      </w:divBdr>
    </w:div>
    <w:div w:id="2088644165">
      <w:bodyDiv w:val="1"/>
      <w:marLeft w:val="0"/>
      <w:marRight w:val="0"/>
      <w:marTop w:val="0"/>
      <w:marBottom w:val="0"/>
      <w:divBdr>
        <w:top w:val="none" w:sz="0" w:space="0" w:color="auto"/>
        <w:left w:val="none" w:sz="0" w:space="0" w:color="auto"/>
        <w:bottom w:val="none" w:sz="0" w:space="0" w:color="auto"/>
        <w:right w:val="none" w:sz="0" w:space="0" w:color="auto"/>
      </w:divBdr>
    </w:div>
    <w:div w:id="2088837910">
      <w:bodyDiv w:val="1"/>
      <w:marLeft w:val="0"/>
      <w:marRight w:val="0"/>
      <w:marTop w:val="0"/>
      <w:marBottom w:val="0"/>
      <w:divBdr>
        <w:top w:val="none" w:sz="0" w:space="0" w:color="auto"/>
        <w:left w:val="none" w:sz="0" w:space="0" w:color="auto"/>
        <w:bottom w:val="none" w:sz="0" w:space="0" w:color="auto"/>
        <w:right w:val="none" w:sz="0" w:space="0" w:color="auto"/>
      </w:divBdr>
    </w:div>
    <w:div w:id="2089768871">
      <w:bodyDiv w:val="1"/>
      <w:marLeft w:val="0"/>
      <w:marRight w:val="0"/>
      <w:marTop w:val="0"/>
      <w:marBottom w:val="0"/>
      <w:divBdr>
        <w:top w:val="none" w:sz="0" w:space="0" w:color="auto"/>
        <w:left w:val="none" w:sz="0" w:space="0" w:color="auto"/>
        <w:bottom w:val="none" w:sz="0" w:space="0" w:color="auto"/>
        <w:right w:val="none" w:sz="0" w:space="0" w:color="auto"/>
      </w:divBdr>
    </w:div>
    <w:div w:id="2090492752">
      <w:bodyDiv w:val="1"/>
      <w:marLeft w:val="0"/>
      <w:marRight w:val="0"/>
      <w:marTop w:val="0"/>
      <w:marBottom w:val="0"/>
      <w:divBdr>
        <w:top w:val="none" w:sz="0" w:space="0" w:color="auto"/>
        <w:left w:val="none" w:sz="0" w:space="0" w:color="auto"/>
        <w:bottom w:val="none" w:sz="0" w:space="0" w:color="auto"/>
        <w:right w:val="none" w:sz="0" w:space="0" w:color="auto"/>
      </w:divBdr>
    </w:div>
    <w:div w:id="2091266308">
      <w:bodyDiv w:val="1"/>
      <w:marLeft w:val="0"/>
      <w:marRight w:val="0"/>
      <w:marTop w:val="0"/>
      <w:marBottom w:val="0"/>
      <w:divBdr>
        <w:top w:val="none" w:sz="0" w:space="0" w:color="auto"/>
        <w:left w:val="none" w:sz="0" w:space="0" w:color="auto"/>
        <w:bottom w:val="none" w:sz="0" w:space="0" w:color="auto"/>
        <w:right w:val="none" w:sz="0" w:space="0" w:color="auto"/>
      </w:divBdr>
    </w:div>
    <w:div w:id="2091540370">
      <w:bodyDiv w:val="1"/>
      <w:marLeft w:val="0"/>
      <w:marRight w:val="0"/>
      <w:marTop w:val="0"/>
      <w:marBottom w:val="0"/>
      <w:divBdr>
        <w:top w:val="none" w:sz="0" w:space="0" w:color="auto"/>
        <w:left w:val="none" w:sz="0" w:space="0" w:color="auto"/>
        <w:bottom w:val="none" w:sz="0" w:space="0" w:color="auto"/>
        <w:right w:val="none" w:sz="0" w:space="0" w:color="auto"/>
      </w:divBdr>
    </w:div>
    <w:div w:id="2092657915">
      <w:bodyDiv w:val="1"/>
      <w:marLeft w:val="0"/>
      <w:marRight w:val="0"/>
      <w:marTop w:val="0"/>
      <w:marBottom w:val="0"/>
      <w:divBdr>
        <w:top w:val="none" w:sz="0" w:space="0" w:color="auto"/>
        <w:left w:val="none" w:sz="0" w:space="0" w:color="auto"/>
        <w:bottom w:val="none" w:sz="0" w:space="0" w:color="auto"/>
        <w:right w:val="none" w:sz="0" w:space="0" w:color="auto"/>
      </w:divBdr>
    </w:div>
    <w:div w:id="2096003228">
      <w:bodyDiv w:val="1"/>
      <w:marLeft w:val="0"/>
      <w:marRight w:val="0"/>
      <w:marTop w:val="0"/>
      <w:marBottom w:val="0"/>
      <w:divBdr>
        <w:top w:val="none" w:sz="0" w:space="0" w:color="auto"/>
        <w:left w:val="none" w:sz="0" w:space="0" w:color="auto"/>
        <w:bottom w:val="none" w:sz="0" w:space="0" w:color="auto"/>
        <w:right w:val="none" w:sz="0" w:space="0" w:color="auto"/>
      </w:divBdr>
    </w:div>
    <w:div w:id="2096322259">
      <w:bodyDiv w:val="1"/>
      <w:marLeft w:val="0"/>
      <w:marRight w:val="0"/>
      <w:marTop w:val="0"/>
      <w:marBottom w:val="0"/>
      <w:divBdr>
        <w:top w:val="none" w:sz="0" w:space="0" w:color="auto"/>
        <w:left w:val="none" w:sz="0" w:space="0" w:color="auto"/>
        <w:bottom w:val="none" w:sz="0" w:space="0" w:color="auto"/>
        <w:right w:val="none" w:sz="0" w:space="0" w:color="auto"/>
      </w:divBdr>
    </w:div>
    <w:div w:id="2097168949">
      <w:bodyDiv w:val="1"/>
      <w:marLeft w:val="0"/>
      <w:marRight w:val="0"/>
      <w:marTop w:val="0"/>
      <w:marBottom w:val="0"/>
      <w:divBdr>
        <w:top w:val="none" w:sz="0" w:space="0" w:color="auto"/>
        <w:left w:val="none" w:sz="0" w:space="0" w:color="auto"/>
        <w:bottom w:val="none" w:sz="0" w:space="0" w:color="auto"/>
        <w:right w:val="none" w:sz="0" w:space="0" w:color="auto"/>
      </w:divBdr>
    </w:div>
    <w:div w:id="2097627577">
      <w:bodyDiv w:val="1"/>
      <w:marLeft w:val="0"/>
      <w:marRight w:val="0"/>
      <w:marTop w:val="0"/>
      <w:marBottom w:val="0"/>
      <w:divBdr>
        <w:top w:val="none" w:sz="0" w:space="0" w:color="auto"/>
        <w:left w:val="none" w:sz="0" w:space="0" w:color="auto"/>
        <w:bottom w:val="none" w:sz="0" w:space="0" w:color="auto"/>
        <w:right w:val="none" w:sz="0" w:space="0" w:color="auto"/>
      </w:divBdr>
    </w:div>
    <w:div w:id="2097899028">
      <w:bodyDiv w:val="1"/>
      <w:marLeft w:val="0"/>
      <w:marRight w:val="0"/>
      <w:marTop w:val="0"/>
      <w:marBottom w:val="0"/>
      <w:divBdr>
        <w:top w:val="none" w:sz="0" w:space="0" w:color="auto"/>
        <w:left w:val="none" w:sz="0" w:space="0" w:color="auto"/>
        <w:bottom w:val="none" w:sz="0" w:space="0" w:color="auto"/>
        <w:right w:val="none" w:sz="0" w:space="0" w:color="auto"/>
      </w:divBdr>
    </w:div>
    <w:div w:id="2098819611">
      <w:bodyDiv w:val="1"/>
      <w:marLeft w:val="0"/>
      <w:marRight w:val="0"/>
      <w:marTop w:val="0"/>
      <w:marBottom w:val="0"/>
      <w:divBdr>
        <w:top w:val="none" w:sz="0" w:space="0" w:color="auto"/>
        <w:left w:val="none" w:sz="0" w:space="0" w:color="auto"/>
        <w:bottom w:val="none" w:sz="0" w:space="0" w:color="auto"/>
        <w:right w:val="none" w:sz="0" w:space="0" w:color="auto"/>
      </w:divBdr>
    </w:div>
    <w:div w:id="2098868076">
      <w:bodyDiv w:val="1"/>
      <w:marLeft w:val="0"/>
      <w:marRight w:val="0"/>
      <w:marTop w:val="0"/>
      <w:marBottom w:val="0"/>
      <w:divBdr>
        <w:top w:val="none" w:sz="0" w:space="0" w:color="auto"/>
        <w:left w:val="none" w:sz="0" w:space="0" w:color="auto"/>
        <w:bottom w:val="none" w:sz="0" w:space="0" w:color="auto"/>
        <w:right w:val="none" w:sz="0" w:space="0" w:color="auto"/>
      </w:divBdr>
    </w:div>
    <w:div w:id="2099786109">
      <w:bodyDiv w:val="1"/>
      <w:marLeft w:val="0"/>
      <w:marRight w:val="0"/>
      <w:marTop w:val="0"/>
      <w:marBottom w:val="0"/>
      <w:divBdr>
        <w:top w:val="none" w:sz="0" w:space="0" w:color="auto"/>
        <w:left w:val="none" w:sz="0" w:space="0" w:color="auto"/>
        <w:bottom w:val="none" w:sz="0" w:space="0" w:color="auto"/>
        <w:right w:val="none" w:sz="0" w:space="0" w:color="auto"/>
      </w:divBdr>
    </w:div>
    <w:div w:id="2103141433">
      <w:bodyDiv w:val="1"/>
      <w:marLeft w:val="0"/>
      <w:marRight w:val="0"/>
      <w:marTop w:val="0"/>
      <w:marBottom w:val="0"/>
      <w:divBdr>
        <w:top w:val="none" w:sz="0" w:space="0" w:color="auto"/>
        <w:left w:val="none" w:sz="0" w:space="0" w:color="auto"/>
        <w:bottom w:val="none" w:sz="0" w:space="0" w:color="auto"/>
        <w:right w:val="none" w:sz="0" w:space="0" w:color="auto"/>
      </w:divBdr>
    </w:div>
    <w:div w:id="2103329446">
      <w:bodyDiv w:val="1"/>
      <w:marLeft w:val="0"/>
      <w:marRight w:val="0"/>
      <w:marTop w:val="0"/>
      <w:marBottom w:val="0"/>
      <w:divBdr>
        <w:top w:val="none" w:sz="0" w:space="0" w:color="auto"/>
        <w:left w:val="none" w:sz="0" w:space="0" w:color="auto"/>
        <w:bottom w:val="none" w:sz="0" w:space="0" w:color="auto"/>
        <w:right w:val="none" w:sz="0" w:space="0" w:color="auto"/>
      </w:divBdr>
    </w:div>
    <w:div w:id="2103648171">
      <w:bodyDiv w:val="1"/>
      <w:marLeft w:val="0"/>
      <w:marRight w:val="0"/>
      <w:marTop w:val="0"/>
      <w:marBottom w:val="0"/>
      <w:divBdr>
        <w:top w:val="none" w:sz="0" w:space="0" w:color="auto"/>
        <w:left w:val="none" w:sz="0" w:space="0" w:color="auto"/>
        <w:bottom w:val="none" w:sz="0" w:space="0" w:color="auto"/>
        <w:right w:val="none" w:sz="0" w:space="0" w:color="auto"/>
      </w:divBdr>
    </w:div>
    <w:div w:id="2104640359">
      <w:bodyDiv w:val="1"/>
      <w:marLeft w:val="0"/>
      <w:marRight w:val="0"/>
      <w:marTop w:val="0"/>
      <w:marBottom w:val="0"/>
      <w:divBdr>
        <w:top w:val="none" w:sz="0" w:space="0" w:color="auto"/>
        <w:left w:val="none" w:sz="0" w:space="0" w:color="auto"/>
        <w:bottom w:val="none" w:sz="0" w:space="0" w:color="auto"/>
        <w:right w:val="none" w:sz="0" w:space="0" w:color="auto"/>
      </w:divBdr>
    </w:div>
    <w:div w:id="2106219614">
      <w:bodyDiv w:val="1"/>
      <w:marLeft w:val="0"/>
      <w:marRight w:val="0"/>
      <w:marTop w:val="0"/>
      <w:marBottom w:val="0"/>
      <w:divBdr>
        <w:top w:val="none" w:sz="0" w:space="0" w:color="auto"/>
        <w:left w:val="none" w:sz="0" w:space="0" w:color="auto"/>
        <w:bottom w:val="none" w:sz="0" w:space="0" w:color="auto"/>
        <w:right w:val="none" w:sz="0" w:space="0" w:color="auto"/>
      </w:divBdr>
    </w:div>
    <w:div w:id="2108193469">
      <w:bodyDiv w:val="1"/>
      <w:marLeft w:val="0"/>
      <w:marRight w:val="0"/>
      <w:marTop w:val="0"/>
      <w:marBottom w:val="0"/>
      <w:divBdr>
        <w:top w:val="none" w:sz="0" w:space="0" w:color="auto"/>
        <w:left w:val="none" w:sz="0" w:space="0" w:color="auto"/>
        <w:bottom w:val="none" w:sz="0" w:space="0" w:color="auto"/>
        <w:right w:val="none" w:sz="0" w:space="0" w:color="auto"/>
      </w:divBdr>
    </w:div>
    <w:div w:id="2108646375">
      <w:bodyDiv w:val="1"/>
      <w:marLeft w:val="0"/>
      <w:marRight w:val="0"/>
      <w:marTop w:val="0"/>
      <w:marBottom w:val="0"/>
      <w:divBdr>
        <w:top w:val="none" w:sz="0" w:space="0" w:color="auto"/>
        <w:left w:val="none" w:sz="0" w:space="0" w:color="auto"/>
        <w:bottom w:val="none" w:sz="0" w:space="0" w:color="auto"/>
        <w:right w:val="none" w:sz="0" w:space="0" w:color="auto"/>
      </w:divBdr>
    </w:div>
    <w:div w:id="2108840509">
      <w:bodyDiv w:val="1"/>
      <w:marLeft w:val="0"/>
      <w:marRight w:val="0"/>
      <w:marTop w:val="0"/>
      <w:marBottom w:val="0"/>
      <w:divBdr>
        <w:top w:val="none" w:sz="0" w:space="0" w:color="auto"/>
        <w:left w:val="none" w:sz="0" w:space="0" w:color="auto"/>
        <w:bottom w:val="none" w:sz="0" w:space="0" w:color="auto"/>
        <w:right w:val="none" w:sz="0" w:space="0" w:color="auto"/>
      </w:divBdr>
    </w:div>
    <w:div w:id="2109228871">
      <w:bodyDiv w:val="1"/>
      <w:marLeft w:val="0"/>
      <w:marRight w:val="0"/>
      <w:marTop w:val="0"/>
      <w:marBottom w:val="0"/>
      <w:divBdr>
        <w:top w:val="none" w:sz="0" w:space="0" w:color="auto"/>
        <w:left w:val="none" w:sz="0" w:space="0" w:color="auto"/>
        <w:bottom w:val="none" w:sz="0" w:space="0" w:color="auto"/>
        <w:right w:val="none" w:sz="0" w:space="0" w:color="auto"/>
      </w:divBdr>
    </w:div>
    <w:div w:id="2111197604">
      <w:bodyDiv w:val="1"/>
      <w:marLeft w:val="0"/>
      <w:marRight w:val="0"/>
      <w:marTop w:val="0"/>
      <w:marBottom w:val="0"/>
      <w:divBdr>
        <w:top w:val="none" w:sz="0" w:space="0" w:color="auto"/>
        <w:left w:val="none" w:sz="0" w:space="0" w:color="auto"/>
        <w:bottom w:val="none" w:sz="0" w:space="0" w:color="auto"/>
        <w:right w:val="none" w:sz="0" w:space="0" w:color="auto"/>
      </w:divBdr>
    </w:div>
    <w:div w:id="2111662203">
      <w:bodyDiv w:val="1"/>
      <w:marLeft w:val="0"/>
      <w:marRight w:val="0"/>
      <w:marTop w:val="0"/>
      <w:marBottom w:val="0"/>
      <w:divBdr>
        <w:top w:val="none" w:sz="0" w:space="0" w:color="auto"/>
        <w:left w:val="none" w:sz="0" w:space="0" w:color="auto"/>
        <w:bottom w:val="none" w:sz="0" w:space="0" w:color="auto"/>
        <w:right w:val="none" w:sz="0" w:space="0" w:color="auto"/>
      </w:divBdr>
    </w:div>
    <w:div w:id="2113934415">
      <w:bodyDiv w:val="1"/>
      <w:marLeft w:val="0"/>
      <w:marRight w:val="0"/>
      <w:marTop w:val="0"/>
      <w:marBottom w:val="0"/>
      <w:divBdr>
        <w:top w:val="none" w:sz="0" w:space="0" w:color="auto"/>
        <w:left w:val="none" w:sz="0" w:space="0" w:color="auto"/>
        <w:bottom w:val="none" w:sz="0" w:space="0" w:color="auto"/>
        <w:right w:val="none" w:sz="0" w:space="0" w:color="auto"/>
      </w:divBdr>
    </w:div>
    <w:div w:id="2114353923">
      <w:bodyDiv w:val="1"/>
      <w:marLeft w:val="0"/>
      <w:marRight w:val="0"/>
      <w:marTop w:val="0"/>
      <w:marBottom w:val="0"/>
      <w:divBdr>
        <w:top w:val="none" w:sz="0" w:space="0" w:color="auto"/>
        <w:left w:val="none" w:sz="0" w:space="0" w:color="auto"/>
        <w:bottom w:val="none" w:sz="0" w:space="0" w:color="auto"/>
        <w:right w:val="none" w:sz="0" w:space="0" w:color="auto"/>
      </w:divBdr>
    </w:div>
    <w:div w:id="2114930368">
      <w:bodyDiv w:val="1"/>
      <w:marLeft w:val="0"/>
      <w:marRight w:val="0"/>
      <w:marTop w:val="0"/>
      <w:marBottom w:val="0"/>
      <w:divBdr>
        <w:top w:val="none" w:sz="0" w:space="0" w:color="auto"/>
        <w:left w:val="none" w:sz="0" w:space="0" w:color="auto"/>
        <w:bottom w:val="none" w:sz="0" w:space="0" w:color="auto"/>
        <w:right w:val="none" w:sz="0" w:space="0" w:color="auto"/>
      </w:divBdr>
    </w:div>
    <w:div w:id="2118059892">
      <w:bodyDiv w:val="1"/>
      <w:marLeft w:val="0"/>
      <w:marRight w:val="0"/>
      <w:marTop w:val="0"/>
      <w:marBottom w:val="0"/>
      <w:divBdr>
        <w:top w:val="none" w:sz="0" w:space="0" w:color="auto"/>
        <w:left w:val="none" w:sz="0" w:space="0" w:color="auto"/>
        <w:bottom w:val="none" w:sz="0" w:space="0" w:color="auto"/>
        <w:right w:val="none" w:sz="0" w:space="0" w:color="auto"/>
      </w:divBdr>
    </w:div>
    <w:div w:id="2118255324">
      <w:bodyDiv w:val="1"/>
      <w:marLeft w:val="0"/>
      <w:marRight w:val="0"/>
      <w:marTop w:val="0"/>
      <w:marBottom w:val="0"/>
      <w:divBdr>
        <w:top w:val="none" w:sz="0" w:space="0" w:color="auto"/>
        <w:left w:val="none" w:sz="0" w:space="0" w:color="auto"/>
        <w:bottom w:val="none" w:sz="0" w:space="0" w:color="auto"/>
        <w:right w:val="none" w:sz="0" w:space="0" w:color="auto"/>
      </w:divBdr>
    </w:div>
    <w:div w:id="2122459021">
      <w:bodyDiv w:val="1"/>
      <w:marLeft w:val="0"/>
      <w:marRight w:val="0"/>
      <w:marTop w:val="0"/>
      <w:marBottom w:val="0"/>
      <w:divBdr>
        <w:top w:val="none" w:sz="0" w:space="0" w:color="auto"/>
        <w:left w:val="none" w:sz="0" w:space="0" w:color="auto"/>
        <w:bottom w:val="none" w:sz="0" w:space="0" w:color="auto"/>
        <w:right w:val="none" w:sz="0" w:space="0" w:color="auto"/>
      </w:divBdr>
    </w:div>
    <w:div w:id="2123916313">
      <w:bodyDiv w:val="1"/>
      <w:marLeft w:val="0"/>
      <w:marRight w:val="0"/>
      <w:marTop w:val="0"/>
      <w:marBottom w:val="0"/>
      <w:divBdr>
        <w:top w:val="none" w:sz="0" w:space="0" w:color="auto"/>
        <w:left w:val="none" w:sz="0" w:space="0" w:color="auto"/>
        <w:bottom w:val="none" w:sz="0" w:space="0" w:color="auto"/>
        <w:right w:val="none" w:sz="0" w:space="0" w:color="auto"/>
      </w:divBdr>
    </w:div>
    <w:div w:id="2124035821">
      <w:bodyDiv w:val="1"/>
      <w:marLeft w:val="0"/>
      <w:marRight w:val="0"/>
      <w:marTop w:val="0"/>
      <w:marBottom w:val="0"/>
      <w:divBdr>
        <w:top w:val="none" w:sz="0" w:space="0" w:color="auto"/>
        <w:left w:val="none" w:sz="0" w:space="0" w:color="auto"/>
        <w:bottom w:val="none" w:sz="0" w:space="0" w:color="auto"/>
        <w:right w:val="none" w:sz="0" w:space="0" w:color="auto"/>
      </w:divBdr>
    </w:div>
    <w:div w:id="2124301223">
      <w:bodyDiv w:val="1"/>
      <w:marLeft w:val="0"/>
      <w:marRight w:val="0"/>
      <w:marTop w:val="0"/>
      <w:marBottom w:val="0"/>
      <w:divBdr>
        <w:top w:val="none" w:sz="0" w:space="0" w:color="auto"/>
        <w:left w:val="none" w:sz="0" w:space="0" w:color="auto"/>
        <w:bottom w:val="none" w:sz="0" w:space="0" w:color="auto"/>
        <w:right w:val="none" w:sz="0" w:space="0" w:color="auto"/>
      </w:divBdr>
    </w:div>
    <w:div w:id="2125998234">
      <w:bodyDiv w:val="1"/>
      <w:marLeft w:val="0"/>
      <w:marRight w:val="0"/>
      <w:marTop w:val="0"/>
      <w:marBottom w:val="0"/>
      <w:divBdr>
        <w:top w:val="none" w:sz="0" w:space="0" w:color="auto"/>
        <w:left w:val="none" w:sz="0" w:space="0" w:color="auto"/>
        <w:bottom w:val="none" w:sz="0" w:space="0" w:color="auto"/>
        <w:right w:val="none" w:sz="0" w:space="0" w:color="auto"/>
      </w:divBdr>
    </w:div>
    <w:div w:id="2126923174">
      <w:bodyDiv w:val="1"/>
      <w:marLeft w:val="0"/>
      <w:marRight w:val="0"/>
      <w:marTop w:val="0"/>
      <w:marBottom w:val="0"/>
      <w:divBdr>
        <w:top w:val="none" w:sz="0" w:space="0" w:color="auto"/>
        <w:left w:val="none" w:sz="0" w:space="0" w:color="auto"/>
        <w:bottom w:val="none" w:sz="0" w:space="0" w:color="auto"/>
        <w:right w:val="none" w:sz="0" w:space="0" w:color="auto"/>
      </w:divBdr>
    </w:div>
    <w:div w:id="2127114707">
      <w:bodyDiv w:val="1"/>
      <w:marLeft w:val="0"/>
      <w:marRight w:val="0"/>
      <w:marTop w:val="0"/>
      <w:marBottom w:val="0"/>
      <w:divBdr>
        <w:top w:val="none" w:sz="0" w:space="0" w:color="auto"/>
        <w:left w:val="none" w:sz="0" w:space="0" w:color="auto"/>
        <w:bottom w:val="none" w:sz="0" w:space="0" w:color="auto"/>
        <w:right w:val="none" w:sz="0" w:space="0" w:color="auto"/>
      </w:divBdr>
    </w:div>
    <w:div w:id="2127655886">
      <w:bodyDiv w:val="1"/>
      <w:marLeft w:val="0"/>
      <w:marRight w:val="0"/>
      <w:marTop w:val="0"/>
      <w:marBottom w:val="0"/>
      <w:divBdr>
        <w:top w:val="none" w:sz="0" w:space="0" w:color="auto"/>
        <w:left w:val="none" w:sz="0" w:space="0" w:color="auto"/>
        <w:bottom w:val="none" w:sz="0" w:space="0" w:color="auto"/>
        <w:right w:val="none" w:sz="0" w:space="0" w:color="auto"/>
      </w:divBdr>
    </w:div>
    <w:div w:id="2130270780">
      <w:bodyDiv w:val="1"/>
      <w:marLeft w:val="0"/>
      <w:marRight w:val="0"/>
      <w:marTop w:val="0"/>
      <w:marBottom w:val="0"/>
      <w:divBdr>
        <w:top w:val="none" w:sz="0" w:space="0" w:color="auto"/>
        <w:left w:val="none" w:sz="0" w:space="0" w:color="auto"/>
        <w:bottom w:val="none" w:sz="0" w:space="0" w:color="auto"/>
        <w:right w:val="none" w:sz="0" w:space="0" w:color="auto"/>
      </w:divBdr>
    </w:div>
    <w:div w:id="2133665693">
      <w:bodyDiv w:val="1"/>
      <w:marLeft w:val="0"/>
      <w:marRight w:val="0"/>
      <w:marTop w:val="0"/>
      <w:marBottom w:val="0"/>
      <w:divBdr>
        <w:top w:val="none" w:sz="0" w:space="0" w:color="auto"/>
        <w:left w:val="none" w:sz="0" w:space="0" w:color="auto"/>
        <w:bottom w:val="none" w:sz="0" w:space="0" w:color="auto"/>
        <w:right w:val="none" w:sz="0" w:space="0" w:color="auto"/>
      </w:divBdr>
    </w:div>
    <w:div w:id="2133746155">
      <w:bodyDiv w:val="1"/>
      <w:marLeft w:val="0"/>
      <w:marRight w:val="0"/>
      <w:marTop w:val="0"/>
      <w:marBottom w:val="0"/>
      <w:divBdr>
        <w:top w:val="none" w:sz="0" w:space="0" w:color="auto"/>
        <w:left w:val="none" w:sz="0" w:space="0" w:color="auto"/>
        <w:bottom w:val="none" w:sz="0" w:space="0" w:color="auto"/>
        <w:right w:val="none" w:sz="0" w:space="0" w:color="auto"/>
      </w:divBdr>
    </w:div>
    <w:div w:id="2134058456">
      <w:bodyDiv w:val="1"/>
      <w:marLeft w:val="0"/>
      <w:marRight w:val="0"/>
      <w:marTop w:val="0"/>
      <w:marBottom w:val="0"/>
      <w:divBdr>
        <w:top w:val="none" w:sz="0" w:space="0" w:color="auto"/>
        <w:left w:val="none" w:sz="0" w:space="0" w:color="auto"/>
        <w:bottom w:val="none" w:sz="0" w:space="0" w:color="auto"/>
        <w:right w:val="none" w:sz="0" w:space="0" w:color="auto"/>
      </w:divBdr>
    </w:div>
    <w:div w:id="2134640368">
      <w:bodyDiv w:val="1"/>
      <w:marLeft w:val="0"/>
      <w:marRight w:val="0"/>
      <w:marTop w:val="0"/>
      <w:marBottom w:val="0"/>
      <w:divBdr>
        <w:top w:val="none" w:sz="0" w:space="0" w:color="auto"/>
        <w:left w:val="none" w:sz="0" w:space="0" w:color="auto"/>
        <w:bottom w:val="none" w:sz="0" w:space="0" w:color="auto"/>
        <w:right w:val="none" w:sz="0" w:space="0" w:color="auto"/>
      </w:divBdr>
    </w:div>
    <w:div w:id="2135247774">
      <w:bodyDiv w:val="1"/>
      <w:marLeft w:val="0"/>
      <w:marRight w:val="0"/>
      <w:marTop w:val="0"/>
      <w:marBottom w:val="0"/>
      <w:divBdr>
        <w:top w:val="none" w:sz="0" w:space="0" w:color="auto"/>
        <w:left w:val="none" w:sz="0" w:space="0" w:color="auto"/>
        <w:bottom w:val="none" w:sz="0" w:space="0" w:color="auto"/>
        <w:right w:val="none" w:sz="0" w:space="0" w:color="auto"/>
      </w:divBdr>
    </w:div>
    <w:div w:id="2135561189">
      <w:bodyDiv w:val="1"/>
      <w:marLeft w:val="0"/>
      <w:marRight w:val="0"/>
      <w:marTop w:val="0"/>
      <w:marBottom w:val="0"/>
      <w:divBdr>
        <w:top w:val="none" w:sz="0" w:space="0" w:color="auto"/>
        <w:left w:val="none" w:sz="0" w:space="0" w:color="auto"/>
        <w:bottom w:val="none" w:sz="0" w:space="0" w:color="auto"/>
        <w:right w:val="none" w:sz="0" w:space="0" w:color="auto"/>
      </w:divBdr>
    </w:div>
    <w:div w:id="2135714210">
      <w:bodyDiv w:val="1"/>
      <w:marLeft w:val="0"/>
      <w:marRight w:val="0"/>
      <w:marTop w:val="0"/>
      <w:marBottom w:val="0"/>
      <w:divBdr>
        <w:top w:val="none" w:sz="0" w:space="0" w:color="auto"/>
        <w:left w:val="none" w:sz="0" w:space="0" w:color="auto"/>
        <w:bottom w:val="none" w:sz="0" w:space="0" w:color="auto"/>
        <w:right w:val="none" w:sz="0" w:space="0" w:color="auto"/>
      </w:divBdr>
    </w:div>
    <w:div w:id="2135825787">
      <w:bodyDiv w:val="1"/>
      <w:marLeft w:val="0"/>
      <w:marRight w:val="0"/>
      <w:marTop w:val="0"/>
      <w:marBottom w:val="0"/>
      <w:divBdr>
        <w:top w:val="none" w:sz="0" w:space="0" w:color="auto"/>
        <w:left w:val="none" w:sz="0" w:space="0" w:color="auto"/>
        <w:bottom w:val="none" w:sz="0" w:space="0" w:color="auto"/>
        <w:right w:val="none" w:sz="0" w:space="0" w:color="auto"/>
      </w:divBdr>
    </w:div>
    <w:div w:id="2136365578">
      <w:bodyDiv w:val="1"/>
      <w:marLeft w:val="0"/>
      <w:marRight w:val="0"/>
      <w:marTop w:val="0"/>
      <w:marBottom w:val="0"/>
      <w:divBdr>
        <w:top w:val="none" w:sz="0" w:space="0" w:color="auto"/>
        <w:left w:val="none" w:sz="0" w:space="0" w:color="auto"/>
        <w:bottom w:val="none" w:sz="0" w:space="0" w:color="auto"/>
        <w:right w:val="none" w:sz="0" w:space="0" w:color="auto"/>
      </w:divBdr>
    </w:div>
    <w:div w:id="2136485316">
      <w:bodyDiv w:val="1"/>
      <w:marLeft w:val="0"/>
      <w:marRight w:val="0"/>
      <w:marTop w:val="0"/>
      <w:marBottom w:val="0"/>
      <w:divBdr>
        <w:top w:val="none" w:sz="0" w:space="0" w:color="auto"/>
        <w:left w:val="none" w:sz="0" w:space="0" w:color="auto"/>
        <w:bottom w:val="none" w:sz="0" w:space="0" w:color="auto"/>
        <w:right w:val="none" w:sz="0" w:space="0" w:color="auto"/>
      </w:divBdr>
    </w:div>
    <w:div w:id="2137140622">
      <w:bodyDiv w:val="1"/>
      <w:marLeft w:val="0"/>
      <w:marRight w:val="0"/>
      <w:marTop w:val="0"/>
      <w:marBottom w:val="0"/>
      <w:divBdr>
        <w:top w:val="none" w:sz="0" w:space="0" w:color="auto"/>
        <w:left w:val="none" w:sz="0" w:space="0" w:color="auto"/>
        <w:bottom w:val="none" w:sz="0" w:space="0" w:color="auto"/>
        <w:right w:val="none" w:sz="0" w:space="0" w:color="auto"/>
      </w:divBdr>
    </w:div>
    <w:div w:id="2137287644">
      <w:bodyDiv w:val="1"/>
      <w:marLeft w:val="0"/>
      <w:marRight w:val="0"/>
      <w:marTop w:val="0"/>
      <w:marBottom w:val="0"/>
      <w:divBdr>
        <w:top w:val="none" w:sz="0" w:space="0" w:color="auto"/>
        <w:left w:val="none" w:sz="0" w:space="0" w:color="auto"/>
        <w:bottom w:val="none" w:sz="0" w:space="0" w:color="auto"/>
        <w:right w:val="none" w:sz="0" w:space="0" w:color="auto"/>
      </w:divBdr>
    </w:div>
    <w:div w:id="2137797729">
      <w:bodyDiv w:val="1"/>
      <w:marLeft w:val="0"/>
      <w:marRight w:val="0"/>
      <w:marTop w:val="0"/>
      <w:marBottom w:val="0"/>
      <w:divBdr>
        <w:top w:val="none" w:sz="0" w:space="0" w:color="auto"/>
        <w:left w:val="none" w:sz="0" w:space="0" w:color="auto"/>
        <w:bottom w:val="none" w:sz="0" w:space="0" w:color="auto"/>
        <w:right w:val="none" w:sz="0" w:space="0" w:color="auto"/>
      </w:divBdr>
    </w:div>
    <w:div w:id="2137987590">
      <w:bodyDiv w:val="1"/>
      <w:marLeft w:val="0"/>
      <w:marRight w:val="0"/>
      <w:marTop w:val="0"/>
      <w:marBottom w:val="0"/>
      <w:divBdr>
        <w:top w:val="none" w:sz="0" w:space="0" w:color="auto"/>
        <w:left w:val="none" w:sz="0" w:space="0" w:color="auto"/>
        <w:bottom w:val="none" w:sz="0" w:space="0" w:color="auto"/>
        <w:right w:val="none" w:sz="0" w:space="0" w:color="auto"/>
      </w:divBdr>
    </w:div>
    <w:div w:id="2139059627">
      <w:bodyDiv w:val="1"/>
      <w:marLeft w:val="0"/>
      <w:marRight w:val="0"/>
      <w:marTop w:val="0"/>
      <w:marBottom w:val="0"/>
      <w:divBdr>
        <w:top w:val="none" w:sz="0" w:space="0" w:color="auto"/>
        <w:left w:val="none" w:sz="0" w:space="0" w:color="auto"/>
        <w:bottom w:val="none" w:sz="0" w:space="0" w:color="auto"/>
        <w:right w:val="none" w:sz="0" w:space="0" w:color="auto"/>
      </w:divBdr>
    </w:div>
    <w:div w:id="2139302717">
      <w:bodyDiv w:val="1"/>
      <w:marLeft w:val="0"/>
      <w:marRight w:val="0"/>
      <w:marTop w:val="0"/>
      <w:marBottom w:val="0"/>
      <w:divBdr>
        <w:top w:val="none" w:sz="0" w:space="0" w:color="auto"/>
        <w:left w:val="none" w:sz="0" w:space="0" w:color="auto"/>
        <w:bottom w:val="none" w:sz="0" w:space="0" w:color="auto"/>
        <w:right w:val="none" w:sz="0" w:space="0" w:color="auto"/>
      </w:divBdr>
    </w:div>
    <w:div w:id="2139444531">
      <w:bodyDiv w:val="1"/>
      <w:marLeft w:val="0"/>
      <w:marRight w:val="0"/>
      <w:marTop w:val="0"/>
      <w:marBottom w:val="0"/>
      <w:divBdr>
        <w:top w:val="none" w:sz="0" w:space="0" w:color="auto"/>
        <w:left w:val="none" w:sz="0" w:space="0" w:color="auto"/>
        <w:bottom w:val="none" w:sz="0" w:space="0" w:color="auto"/>
        <w:right w:val="none" w:sz="0" w:space="0" w:color="auto"/>
      </w:divBdr>
    </w:div>
    <w:div w:id="2140302143">
      <w:bodyDiv w:val="1"/>
      <w:marLeft w:val="0"/>
      <w:marRight w:val="0"/>
      <w:marTop w:val="0"/>
      <w:marBottom w:val="0"/>
      <w:divBdr>
        <w:top w:val="none" w:sz="0" w:space="0" w:color="auto"/>
        <w:left w:val="none" w:sz="0" w:space="0" w:color="auto"/>
        <w:bottom w:val="none" w:sz="0" w:space="0" w:color="auto"/>
        <w:right w:val="none" w:sz="0" w:space="0" w:color="auto"/>
      </w:divBdr>
    </w:div>
    <w:div w:id="2140562330">
      <w:bodyDiv w:val="1"/>
      <w:marLeft w:val="0"/>
      <w:marRight w:val="0"/>
      <w:marTop w:val="0"/>
      <w:marBottom w:val="0"/>
      <w:divBdr>
        <w:top w:val="none" w:sz="0" w:space="0" w:color="auto"/>
        <w:left w:val="none" w:sz="0" w:space="0" w:color="auto"/>
        <w:bottom w:val="none" w:sz="0" w:space="0" w:color="auto"/>
        <w:right w:val="none" w:sz="0" w:space="0" w:color="auto"/>
      </w:divBdr>
    </w:div>
    <w:div w:id="2140686562">
      <w:bodyDiv w:val="1"/>
      <w:marLeft w:val="0"/>
      <w:marRight w:val="0"/>
      <w:marTop w:val="0"/>
      <w:marBottom w:val="0"/>
      <w:divBdr>
        <w:top w:val="none" w:sz="0" w:space="0" w:color="auto"/>
        <w:left w:val="none" w:sz="0" w:space="0" w:color="auto"/>
        <w:bottom w:val="none" w:sz="0" w:space="0" w:color="auto"/>
        <w:right w:val="none" w:sz="0" w:space="0" w:color="auto"/>
      </w:divBdr>
    </w:div>
    <w:div w:id="2140688624">
      <w:bodyDiv w:val="1"/>
      <w:marLeft w:val="0"/>
      <w:marRight w:val="0"/>
      <w:marTop w:val="0"/>
      <w:marBottom w:val="0"/>
      <w:divBdr>
        <w:top w:val="none" w:sz="0" w:space="0" w:color="auto"/>
        <w:left w:val="none" w:sz="0" w:space="0" w:color="auto"/>
        <w:bottom w:val="none" w:sz="0" w:space="0" w:color="auto"/>
        <w:right w:val="none" w:sz="0" w:space="0" w:color="auto"/>
      </w:divBdr>
    </w:div>
    <w:div w:id="2142765679">
      <w:bodyDiv w:val="1"/>
      <w:marLeft w:val="0"/>
      <w:marRight w:val="0"/>
      <w:marTop w:val="0"/>
      <w:marBottom w:val="0"/>
      <w:divBdr>
        <w:top w:val="none" w:sz="0" w:space="0" w:color="auto"/>
        <w:left w:val="none" w:sz="0" w:space="0" w:color="auto"/>
        <w:bottom w:val="none" w:sz="0" w:space="0" w:color="auto"/>
        <w:right w:val="none" w:sz="0" w:space="0" w:color="auto"/>
      </w:divBdr>
    </w:div>
    <w:div w:id="2142846587">
      <w:bodyDiv w:val="1"/>
      <w:marLeft w:val="0"/>
      <w:marRight w:val="0"/>
      <w:marTop w:val="0"/>
      <w:marBottom w:val="0"/>
      <w:divBdr>
        <w:top w:val="none" w:sz="0" w:space="0" w:color="auto"/>
        <w:left w:val="none" w:sz="0" w:space="0" w:color="auto"/>
        <w:bottom w:val="none" w:sz="0" w:space="0" w:color="auto"/>
        <w:right w:val="none" w:sz="0" w:space="0" w:color="auto"/>
      </w:divBdr>
    </w:div>
    <w:div w:id="2144151830">
      <w:bodyDiv w:val="1"/>
      <w:marLeft w:val="0"/>
      <w:marRight w:val="0"/>
      <w:marTop w:val="0"/>
      <w:marBottom w:val="0"/>
      <w:divBdr>
        <w:top w:val="none" w:sz="0" w:space="0" w:color="auto"/>
        <w:left w:val="none" w:sz="0" w:space="0" w:color="auto"/>
        <w:bottom w:val="none" w:sz="0" w:space="0" w:color="auto"/>
        <w:right w:val="none" w:sz="0" w:space="0" w:color="auto"/>
      </w:divBdr>
    </w:div>
    <w:div w:id="2144806086">
      <w:bodyDiv w:val="1"/>
      <w:marLeft w:val="0"/>
      <w:marRight w:val="0"/>
      <w:marTop w:val="0"/>
      <w:marBottom w:val="0"/>
      <w:divBdr>
        <w:top w:val="none" w:sz="0" w:space="0" w:color="auto"/>
        <w:left w:val="none" w:sz="0" w:space="0" w:color="auto"/>
        <w:bottom w:val="none" w:sz="0" w:space="0" w:color="auto"/>
        <w:right w:val="none" w:sz="0" w:space="0" w:color="auto"/>
      </w:divBdr>
    </w:div>
    <w:div w:id="2144886088">
      <w:bodyDiv w:val="1"/>
      <w:marLeft w:val="0"/>
      <w:marRight w:val="0"/>
      <w:marTop w:val="0"/>
      <w:marBottom w:val="0"/>
      <w:divBdr>
        <w:top w:val="none" w:sz="0" w:space="0" w:color="auto"/>
        <w:left w:val="none" w:sz="0" w:space="0" w:color="auto"/>
        <w:bottom w:val="none" w:sz="0" w:space="0" w:color="auto"/>
        <w:right w:val="none" w:sz="0" w:space="0" w:color="auto"/>
      </w:divBdr>
    </w:div>
    <w:div w:id="2145156925">
      <w:bodyDiv w:val="1"/>
      <w:marLeft w:val="0"/>
      <w:marRight w:val="0"/>
      <w:marTop w:val="0"/>
      <w:marBottom w:val="0"/>
      <w:divBdr>
        <w:top w:val="none" w:sz="0" w:space="0" w:color="auto"/>
        <w:left w:val="none" w:sz="0" w:space="0" w:color="auto"/>
        <w:bottom w:val="none" w:sz="0" w:space="0" w:color="auto"/>
        <w:right w:val="none" w:sz="0" w:space="0" w:color="auto"/>
      </w:divBdr>
      <w:divsChild>
        <w:div w:id="1432356381">
          <w:marLeft w:val="360"/>
          <w:marRight w:val="0"/>
          <w:marTop w:val="200"/>
          <w:marBottom w:val="0"/>
          <w:divBdr>
            <w:top w:val="none" w:sz="0" w:space="0" w:color="auto"/>
            <w:left w:val="none" w:sz="0" w:space="0" w:color="auto"/>
            <w:bottom w:val="none" w:sz="0" w:space="0" w:color="auto"/>
            <w:right w:val="none" w:sz="0" w:space="0" w:color="auto"/>
          </w:divBdr>
        </w:div>
        <w:div w:id="1478380071">
          <w:marLeft w:val="360"/>
          <w:marRight w:val="0"/>
          <w:marTop w:val="200"/>
          <w:marBottom w:val="0"/>
          <w:divBdr>
            <w:top w:val="none" w:sz="0" w:space="0" w:color="auto"/>
            <w:left w:val="none" w:sz="0" w:space="0" w:color="auto"/>
            <w:bottom w:val="none" w:sz="0" w:space="0" w:color="auto"/>
            <w:right w:val="none" w:sz="0" w:space="0" w:color="auto"/>
          </w:divBdr>
        </w:div>
        <w:div w:id="1504932639">
          <w:marLeft w:val="360"/>
          <w:marRight w:val="0"/>
          <w:marTop w:val="200"/>
          <w:marBottom w:val="0"/>
          <w:divBdr>
            <w:top w:val="none" w:sz="0" w:space="0" w:color="auto"/>
            <w:left w:val="none" w:sz="0" w:space="0" w:color="auto"/>
            <w:bottom w:val="none" w:sz="0" w:space="0" w:color="auto"/>
            <w:right w:val="none" w:sz="0" w:space="0" w:color="auto"/>
          </w:divBdr>
        </w:div>
        <w:div w:id="1641884505">
          <w:marLeft w:val="360"/>
          <w:marRight w:val="0"/>
          <w:marTop w:val="200"/>
          <w:marBottom w:val="0"/>
          <w:divBdr>
            <w:top w:val="none" w:sz="0" w:space="0" w:color="auto"/>
            <w:left w:val="none" w:sz="0" w:space="0" w:color="auto"/>
            <w:bottom w:val="none" w:sz="0" w:space="0" w:color="auto"/>
            <w:right w:val="none" w:sz="0" w:space="0" w:color="auto"/>
          </w:divBdr>
        </w:div>
      </w:divsChild>
    </w:div>
    <w:div w:id="2146659755">
      <w:bodyDiv w:val="1"/>
      <w:marLeft w:val="0"/>
      <w:marRight w:val="0"/>
      <w:marTop w:val="0"/>
      <w:marBottom w:val="0"/>
      <w:divBdr>
        <w:top w:val="none" w:sz="0" w:space="0" w:color="auto"/>
        <w:left w:val="none" w:sz="0" w:space="0" w:color="auto"/>
        <w:bottom w:val="none" w:sz="0" w:space="0" w:color="auto"/>
        <w:right w:val="none" w:sz="0" w:space="0" w:color="auto"/>
      </w:divBdr>
    </w:div>
    <w:div w:id="2146969613">
      <w:bodyDiv w:val="1"/>
      <w:marLeft w:val="0"/>
      <w:marRight w:val="0"/>
      <w:marTop w:val="0"/>
      <w:marBottom w:val="0"/>
      <w:divBdr>
        <w:top w:val="none" w:sz="0" w:space="0" w:color="auto"/>
        <w:left w:val="none" w:sz="0" w:space="0" w:color="auto"/>
        <w:bottom w:val="none" w:sz="0" w:space="0" w:color="auto"/>
        <w:right w:val="none" w:sz="0" w:space="0" w:color="auto"/>
      </w:divBdr>
    </w:div>
    <w:div w:id="214735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7.emf"/><Relationship Id="rId42" Type="http://schemas.openxmlformats.org/officeDocument/2006/relationships/image" Target="media/image27.emf"/><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4.emf"/><Relationship Id="rId11" Type="http://schemas.openxmlformats.org/officeDocument/2006/relationships/image" Target="media/image1.png"/><Relationship Id="rId24" Type="http://schemas.openxmlformats.org/officeDocument/2006/relationships/image" Target="media/image9.emf"/><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emf"/><Relationship Id="rId45" Type="http://schemas.openxmlformats.org/officeDocument/2006/relationships/image" Target="media/image30.emf"/><Relationship Id="rId53" Type="http://schemas.openxmlformats.org/officeDocument/2006/relationships/image" Target="media/image38.emf"/><Relationship Id="rId58" Type="http://schemas.openxmlformats.org/officeDocument/2006/relationships/image" Target="media/image43.emf"/><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46.jpg"/><Relationship Id="rId19" Type="http://schemas.openxmlformats.org/officeDocument/2006/relationships/hyperlink" Target="mailto:participant.employment@ndis.gov.au" TargetMode="External"/><Relationship Id="rId14" Type="http://schemas.openxmlformats.org/officeDocument/2006/relationships/hyperlink" Target="https://ndis.gov.au" TargetMode="External"/><Relationship Id="rId22" Type="http://schemas.openxmlformats.org/officeDocument/2006/relationships/chart" Target="charts/chart1.xml"/><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image" Target="media/image33.emf"/><Relationship Id="rId56" Type="http://schemas.openxmlformats.org/officeDocument/2006/relationships/image" Target="media/image41.emf"/><Relationship Id="rId64" Type="http://schemas.openxmlformats.org/officeDocument/2006/relationships/image" Target="media/image49.png"/><Relationship Id="rId69"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36.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fontTable" Target="fontTable.xml"/><Relationship Id="rId20" Type="http://schemas.openxmlformats.org/officeDocument/2006/relationships/hyperlink" Target="mailto:participant.employment@ndis.gov.au" TargetMode="External"/><Relationship Id="rId41" Type="http://schemas.openxmlformats.org/officeDocument/2006/relationships/image" Target="media/image26.emf"/><Relationship Id="rId54" Type="http://schemas.openxmlformats.org/officeDocument/2006/relationships/image" Target="media/image39.emf"/><Relationship Id="rId62" Type="http://schemas.openxmlformats.org/officeDocument/2006/relationships/image" Target="media/image47.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4.emf"/><Relationship Id="rId57" Type="http://schemas.openxmlformats.org/officeDocument/2006/relationships/image" Target="media/image42.emf"/><Relationship Id="rId10" Type="http://schemas.openxmlformats.org/officeDocument/2006/relationships/endnotes" Target="endnotes.xml"/><Relationship Id="rId31" Type="http://schemas.openxmlformats.org/officeDocument/2006/relationships/image" Target="media/image16.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ndis.gov.au/participants/life-transitions/employment-support/guide-employment" TargetMode="External"/><Relationship Id="rId39" Type="http://schemas.openxmlformats.org/officeDocument/2006/relationships/image" Target="media/image24.emf"/><Relationship Id="rId34" Type="http://schemas.openxmlformats.org/officeDocument/2006/relationships/image" Target="media/image19.emf"/><Relationship Id="rId50" Type="http://schemas.openxmlformats.org/officeDocument/2006/relationships/image" Target="media/image35.emf"/><Relationship Id="rId55" Type="http://schemas.openxmlformats.org/officeDocument/2006/relationships/image" Target="media/image40.emf"/></Relationships>
</file>

<file path=word/_rels/footnotes.xml.rels><?xml version="1.0" encoding="UTF-8" standalone="yes"?>
<Relationships xmlns="http://schemas.openxmlformats.org/package/2006/relationships"><Relationship Id="rId2" Type="http://schemas.openxmlformats.org/officeDocument/2006/relationships/hyperlink" Target="https://www.abs.gov.au/statistics/people/people-and-communities/socio-economic-indexes-areas-seifa-australia/latest-release" TargetMode="External"/><Relationship Id="rId1" Type="http://schemas.openxmlformats.org/officeDocument/2006/relationships/hyperlink" Target="https://www.abs.gov.au/statistics/detailed-methodology-information/concepts-sources-methods/socio-economic-indexes-areas-seifa-technical-paper/202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ndisgovau.sharepoint.com/sites/G-AAD-ADAOutcomesMeasurement/Shared%20Documents/12.%20Other%20Projects/Youth%20Employment%20Provider%20Data%20Analytics/08%20Insights/05%20Report%20on%20Year%20to%202025-12/01%20Insights%20Jan%20to%20Dec%20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b="1">
                <a:latin typeface="Arial" panose="020B0604020202020204" pitchFamily="34" charset="0"/>
                <a:cs typeface="Arial" panose="020B0604020202020204" pitchFamily="34" charset="0"/>
              </a:rPr>
              <a:t>Percentage of Providers' Submissions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'Provider Participant Count'!$D$182</c:f>
              <c:strCache>
                <c:ptCount val="1"/>
                <c:pt idx="0">
                  <c:v>% Who submitted the reporting tool</c:v>
                </c:pt>
              </c:strCache>
            </c:strRef>
          </c:tx>
          <c:spPr>
            <a:solidFill>
              <a:srgbClr val="8AC640"/>
            </a:solidFill>
            <a:ln>
              <a:noFill/>
            </a:ln>
            <a:effectLst/>
          </c:spPr>
          <c:invertIfNegative val="0"/>
          <c:cat>
            <c:multiLvlStrRef>
              <c:f>'Provider Participant Count'!$B$183:$C$202</c:f>
              <c:multiLvlStrCache>
                <c:ptCount val="20"/>
                <c:lvl>
                  <c:pt idx="0">
                    <c:v>Mar-25</c:v>
                  </c:pt>
                  <c:pt idx="1">
                    <c:v>Jun-25</c:v>
                  </c:pt>
                  <c:pt idx="2">
                    <c:v>Sep-25</c:v>
                  </c:pt>
                  <c:pt idx="3">
                    <c:v>Dec-25</c:v>
                  </c:pt>
                  <c:pt idx="4">
                    <c:v>Mar-25</c:v>
                  </c:pt>
                  <c:pt idx="5">
                    <c:v>Jun-25</c:v>
                  </c:pt>
                  <c:pt idx="6">
                    <c:v>Sep-25</c:v>
                  </c:pt>
                  <c:pt idx="7">
                    <c:v>Dec-25</c:v>
                  </c:pt>
                  <c:pt idx="8">
                    <c:v>Mar-25</c:v>
                  </c:pt>
                  <c:pt idx="9">
                    <c:v>Jun-25</c:v>
                  </c:pt>
                  <c:pt idx="10">
                    <c:v>Sep-25</c:v>
                  </c:pt>
                  <c:pt idx="11">
                    <c:v>Dec-25</c:v>
                  </c:pt>
                  <c:pt idx="12">
                    <c:v>Mar-25</c:v>
                  </c:pt>
                  <c:pt idx="13">
                    <c:v>Jun-25</c:v>
                  </c:pt>
                  <c:pt idx="14">
                    <c:v>Sep-25</c:v>
                  </c:pt>
                  <c:pt idx="15">
                    <c:v>Dec-25</c:v>
                  </c:pt>
                  <c:pt idx="16">
                    <c:v>Mar-25</c:v>
                  </c:pt>
                  <c:pt idx="17">
                    <c:v>Jun-25</c:v>
                  </c:pt>
                  <c:pt idx="18">
                    <c:v>Sep-25</c:v>
                  </c:pt>
                  <c:pt idx="19">
                    <c:v>Dec-25</c:v>
                  </c:pt>
                </c:lvl>
                <c:lvl>
                  <c:pt idx="0">
                    <c:v>101+</c:v>
                  </c:pt>
                  <c:pt idx="4">
                    <c:v>51-100</c:v>
                  </c:pt>
                  <c:pt idx="8">
                    <c:v>11-50</c:v>
                  </c:pt>
                  <c:pt idx="12">
                    <c:v>2-10</c:v>
                  </c:pt>
                  <c:pt idx="16">
                    <c:v>1</c:v>
                  </c:pt>
                </c:lvl>
              </c:multiLvlStrCache>
            </c:multiLvlStrRef>
          </c:cat>
          <c:val>
            <c:numRef>
              <c:f>'Provider Participant Count'!$D$183:$D$202</c:f>
              <c:numCache>
                <c:formatCode>0%</c:formatCode>
                <c:ptCount val="20"/>
                <c:pt idx="0">
                  <c:v>1</c:v>
                </c:pt>
                <c:pt idx="1">
                  <c:v>1</c:v>
                </c:pt>
                <c:pt idx="2">
                  <c:v>1</c:v>
                </c:pt>
                <c:pt idx="3">
                  <c:v>1</c:v>
                </c:pt>
                <c:pt idx="4">
                  <c:v>1</c:v>
                </c:pt>
                <c:pt idx="5">
                  <c:v>1</c:v>
                </c:pt>
                <c:pt idx="6">
                  <c:v>1</c:v>
                </c:pt>
                <c:pt idx="7">
                  <c:v>1</c:v>
                </c:pt>
                <c:pt idx="8">
                  <c:v>0.96153846153846156</c:v>
                </c:pt>
                <c:pt idx="9">
                  <c:v>0.95348837209302328</c:v>
                </c:pt>
                <c:pt idx="10">
                  <c:v>0.98809523809523814</c:v>
                </c:pt>
                <c:pt idx="11">
                  <c:v>0.97619047619047616</c:v>
                </c:pt>
                <c:pt idx="12">
                  <c:v>0.43636363636363634</c:v>
                </c:pt>
                <c:pt idx="13">
                  <c:v>0.36543209876543209</c:v>
                </c:pt>
                <c:pt idx="14">
                  <c:v>0.379746835443038</c:v>
                </c:pt>
                <c:pt idx="15">
                  <c:v>0.3281853281853282</c:v>
                </c:pt>
                <c:pt idx="16">
                  <c:v>0.13372093023255813</c:v>
                </c:pt>
                <c:pt idx="17">
                  <c:v>0.11029411764705882</c:v>
                </c:pt>
                <c:pt idx="18">
                  <c:v>0.10836653386454183</c:v>
                </c:pt>
                <c:pt idx="19">
                  <c:v>9.8496240601503762E-2</c:v>
                </c:pt>
              </c:numCache>
            </c:numRef>
          </c:val>
          <c:extLst>
            <c:ext xmlns:c16="http://schemas.microsoft.com/office/drawing/2014/chart" uri="{C3380CC4-5D6E-409C-BE32-E72D297353CC}">
              <c16:uniqueId val="{00000000-44BB-4F36-A50C-54E363449E87}"/>
            </c:ext>
          </c:extLst>
        </c:ser>
        <c:ser>
          <c:idx val="1"/>
          <c:order val="1"/>
          <c:tx>
            <c:strRef>
              <c:f>'Provider Participant Count'!$E$182</c:f>
              <c:strCache>
                <c:ptCount val="1"/>
                <c:pt idx="0">
                  <c:v>% Who did not submit the reporting tool</c:v>
                </c:pt>
              </c:strCache>
            </c:strRef>
          </c:tx>
          <c:spPr>
            <a:solidFill>
              <a:srgbClr val="6B2976"/>
            </a:solidFill>
            <a:ln>
              <a:noFill/>
            </a:ln>
            <a:effectLst/>
          </c:spPr>
          <c:invertIfNegative val="0"/>
          <c:cat>
            <c:multiLvlStrRef>
              <c:f>'Provider Participant Count'!$B$183:$C$202</c:f>
              <c:multiLvlStrCache>
                <c:ptCount val="20"/>
                <c:lvl>
                  <c:pt idx="0">
                    <c:v>Mar-25</c:v>
                  </c:pt>
                  <c:pt idx="1">
                    <c:v>Jun-25</c:v>
                  </c:pt>
                  <c:pt idx="2">
                    <c:v>Sep-25</c:v>
                  </c:pt>
                  <c:pt idx="3">
                    <c:v>Dec-25</c:v>
                  </c:pt>
                  <c:pt idx="4">
                    <c:v>Mar-25</c:v>
                  </c:pt>
                  <c:pt idx="5">
                    <c:v>Jun-25</c:v>
                  </c:pt>
                  <c:pt idx="6">
                    <c:v>Sep-25</c:v>
                  </c:pt>
                  <c:pt idx="7">
                    <c:v>Dec-25</c:v>
                  </c:pt>
                  <c:pt idx="8">
                    <c:v>Mar-25</c:v>
                  </c:pt>
                  <c:pt idx="9">
                    <c:v>Jun-25</c:v>
                  </c:pt>
                  <c:pt idx="10">
                    <c:v>Sep-25</c:v>
                  </c:pt>
                  <c:pt idx="11">
                    <c:v>Dec-25</c:v>
                  </c:pt>
                  <c:pt idx="12">
                    <c:v>Mar-25</c:v>
                  </c:pt>
                  <c:pt idx="13">
                    <c:v>Jun-25</c:v>
                  </c:pt>
                  <c:pt idx="14">
                    <c:v>Sep-25</c:v>
                  </c:pt>
                  <c:pt idx="15">
                    <c:v>Dec-25</c:v>
                  </c:pt>
                  <c:pt idx="16">
                    <c:v>Mar-25</c:v>
                  </c:pt>
                  <c:pt idx="17">
                    <c:v>Jun-25</c:v>
                  </c:pt>
                  <c:pt idx="18">
                    <c:v>Sep-25</c:v>
                  </c:pt>
                  <c:pt idx="19">
                    <c:v>Dec-25</c:v>
                  </c:pt>
                </c:lvl>
                <c:lvl>
                  <c:pt idx="0">
                    <c:v>101+</c:v>
                  </c:pt>
                  <c:pt idx="4">
                    <c:v>51-100</c:v>
                  </c:pt>
                  <c:pt idx="8">
                    <c:v>11-50</c:v>
                  </c:pt>
                  <c:pt idx="12">
                    <c:v>2-10</c:v>
                  </c:pt>
                  <c:pt idx="16">
                    <c:v>1</c:v>
                  </c:pt>
                </c:lvl>
              </c:multiLvlStrCache>
            </c:multiLvlStrRef>
          </c:cat>
          <c:val>
            <c:numRef>
              <c:f>'Provider Participant Count'!$E$183:$E$202</c:f>
              <c:numCache>
                <c:formatCode>0%</c:formatCode>
                <c:ptCount val="20"/>
                <c:pt idx="0">
                  <c:v>0</c:v>
                </c:pt>
                <c:pt idx="1">
                  <c:v>0</c:v>
                </c:pt>
                <c:pt idx="2">
                  <c:v>0</c:v>
                </c:pt>
                <c:pt idx="3">
                  <c:v>0</c:v>
                </c:pt>
                <c:pt idx="4">
                  <c:v>0</c:v>
                </c:pt>
                <c:pt idx="5">
                  <c:v>0</c:v>
                </c:pt>
                <c:pt idx="6">
                  <c:v>0</c:v>
                </c:pt>
                <c:pt idx="7">
                  <c:v>0</c:v>
                </c:pt>
                <c:pt idx="8">
                  <c:v>3.8461538461538464E-2</c:v>
                </c:pt>
                <c:pt idx="9">
                  <c:v>4.6511627906976744E-2</c:v>
                </c:pt>
                <c:pt idx="10">
                  <c:v>1.1904761904761904E-2</c:v>
                </c:pt>
                <c:pt idx="11">
                  <c:v>2.3809523809523808E-2</c:v>
                </c:pt>
                <c:pt idx="12">
                  <c:v>0.5636363636363636</c:v>
                </c:pt>
                <c:pt idx="13">
                  <c:v>0.63456790123456785</c:v>
                </c:pt>
                <c:pt idx="14">
                  <c:v>0.620253164556962</c:v>
                </c:pt>
                <c:pt idx="15">
                  <c:v>0.6718146718146718</c:v>
                </c:pt>
                <c:pt idx="16">
                  <c:v>0.86627906976744184</c:v>
                </c:pt>
                <c:pt idx="17">
                  <c:v>0.88970588235294112</c:v>
                </c:pt>
                <c:pt idx="18">
                  <c:v>0.89163346613545813</c:v>
                </c:pt>
                <c:pt idx="19">
                  <c:v>0.90150375939849625</c:v>
                </c:pt>
              </c:numCache>
            </c:numRef>
          </c:val>
          <c:extLst>
            <c:ext xmlns:c16="http://schemas.microsoft.com/office/drawing/2014/chart" uri="{C3380CC4-5D6E-409C-BE32-E72D297353CC}">
              <c16:uniqueId val="{00000001-44BB-4F36-A50C-54E363449E87}"/>
            </c:ext>
          </c:extLst>
        </c:ser>
        <c:dLbls>
          <c:showLegendKey val="0"/>
          <c:showVal val="0"/>
          <c:showCatName val="0"/>
          <c:showSerName val="0"/>
          <c:showPercent val="0"/>
          <c:showBubbleSize val="0"/>
        </c:dLbls>
        <c:gapWidth val="150"/>
        <c:overlap val="100"/>
        <c:axId val="1115182175"/>
        <c:axId val="2062357551"/>
      </c:barChart>
      <c:catAx>
        <c:axId val="111518217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900" b="1">
                    <a:latin typeface="Arial" panose="020B0604020202020204" pitchFamily="34" charset="0"/>
                    <a:cs typeface="Arial" panose="020B0604020202020204" pitchFamily="34" charset="0"/>
                  </a:rPr>
                  <a:t>Provider Size by Number of Participants Represented</a:t>
                </a:r>
              </a:p>
            </c:rich>
          </c:tx>
          <c:layout>
            <c:manualLayout>
              <c:xMode val="edge"/>
              <c:yMode val="edge"/>
              <c:x val="0.2892219846691349"/>
              <c:y val="0.8057255836441499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62357551"/>
        <c:crosses val="autoZero"/>
        <c:auto val="1"/>
        <c:lblAlgn val="ctr"/>
        <c:lblOffset val="100"/>
        <c:noMultiLvlLbl val="0"/>
      </c:catAx>
      <c:valAx>
        <c:axId val="20623575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900" b="1">
                    <a:latin typeface="Arial" panose="020B0604020202020204" pitchFamily="34" charset="0"/>
                    <a:cs typeface="Arial" panose="020B0604020202020204" pitchFamily="34" charset="0"/>
                  </a:rPr>
                  <a:t>Proportion of Providers</a:t>
                </a:r>
              </a:p>
            </c:rich>
          </c:tx>
          <c:layout>
            <c:manualLayout>
              <c:xMode val="edge"/>
              <c:yMode val="edge"/>
              <c:x val="1.1037527593818985E-2"/>
              <c:y val="0.1276315789473684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15182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D273B87EB5E4F8C190BBE90D6EEA8" ma:contentTypeVersion="17" ma:contentTypeDescription="Create a new document." ma:contentTypeScope="" ma:versionID="2eb110ec693ae8642c89786e630df017">
  <xsd:schema xmlns:xsd="http://www.w3.org/2001/XMLSchema" xmlns:xs="http://www.w3.org/2001/XMLSchema" xmlns:p="http://schemas.microsoft.com/office/2006/metadata/properties" xmlns:ns2="65b65ad7-6a33-47e5-8768-956d06b4b4ae" xmlns:ns3="98ed2103-25fa-4bbe-8c57-80dc1c477b92" targetNamespace="http://schemas.microsoft.com/office/2006/metadata/properties" ma:root="true" ma:fieldsID="959c7bdb8c8040171448a3c924f6fb86" ns2:_="" ns3:_="">
    <xsd:import namespace="65b65ad7-6a33-47e5-8768-956d06b4b4ae"/>
    <xsd:import namespace="98ed2103-25fa-4bbe-8c57-80dc1c477b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Edi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ad7-6a33-47e5-8768-956d06b4b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Edition" ma:index="23" nillable="true" ma:displayName="Edition" ma:format="Dropdown" ma:internalName="Edition">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ed2103-25fa-4bbe-8c57-80dc1c477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9c47b1-b2c8-434b-9a56-789cc570d502}" ma:internalName="TaxCatchAll" ma:showField="CatchAllData" ma:web="98ed2103-25fa-4bbe-8c57-80dc1c477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b65ad7-6a33-47e5-8768-956d06b4b4ae">
      <Terms xmlns="http://schemas.microsoft.com/office/infopath/2007/PartnerControls"/>
    </lcf76f155ced4ddcb4097134ff3c332f>
    <TaxCatchAll xmlns="98ed2103-25fa-4bbe-8c57-80dc1c477b92" xsi:nil="true"/>
    <Edition xmlns="65b65ad7-6a33-47e5-8768-956d06b4b4a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CD69CD-E628-42C8-9EF6-AB3CBA17CDC0}"/>
</file>

<file path=customXml/itemProps2.xml><?xml version="1.0" encoding="utf-8"?>
<ds:datastoreItem xmlns:ds="http://schemas.openxmlformats.org/officeDocument/2006/customXml" ds:itemID="{6F78DB87-F67F-4BA8-BD01-04DC876F7AB1}">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3.xml><?xml version="1.0" encoding="utf-8"?>
<ds:datastoreItem xmlns:ds="http://schemas.openxmlformats.org/officeDocument/2006/customXml" ds:itemID="{BD7C86C1-2C9B-4592-BF61-700A3226AAFA}">
  <ds:schemaRefs>
    <ds:schemaRef ds:uri="http://schemas.openxmlformats.org/officeDocument/2006/bibliography"/>
  </ds:schemaRefs>
</ds:datastoreItem>
</file>

<file path=customXml/itemProps4.xml><?xml version="1.0" encoding="utf-8"?>
<ds:datastoreItem xmlns:ds="http://schemas.openxmlformats.org/officeDocument/2006/customXml" ds:itemID="{89A69E3B-2E69-4E76-90FF-9674736F9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39</Pages>
  <Words>7252</Words>
  <Characters>41341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48497</CharactersWithSpaces>
  <SharedDoc>false</SharedDoc>
  <HLinks>
    <vt:vector size="306" baseType="variant">
      <vt:variant>
        <vt:i4>2818061</vt:i4>
      </vt:variant>
      <vt:variant>
        <vt:i4>282</vt:i4>
      </vt:variant>
      <vt:variant>
        <vt:i4>0</vt:i4>
      </vt:variant>
      <vt:variant>
        <vt:i4>5</vt:i4>
      </vt:variant>
      <vt:variant>
        <vt:lpwstr>mailto:participant.employment@ndis.gov.au</vt:lpwstr>
      </vt:variant>
      <vt:variant>
        <vt:lpwstr/>
      </vt:variant>
      <vt:variant>
        <vt:i4>2818061</vt:i4>
      </vt:variant>
      <vt:variant>
        <vt:i4>279</vt:i4>
      </vt:variant>
      <vt:variant>
        <vt:i4>0</vt:i4>
      </vt:variant>
      <vt:variant>
        <vt:i4>5</vt:i4>
      </vt:variant>
      <vt:variant>
        <vt:lpwstr>mailto:participant.employment@ndis.gov.au</vt:lpwstr>
      </vt:variant>
      <vt:variant>
        <vt:lpwstr/>
      </vt:variant>
      <vt:variant>
        <vt:i4>6094928</vt:i4>
      </vt:variant>
      <vt:variant>
        <vt:i4>276</vt:i4>
      </vt:variant>
      <vt:variant>
        <vt:i4>0</vt:i4>
      </vt:variant>
      <vt:variant>
        <vt:i4>5</vt:i4>
      </vt:variant>
      <vt:variant>
        <vt:lpwstr>https://www.ndis.gov.au/participants/life-transitions/employment-support/guide-employment</vt:lpwstr>
      </vt:variant>
      <vt:variant>
        <vt:lpwstr>finding-employment-support-providers</vt:lpwstr>
      </vt:variant>
      <vt:variant>
        <vt:i4>1900603</vt:i4>
      </vt:variant>
      <vt:variant>
        <vt:i4>269</vt:i4>
      </vt:variant>
      <vt:variant>
        <vt:i4>0</vt:i4>
      </vt:variant>
      <vt:variant>
        <vt:i4>5</vt:i4>
      </vt:variant>
      <vt:variant>
        <vt:lpwstr/>
      </vt:variant>
      <vt:variant>
        <vt:lpwstr>_Toc239088817</vt:lpwstr>
      </vt:variant>
      <vt:variant>
        <vt:i4>1900603</vt:i4>
      </vt:variant>
      <vt:variant>
        <vt:i4>263</vt:i4>
      </vt:variant>
      <vt:variant>
        <vt:i4>0</vt:i4>
      </vt:variant>
      <vt:variant>
        <vt:i4>5</vt:i4>
      </vt:variant>
      <vt:variant>
        <vt:lpwstr/>
      </vt:variant>
      <vt:variant>
        <vt:lpwstr>_Toc239088816</vt:lpwstr>
      </vt:variant>
      <vt:variant>
        <vt:i4>1900603</vt:i4>
      </vt:variant>
      <vt:variant>
        <vt:i4>257</vt:i4>
      </vt:variant>
      <vt:variant>
        <vt:i4>0</vt:i4>
      </vt:variant>
      <vt:variant>
        <vt:i4>5</vt:i4>
      </vt:variant>
      <vt:variant>
        <vt:lpwstr/>
      </vt:variant>
      <vt:variant>
        <vt:lpwstr>_Toc239088815</vt:lpwstr>
      </vt:variant>
      <vt:variant>
        <vt:i4>1900603</vt:i4>
      </vt:variant>
      <vt:variant>
        <vt:i4>251</vt:i4>
      </vt:variant>
      <vt:variant>
        <vt:i4>0</vt:i4>
      </vt:variant>
      <vt:variant>
        <vt:i4>5</vt:i4>
      </vt:variant>
      <vt:variant>
        <vt:lpwstr/>
      </vt:variant>
      <vt:variant>
        <vt:lpwstr>_Toc239088814</vt:lpwstr>
      </vt:variant>
      <vt:variant>
        <vt:i4>1900603</vt:i4>
      </vt:variant>
      <vt:variant>
        <vt:i4>245</vt:i4>
      </vt:variant>
      <vt:variant>
        <vt:i4>0</vt:i4>
      </vt:variant>
      <vt:variant>
        <vt:i4>5</vt:i4>
      </vt:variant>
      <vt:variant>
        <vt:lpwstr/>
      </vt:variant>
      <vt:variant>
        <vt:lpwstr>_Toc239088813</vt:lpwstr>
      </vt:variant>
      <vt:variant>
        <vt:i4>1900603</vt:i4>
      </vt:variant>
      <vt:variant>
        <vt:i4>239</vt:i4>
      </vt:variant>
      <vt:variant>
        <vt:i4>0</vt:i4>
      </vt:variant>
      <vt:variant>
        <vt:i4>5</vt:i4>
      </vt:variant>
      <vt:variant>
        <vt:lpwstr/>
      </vt:variant>
      <vt:variant>
        <vt:lpwstr>_Toc239088812</vt:lpwstr>
      </vt:variant>
      <vt:variant>
        <vt:i4>1900603</vt:i4>
      </vt:variant>
      <vt:variant>
        <vt:i4>233</vt:i4>
      </vt:variant>
      <vt:variant>
        <vt:i4>0</vt:i4>
      </vt:variant>
      <vt:variant>
        <vt:i4>5</vt:i4>
      </vt:variant>
      <vt:variant>
        <vt:lpwstr/>
      </vt:variant>
      <vt:variant>
        <vt:lpwstr>_Toc239088811</vt:lpwstr>
      </vt:variant>
      <vt:variant>
        <vt:i4>1900603</vt:i4>
      </vt:variant>
      <vt:variant>
        <vt:i4>227</vt:i4>
      </vt:variant>
      <vt:variant>
        <vt:i4>0</vt:i4>
      </vt:variant>
      <vt:variant>
        <vt:i4>5</vt:i4>
      </vt:variant>
      <vt:variant>
        <vt:lpwstr/>
      </vt:variant>
      <vt:variant>
        <vt:lpwstr>_Toc239088810</vt:lpwstr>
      </vt:variant>
      <vt:variant>
        <vt:i4>1835067</vt:i4>
      </vt:variant>
      <vt:variant>
        <vt:i4>221</vt:i4>
      </vt:variant>
      <vt:variant>
        <vt:i4>0</vt:i4>
      </vt:variant>
      <vt:variant>
        <vt:i4>5</vt:i4>
      </vt:variant>
      <vt:variant>
        <vt:lpwstr/>
      </vt:variant>
      <vt:variant>
        <vt:lpwstr>_Toc239088809</vt:lpwstr>
      </vt:variant>
      <vt:variant>
        <vt:i4>1835067</vt:i4>
      </vt:variant>
      <vt:variant>
        <vt:i4>215</vt:i4>
      </vt:variant>
      <vt:variant>
        <vt:i4>0</vt:i4>
      </vt:variant>
      <vt:variant>
        <vt:i4>5</vt:i4>
      </vt:variant>
      <vt:variant>
        <vt:lpwstr/>
      </vt:variant>
      <vt:variant>
        <vt:lpwstr>_Toc239088808</vt:lpwstr>
      </vt:variant>
      <vt:variant>
        <vt:i4>1835067</vt:i4>
      </vt:variant>
      <vt:variant>
        <vt:i4>209</vt:i4>
      </vt:variant>
      <vt:variant>
        <vt:i4>0</vt:i4>
      </vt:variant>
      <vt:variant>
        <vt:i4>5</vt:i4>
      </vt:variant>
      <vt:variant>
        <vt:lpwstr/>
      </vt:variant>
      <vt:variant>
        <vt:lpwstr>_Toc239088807</vt:lpwstr>
      </vt:variant>
      <vt:variant>
        <vt:i4>1835067</vt:i4>
      </vt:variant>
      <vt:variant>
        <vt:i4>203</vt:i4>
      </vt:variant>
      <vt:variant>
        <vt:i4>0</vt:i4>
      </vt:variant>
      <vt:variant>
        <vt:i4>5</vt:i4>
      </vt:variant>
      <vt:variant>
        <vt:lpwstr/>
      </vt:variant>
      <vt:variant>
        <vt:lpwstr>_Toc239088806</vt:lpwstr>
      </vt:variant>
      <vt:variant>
        <vt:i4>1835067</vt:i4>
      </vt:variant>
      <vt:variant>
        <vt:i4>197</vt:i4>
      </vt:variant>
      <vt:variant>
        <vt:i4>0</vt:i4>
      </vt:variant>
      <vt:variant>
        <vt:i4>5</vt:i4>
      </vt:variant>
      <vt:variant>
        <vt:lpwstr/>
      </vt:variant>
      <vt:variant>
        <vt:lpwstr>_Toc239088805</vt:lpwstr>
      </vt:variant>
      <vt:variant>
        <vt:i4>1835067</vt:i4>
      </vt:variant>
      <vt:variant>
        <vt:i4>191</vt:i4>
      </vt:variant>
      <vt:variant>
        <vt:i4>0</vt:i4>
      </vt:variant>
      <vt:variant>
        <vt:i4>5</vt:i4>
      </vt:variant>
      <vt:variant>
        <vt:lpwstr/>
      </vt:variant>
      <vt:variant>
        <vt:lpwstr>_Toc239088804</vt:lpwstr>
      </vt:variant>
      <vt:variant>
        <vt:i4>1835067</vt:i4>
      </vt:variant>
      <vt:variant>
        <vt:i4>185</vt:i4>
      </vt:variant>
      <vt:variant>
        <vt:i4>0</vt:i4>
      </vt:variant>
      <vt:variant>
        <vt:i4>5</vt:i4>
      </vt:variant>
      <vt:variant>
        <vt:lpwstr/>
      </vt:variant>
      <vt:variant>
        <vt:lpwstr>_Toc239088803</vt:lpwstr>
      </vt:variant>
      <vt:variant>
        <vt:i4>1835067</vt:i4>
      </vt:variant>
      <vt:variant>
        <vt:i4>179</vt:i4>
      </vt:variant>
      <vt:variant>
        <vt:i4>0</vt:i4>
      </vt:variant>
      <vt:variant>
        <vt:i4>5</vt:i4>
      </vt:variant>
      <vt:variant>
        <vt:lpwstr/>
      </vt:variant>
      <vt:variant>
        <vt:lpwstr>_Toc239088802</vt:lpwstr>
      </vt:variant>
      <vt:variant>
        <vt:i4>1835067</vt:i4>
      </vt:variant>
      <vt:variant>
        <vt:i4>173</vt:i4>
      </vt:variant>
      <vt:variant>
        <vt:i4>0</vt:i4>
      </vt:variant>
      <vt:variant>
        <vt:i4>5</vt:i4>
      </vt:variant>
      <vt:variant>
        <vt:lpwstr/>
      </vt:variant>
      <vt:variant>
        <vt:lpwstr>_Toc239088801</vt:lpwstr>
      </vt:variant>
      <vt:variant>
        <vt:i4>1835067</vt:i4>
      </vt:variant>
      <vt:variant>
        <vt:i4>167</vt:i4>
      </vt:variant>
      <vt:variant>
        <vt:i4>0</vt:i4>
      </vt:variant>
      <vt:variant>
        <vt:i4>5</vt:i4>
      </vt:variant>
      <vt:variant>
        <vt:lpwstr/>
      </vt:variant>
      <vt:variant>
        <vt:lpwstr>_Toc239088800</vt:lpwstr>
      </vt:variant>
      <vt:variant>
        <vt:i4>1376308</vt:i4>
      </vt:variant>
      <vt:variant>
        <vt:i4>161</vt:i4>
      </vt:variant>
      <vt:variant>
        <vt:i4>0</vt:i4>
      </vt:variant>
      <vt:variant>
        <vt:i4>5</vt:i4>
      </vt:variant>
      <vt:variant>
        <vt:lpwstr/>
      </vt:variant>
      <vt:variant>
        <vt:lpwstr>_Toc239088799</vt:lpwstr>
      </vt:variant>
      <vt:variant>
        <vt:i4>1376308</vt:i4>
      </vt:variant>
      <vt:variant>
        <vt:i4>155</vt:i4>
      </vt:variant>
      <vt:variant>
        <vt:i4>0</vt:i4>
      </vt:variant>
      <vt:variant>
        <vt:i4>5</vt:i4>
      </vt:variant>
      <vt:variant>
        <vt:lpwstr/>
      </vt:variant>
      <vt:variant>
        <vt:lpwstr>_Toc239088798</vt:lpwstr>
      </vt:variant>
      <vt:variant>
        <vt:i4>1376308</vt:i4>
      </vt:variant>
      <vt:variant>
        <vt:i4>149</vt:i4>
      </vt:variant>
      <vt:variant>
        <vt:i4>0</vt:i4>
      </vt:variant>
      <vt:variant>
        <vt:i4>5</vt:i4>
      </vt:variant>
      <vt:variant>
        <vt:lpwstr/>
      </vt:variant>
      <vt:variant>
        <vt:lpwstr>_Toc239088797</vt:lpwstr>
      </vt:variant>
      <vt:variant>
        <vt:i4>1376308</vt:i4>
      </vt:variant>
      <vt:variant>
        <vt:i4>143</vt:i4>
      </vt:variant>
      <vt:variant>
        <vt:i4>0</vt:i4>
      </vt:variant>
      <vt:variant>
        <vt:i4>5</vt:i4>
      </vt:variant>
      <vt:variant>
        <vt:lpwstr/>
      </vt:variant>
      <vt:variant>
        <vt:lpwstr>_Toc239088796</vt:lpwstr>
      </vt:variant>
      <vt:variant>
        <vt:i4>1376308</vt:i4>
      </vt:variant>
      <vt:variant>
        <vt:i4>137</vt:i4>
      </vt:variant>
      <vt:variant>
        <vt:i4>0</vt:i4>
      </vt:variant>
      <vt:variant>
        <vt:i4>5</vt:i4>
      </vt:variant>
      <vt:variant>
        <vt:lpwstr/>
      </vt:variant>
      <vt:variant>
        <vt:lpwstr>_Toc239088795</vt:lpwstr>
      </vt:variant>
      <vt:variant>
        <vt:i4>1376308</vt:i4>
      </vt:variant>
      <vt:variant>
        <vt:i4>131</vt:i4>
      </vt:variant>
      <vt:variant>
        <vt:i4>0</vt:i4>
      </vt:variant>
      <vt:variant>
        <vt:i4>5</vt:i4>
      </vt:variant>
      <vt:variant>
        <vt:lpwstr/>
      </vt:variant>
      <vt:variant>
        <vt:lpwstr>_Toc239088794</vt:lpwstr>
      </vt:variant>
      <vt:variant>
        <vt:i4>1376308</vt:i4>
      </vt:variant>
      <vt:variant>
        <vt:i4>125</vt:i4>
      </vt:variant>
      <vt:variant>
        <vt:i4>0</vt:i4>
      </vt:variant>
      <vt:variant>
        <vt:i4>5</vt:i4>
      </vt:variant>
      <vt:variant>
        <vt:lpwstr/>
      </vt:variant>
      <vt:variant>
        <vt:lpwstr>_Toc239088793</vt:lpwstr>
      </vt:variant>
      <vt:variant>
        <vt:i4>1376308</vt:i4>
      </vt:variant>
      <vt:variant>
        <vt:i4>119</vt:i4>
      </vt:variant>
      <vt:variant>
        <vt:i4>0</vt:i4>
      </vt:variant>
      <vt:variant>
        <vt:i4>5</vt:i4>
      </vt:variant>
      <vt:variant>
        <vt:lpwstr/>
      </vt:variant>
      <vt:variant>
        <vt:lpwstr>_Toc239088792</vt:lpwstr>
      </vt:variant>
      <vt:variant>
        <vt:i4>1376308</vt:i4>
      </vt:variant>
      <vt:variant>
        <vt:i4>113</vt:i4>
      </vt:variant>
      <vt:variant>
        <vt:i4>0</vt:i4>
      </vt:variant>
      <vt:variant>
        <vt:i4>5</vt:i4>
      </vt:variant>
      <vt:variant>
        <vt:lpwstr/>
      </vt:variant>
      <vt:variant>
        <vt:lpwstr>_Toc239088791</vt:lpwstr>
      </vt:variant>
      <vt:variant>
        <vt:i4>1376308</vt:i4>
      </vt:variant>
      <vt:variant>
        <vt:i4>107</vt:i4>
      </vt:variant>
      <vt:variant>
        <vt:i4>0</vt:i4>
      </vt:variant>
      <vt:variant>
        <vt:i4>5</vt:i4>
      </vt:variant>
      <vt:variant>
        <vt:lpwstr/>
      </vt:variant>
      <vt:variant>
        <vt:lpwstr>_Toc239088790</vt:lpwstr>
      </vt:variant>
      <vt:variant>
        <vt:i4>1310772</vt:i4>
      </vt:variant>
      <vt:variant>
        <vt:i4>101</vt:i4>
      </vt:variant>
      <vt:variant>
        <vt:i4>0</vt:i4>
      </vt:variant>
      <vt:variant>
        <vt:i4>5</vt:i4>
      </vt:variant>
      <vt:variant>
        <vt:lpwstr/>
      </vt:variant>
      <vt:variant>
        <vt:lpwstr>_Toc239088789</vt:lpwstr>
      </vt:variant>
      <vt:variant>
        <vt:i4>1310772</vt:i4>
      </vt:variant>
      <vt:variant>
        <vt:i4>95</vt:i4>
      </vt:variant>
      <vt:variant>
        <vt:i4>0</vt:i4>
      </vt:variant>
      <vt:variant>
        <vt:i4>5</vt:i4>
      </vt:variant>
      <vt:variant>
        <vt:lpwstr/>
      </vt:variant>
      <vt:variant>
        <vt:lpwstr>_Toc239088788</vt:lpwstr>
      </vt:variant>
      <vt:variant>
        <vt:i4>1310772</vt:i4>
      </vt:variant>
      <vt:variant>
        <vt:i4>89</vt:i4>
      </vt:variant>
      <vt:variant>
        <vt:i4>0</vt:i4>
      </vt:variant>
      <vt:variant>
        <vt:i4>5</vt:i4>
      </vt:variant>
      <vt:variant>
        <vt:lpwstr/>
      </vt:variant>
      <vt:variant>
        <vt:lpwstr>_Toc239088787</vt:lpwstr>
      </vt:variant>
      <vt:variant>
        <vt:i4>1310772</vt:i4>
      </vt:variant>
      <vt:variant>
        <vt:i4>83</vt:i4>
      </vt:variant>
      <vt:variant>
        <vt:i4>0</vt:i4>
      </vt:variant>
      <vt:variant>
        <vt:i4>5</vt:i4>
      </vt:variant>
      <vt:variant>
        <vt:lpwstr/>
      </vt:variant>
      <vt:variant>
        <vt:lpwstr>_Toc239088786</vt:lpwstr>
      </vt:variant>
      <vt:variant>
        <vt:i4>1310772</vt:i4>
      </vt:variant>
      <vt:variant>
        <vt:i4>77</vt:i4>
      </vt:variant>
      <vt:variant>
        <vt:i4>0</vt:i4>
      </vt:variant>
      <vt:variant>
        <vt:i4>5</vt:i4>
      </vt:variant>
      <vt:variant>
        <vt:lpwstr/>
      </vt:variant>
      <vt:variant>
        <vt:lpwstr>_Toc239088785</vt:lpwstr>
      </vt:variant>
      <vt:variant>
        <vt:i4>1310772</vt:i4>
      </vt:variant>
      <vt:variant>
        <vt:i4>71</vt:i4>
      </vt:variant>
      <vt:variant>
        <vt:i4>0</vt:i4>
      </vt:variant>
      <vt:variant>
        <vt:i4>5</vt:i4>
      </vt:variant>
      <vt:variant>
        <vt:lpwstr/>
      </vt:variant>
      <vt:variant>
        <vt:lpwstr>_Toc239088784</vt:lpwstr>
      </vt:variant>
      <vt:variant>
        <vt:i4>1310772</vt:i4>
      </vt:variant>
      <vt:variant>
        <vt:i4>65</vt:i4>
      </vt:variant>
      <vt:variant>
        <vt:i4>0</vt:i4>
      </vt:variant>
      <vt:variant>
        <vt:i4>5</vt:i4>
      </vt:variant>
      <vt:variant>
        <vt:lpwstr/>
      </vt:variant>
      <vt:variant>
        <vt:lpwstr>_Toc239088783</vt:lpwstr>
      </vt:variant>
      <vt:variant>
        <vt:i4>1310772</vt:i4>
      </vt:variant>
      <vt:variant>
        <vt:i4>59</vt:i4>
      </vt:variant>
      <vt:variant>
        <vt:i4>0</vt:i4>
      </vt:variant>
      <vt:variant>
        <vt:i4>5</vt:i4>
      </vt:variant>
      <vt:variant>
        <vt:lpwstr/>
      </vt:variant>
      <vt:variant>
        <vt:lpwstr>_Toc239088782</vt:lpwstr>
      </vt:variant>
      <vt:variant>
        <vt:i4>1310772</vt:i4>
      </vt:variant>
      <vt:variant>
        <vt:i4>53</vt:i4>
      </vt:variant>
      <vt:variant>
        <vt:i4>0</vt:i4>
      </vt:variant>
      <vt:variant>
        <vt:i4>5</vt:i4>
      </vt:variant>
      <vt:variant>
        <vt:lpwstr/>
      </vt:variant>
      <vt:variant>
        <vt:lpwstr>_Toc239088781</vt:lpwstr>
      </vt:variant>
      <vt:variant>
        <vt:i4>1310772</vt:i4>
      </vt:variant>
      <vt:variant>
        <vt:i4>47</vt:i4>
      </vt:variant>
      <vt:variant>
        <vt:i4>0</vt:i4>
      </vt:variant>
      <vt:variant>
        <vt:i4>5</vt:i4>
      </vt:variant>
      <vt:variant>
        <vt:lpwstr/>
      </vt:variant>
      <vt:variant>
        <vt:lpwstr>_Toc239088780</vt:lpwstr>
      </vt:variant>
      <vt:variant>
        <vt:i4>1769524</vt:i4>
      </vt:variant>
      <vt:variant>
        <vt:i4>41</vt:i4>
      </vt:variant>
      <vt:variant>
        <vt:i4>0</vt:i4>
      </vt:variant>
      <vt:variant>
        <vt:i4>5</vt:i4>
      </vt:variant>
      <vt:variant>
        <vt:lpwstr/>
      </vt:variant>
      <vt:variant>
        <vt:lpwstr>_Toc239088779</vt:lpwstr>
      </vt:variant>
      <vt:variant>
        <vt:i4>1769524</vt:i4>
      </vt:variant>
      <vt:variant>
        <vt:i4>35</vt:i4>
      </vt:variant>
      <vt:variant>
        <vt:i4>0</vt:i4>
      </vt:variant>
      <vt:variant>
        <vt:i4>5</vt:i4>
      </vt:variant>
      <vt:variant>
        <vt:lpwstr/>
      </vt:variant>
      <vt:variant>
        <vt:lpwstr>_Toc239088778</vt:lpwstr>
      </vt:variant>
      <vt:variant>
        <vt:i4>1769524</vt:i4>
      </vt:variant>
      <vt:variant>
        <vt:i4>29</vt:i4>
      </vt:variant>
      <vt:variant>
        <vt:i4>0</vt:i4>
      </vt:variant>
      <vt:variant>
        <vt:i4>5</vt:i4>
      </vt:variant>
      <vt:variant>
        <vt:lpwstr/>
      </vt:variant>
      <vt:variant>
        <vt:lpwstr>_Toc239088777</vt:lpwstr>
      </vt:variant>
      <vt:variant>
        <vt:i4>1769524</vt:i4>
      </vt:variant>
      <vt:variant>
        <vt:i4>23</vt:i4>
      </vt:variant>
      <vt:variant>
        <vt:i4>0</vt:i4>
      </vt:variant>
      <vt:variant>
        <vt:i4>5</vt:i4>
      </vt:variant>
      <vt:variant>
        <vt:lpwstr/>
      </vt:variant>
      <vt:variant>
        <vt:lpwstr>_Toc239088776</vt:lpwstr>
      </vt:variant>
      <vt:variant>
        <vt:i4>1769524</vt:i4>
      </vt:variant>
      <vt:variant>
        <vt:i4>17</vt:i4>
      </vt:variant>
      <vt:variant>
        <vt:i4>0</vt:i4>
      </vt:variant>
      <vt:variant>
        <vt:i4>5</vt:i4>
      </vt:variant>
      <vt:variant>
        <vt:lpwstr/>
      </vt:variant>
      <vt:variant>
        <vt:lpwstr>_Toc239088775</vt:lpwstr>
      </vt:variant>
      <vt:variant>
        <vt:i4>1769524</vt:i4>
      </vt:variant>
      <vt:variant>
        <vt:i4>11</vt:i4>
      </vt:variant>
      <vt:variant>
        <vt:i4>0</vt:i4>
      </vt:variant>
      <vt:variant>
        <vt:i4>5</vt:i4>
      </vt:variant>
      <vt:variant>
        <vt:lpwstr/>
      </vt:variant>
      <vt:variant>
        <vt:lpwstr>_Toc239088774</vt:lpwstr>
      </vt:variant>
      <vt:variant>
        <vt:i4>1769524</vt:i4>
      </vt:variant>
      <vt:variant>
        <vt:i4>5</vt:i4>
      </vt:variant>
      <vt:variant>
        <vt:i4>0</vt:i4>
      </vt:variant>
      <vt:variant>
        <vt:i4>5</vt:i4>
      </vt:variant>
      <vt:variant>
        <vt:lpwstr/>
      </vt:variant>
      <vt:variant>
        <vt:lpwstr>_Toc239088773</vt:lpwstr>
      </vt:variant>
      <vt:variant>
        <vt:i4>5832797</vt:i4>
      </vt:variant>
      <vt:variant>
        <vt:i4>0</vt:i4>
      </vt:variant>
      <vt:variant>
        <vt:i4>0</vt:i4>
      </vt:variant>
      <vt:variant>
        <vt:i4>5</vt:i4>
      </vt:variant>
      <vt:variant>
        <vt:lpwstr>https://ndis.gov.au/</vt:lpwstr>
      </vt:variant>
      <vt:variant>
        <vt:lpwstr/>
      </vt:variant>
      <vt:variant>
        <vt:i4>327698</vt:i4>
      </vt:variant>
      <vt:variant>
        <vt:i4>3</vt:i4>
      </vt:variant>
      <vt:variant>
        <vt:i4>0</vt:i4>
      </vt:variant>
      <vt:variant>
        <vt:i4>5</vt:i4>
      </vt:variant>
      <vt:variant>
        <vt:lpwstr>https://www.abs.gov.au/statistics/people/people-and-communities/socio-economic-indexes-areas-seifa-australia/latest-release</vt:lpwstr>
      </vt:variant>
      <vt:variant>
        <vt:lpwstr>index-of-relative-socio-economic-advantage-and-disadvantage-irsad-</vt:lpwstr>
      </vt:variant>
      <vt:variant>
        <vt:i4>7274592</vt:i4>
      </vt:variant>
      <vt:variant>
        <vt:i4>0</vt:i4>
      </vt:variant>
      <vt:variant>
        <vt:i4>0</vt:i4>
      </vt:variant>
      <vt:variant>
        <vt:i4>5</vt:i4>
      </vt:variant>
      <vt:variant>
        <vt:lpwstr>https://www.abs.gov.au/statistics/detailed-methodology-information/concepts-sources-methods/socio-economic-indexes-areas-seifa-technical-paper/2021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Drimal, Chris</dc:creator>
  <cp:keywords/>
  <dc:description/>
  <cp:lastModifiedBy>Drimal, Chris</cp:lastModifiedBy>
  <cp:revision>102</cp:revision>
  <cp:lastPrinted>2025-10-09T00:34:00Z</cp:lastPrinted>
  <dcterms:created xsi:type="dcterms:W3CDTF">2026-08-30T06:39:00Z</dcterms:created>
  <dcterms:modified xsi:type="dcterms:W3CDTF">2026-09-13T23:30:00Z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NDIAAudience">
    <vt:lpwstr>1;#All staff|60152733-a6e9-4070-8d91-7ad5c325687c</vt:lpwstr>
  </property>
  <property fmtid="{D5CDD505-2E9C-101B-9397-08002B2CF9AE}" pid="4" name="DocumentStatus">
    <vt:lpwstr>12;#Approved|38d2d1ad-195e-4428-a55d-25a6b10fdc1d</vt:lpwstr>
  </property>
  <property fmtid="{D5CDD505-2E9C-101B-9397-08002B2CF9AE}" pid="5" name="NDIALocation">
    <vt:lpwstr>2;#Australia-wide|128ca0ae-5e24-49e1-a2ce-f7dc74366abc</vt:lpwstr>
  </property>
  <property fmtid="{D5CDD505-2E9C-101B-9397-08002B2CF9AE}" pid="6" name="DocumentType">
    <vt:lpwstr>20;#Template|134e8c49-a2b9-47ae-b156-db0bee5ca248</vt:lpwstr>
  </property>
  <property fmtid="{D5CDD505-2E9C-101B-9397-08002B2CF9AE}" pid="7" name="NDIALocation_1">
    <vt:lpwstr>Australia-wide|128ca0ae-5e24-49e1-a2ce-f7dc74366abc</vt:lpwstr>
  </property>
  <property fmtid="{D5CDD505-2E9C-101B-9397-08002B2CF9AE}" pid="8" name="DocumentStatus_1">
    <vt:lpwstr>Approved|38d2d1ad-195e-4428-a55d-25a6b10fdc1d</vt:lpwstr>
  </property>
  <property fmtid="{D5CDD505-2E9C-101B-9397-08002B2CF9AE}" pid="9" name="NDIAAudience_1">
    <vt:lpwstr>All staff|60152733-a6e9-4070-8d91-7ad5c325687c</vt:lpwstr>
  </property>
  <property fmtid="{D5CDD505-2E9C-101B-9397-08002B2CF9AE}" pid="10" name="TaxKeywordTaxHTField">
    <vt:lpwstr/>
  </property>
  <property fmtid="{D5CDD505-2E9C-101B-9397-08002B2CF9AE}" pid="11" name="DocumentType_1">
    <vt:lpwstr>Template|134e8c49-a2b9-47ae-b156-db0bee5ca248</vt:lpwstr>
  </property>
  <property fmtid="{D5CDD505-2E9C-101B-9397-08002B2CF9AE}" pid="12" name="ApprovedDate">
    <vt:lpwstr/>
  </property>
  <property fmtid="{D5CDD505-2E9C-101B-9397-08002B2CF9AE}" pid="13" name="ReviewDate">
    <vt:lpwstr/>
  </property>
  <property fmtid="{D5CDD505-2E9C-101B-9397-08002B2CF9AE}" pid="14" name="EffectiveDate">
    <vt:lpwstr/>
  </property>
  <property fmtid="{D5CDD505-2E9C-101B-9397-08002B2CF9AE}" pid="15" name="ResponsibleTeam">
    <vt:lpwstr/>
  </property>
  <property fmtid="{D5CDD505-2E9C-101B-9397-08002B2CF9AE}" pid="16" name="DocumentID">
    <vt:lpwstr/>
  </property>
  <property fmtid="{D5CDD505-2E9C-101B-9397-08002B2CF9AE}" pid="17" name="Subject matter">
    <vt:lpwstr/>
  </property>
  <property fmtid="{D5CDD505-2E9C-101B-9397-08002B2CF9AE}" pid="18" name="MSIP_Label_2b83f8d7-e91f-4eee-a336-52a8061c0503_Enabled">
    <vt:lpwstr>true</vt:lpwstr>
  </property>
  <property fmtid="{D5CDD505-2E9C-101B-9397-08002B2CF9AE}" pid="19" name="MSIP_Label_2b83f8d7-e91f-4eee-a336-52a8061c0503_SetDate">
    <vt:lpwstr>2022-04-05T23:00:46Z</vt:lpwstr>
  </property>
  <property fmtid="{D5CDD505-2E9C-101B-9397-08002B2CF9AE}" pid="20" name="MSIP_Label_2b83f8d7-e91f-4eee-a336-52a8061c0503_Method">
    <vt:lpwstr>Privileged</vt:lpwstr>
  </property>
  <property fmtid="{D5CDD505-2E9C-101B-9397-08002B2CF9AE}" pid="21" name="MSIP_Label_2b83f8d7-e91f-4eee-a336-52a8061c0503_Name">
    <vt:lpwstr>OFFICIAL</vt:lpwstr>
  </property>
  <property fmtid="{D5CDD505-2E9C-101B-9397-08002B2CF9AE}" pid="22" name="MSIP_Label_2b83f8d7-e91f-4eee-a336-52a8061c0503_SiteId">
    <vt:lpwstr>cd778b65-752d-454a-87cf-b9990fe58993</vt:lpwstr>
  </property>
  <property fmtid="{D5CDD505-2E9C-101B-9397-08002B2CF9AE}" pid="23" name="MSIP_Label_2b83f8d7-e91f-4eee-a336-52a8061c0503_ActionId">
    <vt:lpwstr>5babc61b-b608-4bf6-a08d-dddf1dc1decb</vt:lpwstr>
  </property>
  <property fmtid="{D5CDD505-2E9C-101B-9397-08002B2CF9AE}" pid="24" name="MSIP_Label_2b83f8d7-e91f-4eee-a336-52a8061c0503_ContentBits">
    <vt:lpwstr>0</vt:lpwstr>
  </property>
  <property fmtid="{D5CDD505-2E9C-101B-9397-08002B2CF9AE}" pid="25" name="MediaServiceImageTags">
    <vt:lpwstr/>
  </property>
  <property fmtid="{D5CDD505-2E9C-101B-9397-08002B2CF9AE}" pid="26" name="ContentTypeId">
    <vt:lpwstr>0x010100380D273B87EB5E4F8C190BBE90D6EEA8</vt:lpwstr>
  </property>
</Properties>
</file>